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D658D" w14:paraId="59EE004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0" w:type="dxa"/>
              <w:left w:w="400" w:type="dxa"/>
              <w:bottom w:w="500" w:type="dxa"/>
              <w:right w:w="400" w:type="dxa"/>
            </w:tcMar>
          </w:tcPr>
          <w:p w14:paraId="039A53EF" w14:textId="77777777" w:rsidR="008D658D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D97706"/>
                <w:sz w:val="72"/>
                <w:szCs w:val="72"/>
              </w:rPr>
              <w:t>QTERM</w:t>
            </w:r>
          </w:p>
          <w:p w14:paraId="5292A41B" w14:textId="77777777" w:rsidR="008D658D" w:rsidRDefault="00000000">
            <w:pPr>
              <w:spacing w:after="120"/>
            </w:pPr>
            <w:r>
              <w:rPr>
                <w:color w:val="94A3B8"/>
                <w:sz w:val="30"/>
                <w:szCs w:val="30"/>
              </w:rPr>
              <w:t>Quantitative Intelligence Terminal</w:t>
            </w:r>
          </w:p>
          <w:p w14:paraId="5EAE870F" w14:textId="77777777" w:rsidR="008D658D" w:rsidRDefault="008D658D">
            <w:pPr>
              <w:pBdr>
                <w:top w:val="single" w:sz="4" w:space="1" w:color="D97706"/>
              </w:pBdr>
              <w:spacing w:before="180" w:after="180"/>
            </w:pPr>
          </w:p>
          <w:p w14:paraId="68802FD3" w14:textId="77777777" w:rsidR="008D658D" w:rsidRDefault="00000000">
            <w:pPr>
              <w:spacing w:after="60"/>
            </w:pPr>
            <w:r>
              <w:rPr>
                <w:b/>
                <w:bCs/>
                <w:color w:val="CBD5E1"/>
                <w:spacing w:val="200"/>
              </w:rPr>
              <w:t xml:space="preserve">USER </w:t>
            </w:r>
            <w:proofErr w:type="gramStart"/>
            <w:r>
              <w:rPr>
                <w:b/>
                <w:bCs/>
                <w:color w:val="CBD5E1"/>
                <w:spacing w:val="200"/>
              </w:rPr>
              <w:t>GUIDE  —</w:t>
            </w:r>
            <w:proofErr w:type="gramEnd"/>
            <w:r>
              <w:rPr>
                <w:b/>
                <w:bCs/>
                <w:color w:val="CBD5E1"/>
                <w:spacing w:val="200"/>
              </w:rPr>
              <w:t xml:space="preserve">  VERSION 2.0</w:t>
            </w:r>
          </w:p>
          <w:p w14:paraId="18B7A8A4" w14:textId="77777777" w:rsidR="008D658D" w:rsidRDefault="00000000">
            <w:pPr>
              <w:spacing w:after="40"/>
            </w:pPr>
            <w:r>
              <w:rPr>
                <w:i/>
                <w:iCs/>
                <w:color w:val="64748B"/>
                <w:sz w:val="20"/>
                <w:szCs w:val="20"/>
              </w:rPr>
              <w:t>Updated to reflect the React JSX rebuild, fixed AI engine, and expanded quant analysis capabilities</w:t>
            </w:r>
          </w:p>
          <w:p w14:paraId="58CD6023" w14:textId="77777777" w:rsidR="008D658D" w:rsidRDefault="00000000">
            <w:pPr>
              <w:spacing w:before="120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What's new in v2.0:  </w:t>
            </w:r>
            <w:r>
              <w:rPr>
                <w:color w:val="64748B"/>
                <w:sz w:val="19"/>
                <w:szCs w:val="19"/>
              </w:rPr>
              <w:t xml:space="preserve">Working AI </w:t>
            </w:r>
            <w:proofErr w:type="gramStart"/>
            <w:r>
              <w:rPr>
                <w:color w:val="64748B"/>
                <w:sz w:val="19"/>
                <w:szCs w:val="19"/>
              </w:rPr>
              <w:t>engine  ·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8 question </w:t>
            </w:r>
            <w:proofErr w:type="gramStart"/>
            <w:r>
              <w:rPr>
                <w:color w:val="64748B"/>
                <w:sz w:val="19"/>
                <w:szCs w:val="19"/>
              </w:rPr>
              <w:t>categories  ·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4748B"/>
                <w:sz w:val="19"/>
                <w:szCs w:val="19"/>
              </w:rPr>
              <w:t>Multi-turn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64748B"/>
                <w:sz w:val="19"/>
                <w:szCs w:val="19"/>
              </w:rPr>
              <w:t>conversations  ·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Code </w:t>
            </w:r>
            <w:proofErr w:type="gramStart"/>
            <w:r>
              <w:rPr>
                <w:color w:val="64748B"/>
                <w:sz w:val="19"/>
                <w:szCs w:val="19"/>
              </w:rPr>
              <w:t>rendering  ·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Live market context</w:t>
            </w:r>
          </w:p>
        </w:tc>
      </w:tr>
    </w:tbl>
    <w:p w14:paraId="1A8D43F1" w14:textId="77777777" w:rsidR="008D658D" w:rsidRDefault="008D658D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658D" w14:paraId="5AC04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74251B" w14:textId="77777777" w:rsidR="008D658D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01  WHAT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IS QTERM?</w:t>
            </w:r>
          </w:p>
        </w:tc>
      </w:tr>
    </w:tbl>
    <w:p w14:paraId="1E1403A3" w14:textId="77777777" w:rsidR="008D658D" w:rsidRDefault="008D658D">
      <w:pPr>
        <w:spacing w:after="140"/>
      </w:pPr>
    </w:p>
    <w:p w14:paraId="00DC43D5" w14:textId="77777777" w:rsidR="008D658D" w:rsidRDefault="00000000">
      <w:pPr>
        <w:spacing w:after="120"/>
      </w:pPr>
      <w:r>
        <w:rPr>
          <w:color w:val="1E293B"/>
        </w:rPr>
        <w:t>QTERM is a web-based financial intelligence terminal. It brings together live market prices, global news, economic data, and an AI-powered analysis engine into a single screen — replacing the need to switch between dozens of different websites and tools.</w:t>
      </w:r>
    </w:p>
    <w:p w14:paraId="1D22FE06" w14:textId="77777777" w:rsidR="008D658D" w:rsidRDefault="008D65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8D658D" w14:paraId="46E71960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277F622" w14:textId="77777777" w:rsidR="008D658D" w:rsidRDefault="008D658D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A6668" w14:textId="77777777" w:rsidR="008D658D" w:rsidRDefault="00000000">
            <w:pPr>
              <w:spacing w:after="80"/>
            </w:pPr>
            <w:r>
              <w:rPr>
                <w:b/>
                <w:bCs/>
                <w:color w:val="D97706"/>
                <w:sz w:val="20"/>
                <w:szCs w:val="20"/>
              </w:rPr>
              <w:t>In plain terms:</w:t>
            </w:r>
          </w:p>
          <w:p w14:paraId="08A78318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Open it in your browser — no installation, no login, no setup needed</w:t>
            </w:r>
          </w:p>
          <w:p w14:paraId="1D5CE4FF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Everything on screen updates automatically every few seconds</w:t>
            </w:r>
          </w:p>
          <w:p w14:paraId="0FC9C3BC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You can ask it any finance or economics question and get a detailed, expert-level answer</w:t>
            </w:r>
          </w:p>
          <w:p w14:paraId="4A66C682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It supports full conversations — ask a follow-up question and it remembers your previous ones</w:t>
            </w:r>
          </w:p>
          <w:p w14:paraId="63DA4071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It can write working Python code for any quantitative task you need</w:t>
            </w:r>
          </w:p>
        </w:tc>
      </w:tr>
    </w:tbl>
    <w:p w14:paraId="2AC5480D" w14:textId="77777777" w:rsidR="008D658D" w:rsidRDefault="008D658D">
      <w:pPr>
        <w:spacing w:after="160"/>
      </w:pPr>
    </w:p>
    <w:p w14:paraId="6D69DBD5" w14:textId="77777777" w:rsidR="008D658D" w:rsidRDefault="00000000">
      <w:pPr>
        <w:pStyle w:val="Heading2"/>
      </w:pPr>
      <w:r>
        <w:t>Who is it for?</w:t>
      </w:r>
    </w:p>
    <w:p w14:paraId="112374AA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Quant analysts and researchers who need fast access to market data, risk metrics, and statistical tools</w:t>
      </w:r>
    </w:p>
    <w:p w14:paraId="183F6205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Investment bankers and traders who want a single view of equities, FX, commodities, fixed income, and derivatives</w:t>
      </w:r>
    </w:p>
    <w:p w14:paraId="52A01F80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Students learning quantitative finance who want a hands-on environment to explore real concepts</w:t>
      </w:r>
    </w:p>
    <w:p w14:paraId="63E5487D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Anyone who needs to understand how world events, policy decisions, or economic data affect financial markets</w:t>
      </w:r>
    </w:p>
    <w:p w14:paraId="6E1ADF30" w14:textId="77777777" w:rsidR="008D658D" w:rsidRDefault="008D658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658D" w14:paraId="1BE4C4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2D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F13757" w14:textId="77777777" w:rsidR="008D658D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02  IMPORTANT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CHANGE IN VERSION 2.0</w:t>
            </w:r>
          </w:p>
        </w:tc>
      </w:tr>
    </w:tbl>
    <w:p w14:paraId="3259B993" w14:textId="77777777" w:rsidR="008D658D" w:rsidRDefault="008D658D">
      <w:pPr>
        <w:spacing w:after="140"/>
      </w:pPr>
    </w:p>
    <w:p w14:paraId="373113FF" w14:textId="77777777" w:rsidR="008D658D" w:rsidRDefault="00000000">
      <w:pPr>
        <w:spacing w:after="120"/>
      </w:pPr>
      <w:r>
        <w:rPr>
          <w:color w:val="1E293B"/>
        </w:rPr>
        <w:lastRenderedPageBreak/>
        <w:t>Version 2.0 is a complete rebuild of the application. The most important change is how the app is delivered:</w:t>
      </w:r>
    </w:p>
    <w:p w14:paraId="70D8DE13" w14:textId="77777777" w:rsidR="008D658D" w:rsidRDefault="008D658D">
      <w:pPr>
        <w:spacing w:after="80"/>
      </w:pPr>
    </w:p>
    <w:p w14:paraId="4ACC60D5" w14:textId="77777777" w:rsidR="008D658D" w:rsidRDefault="00000000">
      <w:pPr>
        <w:pStyle w:val="Heading2"/>
      </w:pPr>
      <w:r>
        <w:t>From HTML file to React JSX file</w:t>
      </w:r>
    </w:p>
    <w:p w14:paraId="1DABB4CE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v1.0 was a plain HTML file (</w:t>
      </w:r>
      <w:r>
        <w:rPr>
          <w:rFonts w:ascii="Courier New" w:eastAsia="Courier New" w:hAnsi="Courier New" w:cs="Courier New"/>
          <w:b/>
          <w:bCs/>
          <w:color w:val="D97706"/>
          <w:sz w:val="20"/>
          <w:szCs w:val="20"/>
        </w:rPr>
        <w:t>quant-terminal.html</w:t>
      </w:r>
      <w:r>
        <w:rPr>
          <w:color w:val="1E293B"/>
        </w:rPr>
        <w:t>)</w:t>
      </w:r>
    </w:p>
    <w:p w14:paraId="5F440C1D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v2.0 is a React file (</w:t>
      </w:r>
      <w:r>
        <w:rPr>
          <w:rFonts w:ascii="Courier New" w:eastAsia="Courier New" w:hAnsi="Courier New" w:cs="Courier New"/>
          <w:b/>
          <w:bCs/>
          <w:color w:val="D97706"/>
          <w:sz w:val="20"/>
          <w:szCs w:val="20"/>
        </w:rPr>
        <w:t>quant-</w:t>
      </w:r>
      <w:proofErr w:type="spellStart"/>
      <w:r>
        <w:rPr>
          <w:rFonts w:ascii="Courier New" w:eastAsia="Courier New" w:hAnsi="Courier New" w:cs="Courier New"/>
          <w:b/>
          <w:bCs/>
          <w:color w:val="D97706"/>
          <w:sz w:val="20"/>
          <w:szCs w:val="20"/>
        </w:rPr>
        <w:t>terminal.jsx</w:t>
      </w:r>
      <w:proofErr w:type="spellEnd"/>
      <w:r>
        <w:rPr>
          <w:color w:val="1E293B"/>
        </w:rPr>
        <w:t>) — it must be opened inside Claude.ai as an artifact</w:t>
      </w:r>
    </w:p>
    <w:p w14:paraId="5091A71A" w14:textId="77777777" w:rsidR="008D658D" w:rsidRDefault="008D65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8D658D" w14:paraId="39A91B25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7EC45FDE" w14:textId="77777777" w:rsidR="008D658D" w:rsidRDefault="008D658D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9EB62B" w14:textId="77777777" w:rsidR="008D658D" w:rsidRDefault="00000000">
            <w:pPr>
              <w:spacing w:after="80"/>
            </w:pPr>
            <w:r>
              <w:rPr>
                <w:b/>
                <w:bCs/>
                <w:color w:val="DC2626"/>
                <w:sz w:val="20"/>
                <w:szCs w:val="20"/>
              </w:rPr>
              <w:t>Why does this matter?</w:t>
            </w:r>
          </w:p>
          <w:p w14:paraId="39BF6677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The HTML file showed an error: 'Failed to fetch' whenever you tried to use the AI engine</w:t>
            </w:r>
          </w:p>
          <w:p w14:paraId="7ECAAAB5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This happened because web browsers block direct calls to the Anthropic API from local files — it is a security restriction called CORS</w:t>
            </w:r>
          </w:p>
          <w:p w14:paraId="4003ECE5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 xml:space="preserve">The React JSX file runs inside </w:t>
            </w:r>
            <w:proofErr w:type="spellStart"/>
            <w:r>
              <w:rPr>
                <w:color w:val="1E293B"/>
                <w:sz w:val="20"/>
                <w:szCs w:val="20"/>
              </w:rPr>
              <w:t>Claude.ai's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artifact environment, which has a built-in secure API proxy</w:t>
            </w:r>
          </w:p>
          <w:p w14:paraId="71A3F2DE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The AI engine now works correctly — no errors, no workarounds needed</w:t>
            </w:r>
          </w:p>
        </w:tc>
      </w:tr>
    </w:tbl>
    <w:p w14:paraId="278334E2" w14:textId="77777777" w:rsidR="008D658D" w:rsidRDefault="008D658D">
      <w:pPr>
        <w:spacing w:after="160"/>
      </w:pPr>
    </w:p>
    <w:p w14:paraId="6F907ECA" w14:textId="77777777" w:rsidR="008D658D" w:rsidRDefault="00000000">
      <w:pPr>
        <w:pStyle w:val="Heading2"/>
      </w:pPr>
      <w:r>
        <w:t>How to open v2.0</w:t>
      </w:r>
    </w:p>
    <w:p w14:paraId="155D1089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Paste the contents of quant-</w:t>
      </w:r>
      <w:proofErr w:type="spellStart"/>
      <w:r>
        <w:rPr>
          <w:color w:val="1E293B"/>
        </w:rPr>
        <w:t>terminal.jsx</w:t>
      </w:r>
      <w:proofErr w:type="spellEnd"/>
      <w:r>
        <w:rPr>
          <w:color w:val="1E293B"/>
        </w:rPr>
        <w:t xml:space="preserve"> into a Claude.ai conversation as an artifact</w:t>
      </w:r>
    </w:p>
    <w:p w14:paraId="2E5002B4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Or ask Claude to open the file directly in the artifact viewer</w:t>
      </w:r>
    </w:p>
    <w:p w14:paraId="4E84904D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The terminal loads automatically in the preview panel</w:t>
      </w:r>
    </w:p>
    <w:p w14:paraId="4EA0BCCD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Everything works immediately — AI engine, live data, all eight sections</w:t>
      </w:r>
    </w:p>
    <w:p w14:paraId="0777F4B8" w14:textId="77777777" w:rsidR="008D658D" w:rsidRDefault="008D658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658D" w14:paraId="6C00D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F3EE11" w14:textId="77777777" w:rsidR="008D658D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03  UNDERSTANDING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THE SCREEN</w:t>
            </w:r>
          </w:p>
        </w:tc>
      </w:tr>
    </w:tbl>
    <w:p w14:paraId="7744BFC9" w14:textId="77777777" w:rsidR="008D658D" w:rsidRDefault="008D658D">
      <w:pPr>
        <w:spacing w:after="140"/>
      </w:pPr>
    </w:p>
    <w:p w14:paraId="237E896B" w14:textId="77777777" w:rsidR="008D658D" w:rsidRDefault="00000000">
      <w:pPr>
        <w:spacing w:after="120"/>
      </w:pPr>
      <w:r>
        <w:rPr>
          <w:color w:val="1E293B"/>
        </w:rPr>
        <w:t>The screen is divided into five zones. Here is what each one does:</w:t>
      </w:r>
    </w:p>
    <w:p w14:paraId="486A8A0A" w14:textId="77777777" w:rsidR="008D658D" w:rsidRDefault="008D658D">
      <w:pPr>
        <w:spacing w:after="120"/>
      </w:pPr>
    </w:p>
    <w:p w14:paraId="3A3E7601" w14:textId="77777777" w:rsidR="008D658D" w:rsidRDefault="00000000">
      <w:pPr>
        <w:pStyle w:val="Heading2"/>
      </w:pPr>
      <w:r>
        <w:t>1. The Top Bar — very top strip</w:t>
      </w:r>
    </w:p>
    <w:p w14:paraId="0941CC13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Shows the app name QTERM on the far left</w:t>
      </w:r>
    </w:p>
    <w:p w14:paraId="3C3EA1DC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Eight navigation buttons let you switch between sections — click any of them to change what the main panels show</w:t>
      </w:r>
    </w:p>
    <w:p w14:paraId="49D44E29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A live price ticker scrolls across showing the latest prices for major stocks, gold, oil, and Bitcoin</w:t>
      </w:r>
    </w:p>
    <w:p w14:paraId="70C7618B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The clock on the right shows New York time — this is the time zone all US financial markets use</w:t>
      </w:r>
    </w:p>
    <w:p w14:paraId="2BF60BDB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A pulsing green dot labelled LIVE confirms data is refreshing automatically</w:t>
      </w:r>
    </w:p>
    <w:p w14:paraId="19319BDD" w14:textId="77777777" w:rsidR="008D658D" w:rsidRDefault="008D658D">
      <w:pPr>
        <w:spacing w:after="120"/>
      </w:pPr>
    </w:p>
    <w:p w14:paraId="1F3535D1" w14:textId="77777777" w:rsidR="008D658D" w:rsidRDefault="00000000">
      <w:pPr>
        <w:pStyle w:val="Heading2"/>
      </w:pPr>
      <w:r>
        <w:t>2. The Command Bar — second strip from top</w:t>
      </w:r>
    </w:p>
    <w:p w14:paraId="575E662C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A text input with a blinking amber cursor — the fastest way to navigate anywhere in the app</w:t>
      </w:r>
    </w:p>
    <w:p w14:paraId="5B827841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 xml:space="preserve">Type a stock symbol like </w:t>
      </w:r>
      <w:r>
        <w:rPr>
          <w:rFonts w:ascii="Courier New" w:eastAsia="Courier New" w:hAnsi="Courier New" w:cs="Courier New"/>
          <w:b/>
          <w:bCs/>
          <w:color w:val="D97706"/>
          <w:sz w:val="20"/>
          <w:szCs w:val="20"/>
        </w:rPr>
        <w:t>AAPL</w:t>
      </w:r>
      <w:r>
        <w:rPr>
          <w:color w:val="1E293B"/>
        </w:rPr>
        <w:t xml:space="preserve"> or a keyword like </w:t>
      </w:r>
      <w:r>
        <w:rPr>
          <w:rFonts w:ascii="Courier New" w:eastAsia="Courier New" w:hAnsi="Courier New" w:cs="Courier New"/>
          <w:b/>
          <w:bCs/>
          <w:color w:val="D97706"/>
          <w:sz w:val="20"/>
          <w:szCs w:val="20"/>
        </w:rPr>
        <w:t>MACRO</w:t>
      </w:r>
      <w:r>
        <w:rPr>
          <w:color w:val="1E293B"/>
        </w:rPr>
        <w:t xml:space="preserve"> and press Enter — it routes you to the right section automatically</w:t>
      </w:r>
    </w:p>
    <w:p w14:paraId="374C4063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Type any question and press Enter — it goes straight to the AI engine</w:t>
      </w:r>
    </w:p>
    <w:p w14:paraId="034EE997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lastRenderedPageBreak/>
        <w:t>Press / (forward slash) from anywhere on screen to jump to this bar</w:t>
      </w:r>
    </w:p>
    <w:p w14:paraId="0563EE3F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Press Escape to clear what you typed</w:t>
      </w:r>
    </w:p>
    <w:p w14:paraId="65B796B1" w14:textId="77777777" w:rsidR="008D658D" w:rsidRDefault="008D658D">
      <w:pPr>
        <w:spacing w:after="120"/>
      </w:pPr>
    </w:p>
    <w:p w14:paraId="4F1CF0C9" w14:textId="77777777" w:rsidR="008D658D" w:rsidRDefault="00000000">
      <w:pPr>
        <w:pStyle w:val="Heading2"/>
      </w:pPr>
      <w:r>
        <w:t>3. The Left Sidebar</w:t>
      </w:r>
    </w:p>
    <w:p w14:paraId="244E408A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A narrow column showing four live price lists: Watchlist, FX Rates, Commodities, and Crypto</w:t>
      </w:r>
    </w:p>
    <w:p w14:paraId="690EA8B9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Every price refreshes every three seconds</w:t>
      </w:r>
    </w:p>
    <w:p w14:paraId="726BC30E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Green numbers mean the price rose today. Red numbers mean it fell</w:t>
      </w:r>
    </w:p>
    <w:p w14:paraId="2B26E7F9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Click any item to jump to the Markets section</w:t>
      </w:r>
    </w:p>
    <w:p w14:paraId="0E9E06EA" w14:textId="77777777" w:rsidR="008D658D" w:rsidRDefault="008D658D">
      <w:pPr>
        <w:spacing w:after="120"/>
      </w:pPr>
    </w:p>
    <w:p w14:paraId="5F7BEF1C" w14:textId="77777777" w:rsidR="008D658D" w:rsidRDefault="00000000">
      <w:pPr>
        <w:pStyle w:val="Heading2"/>
      </w:pPr>
      <w:r>
        <w:t>4. The Main Panel Grid</w:t>
      </w:r>
    </w:p>
    <w:p w14:paraId="3090F68A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 xml:space="preserve">The large area in the </w:t>
      </w:r>
      <w:proofErr w:type="spellStart"/>
      <w:r>
        <w:rPr>
          <w:color w:val="1E293B"/>
        </w:rPr>
        <w:t>centre</w:t>
      </w:r>
      <w:proofErr w:type="spellEnd"/>
      <w:r>
        <w:rPr>
          <w:color w:val="1E293B"/>
        </w:rPr>
        <w:t xml:space="preserve"> — </w:t>
      </w:r>
      <w:proofErr w:type="gramStart"/>
      <w:r>
        <w:rPr>
          <w:color w:val="1E293B"/>
        </w:rPr>
        <w:t>this changes</w:t>
      </w:r>
      <w:proofErr w:type="gramEnd"/>
      <w:r>
        <w:rPr>
          <w:color w:val="1E293B"/>
        </w:rPr>
        <w:t xml:space="preserve"> depending on which section you are viewing</w:t>
      </w:r>
    </w:p>
    <w:p w14:paraId="444EDF27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Most views show four to six panels arranged in a grid</w:t>
      </w:r>
    </w:p>
    <w:p w14:paraId="20D3BEE6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Each panel has a title, small filter buttons in the top right, and scrollable content</w:t>
      </w:r>
    </w:p>
    <w:p w14:paraId="764F4E53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The AI Analysis section uses a different layout: a large analysis panel on the left and a live news feed on the right</w:t>
      </w:r>
    </w:p>
    <w:p w14:paraId="5B7CBF03" w14:textId="77777777" w:rsidR="008D658D" w:rsidRDefault="008D658D">
      <w:pPr>
        <w:spacing w:after="120"/>
      </w:pPr>
    </w:p>
    <w:p w14:paraId="5BB8AF7A" w14:textId="77777777" w:rsidR="008D658D" w:rsidRDefault="00000000">
      <w:pPr>
        <w:pStyle w:val="Heading2"/>
      </w:pPr>
      <w:r>
        <w:t>5. The Footer Bar — very bottom strip</w:t>
      </w:r>
    </w:p>
    <w:p w14:paraId="5730CFE8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Shows key numbers at a glance: connection status, latency, VIX, US Dollar index, Bitcoin price, Fed Funds rate, 10-year Treasury yield, and AI engine status</w:t>
      </w:r>
    </w:p>
    <w:p w14:paraId="06A4E967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All values update every second</w:t>
      </w:r>
    </w:p>
    <w:p w14:paraId="7F9ABA07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Green labels mean that system is working normally</w:t>
      </w:r>
    </w:p>
    <w:p w14:paraId="6DDFA5C9" w14:textId="77777777" w:rsidR="008D658D" w:rsidRDefault="008D658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658D" w14:paraId="5BF9F5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E80AFA" w14:textId="77777777" w:rsidR="008D658D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04  THE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EIGHT SECTIONS</w:t>
            </w:r>
          </w:p>
        </w:tc>
      </w:tr>
    </w:tbl>
    <w:p w14:paraId="1F4C4A28" w14:textId="77777777" w:rsidR="008D658D" w:rsidRDefault="008D658D">
      <w:pPr>
        <w:spacing w:after="140"/>
      </w:pPr>
    </w:p>
    <w:p w14:paraId="4CC59069" w14:textId="77777777" w:rsidR="008D658D" w:rsidRDefault="00000000">
      <w:pPr>
        <w:spacing w:after="120"/>
      </w:pPr>
      <w:r>
        <w:rPr>
          <w:color w:val="1E293B"/>
        </w:rPr>
        <w:t>Click any button in the top navigation bar to switch sections. Here is a plain-language explanation of each one:</w:t>
      </w:r>
    </w:p>
    <w:p w14:paraId="5241E89B" w14:textId="77777777" w:rsidR="008D658D" w:rsidRDefault="008D658D">
      <w:pPr>
        <w:spacing w:after="80"/>
      </w:pPr>
    </w:p>
    <w:p w14:paraId="458561B1" w14:textId="77777777" w:rsidR="008D658D" w:rsidRDefault="00000000">
      <w:pPr>
        <w:pStyle w:val="Heading2"/>
      </w:pPr>
      <w:r>
        <w:t>OVERVIEW</w:t>
      </w:r>
    </w:p>
    <w:p w14:paraId="2901A5E8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The starting screen — the best place to begin every session</w:t>
      </w:r>
    </w:p>
    <w:p w14:paraId="3F46909F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Shows six panels at once: equities, sector heatmap, geopolitical risks, macro indicators, risk metrics, and live news</w:t>
      </w:r>
    </w:p>
    <w:p w14:paraId="1126E75A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Good for: getting a complete snapshot of everything before going deeper into any topic</w:t>
      </w:r>
    </w:p>
    <w:p w14:paraId="1C861508" w14:textId="77777777" w:rsidR="008D658D" w:rsidRDefault="008D658D">
      <w:pPr>
        <w:spacing w:after="80"/>
      </w:pPr>
    </w:p>
    <w:p w14:paraId="5EE18342" w14:textId="77777777" w:rsidR="008D658D" w:rsidRDefault="00000000">
      <w:pPr>
        <w:pStyle w:val="Heading2"/>
      </w:pPr>
      <w:r>
        <w:t>MARKETS</w:t>
      </w:r>
    </w:p>
    <w:p w14:paraId="0C757364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Full price tables for stocks, currencies, and commodities</w:t>
      </w:r>
    </w:p>
    <w:p w14:paraId="10D872D6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Sector performance breakdown showing which industries are up or down today</w:t>
      </w:r>
    </w:p>
    <w:p w14:paraId="5ABA355C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Good for: checking specific prices and seeing which parts of the market are moving</w:t>
      </w:r>
    </w:p>
    <w:p w14:paraId="349DFE69" w14:textId="77777777" w:rsidR="008D658D" w:rsidRDefault="008D658D">
      <w:pPr>
        <w:spacing w:after="80"/>
      </w:pPr>
    </w:p>
    <w:p w14:paraId="2C35E2E1" w14:textId="77777777" w:rsidR="008D658D" w:rsidRDefault="00000000">
      <w:pPr>
        <w:pStyle w:val="Heading2"/>
      </w:pPr>
      <w:r>
        <w:lastRenderedPageBreak/>
        <w:t>MACRO</w:t>
      </w:r>
    </w:p>
    <w:p w14:paraId="2A4D9853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Macroeconomics means the big picture: inflation, economic growth, unemployment, and central bank interest rates</w:t>
      </w:r>
    </w:p>
    <w:p w14:paraId="7DD95FAC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Shows these figures for the US, Europe, Japan, and China alongside the US Treasury yield curve and credit spreads</w:t>
      </w:r>
    </w:p>
    <w:p w14:paraId="17383A2E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Good for: understanding the underlying health of the global economy and what central banks are doing</w:t>
      </w:r>
    </w:p>
    <w:p w14:paraId="631CB161" w14:textId="77777777" w:rsidR="008D658D" w:rsidRDefault="008D658D">
      <w:pPr>
        <w:spacing w:after="80"/>
      </w:pPr>
    </w:p>
    <w:p w14:paraId="5ECDB8B1" w14:textId="77777777" w:rsidR="008D658D" w:rsidRDefault="00000000">
      <w:pPr>
        <w:pStyle w:val="Heading2"/>
      </w:pPr>
      <w:r>
        <w:t>GEO-RISK</w:t>
      </w:r>
    </w:p>
    <w:p w14:paraId="15335211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Tracks world events that move markets — wars, trade disputes, elections, sanctions, and policy shifts</w:t>
      </w:r>
    </w:p>
    <w:p w14:paraId="6CE02200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Each risk is rated as Critical, High, Medium, or Low with a numerical score out of 100</w:t>
      </w:r>
    </w:p>
    <w:p w14:paraId="6D85534E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Shows exactly which assets each event affects and how</w:t>
      </w:r>
    </w:p>
    <w:p w14:paraId="2ED9DA89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Good for: understanding why prices are moving in unusual ways and what risks are building</w:t>
      </w:r>
    </w:p>
    <w:p w14:paraId="76A195B4" w14:textId="77777777" w:rsidR="008D658D" w:rsidRDefault="008D658D">
      <w:pPr>
        <w:spacing w:after="80"/>
      </w:pPr>
    </w:p>
    <w:p w14:paraId="2FF915B9" w14:textId="77777777" w:rsidR="008D658D" w:rsidRDefault="00000000">
      <w:pPr>
        <w:pStyle w:val="Heading2"/>
      </w:pPr>
      <w:r>
        <w:t>DERIVATIVES</w:t>
      </w:r>
    </w:p>
    <w:p w14:paraId="01C33373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Shows a live options chain — a table of financial contracts that give the right to buy or sell an asset at a fixed price</w:t>
      </w:r>
    </w:p>
    <w:p w14:paraId="38998311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Blue columns are call options (bets the price goes up). Red columns are put options (bets the price goes down)</w:t>
      </w:r>
    </w:p>
    <w:p w14:paraId="7445F72B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The amber column in the middle shows the strike price — the target price in the contract</w:t>
      </w:r>
    </w:p>
    <w:p w14:paraId="3B283537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Good for: seeing where professional traders are placing large bets and what they expect the market to do</w:t>
      </w:r>
    </w:p>
    <w:p w14:paraId="108E5DEB" w14:textId="77777777" w:rsidR="008D658D" w:rsidRDefault="008D658D">
      <w:pPr>
        <w:spacing w:after="80"/>
      </w:pPr>
    </w:p>
    <w:p w14:paraId="40B5B92B" w14:textId="77777777" w:rsidR="008D658D" w:rsidRDefault="00000000">
      <w:pPr>
        <w:pStyle w:val="Heading2"/>
      </w:pPr>
      <w:r>
        <w:t>FIXED INC.</w:t>
      </w:r>
    </w:p>
    <w:p w14:paraId="168D7453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Fixed income means bonds — loans you give to governments or companies in return for regular interest payments</w:t>
      </w:r>
    </w:p>
    <w:p w14:paraId="4BB4557D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Shows the US Treasury yield curve from one month to thirty years, plus global credit spreads</w:t>
      </w:r>
    </w:p>
    <w:p w14:paraId="6040853C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Good for: understanding what the bond market signals about future growth and recession risk</w:t>
      </w:r>
    </w:p>
    <w:p w14:paraId="26442D0F" w14:textId="77777777" w:rsidR="008D658D" w:rsidRDefault="008D658D">
      <w:pPr>
        <w:spacing w:after="80"/>
      </w:pPr>
    </w:p>
    <w:p w14:paraId="20815F42" w14:textId="77777777" w:rsidR="008D658D" w:rsidRDefault="00000000">
      <w:pPr>
        <w:pStyle w:val="Heading2"/>
      </w:pPr>
      <w:r>
        <w:t>ORDER FLOW</w:t>
      </w:r>
    </w:p>
    <w:p w14:paraId="1E303368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Shows the live balance between buyers and sellers for each major asset</w:t>
      </w:r>
    </w:p>
    <w:p w14:paraId="3A30DABF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Each bar is split: green on the left means buyers, red on the right means sellers</w:t>
      </w:r>
    </w:p>
    <w:p w14:paraId="7F44B38A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When buyers dominate, prices tend to rise. When sellers dominate, prices tend to fall</w:t>
      </w:r>
    </w:p>
    <w:p w14:paraId="09A8B364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Good for: reading immediate market pressure and short-term directional signals</w:t>
      </w:r>
    </w:p>
    <w:p w14:paraId="27F6B95A" w14:textId="77777777" w:rsidR="008D658D" w:rsidRDefault="008D658D">
      <w:pPr>
        <w:spacing w:after="80"/>
      </w:pPr>
    </w:p>
    <w:p w14:paraId="3F318A1C" w14:textId="77777777" w:rsidR="008D658D" w:rsidRDefault="00000000">
      <w:pPr>
        <w:pStyle w:val="Heading2"/>
      </w:pPr>
      <w:r>
        <w:t xml:space="preserve">AI </w:t>
      </w:r>
      <w:proofErr w:type="gramStart"/>
      <w:r>
        <w:t>ANALYSIS  ←</w:t>
      </w:r>
      <w:proofErr w:type="gramEnd"/>
      <w:r>
        <w:t xml:space="preserve">  This is the most important section</w:t>
      </w:r>
    </w:p>
    <w:p w14:paraId="6A8C3AE5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A full conversation interface powered by Claude Sonnet with live web search and real-time market data</w:t>
      </w:r>
    </w:p>
    <w:p w14:paraId="20BC6485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Ask any question about finance, economics, mathematics, trading strategy, or coding and receive a detailed expert answer</w:t>
      </w:r>
    </w:p>
    <w:p w14:paraId="7669096C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lastRenderedPageBreak/>
        <w:t>The conversation stays on screen — ask follow-up questions freely, the AI remembers the full context</w:t>
      </w:r>
    </w:p>
    <w:p w14:paraId="369B5C89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Good for: analysis, learning, strategy research, interview preparation, and generating Python code</w:t>
      </w:r>
    </w:p>
    <w:p w14:paraId="0139C79E" w14:textId="77777777" w:rsidR="008D658D" w:rsidRDefault="008D658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658D" w14:paraId="76661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ABB5B1" w14:textId="77777777" w:rsidR="008D658D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05  THE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AI ANALYSIS ENGINE — FULL GUIDE</w:t>
            </w:r>
          </w:p>
        </w:tc>
      </w:tr>
    </w:tbl>
    <w:p w14:paraId="44AB1AED" w14:textId="77777777" w:rsidR="008D658D" w:rsidRDefault="008D658D">
      <w:pPr>
        <w:spacing w:after="140"/>
      </w:pPr>
    </w:p>
    <w:p w14:paraId="7334DDB8" w14:textId="77777777" w:rsidR="008D658D" w:rsidRDefault="00000000">
      <w:pPr>
        <w:spacing w:after="120"/>
      </w:pPr>
      <w:r>
        <w:rPr>
          <w:color w:val="1E293B"/>
        </w:rPr>
        <w:t>The AI engine in version 2.0 is fundamentally different from version 1.0. It now works correctly and has been built to handle professional-level quantitative finance questions across ten topic areas.</w:t>
      </w:r>
    </w:p>
    <w:p w14:paraId="4E2AE410" w14:textId="77777777" w:rsidR="008D658D" w:rsidRDefault="008D658D">
      <w:pPr>
        <w:spacing w:after="120"/>
      </w:pPr>
    </w:p>
    <w:p w14:paraId="5E7C1C57" w14:textId="77777777" w:rsidR="008D658D" w:rsidRDefault="00000000">
      <w:pPr>
        <w:pStyle w:val="Heading2"/>
      </w:pPr>
      <w:r>
        <w:t>What is different from version 1.0?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658D" w14:paraId="232D6D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3056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Error in v1.0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4151" w14:textId="77777777" w:rsidR="008D658D" w:rsidRDefault="00000000">
            <w:r>
              <w:rPr>
                <w:color w:val="1E293B"/>
                <w:sz w:val="20"/>
                <w:szCs w:val="20"/>
              </w:rPr>
              <w:t>Every AI query showed 'Failed to fetch' because browsers block direct API calls</w:t>
            </w:r>
          </w:p>
        </w:tc>
      </w:tr>
      <w:tr w:rsidR="008D658D" w14:paraId="4512B5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21D8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Fix in v2.0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1BC3" w14:textId="77777777" w:rsidR="008D658D" w:rsidRDefault="00000000">
            <w:r>
              <w:rPr>
                <w:color w:val="1E293B"/>
                <w:sz w:val="20"/>
                <w:szCs w:val="20"/>
              </w:rPr>
              <w:t>The app runs as a React artifact inside Claude.ai, which handles the API securely</w:t>
            </w:r>
          </w:p>
        </w:tc>
      </w:tr>
      <w:tr w:rsidR="008D658D" w14:paraId="0064BC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AE2F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Token limit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2900" w14:textId="77777777" w:rsidR="008D658D" w:rsidRDefault="00000000">
            <w:r>
              <w:rPr>
                <w:color w:val="1E293B"/>
                <w:sz w:val="20"/>
                <w:szCs w:val="20"/>
              </w:rPr>
              <w:t>Raised from 1,000 to 2,048 — full Python code and long derivations now fit in one response</w:t>
            </w:r>
          </w:p>
        </w:tc>
      </w:tr>
      <w:tr w:rsidR="008D658D" w14:paraId="02E7F5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13EB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System prompt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E22F" w14:textId="77777777" w:rsidR="008D658D" w:rsidRDefault="00000000">
            <w:r>
              <w:rPr>
                <w:color w:val="1E293B"/>
                <w:sz w:val="20"/>
                <w:szCs w:val="20"/>
              </w:rPr>
              <w:t>Completely rewritten — the AI now has explicit instructions for all 10 quant finance topic areas</w:t>
            </w:r>
          </w:p>
        </w:tc>
      </w:tr>
      <w:tr w:rsidR="008D658D" w14:paraId="210F94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9897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Query detection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940D" w14:textId="77777777" w:rsidR="008D658D" w:rsidRDefault="00000000">
            <w:r>
              <w:rPr>
                <w:color w:val="1E293B"/>
                <w:sz w:val="20"/>
                <w:szCs w:val="20"/>
              </w:rPr>
              <w:t>The app detects if you are asking for code, math, strategy, or risk — and adjusts the AI instructions</w:t>
            </w:r>
          </w:p>
        </w:tc>
      </w:tr>
      <w:tr w:rsidR="008D658D" w14:paraId="2CB6E8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8FA5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Conversation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A295" w14:textId="77777777" w:rsidR="008D658D" w:rsidRDefault="00000000">
            <w:r>
              <w:rPr>
                <w:color w:val="1E293B"/>
                <w:sz w:val="20"/>
                <w:szCs w:val="20"/>
              </w:rPr>
              <w:t>Full multi-turn sessions — ask follow-up questions and the AI remembers the context</w:t>
            </w:r>
          </w:p>
        </w:tc>
      </w:tr>
      <w:tr w:rsidR="008D658D" w14:paraId="7C2E8E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3D16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Code rendering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2C83" w14:textId="77777777" w:rsidR="008D658D" w:rsidRDefault="00000000">
            <w:r>
              <w:rPr>
                <w:color w:val="1E293B"/>
                <w:sz w:val="20"/>
                <w:szCs w:val="20"/>
              </w:rPr>
              <w:t>Python code blocks now render with a styled header and monospace formatting</w:t>
            </w:r>
          </w:p>
        </w:tc>
      </w:tr>
      <w:tr w:rsidR="008D658D" w14:paraId="3524D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4F21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Response display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58EA" w14:textId="77777777" w:rsidR="008D658D" w:rsidRDefault="00000000">
            <w:r>
              <w:rPr>
                <w:color w:val="1E293B"/>
                <w:sz w:val="20"/>
                <w:szCs w:val="20"/>
              </w:rPr>
              <w:t xml:space="preserve">Every response shows </w:t>
            </w:r>
            <w:proofErr w:type="spellStart"/>
            <w:r>
              <w:rPr>
                <w:color w:val="1E293B"/>
                <w:sz w:val="20"/>
                <w:szCs w:val="20"/>
              </w:rPr>
              <w:t>inline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with a timestamp — previous answers stay visible above</w:t>
            </w:r>
          </w:p>
        </w:tc>
      </w:tr>
    </w:tbl>
    <w:p w14:paraId="626A58A6" w14:textId="77777777" w:rsidR="008D658D" w:rsidRDefault="008D658D">
      <w:pPr>
        <w:spacing w:after="160"/>
      </w:pPr>
    </w:p>
    <w:p w14:paraId="24D7CF25" w14:textId="77777777" w:rsidR="008D658D" w:rsidRDefault="00000000">
      <w:pPr>
        <w:pStyle w:val="Heading2"/>
      </w:pPr>
      <w:r>
        <w:t>The eight question categories</w:t>
      </w:r>
    </w:p>
    <w:p w14:paraId="06327511" w14:textId="77777777" w:rsidR="008D658D" w:rsidRDefault="00000000">
      <w:pPr>
        <w:spacing w:after="120"/>
      </w:pPr>
      <w:r>
        <w:rPr>
          <w:color w:val="1E293B"/>
        </w:rPr>
        <w:t>Along the top of the AI panel are eight category tabs. Click any tab to see pre-built question chips for that topic. Click any chip to load that question into the input box.</w:t>
      </w:r>
    </w:p>
    <w:p w14:paraId="58C1D09C" w14:textId="77777777" w:rsidR="008D658D" w:rsidRDefault="008D65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8D658D" w14:paraId="1F38F9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CDCCC" w14:textId="77777777" w:rsidR="008D658D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F35B5" w14:textId="77777777" w:rsidR="008D658D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covers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C320D" w14:textId="77777777" w:rsidR="008D658D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question</w:t>
            </w:r>
          </w:p>
        </w:tc>
      </w:tr>
      <w:tr w:rsidR="008D658D" w14:paraId="32CC08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D9EAE" w14:textId="77777777" w:rsidR="008D658D" w:rsidRDefault="00000000">
            <w:r>
              <w:rPr>
                <w:color w:val="1E293B"/>
                <w:sz w:val="19"/>
                <w:szCs w:val="19"/>
              </w:rPr>
              <w:t>MARKET DATA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D6974" w14:textId="77777777" w:rsidR="008D658D" w:rsidRDefault="00000000">
            <w:r>
              <w:rPr>
                <w:color w:val="1E293B"/>
                <w:sz w:val="19"/>
                <w:szCs w:val="19"/>
              </w:rPr>
              <w:t>Time series analysis, stationarity, regime detection, data cleaning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364B9" w14:textId="77777777" w:rsidR="008D658D" w:rsidRDefault="00000000">
            <w:r>
              <w:rPr>
                <w:color w:val="1E293B"/>
                <w:sz w:val="19"/>
                <w:szCs w:val="19"/>
              </w:rPr>
              <w:t>How to detect regime shifts in a financial time series</w:t>
            </w:r>
          </w:p>
        </w:tc>
      </w:tr>
      <w:tr w:rsidR="008D658D" w14:paraId="2FD822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AAF7B" w14:textId="77777777" w:rsidR="008D658D" w:rsidRDefault="00000000">
            <w:r>
              <w:rPr>
                <w:color w:val="1E293B"/>
                <w:sz w:val="19"/>
                <w:szCs w:val="19"/>
              </w:rPr>
              <w:t>STRATEGY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AE2A5" w14:textId="77777777" w:rsidR="008D658D" w:rsidRDefault="00000000">
            <w:r>
              <w:rPr>
                <w:color w:val="1E293B"/>
                <w:sz w:val="19"/>
                <w:szCs w:val="19"/>
              </w:rPr>
              <w:t xml:space="preserve">Mean reversion, momentum, pairs trading, ML alpha, </w:t>
            </w:r>
            <w:proofErr w:type="spellStart"/>
            <w:r>
              <w:rPr>
                <w:color w:val="1E293B"/>
                <w:sz w:val="19"/>
                <w:szCs w:val="19"/>
              </w:rPr>
              <w:t>backtesting</w:t>
            </w:r>
            <w:proofErr w:type="spellEnd"/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58910" w14:textId="77777777" w:rsidR="008D658D" w:rsidRDefault="00000000">
            <w:r>
              <w:rPr>
                <w:color w:val="1E293B"/>
                <w:sz w:val="19"/>
                <w:szCs w:val="19"/>
              </w:rPr>
              <w:t>Design a complete mean reversion strategy for equities</w:t>
            </w:r>
          </w:p>
        </w:tc>
      </w:tr>
      <w:tr w:rsidR="008D658D" w14:paraId="0BE0A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7F87C" w14:textId="77777777" w:rsidR="008D658D" w:rsidRDefault="00000000">
            <w:r>
              <w:rPr>
                <w:color w:val="1E293B"/>
                <w:sz w:val="19"/>
                <w:szCs w:val="19"/>
              </w:rPr>
              <w:t>RISK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45D26" w14:textId="77777777" w:rsidR="008D658D" w:rsidRDefault="00000000">
            <w:proofErr w:type="spellStart"/>
            <w:r>
              <w:rPr>
                <w:color w:val="1E293B"/>
                <w:sz w:val="19"/>
                <w:szCs w:val="19"/>
              </w:rPr>
              <w:t>VaR</w:t>
            </w:r>
            <w:proofErr w:type="spellEnd"/>
            <w:r>
              <w:rPr>
                <w:color w:val="1E293B"/>
                <w:sz w:val="19"/>
                <w:szCs w:val="19"/>
              </w:rPr>
              <w:t>, CVaR, drawdown, stress testing, tail risk, Greeks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66C2B" w14:textId="77777777" w:rsidR="008D658D" w:rsidRDefault="00000000">
            <w:r>
              <w:rPr>
                <w:color w:val="1E293B"/>
                <w:sz w:val="19"/>
                <w:szCs w:val="19"/>
              </w:rPr>
              <w:t xml:space="preserve">Difference between </w:t>
            </w:r>
            <w:proofErr w:type="spellStart"/>
            <w:r>
              <w:rPr>
                <w:color w:val="1E293B"/>
                <w:sz w:val="19"/>
                <w:szCs w:val="19"/>
              </w:rPr>
              <w:t>VaR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and Expected Shortfall (CVaR)</w:t>
            </w:r>
          </w:p>
        </w:tc>
      </w:tr>
      <w:tr w:rsidR="008D658D" w14:paraId="49658E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3B518" w14:textId="77777777" w:rsidR="008D658D" w:rsidRDefault="00000000">
            <w:r>
              <w:rPr>
                <w:color w:val="1E293B"/>
                <w:sz w:val="19"/>
                <w:szCs w:val="19"/>
              </w:rPr>
              <w:t>STATISTICS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72A7E" w14:textId="77777777" w:rsidR="008D658D" w:rsidRDefault="00000000">
            <w:r>
              <w:rPr>
                <w:color w:val="1E293B"/>
                <w:sz w:val="19"/>
                <w:szCs w:val="19"/>
              </w:rPr>
              <w:t>GARCH, Monte Carlo, Brownian motion, PCA, cointegration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5F646" w14:textId="77777777" w:rsidR="008D658D" w:rsidRDefault="00000000">
            <w:r>
              <w:rPr>
                <w:color w:val="1E293B"/>
                <w:sz w:val="19"/>
                <w:szCs w:val="19"/>
              </w:rPr>
              <w:t>When to use GARCH models — derivation and intuition</w:t>
            </w:r>
          </w:p>
        </w:tc>
      </w:tr>
      <w:tr w:rsidR="008D658D" w14:paraId="4B576E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40CDB" w14:textId="77777777" w:rsidR="008D658D" w:rsidRDefault="00000000">
            <w:r>
              <w:rPr>
                <w:color w:val="1E293B"/>
                <w:sz w:val="19"/>
                <w:szCs w:val="19"/>
              </w:rPr>
              <w:lastRenderedPageBreak/>
              <w:t>PORTFOLIO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E23CC" w14:textId="77777777" w:rsidR="008D658D" w:rsidRDefault="00000000">
            <w:r>
              <w:rPr>
                <w:color w:val="1E293B"/>
                <w:sz w:val="19"/>
                <w:szCs w:val="19"/>
              </w:rPr>
              <w:t>Markowitz, risk parity, factor models, shrinkage, rebalancing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014B7" w14:textId="77777777" w:rsidR="008D658D" w:rsidRDefault="00000000">
            <w:r>
              <w:rPr>
                <w:color w:val="1E293B"/>
                <w:sz w:val="19"/>
                <w:szCs w:val="19"/>
              </w:rPr>
              <w:t>How to construct a risk parity portfolio with Python</w:t>
            </w:r>
          </w:p>
        </w:tc>
      </w:tr>
      <w:tr w:rsidR="008D658D" w14:paraId="63A0D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7CD70" w14:textId="77777777" w:rsidR="008D658D" w:rsidRDefault="00000000">
            <w:r>
              <w:rPr>
                <w:color w:val="1E293B"/>
                <w:sz w:val="19"/>
                <w:szCs w:val="19"/>
              </w:rPr>
              <w:t>ML / CODING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13BD3" w14:textId="77777777" w:rsidR="008D658D" w:rsidRDefault="00000000">
            <w:r>
              <w:rPr>
                <w:color w:val="1E293B"/>
                <w:sz w:val="19"/>
                <w:szCs w:val="19"/>
              </w:rPr>
              <w:t>Full Python implementations for all quant tasks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0C420" w14:textId="77777777" w:rsidR="008D658D" w:rsidRDefault="00000000">
            <w:r>
              <w:rPr>
                <w:color w:val="1E293B"/>
                <w:sz w:val="19"/>
                <w:szCs w:val="19"/>
              </w:rPr>
              <w:t xml:space="preserve">Python: complete moving average crossover </w:t>
            </w:r>
            <w:proofErr w:type="spellStart"/>
            <w:r>
              <w:rPr>
                <w:color w:val="1E293B"/>
                <w:sz w:val="19"/>
                <w:szCs w:val="19"/>
              </w:rPr>
              <w:t>backtest</w:t>
            </w:r>
            <w:proofErr w:type="spellEnd"/>
          </w:p>
        </w:tc>
      </w:tr>
      <w:tr w:rsidR="008D658D" w14:paraId="737B7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11869" w14:textId="77777777" w:rsidR="008D658D" w:rsidRDefault="00000000">
            <w:r>
              <w:rPr>
                <w:color w:val="1E293B"/>
                <w:sz w:val="19"/>
                <w:szCs w:val="19"/>
              </w:rPr>
              <w:t>INTERVIEW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2515C" w14:textId="77777777" w:rsidR="008D658D" w:rsidRDefault="00000000">
            <w:r>
              <w:rPr>
                <w:color w:val="1E293B"/>
                <w:sz w:val="19"/>
                <w:szCs w:val="19"/>
              </w:rPr>
              <w:t>Black-Scholes, derivatives pricing, microstructure, slippage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7E867" w14:textId="77777777" w:rsidR="008D658D" w:rsidRDefault="00000000">
            <w:r>
              <w:rPr>
                <w:color w:val="1E293B"/>
                <w:sz w:val="19"/>
                <w:szCs w:val="19"/>
              </w:rPr>
              <w:t>Explain the Black-Scholes model — derivation and Greeks</w:t>
            </w:r>
          </w:p>
        </w:tc>
      </w:tr>
      <w:tr w:rsidR="008D658D" w14:paraId="512196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3BAA5" w14:textId="77777777" w:rsidR="008D658D" w:rsidRDefault="00000000">
            <w:r>
              <w:rPr>
                <w:color w:val="1E293B"/>
                <w:sz w:val="19"/>
                <w:szCs w:val="19"/>
              </w:rPr>
              <w:t>STRESS TESTS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C391C" w14:textId="77777777" w:rsidR="008D658D" w:rsidRDefault="00000000">
            <w:proofErr w:type="spellStart"/>
            <w:r>
              <w:rPr>
                <w:color w:val="1E293B"/>
                <w:sz w:val="19"/>
                <w:szCs w:val="19"/>
              </w:rPr>
              <w:t>Backtest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failure diagnosis, alpha decay, overfitting, regimes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7D9F6" w14:textId="77777777" w:rsidR="008D658D" w:rsidRDefault="00000000">
            <w:r>
              <w:rPr>
                <w:color w:val="1E293B"/>
                <w:sz w:val="19"/>
                <w:szCs w:val="19"/>
              </w:rPr>
              <w:t xml:space="preserve">Sharpe 3 in </w:t>
            </w:r>
            <w:proofErr w:type="spellStart"/>
            <w:r>
              <w:rPr>
                <w:color w:val="1E293B"/>
                <w:sz w:val="19"/>
                <w:szCs w:val="19"/>
              </w:rPr>
              <w:t>backtest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but fails live — diagnose all causes</w:t>
            </w:r>
          </w:p>
        </w:tc>
      </w:tr>
    </w:tbl>
    <w:p w14:paraId="109F0CD3" w14:textId="77777777" w:rsidR="008D658D" w:rsidRDefault="008D658D">
      <w:pPr>
        <w:spacing w:after="160"/>
      </w:pPr>
    </w:p>
    <w:p w14:paraId="40BBAC2E" w14:textId="77777777" w:rsidR="008D658D" w:rsidRDefault="00000000">
      <w:pPr>
        <w:pStyle w:val="Heading2"/>
      </w:pPr>
      <w:r>
        <w:t>Three ways to ask a question</w:t>
      </w:r>
    </w:p>
    <w:p w14:paraId="7AC93D05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Click a category tab, then click any question chip — it loads into the input box, then press Enter or click ANALYZE</w:t>
      </w:r>
    </w:p>
    <w:p w14:paraId="1536E0A1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Type your own question directly into the input box and press Enter</w:t>
      </w:r>
    </w:p>
    <w:p w14:paraId="7554450B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Type anything into the command bar at the top and press Enter — if it is not a known navigation command, it goes straight to the AI engine</w:t>
      </w:r>
    </w:p>
    <w:p w14:paraId="3CE9BEEB" w14:textId="77777777" w:rsidR="008D658D" w:rsidRDefault="008D658D">
      <w:pPr>
        <w:spacing w:after="160"/>
      </w:pPr>
    </w:p>
    <w:p w14:paraId="6E4E0407" w14:textId="77777777" w:rsidR="008D658D" w:rsidRDefault="00000000">
      <w:pPr>
        <w:pStyle w:val="Heading2"/>
      </w:pPr>
      <w:r>
        <w:t>The three mode buttons</w:t>
      </w:r>
    </w:p>
    <w:p w14:paraId="41FD6566" w14:textId="77777777" w:rsidR="008D658D" w:rsidRDefault="00000000">
      <w:pPr>
        <w:spacing w:after="120"/>
      </w:pPr>
      <w:r>
        <w:rPr>
          <w:color w:val="1E293B"/>
        </w:rPr>
        <w:t>Below the input box are three quick-mode buttons that add a special instruction to your next question:</w:t>
      </w:r>
    </w:p>
    <w:p w14:paraId="3127C06A" w14:textId="77777777" w:rsidR="008D658D" w:rsidRDefault="008D65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658D" w14:paraId="71BCD2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6B7D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⟳ NEW SESSION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711A" w14:textId="77777777" w:rsidR="008D658D" w:rsidRDefault="00000000">
            <w:r>
              <w:rPr>
                <w:color w:val="1E293B"/>
                <w:sz w:val="20"/>
                <w:szCs w:val="20"/>
              </w:rPr>
              <w:t>Clears the entire conversation history and starts fresh. Use this when switching to a new topic.</w:t>
            </w:r>
          </w:p>
        </w:tc>
      </w:tr>
      <w:tr w:rsidR="008D658D" w14:paraId="65C981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B3B7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⌨ CODE MODE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5869" w14:textId="77777777" w:rsidR="008D658D" w:rsidRDefault="00000000">
            <w:r>
              <w:rPr>
                <w:color w:val="1E293B"/>
                <w:sz w:val="20"/>
                <w:szCs w:val="20"/>
              </w:rPr>
              <w:t>Adds an instruction asking for a complete, runnable Python implementation. Use this when you want working code.</w:t>
            </w:r>
          </w:p>
        </w:tc>
      </w:tr>
      <w:tr w:rsidR="008D658D" w14:paraId="76A93F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E3F1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∑ MATH MODE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961B" w14:textId="77777777" w:rsidR="008D658D" w:rsidRDefault="00000000">
            <w:r>
              <w:rPr>
                <w:color w:val="1E293B"/>
                <w:sz w:val="20"/>
                <w:szCs w:val="20"/>
              </w:rPr>
              <w:t>Adds an instruction asking for full mathematical derivations with proper notation. Use this when you want the formulas shown step by step.</w:t>
            </w:r>
          </w:p>
        </w:tc>
      </w:tr>
    </w:tbl>
    <w:p w14:paraId="55F72750" w14:textId="77777777" w:rsidR="008D658D" w:rsidRDefault="008D658D">
      <w:pPr>
        <w:spacing w:after="160"/>
      </w:pPr>
    </w:p>
    <w:p w14:paraId="05ABF8EA" w14:textId="77777777" w:rsidR="008D658D" w:rsidRDefault="00000000">
      <w:pPr>
        <w:pStyle w:val="Heading2"/>
      </w:pPr>
      <w:r>
        <w:t>What the AI can answer — with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8D658D" w14:paraId="28C98FA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3178DC1C" w14:textId="77777777" w:rsidR="008D658D" w:rsidRDefault="008D658D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A0F35F" w14:textId="77777777" w:rsidR="008D658D" w:rsidRDefault="00000000">
            <w:pPr>
              <w:spacing w:after="80"/>
            </w:pPr>
            <w:r>
              <w:rPr>
                <w:b/>
                <w:bCs/>
                <w:color w:val="2563EB"/>
                <w:sz w:val="20"/>
                <w:szCs w:val="20"/>
              </w:rPr>
              <w:t>Mathematics and probability:</w:t>
            </w:r>
          </w:p>
          <w:p w14:paraId="2DA524C8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If daily returns follow a normal distribution with mean 0.001 and standard deviation 0.02, what is the probability of a loss greater than 5%?</w:t>
            </w:r>
          </w:p>
          <w:p w14:paraId="3380D902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Derive the Black-Scholes formula from first principles and explain each Greek</w:t>
            </w:r>
          </w:p>
          <w:p w14:paraId="7111FF16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How does Ito's lemma apply to geometric Brownian motion?</w:t>
            </w:r>
          </w:p>
          <w:p w14:paraId="5A73D545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Explain the bias-variance tradeoff in predictive financial models</w:t>
            </w:r>
          </w:p>
        </w:tc>
      </w:tr>
    </w:tbl>
    <w:p w14:paraId="579906D5" w14:textId="77777777" w:rsidR="008D658D" w:rsidRDefault="008D658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8D658D" w14:paraId="1EB05966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24A7FB50" w14:textId="77777777" w:rsidR="008D658D" w:rsidRDefault="008D658D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0EF0C" w14:textId="77777777" w:rsidR="008D658D" w:rsidRDefault="00000000">
            <w:pPr>
              <w:spacing w:after="80"/>
            </w:pPr>
            <w:r>
              <w:rPr>
                <w:b/>
                <w:bCs/>
                <w:color w:val="059669"/>
                <w:sz w:val="20"/>
                <w:szCs w:val="20"/>
              </w:rPr>
              <w:t>Strategy design:</w:t>
            </w:r>
          </w:p>
          <w:p w14:paraId="30BF8809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Design a complete mean reversion strategy using the Ornstein-</w:t>
            </w:r>
            <w:proofErr w:type="spellStart"/>
            <w:r>
              <w:rPr>
                <w:color w:val="1E293B"/>
                <w:sz w:val="20"/>
                <w:szCs w:val="20"/>
              </w:rPr>
              <w:t>Uhlenbeck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process — include entry, exit, and position sizing</w:t>
            </w:r>
          </w:p>
          <w:p w14:paraId="3ED29198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Build a pairs trading strategy with a Kalman filter hedge ratio in Python</w:t>
            </w:r>
          </w:p>
          <w:p w14:paraId="2F284345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How do cross-sectional and time-series momentum strategies differ?</w:t>
            </w:r>
          </w:p>
          <w:p w14:paraId="36A979BF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 xml:space="preserve">What are the biggest pitfalls when </w:t>
            </w:r>
            <w:proofErr w:type="spellStart"/>
            <w:r>
              <w:rPr>
                <w:color w:val="1E293B"/>
                <w:sz w:val="20"/>
                <w:szCs w:val="20"/>
              </w:rPr>
              <w:t>backtesting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trading strategies?</w:t>
            </w:r>
          </w:p>
        </w:tc>
      </w:tr>
    </w:tbl>
    <w:p w14:paraId="6E625CB1" w14:textId="77777777" w:rsidR="008D658D" w:rsidRDefault="008D658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8D658D" w14:paraId="43AFBE03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4E8AECCF" w14:textId="77777777" w:rsidR="008D658D" w:rsidRDefault="008D658D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B9A70" w14:textId="77777777" w:rsidR="008D658D" w:rsidRDefault="00000000">
            <w:pPr>
              <w:spacing w:after="80"/>
            </w:pPr>
            <w:r>
              <w:rPr>
                <w:b/>
                <w:bCs/>
                <w:color w:val="D97706"/>
                <w:sz w:val="20"/>
                <w:szCs w:val="20"/>
              </w:rPr>
              <w:t>Python code generation:</w:t>
            </w:r>
          </w:p>
          <w:p w14:paraId="4C50A157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 xml:space="preserve">Write Python to compute Sharpe ratio, Sortino ratio, and Calmar ratio from a </w:t>
            </w:r>
            <w:proofErr w:type="gramStart"/>
            <w:r>
              <w:rPr>
                <w:color w:val="1E293B"/>
                <w:sz w:val="20"/>
                <w:szCs w:val="20"/>
              </w:rPr>
              <w:t>returns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series</w:t>
            </w:r>
          </w:p>
          <w:p w14:paraId="4C4A5A9A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Implement a Monte Carlo simulation for stock price paths using geometric Brownian motion</w:t>
            </w:r>
          </w:p>
          <w:p w14:paraId="5B82912C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Write a function to calculate maximum drawdown and drawdown duration</w:t>
            </w:r>
          </w:p>
          <w:p w14:paraId="3B082CE9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 xml:space="preserve">Implement historical and parametric </w:t>
            </w:r>
            <w:proofErr w:type="spellStart"/>
            <w:r>
              <w:rPr>
                <w:color w:val="1E293B"/>
                <w:sz w:val="20"/>
                <w:szCs w:val="20"/>
              </w:rPr>
              <w:t>VaR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1E293B"/>
                <w:sz w:val="20"/>
                <w:szCs w:val="20"/>
              </w:rPr>
              <w:t>scipy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E293B"/>
                <w:sz w:val="20"/>
                <w:szCs w:val="20"/>
              </w:rPr>
              <w:t>numpy</w:t>
            </w:r>
            <w:proofErr w:type="spellEnd"/>
          </w:p>
        </w:tc>
      </w:tr>
    </w:tbl>
    <w:p w14:paraId="48194AFC" w14:textId="77777777" w:rsidR="008D658D" w:rsidRDefault="008D658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8D658D" w14:paraId="49ED3E16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0D5E93D8" w14:textId="77777777" w:rsidR="008D658D" w:rsidRDefault="008D658D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A8756" w14:textId="77777777" w:rsidR="008D658D" w:rsidRDefault="00000000">
            <w:pPr>
              <w:spacing w:after="80"/>
            </w:pPr>
            <w:r>
              <w:rPr>
                <w:b/>
                <w:bCs/>
                <w:color w:val="DC2626"/>
                <w:sz w:val="20"/>
                <w:szCs w:val="20"/>
              </w:rPr>
              <w:t>Stress test and failure diagnosis:</w:t>
            </w:r>
          </w:p>
          <w:p w14:paraId="2C0694C2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 xml:space="preserve">A strategy shows Sharpe ratio of 3 in </w:t>
            </w:r>
            <w:proofErr w:type="spellStart"/>
            <w:r>
              <w:rPr>
                <w:color w:val="1E293B"/>
                <w:sz w:val="20"/>
                <w:szCs w:val="20"/>
              </w:rPr>
              <w:t>backtests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but fails in live trading — diagnose all possible causes</w:t>
            </w:r>
          </w:p>
          <w:p w14:paraId="138597E5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A model trained on 10 years of data suddenly stops working — what could explain this?</w:t>
            </w:r>
          </w:p>
          <w:p w14:paraId="0720DDA6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 xml:space="preserve">Why does </w:t>
            </w:r>
            <w:proofErr w:type="spellStart"/>
            <w:r>
              <w:rPr>
                <w:color w:val="1E293B"/>
                <w:sz w:val="20"/>
                <w:szCs w:val="20"/>
              </w:rPr>
              <w:t>backtesting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almost always produce unrealistically good results?</w:t>
            </w:r>
          </w:p>
          <w:p w14:paraId="12E3D84A" w14:textId="77777777" w:rsidR="008D658D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E293B"/>
                <w:sz w:val="20"/>
                <w:szCs w:val="20"/>
              </w:rPr>
              <w:t>How do markets adapt to profitable strategies and arbitrage them away?</w:t>
            </w:r>
          </w:p>
        </w:tc>
      </w:tr>
    </w:tbl>
    <w:p w14:paraId="2D73BC77" w14:textId="77777777" w:rsidR="008D658D" w:rsidRDefault="008D658D">
      <w:pPr>
        <w:spacing w:after="160"/>
      </w:pPr>
    </w:p>
    <w:p w14:paraId="4C11FF57" w14:textId="77777777" w:rsidR="008D658D" w:rsidRDefault="00000000">
      <w:pPr>
        <w:pStyle w:val="Heading2"/>
      </w:pPr>
      <w:r>
        <w:t>Tips for better answers</w:t>
      </w:r>
    </w:p>
    <w:p w14:paraId="697D8BD6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 xml:space="preserve">Be specific — instead of 'tell me about </w:t>
      </w:r>
      <w:proofErr w:type="spellStart"/>
      <w:r>
        <w:rPr>
          <w:color w:val="1E293B"/>
        </w:rPr>
        <w:t>VaR</w:t>
      </w:r>
      <w:proofErr w:type="spellEnd"/>
      <w:r>
        <w:rPr>
          <w:color w:val="1E293B"/>
        </w:rPr>
        <w:t xml:space="preserve">' try 'explain how to calculate parametric </w:t>
      </w:r>
      <w:proofErr w:type="spellStart"/>
      <w:r>
        <w:rPr>
          <w:color w:val="1E293B"/>
        </w:rPr>
        <w:t>VaR</w:t>
      </w:r>
      <w:proofErr w:type="spellEnd"/>
      <w:r>
        <w:rPr>
          <w:color w:val="1E293B"/>
        </w:rPr>
        <w:t xml:space="preserve"> for a portfolio of 20 stocks with a given covariance matrix'</w:t>
      </w:r>
    </w:p>
    <w:p w14:paraId="106A8BC7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Ask for code explicitly — the AI will give an explanation by default unless you ask for code or click the CODE MODE button</w:t>
      </w:r>
    </w:p>
    <w:p w14:paraId="62810E82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Ask follow-up questions — after the first answer, type a follow-up and the AI remembers the full context</w:t>
      </w:r>
    </w:p>
    <w:p w14:paraId="0C167A6E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Use MATH MODE for derivations — clicking this button ensures the AI shows formulas and step-by-step working</w:t>
      </w:r>
    </w:p>
    <w:p w14:paraId="55638256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Combine with live data — ask things like 'given the current yield curve on screen, what does it signal about recession probability?' and the AI uses the real-time data</w:t>
      </w:r>
    </w:p>
    <w:p w14:paraId="658BF5CE" w14:textId="77777777" w:rsidR="008D658D" w:rsidRDefault="008D658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658D" w14:paraId="55220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61D480" w14:textId="77777777" w:rsidR="008D658D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06  READING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THE LIVE DATA</w:t>
            </w:r>
          </w:p>
        </w:tc>
      </w:tr>
    </w:tbl>
    <w:p w14:paraId="152F2391" w14:textId="77777777" w:rsidR="008D658D" w:rsidRDefault="008D658D">
      <w:pPr>
        <w:spacing w:after="140"/>
      </w:pPr>
    </w:p>
    <w:p w14:paraId="4C742C92" w14:textId="77777777" w:rsidR="008D658D" w:rsidRDefault="00000000">
      <w:pPr>
        <w:pStyle w:val="Heading2"/>
      </w:pPr>
      <w:r>
        <w:t xml:space="preserve">Price </w:t>
      </w:r>
      <w:proofErr w:type="spellStart"/>
      <w:r>
        <w:t>colours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658D" w14:paraId="4B2071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AE0A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Green number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76AC" w14:textId="77777777" w:rsidR="008D658D" w:rsidRDefault="00000000">
            <w:r>
              <w:rPr>
                <w:color w:val="1E293B"/>
                <w:sz w:val="20"/>
                <w:szCs w:val="20"/>
              </w:rPr>
              <w:t>The price is higher than yesterday's closing price</w:t>
            </w:r>
          </w:p>
        </w:tc>
      </w:tr>
      <w:tr w:rsidR="008D658D" w14:paraId="7BA3A8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9E12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Red number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DDDA" w14:textId="77777777" w:rsidR="008D658D" w:rsidRDefault="00000000">
            <w:r>
              <w:rPr>
                <w:color w:val="1E293B"/>
                <w:sz w:val="20"/>
                <w:szCs w:val="20"/>
              </w:rPr>
              <w:t>The price is lower than yesterday's closing price</w:t>
            </w:r>
          </w:p>
        </w:tc>
      </w:tr>
      <w:tr w:rsidR="008D658D" w14:paraId="7BD39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21FE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▲ with a percentage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E804" w14:textId="77777777" w:rsidR="008D658D" w:rsidRDefault="00000000">
            <w:r>
              <w:rPr>
                <w:color w:val="1E293B"/>
                <w:sz w:val="20"/>
                <w:szCs w:val="20"/>
              </w:rPr>
              <w:t>Percentage gain from the previous close</w:t>
            </w:r>
          </w:p>
        </w:tc>
      </w:tr>
      <w:tr w:rsidR="008D658D" w14:paraId="3DC4A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6254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▼ with a percentage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29AD" w14:textId="77777777" w:rsidR="008D658D" w:rsidRDefault="00000000">
            <w:r>
              <w:rPr>
                <w:color w:val="1E293B"/>
                <w:sz w:val="20"/>
                <w:szCs w:val="20"/>
              </w:rPr>
              <w:t>Percentage loss from the previous close</w:t>
            </w:r>
          </w:p>
        </w:tc>
      </w:tr>
      <w:tr w:rsidR="008D658D" w14:paraId="11B058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A37E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White or grey number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E607" w14:textId="77777777" w:rsidR="008D658D" w:rsidRDefault="00000000">
            <w:r>
              <w:rPr>
                <w:color w:val="1E293B"/>
                <w:sz w:val="20"/>
                <w:szCs w:val="20"/>
              </w:rPr>
              <w:t>The price is broadly unchanged</w:t>
            </w:r>
          </w:p>
        </w:tc>
      </w:tr>
    </w:tbl>
    <w:p w14:paraId="353D7583" w14:textId="77777777" w:rsidR="008D658D" w:rsidRDefault="008D658D">
      <w:pPr>
        <w:spacing w:after="160"/>
      </w:pPr>
    </w:p>
    <w:p w14:paraId="11D1FE9B" w14:textId="77777777" w:rsidR="008D658D" w:rsidRDefault="00000000">
      <w:pPr>
        <w:pStyle w:val="Heading2"/>
      </w:pPr>
      <w:r>
        <w:t>Terms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658D" w14:paraId="52CC2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35E2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CHG%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F412" w14:textId="77777777" w:rsidR="008D658D" w:rsidRDefault="00000000">
            <w:r>
              <w:rPr>
                <w:color w:val="1E293B"/>
                <w:sz w:val="20"/>
                <w:szCs w:val="20"/>
              </w:rPr>
              <w:t>Change Percent — how much the price has moved today as a percentage of yesterday's close</w:t>
            </w:r>
          </w:p>
        </w:tc>
      </w:tr>
      <w:tr w:rsidR="008D658D" w14:paraId="44EDD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0C33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lastRenderedPageBreak/>
              <w:t>VOL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0321" w14:textId="77777777" w:rsidR="008D658D" w:rsidRDefault="00000000">
            <w:r>
              <w:rPr>
                <w:color w:val="1E293B"/>
                <w:sz w:val="20"/>
                <w:szCs w:val="20"/>
              </w:rPr>
              <w:t>Volume — the number of shares or contracts traded today. High volume means high activity and interest</w:t>
            </w:r>
          </w:p>
        </w:tc>
      </w:tr>
      <w:tr w:rsidR="008D658D" w14:paraId="4BF460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4B11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VIX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C7A2" w14:textId="77777777" w:rsidR="008D658D" w:rsidRDefault="00000000">
            <w:r>
              <w:rPr>
                <w:color w:val="1E293B"/>
                <w:sz w:val="20"/>
                <w:szCs w:val="20"/>
              </w:rPr>
              <w:t>The fear index — measures how much the market expects prices to swing in the next 30 days. Above 20 means worry; above 30 means fear</w:t>
            </w:r>
          </w:p>
        </w:tc>
      </w:tr>
      <w:tr w:rsidR="008D658D" w14:paraId="66419F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0A5E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DXY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BC40" w14:textId="77777777" w:rsidR="008D658D" w:rsidRDefault="00000000">
            <w:r>
              <w:rPr>
                <w:color w:val="1E293B"/>
                <w:sz w:val="20"/>
                <w:szCs w:val="20"/>
              </w:rPr>
              <w:t>US Dollar Index — measures the dollar's value against a basket of six major currencies. A higher number means a stronger dollar</w:t>
            </w:r>
          </w:p>
        </w:tc>
      </w:tr>
      <w:tr w:rsidR="008D658D" w14:paraId="124A1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1FB8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10Y UST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D9CB" w14:textId="77777777" w:rsidR="008D658D" w:rsidRDefault="00000000">
            <w:r>
              <w:rPr>
                <w:color w:val="1E293B"/>
                <w:sz w:val="20"/>
                <w:szCs w:val="20"/>
              </w:rPr>
              <w:t>10-Year US Treasury yield — the interest rate on 10-year US government loans. A global benchmark that affects mortgages, corporate borrowing, and valuations</w:t>
            </w:r>
          </w:p>
        </w:tc>
      </w:tr>
      <w:tr w:rsidR="008D658D" w14:paraId="2E5A43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06B3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BPS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DDDD" w14:textId="77777777" w:rsidR="008D658D" w:rsidRDefault="00000000">
            <w:r>
              <w:rPr>
                <w:color w:val="1E293B"/>
                <w:sz w:val="20"/>
                <w:szCs w:val="20"/>
              </w:rPr>
              <w:t>Basis Points — 1 bps equals 0.01%, so 100 bps equals 1%. Used for small changes in interest rates and spreads</w:t>
            </w:r>
          </w:p>
        </w:tc>
      </w:tr>
      <w:tr w:rsidR="008D658D" w14:paraId="473DF6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D6CE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OAS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7A0C" w14:textId="77777777" w:rsidR="008D658D" w:rsidRDefault="00000000">
            <w:r>
              <w:rPr>
                <w:color w:val="1E293B"/>
                <w:sz w:val="20"/>
                <w:szCs w:val="20"/>
              </w:rPr>
              <w:t>Option-Adjusted Spread — how much extra interest risky borrowers pay over safe government bonds. Widens when investors are nervous</w:t>
            </w:r>
          </w:p>
        </w:tc>
      </w:tr>
      <w:tr w:rsidR="008D658D" w14:paraId="585DA8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10C9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IV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CE1B" w14:textId="77777777" w:rsidR="008D658D" w:rsidRDefault="00000000">
            <w:r>
              <w:rPr>
                <w:color w:val="1E293B"/>
                <w:sz w:val="20"/>
                <w:szCs w:val="20"/>
              </w:rPr>
              <w:t>Implied Volatility — the market's expectation of how much a price will move. Higher IV means more uncertainty</w:t>
            </w:r>
          </w:p>
        </w:tc>
      </w:tr>
      <w:tr w:rsidR="008D658D" w14:paraId="7369B2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A1F5" w14:textId="77777777" w:rsidR="008D658D" w:rsidRDefault="00000000">
            <w:proofErr w:type="spellStart"/>
            <w:r>
              <w:rPr>
                <w:b/>
                <w:bCs/>
                <w:color w:val="334155"/>
                <w:sz w:val="20"/>
                <w:szCs w:val="20"/>
              </w:rPr>
              <w:t>VaR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F617" w14:textId="77777777" w:rsidR="008D658D" w:rsidRDefault="00000000">
            <w:r>
              <w:rPr>
                <w:color w:val="1E293B"/>
                <w:sz w:val="20"/>
                <w:szCs w:val="20"/>
              </w:rPr>
              <w:t>Value at Risk — an estimate of the maximum loss a portfolio is expected to suffer over a given period at a given confidence level</w:t>
            </w:r>
          </w:p>
        </w:tc>
      </w:tr>
      <w:tr w:rsidR="008D658D" w14:paraId="2103D4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C421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CVaR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F08B" w14:textId="77777777" w:rsidR="008D658D" w:rsidRDefault="00000000">
            <w:r>
              <w:rPr>
                <w:color w:val="1E293B"/>
                <w:sz w:val="20"/>
                <w:szCs w:val="20"/>
              </w:rPr>
              <w:t xml:space="preserve">Conditional Value at Risk — also called Expected Shortfall. The average loss in the worst-case scenarios beyond the </w:t>
            </w:r>
            <w:proofErr w:type="spellStart"/>
            <w:r>
              <w:rPr>
                <w:color w:val="1E293B"/>
                <w:sz w:val="20"/>
                <w:szCs w:val="20"/>
              </w:rPr>
              <w:t>VaR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threshold. More conservative than </w:t>
            </w:r>
            <w:proofErr w:type="spellStart"/>
            <w:r>
              <w:rPr>
                <w:color w:val="1E293B"/>
                <w:sz w:val="20"/>
                <w:szCs w:val="20"/>
              </w:rPr>
              <w:t>VaR</w:t>
            </w:r>
            <w:proofErr w:type="spellEnd"/>
          </w:p>
        </w:tc>
      </w:tr>
      <w:tr w:rsidR="008D658D" w14:paraId="05FED7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8CA2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Sharpe Ratio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F161" w14:textId="77777777" w:rsidR="008D658D" w:rsidRDefault="00000000">
            <w:r>
              <w:rPr>
                <w:color w:val="1E293B"/>
                <w:sz w:val="20"/>
                <w:szCs w:val="20"/>
              </w:rPr>
              <w:t>A measure of return per unit of risk. Higher is better. Calculated as (return minus risk-free rate) divided by standard deviation</w:t>
            </w:r>
          </w:p>
        </w:tc>
      </w:tr>
      <w:tr w:rsidR="008D658D" w14:paraId="366CC9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2B5C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Fed Funds Rate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2470" w14:textId="77777777" w:rsidR="008D658D" w:rsidRDefault="00000000">
            <w:r>
              <w:rPr>
                <w:color w:val="1E293B"/>
                <w:sz w:val="20"/>
                <w:szCs w:val="20"/>
              </w:rPr>
              <w:t>The overnight interest rate set by the US Federal Reserve. It is the anchor for all other US interest rates</w:t>
            </w:r>
          </w:p>
        </w:tc>
      </w:tr>
      <w:tr w:rsidR="008D658D" w14:paraId="5C9687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6A00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Strike Price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2E36" w14:textId="77777777" w:rsidR="008D658D" w:rsidRDefault="00000000">
            <w:r>
              <w:rPr>
                <w:color w:val="1E293B"/>
                <w:sz w:val="20"/>
                <w:szCs w:val="20"/>
              </w:rPr>
              <w:t>In options: the fixed price at which the contract can be exercised — the price the buyer and seller have agreed on in advance</w:t>
            </w:r>
          </w:p>
        </w:tc>
      </w:tr>
      <w:tr w:rsidR="008D658D" w14:paraId="5C6372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7C45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Open Interest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3350" w14:textId="77777777" w:rsidR="008D658D" w:rsidRDefault="00000000">
            <w:r>
              <w:rPr>
                <w:color w:val="1E293B"/>
                <w:sz w:val="20"/>
                <w:szCs w:val="20"/>
              </w:rPr>
              <w:t>The total number of options or futures contracts currently active. High open interest at a strike means many traders are watching that price level</w:t>
            </w:r>
          </w:p>
        </w:tc>
      </w:tr>
    </w:tbl>
    <w:p w14:paraId="6E2CB52C" w14:textId="77777777" w:rsidR="008D658D" w:rsidRDefault="008D658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658D" w14:paraId="66668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2F51EB" w14:textId="77777777" w:rsidR="008D658D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07  KEYBOARD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SHORTCUTS AND COMMANDS</w:t>
            </w:r>
          </w:p>
        </w:tc>
      </w:tr>
    </w:tbl>
    <w:p w14:paraId="0601A3EA" w14:textId="77777777" w:rsidR="008D658D" w:rsidRDefault="008D658D">
      <w:pPr>
        <w:spacing w:after="140"/>
      </w:pPr>
    </w:p>
    <w:p w14:paraId="07F9E9A8" w14:textId="77777777" w:rsidR="008D658D" w:rsidRDefault="00000000">
      <w:pPr>
        <w:pStyle w:val="Heading2"/>
      </w:pPr>
      <w:r>
        <w:t>Keyboard shortcuts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658D" w14:paraId="50C974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7480" w14:textId="77777777" w:rsidR="008D658D" w:rsidRDefault="00000000">
            <w:proofErr w:type="gramStart"/>
            <w:r>
              <w:rPr>
                <w:b/>
                <w:bCs/>
                <w:color w:val="334155"/>
                <w:sz w:val="20"/>
                <w:szCs w:val="20"/>
              </w:rPr>
              <w:t>/  (</w:t>
            </w:r>
            <w:proofErr w:type="gramEnd"/>
            <w:r>
              <w:rPr>
                <w:b/>
                <w:bCs/>
                <w:color w:val="334155"/>
                <w:sz w:val="20"/>
                <w:szCs w:val="20"/>
              </w:rPr>
              <w:t>forward slash)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1B42" w14:textId="77777777" w:rsidR="008D658D" w:rsidRDefault="00000000">
            <w:r>
              <w:rPr>
                <w:color w:val="1E293B"/>
                <w:sz w:val="20"/>
                <w:szCs w:val="20"/>
              </w:rPr>
              <w:t>Focus the command bar from anywhere on the screen</w:t>
            </w:r>
          </w:p>
        </w:tc>
      </w:tr>
      <w:tr w:rsidR="008D658D" w14:paraId="19B2B2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491C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Enter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A311" w14:textId="77777777" w:rsidR="008D658D" w:rsidRDefault="00000000">
            <w:r>
              <w:rPr>
                <w:color w:val="1E293B"/>
                <w:sz w:val="20"/>
                <w:szCs w:val="20"/>
              </w:rPr>
              <w:t>Submit a command or question in the command bar, or submit a query in the AI input box</w:t>
            </w:r>
          </w:p>
        </w:tc>
      </w:tr>
      <w:tr w:rsidR="008D658D" w14:paraId="1FC211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4EF3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Escape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C966" w14:textId="77777777" w:rsidR="008D658D" w:rsidRDefault="00000000">
            <w:r>
              <w:rPr>
                <w:color w:val="1E293B"/>
                <w:sz w:val="20"/>
                <w:szCs w:val="20"/>
              </w:rPr>
              <w:t>Clear the command bar</w:t>
            </w:r>
          </w:p>
        </w:tc>
      </w:tr>
    </w:tbl>
    <w:p w14:paraId="7317752D" w14:textId="77777777" w:rsidR="008D658D" w:rsidRDefault="008D658D">
      <w:pPr>
        <w:spacing w:after="160"/>
      </w:pPr>
    </w:p>
    <w:p w14:paraId="65F731E9" w14:textId="77777777" w:rsidR="008D658D" w:rsidRDefault="00000000">
      <w:pPr>
        <w:pStyle w:val="Heading2"/>
      </w:pPr>
      <w:r>
        <w:t xml:space="preserve">Command bar — </w:t>
      </w:r>
      <w:proofErr w:type="spellStart"/>
      <w:r>
        <w:t>recognised</w:t>
      </w:r>
      <w:proofErr w:type="spellEnd"/>
      <w:r>
        <w:t xml:space="preserve"> keywords</w:t>
      </w:r>
    </w:p>
    <w:p w14:paraId="5742AD81" w14:textId="77777777" w:rsidR="008D658D" w:rsidRDefault="00000000">
      <w:pPr>
        <w:spacing w:after="120"/>
      </w:pPr>
      <w:r>
        <w:rPr>
          <w:color w:val="1E293B"/>
        </w:rPr>
        <w:lastRenderedPageBreak/>
        <w:t>Type any of these into the command bar and press Enter:</w:t>
      </w:r>
    </w:p>
    <w:p w14:paraId="3407235A" w14:textId="77777777" w:rsidR="008D658D" w:rsidRDefault="008D65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8D658D" w14:paraId="2C8173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40658" w14:textId="77777777" w:rsidR="008D658D" w:rsidRDefault="00000000">
            <w:r>
              <w:rPr>
                <w:b/>
                <w:bCs/>
                <w:color w:val="FFFFFF"/>
                <w:sz w:val="19"/>
                <w:szCs w:val="19"/>
              </w:rPr>
              <w:t>What you type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41EDC" w14:textId="77777777" w:rsidR="008D658D" w:rsidRDefault="00000000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09CEF" w14:textId="77777777" w:rsidR="008D658D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8D658D" w14:paraId="2C7777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4B71E" w14:textId="77777777" w:rsidR="008D658D" w:rsidRDefault="00000000">
            <w:r>
              <w:rPr>
                <w:color w:val="1E293B"/>
                <w:sz w:val="19"/>
                <w:szCs w:val="19"/>
              </w:rPr>
              <w:t>A stock symbol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201D1" w14:textId="77777777" w:rsidR="008D658D" w:rsidRDefault="00000000">
            <w:r>
              <w:rPr>
                <w:color w:val="1E293B"/>
                <w:sz w:val="19"/>
                <w:szCs w:val="19"/>
              </w:rPr>
              <w:t>Jumps to the Markets section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C9BF3" w14:textId="77777777" w:rsidR="008D658D" w:rsidRDefault="00000000">
            <w:r>
              <w:rPr>
                <w:color w:val="1E293B"/>
                <w:sz w:val="19"/>
                <w:szCs w:val="19"/>
              </w:rPr>
              <w:t>AAPL, NVDA, TSLA, SPX, JPM</w:t>
            </w:r>
          </w:p>
        </w:tc>
      </w:tr>
      <w:tr w:rsidR="008D658D" w14:paraId="59916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A86C5" w14:textId="77777777" w:rsidR="008D658D" w:rsidRDefault="00000000">
            <w:r>
              <w:rPr>
                <w:color w:val="1E293B"/>
                <w:sz w:val="19"/>
                <w:szCs w:val="19"/>
              </w:rPr>
              <w:t>A macro keyword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13B57" w14:textId="77777777" w:rsidR="008D658D" w:rsidRDefault="00000000">
            <w:r>
              <w:rPr>
                <w:color w:val="1E293B"/>
                <w:sz w:val="19"/>
                <w:szCs w:val="19"/>
              </w:rPr>
              <w:t>Jumps to the Macro section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E312E" w14:textId="77777777" w:rsidR="008D658D" w:rsidRDefault="00000000">
            <w:r>
              <w:rPr>
                <w:color w:val="1E293B"/>
                <w:sz w:val="19"/>
                <w:szCs w:val="19"/>
              </w:rPr>
              <w:t>MACRO, FED, ECB, CPI, GDP, INFLATION</w:t>
            </w:r>
          </w:p>
        </w:tc>
      </w:tr>
      <w:tr w:rsidR="008D658D" w14:paraId="5459F6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FCAEE" w14:textId="77777777" w:rsidR="008D658D" w:rsidRDefault="00000000">
            <w:r>
              <w:rPr>
                <w:color w:val="1E293B"/>
                <w:sz w:val="19"/>
                <w:szCs w:val="19"/>
              </w:rPr>
              <w:t>A geo keyword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8CDCD" w14:textId="77777777" w:rsidR="008D658D" w:rsidRDefault="00000000">
            <w:r>
              <w:rPr>
                <w:color w:val="1E293B"/>
                <w:sz w:val="19"/>
                <w:szCs w:val="19"/>
              </w:rPr>
              <w:t>Jumps to the Geopolitical Risk section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BF3EF" w14:textId="77777777" w:rsidR="008D658D" w:rsidRDefault="00000000">
            <w:r>
              <w:rPr>
                <w:color w:val="1E293B"/>
                <w:sz w:val="19"/>
                <w:szCs w:val="19"/>
              </w:rPr>
              <w:t>GEO, RISK, WAR, CHINA, RUSSIA, TAIWAN</w:t>
            </w:r>
          </w:p>
        </w:tc>
      </w:tr>
      <w:tr w:rsidR="008D658D" w14:paraId="2F4FA3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270CD" w14:textId="77777777" w:rsidR="008D658D" w:rsidRDefault="00000000">
            <w:r>
              <w:rPr>
                <w:color w:val="1E293B"/>
                <w:sz w:val="19"/>
                <w:szCs w:val="19"/>
              </w:rPr>
              <w:t>A derivatives keyword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E34E7" w14:textId="77777777" w:rsidR="008D658D" w:rsidRDefault="00000000">
            <w:r>
              <w:rPr>
                <w:color w:val="1E293B"/>
                <w:sz w:val="19"/>
                <w:szCs w:val="19"/>
              </w:rPr>
              <w:t>Jumps to the Derivatives section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03FE3" w14:textId="77777777" w:rsidR="008D658D" w:rsidRDefault="00000000">
            <w:r>
              <w:rPr>
                <w:color w:val="1E293B"/>
                <w:sz w:val="19"/>
                <w:szCs w:val="19"/>
              </w:rPr>
              <w:t>OPTIONS, VIX, GREEKS, DELTA, GAMMA</w:t>
            </w:r>
          </w:p>
        </w:tc>
      </w:tr>
      <w:tr w:rsidR="008D658D" w14:paraId="0A8A54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709DF" w14:textId="77777777" w:rsidR="008D658D" w:rsidRDefault="00000000">
            <w:r>
              <w:rPr>
                <w:color w:val="1E293B"/>
                <w:sz w:val="19"/>
                <w:szCs w:val="19"/>
              </w:rPr>
              <w:t>A rates keyword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28341" w14:textId="77777777" w:rsidR="008D658D" w:rsidRDefault="00000000">
            <w:r>
              <w:rPr>
                <w:color w:val="1E293B"/>
                <w:sz w:val="19"/>
                <w:szCs w:val="19"/>
              </w:rPr>
              <w:t>Jumps to the Fixed Income section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24D40" w14:textId="77777777" w:rsidR="008D658D" w:rsidRDefault="00000000">
            <w:r>
              <w:rPr>
                <w:color w:val="1E293B"/>
                <w:sz w:val="19"/>
                <w:szCs w:val="19"/>
              </w:rPr>
              <w:t>BONDS, YIELDS, RATES, TREASURY, SPREAD</w:t>
            </w:r>
          </w:p>
        </w:tc>
      </w:tr>
      <w:tr w:rsidR="008D658D" w14:paraId="7AB670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EAB03" w14:textId="77777777" w:rsidR="008D658D" w:rsidRDefault="00000000">
            <w:r>
              <w:rPr>
                <w:color w:val="1E293B"/>
                <w:sz w:val="19"/>
                <w:szCs w:val="19"/>
              </w:rPr>
              <w:t>A flow keyword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38734" w14:textId="77777777" w:rsidR="008D658D" w:rsidRDefault="00000000">
            <w:r>
              <w:rPr>
                <w:color w:val="1E293B"/>
                <w:sz w:val="19"/>
                <w:szCs w:val="19"/>
              </w:rPr>
              <w:t>Jumps to the Order Flow section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6AC23" w14:textId="77777777" w:rsidR="008D658D" w:rsidRDefault="00000000">
            <w:r>
              <w:rPr>
                <w:color w:val="1E293B"/>
                <w:sz w:val="19"/>
                <w:szCs w:val="19"/>
              </w:rPr>
              <w:t>FLOW, ORDER, TAPE</w:t>
            </w:r>
          </w:p>
        </w:tc>
      </w:tr>
      <w:tr w:rsidR="008D658D" w14:paraId="027DD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2BAF2" w14:textId="77777777" w:rsidR="008D658D" w:rsidRDefault="00000000">
            <w:r>
              <w:rPr>
                <w:color w:val="1E293B"/>
                <w:sz w:val="19"/>
                <w:szCs w:val="19"/>
              </w:rPr>
              <w:t>Anything else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AB899" w14:textId="77777777" w:rsidR="008D658D" w:rsidRDefault="00000000">
            <w:r>
              <w:rPr>
                <w:color w:val="1E293B"/>
                <w:sz w:val="19"/>
                <w:szCs w:val="19"/>
              </w:rPr>
              <w:t>Sent to the AI engine as a question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88186" w14:textId="77777777" w:rsidR="008D658D" w:rsidRDefault="00000000">
            <w:r>
              <w:rPr>
                <w:color w:val="1E293B"/>
                <w:sz w:val="19"/>
                <w:szCs w:val="19"/>
              </w:rPr>
              <w:t>Any sentence or question</w:t>
            </w:r>
          </w:p>
        </w:tc>
      </w:tr>
    </w:tbl>
    <w:p w14:paraId="30C16A4C" w14:textId="77777777" w:rsidR="008D658D" w:rsidRDefault="008D658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658D" w14:paraId="33F35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17B7D0" w14:textId="77777777" w:rsidR="008D658D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08  HOW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TO READ EACH PANEL</w:t>
            </w:r>
          </w:p>
        </w:tc>
      </w:tr>
    </w:tbl>
    <w:p w14:paraId="19030C9E" w14:textId="77777777" w:rsidR="008D658D" w:rsidRDefault="008D658D">
      <w:pPr>
        <w:spacing w:after="140"/>
      </w:pPr>
    </w:p>
    <w:p w14:paraId="2507D89A" w14:textId="77777777" w:rsidR="008D658D" w:rsidRDefault="00000000">
      <w:pPr>
        <w:pStyle w:val="Heading2"/>
      </w:pPr>
      <w:r>
        <w:t>The Sector Heatmap</w:t>
      </w:r>
    </w:p>
    <w:p w14:paraId="390D3F32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 xml:space="preserve">A grid of </w:t>
      </w:r>
      <w:proofErr w:type="spellStart"/>
      <w:r>
        <w:rPr>
          <w:color w:val="1E293B"/>
        </w:rPr>
        <w:t>coloured</w:t>
      </w:r>
      <w:proofErr w:type="spellEnd"/>
      <w:r>
        <w:rPr>
          <w:color w:val="1E293B"/>
        </w:rPr>
        <w:t xml:space="preserve"> boxes — each box is a market sector or a stock</w:t>
      </w:r>
    </w:p>
    <w:p w14:paraId="4C3E444B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Deep green means strong gains today. Deep red means heavy losses. Lighter shades mean smaller moves</w:t>
      </w:r>
    </w:p>
    <w:p w14:paraId="0BCED701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Hover over any box to see the exact name and percentage change</w:t>
      </w:r>
    </w:p>
    <w:p w14:paraId="191AE81B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Useful for seeing at a glance which industries are benefiting and which are suffering</w:t>
      </w:r>
    </w:p>
    <w:p w14:paraId="384703C3" w14:textId="77777777" w:rsidR="008D658D" w:rsidRDefault="008D658D">
      <w:pPr>
        <w:spacing w:after="120"/>
      </w:pPr>
    </w:p>
    <w:p w14:paraId="17683346" w14:textId="77777777" w:rsidR="008D658D" w:rsidRDefault="00000000">
      <w:pPr>
        <w:pStyle w:val="Heading2"/>
      </w:pPr>
      <w:r>
        <w:t>The Yield Curve</w:t>
      </w:r>
    </w:p>
    <w:p w14:paraId="1383B955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A row of bars from left (1 month) to right (30 years) — each bar is a different loan duration</w:t>
      </w:r>
    </w:p>
    <w:p w14:paraId="3F69AE7F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Normally the bars get taller going right — longer loans pay higher interest as compensation for uncertainty</w:t>
      </w:r>
    </w:p>
    <w:p w14:paraId="545815F4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When short-term bars are taller than long-term bars, the curve is inverted — this has preceded every US recession since the 1960s</w:t>
      </w:r>
    </w:p>
    <w:p w14:paraId="524F06FC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The small number to the right of each bar shows how much that yield has changed today</w:t>
      </w:r>
    </w:p>
    <w:p w14:paraId="3CCBC71E" w14:textId="77777777" w:rsidR="008D658D" w:rsidRDefault="008D658D">
      <w:pPr>
        <w:spacing w:after="120"/>
      </w:pPr>
    </w:p>
    <w:p w14:paraId="70A28E01" w14:textId="77777777" w:rsidR="008D658D" w:rsidRDefault="00000000">
      <w:pPr>
        <w:pStyle w:val="Heading2"/>
      </w:pPr>
      <w:r>
        <w:t>The Geopolitical Risk List</w:t>
      </w:r>
    </w:p>
    <w:p w14:paraId="272EC0D7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Each row shows a risk event: its flag, name, what assets it affects, a score out of 100, and a severity label</w:t>
      </w:r>
    </w:p>
    <w:p w14:paraId="47A8B0FA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Critical means the event is actively moving markets now. High means elevated risk. Medium and Low are monitored but contained</w:t>
      </w:r>
    </w:p>
    <w:p w14:paraId="2D9A3B7E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The score number lets you compare intensity — a score of 92 is far more severe than a score of 51</w:t>
      </w:r>
    </w:p>
    <w:p w14:paraId="10E90DFE" w14:textId="77777777" w:rsidR="008D658D" w:rsidRDefault="008D658D">
      <w:pPr>
        <w:spacing w:after="120"/>
      </w:pPr>
    </w:p>
    <w:p w14:paraId="57CA8C1C" w14:textId="77777777" w:rsidR="008D658D" w:rsidRDefault="00000000">
      <w:pPr>
        <w:pStyle w:val="Heading2"/>
      </w:pPr>
      <w:r>
        <w:lastRenderedPageBreak/>
        <w:t>The Options Chain</w:t>
      </w:r>
    </w:p>
    <w:p w14:paraId="106DE8EA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 xml:space="preserve">A table </w:t>
      </w:r>
      <w:proofErr w:type="spellStart"/>
      <w:r>
        <w:rPr>
          <w:color w:val="1E293B"/>
        </w:rPr>
        <w:t>centred</w:t>
      </w:r>
      <w:proofErr w:type="spellEnd"/>
      <w:r>
        <w:rPr>
          <w:color w:val="1E293B"/>
        </w:rPr>
        <w:t xml:space="preserve"> on the current price (called the spot price), shown at the top of the panel</w:t>
      </w:r>
    </w:p>
    <w:p w14:paraId="638D0B35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Left columns in blue: call options — contracts that pay off if the price rises above the strike</w:t>
      </w:r>
    </w:p>
    <w:p w14:paraId="34F3E4EB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Right columns in red: put options — contracts that pay off if the price falls below the strike</w:t>
      </w:r>
    </w:p>
    <w:p w14:paraId="0BA1DE18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Centre column in amber: the strike price — the price level the contract is based on</w:t>
      </w:r>
    </w:p>
    <w:p w14:paraId="5BD20693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 xml:space="preserve">Strike rows highlighted with a </w:t>
      </w:r>
      <w:proofErr w:type="spellStart"/>
      <w:r>
        <w:rPr>
          <w:color w:val="1E293B"/>
        </w:rPr>
        <w:t>coloured</w:t>
      </w:r>
      <w:proofErr w:type="spellEnd"/>
      <w:r>
        <w:rPr>
          <w:color w:val="1E293B"/>
        </w:rPr>
        <w:t xml:space="preserve"> background are in-the-money — currently profitable to exercise</w:t>
      </w:r>
    </w:p>
    <w:p w14:paraId="235316A9" w14:textId="77777777" w:rsidR="008D658D" w:rsidRDefault="008D658D">
      <w:pPr>
        <w:spacing w:after="120"/>
      </w:pPr>
    </w:p>
    <w:p w14:paraId="45992264" w14:textId="77777777" w:rsidR="008D658D" w:rsidRDefault="00000000">
      <w:pPr>
        <w:pStyle w:val="Heading2"/>
      </w:pPr>
      <w:r>
        <w:t>The Order Flow Bars</w:t>
      </w:r>
    </w:p>
    <w:p w14:paraId="1EC93DBB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Each row is an asset. The bar is split into a green section (buyers) and a red section (sellers)</w:t>
      </w:r>
    </w:p>
    <w:p w14:paraId="2951FBE3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When green fills 70% or more of the bar, buyers are dominating and prices tend to rise</w:t>
      </w:r>
    </w:p>
    <w:p w14:paraId="4938FBD8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When red fills more than half, sellers are in control — downward pressure is building</w:t>
      </w:r>
    </w:p>
    <w:p w14:paraId="2A227924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Extreme readings — above 80% either direction — often signal a short-term reversal is coming</w:t>
      </w:r>
    </w:p>
    <w:p w14:paraId="078E3498" w14:textId="77777777" w:rsidR="008D658D" w:rsidRDefault="008D658D">
      <w:pPr>
        <w:spacing w:after="120"/>
      </w:pPr>
    </w:p>
    <w:p w14:paraId="75846EE0" w14:textId="77777777" w:rsidR="008D658D" w:rsidRDefault="00000000">
      <w:pPr>
        <w:pStyle w:val="Heading2"/>
      </w:pPr>
      <w:r>
        <w:t>The AI Conversation Panel</w:t>
      </w:r>
    </w:p>
    <w:p w14:paraId="749E8866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Your questions appear in amber at the top of each exchange, labelled YOU</w:t>
      </w:r>
    </w:p>
    <w:p w14:paraId="00E3A92B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The AI responses appear below in white, labelled QTERM with a timestamp</w:t>
      </w:r>
    </w:p>
    <w:p w14:paraId="38DD90B1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Both your question and the AI answer stay visible — scroll up to review earlier parts of the conversation</w:t>
      </w:r>
    </w:p>
    <w:p w14:paraId="2704A760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The category tabs at the top switch the question chips below — the conversation itself continues regardless of which tab you select</w:t>
      </w:r>
    </w:p>
    <w:p w14:paraId="7895E158" w14:textId="77777777" w:rsidR="008D65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93B"/>
        </w:rPr>
        <w:t>Click NEW SESSION to clear everything and start a fresh conversation on a new topic</w:t>
      </w:r>
    </w:p>
    <w:p w14:paraId="28F2D426" w14:textId="77777777" w:rsidR="008D658D" w:rsidRDefault="008D658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658D" w14:paraId="45A2F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C16DEE" w14:textId="77777777" w:rsidR="008D658D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09  SUGGESTED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DAILY WORKFLOW</w:t>
            </w:r>
          </w:p>
        </w:tc>
      </w:tr>
    </w:tbl>
    <w:p w14:paraId="183003A1" w14:textId="77777777" w:rsidR="008D658D" w:rsidRDefault="008D658D">
      <w:pPr>
        <w:spacing w:after="140"/>
      </w:pPr>
    </w:p>
    <w:p w14:paraId="0507F695" w14:textId="77777777" w:rsidR="008D658D" w:rsidRDefault="00000000">
      <w:pPr>
        <w:spacing w:after="120"/>
      </w:pPr>
      <w:r>
        <w:rPr>
          <w:color w:val="1E293B"/>
        </w:rPr>
        <w:t>Here is a practical routine for getting maximum value from QTERM every day:</w:t>
      </w:r>
    </w:p>
    <w:p w14:paraId="1D8B635C" w14:textId="77777777" w:rsidR="008D658D" w:rsidRDefault="008D658D">
      <w:pPr>
        <w:spacing w:after="120"/>
      </w:pPr>
    </w:p>
    <w:p w14:paraId="076F80DD" w14:textId="77777777" w:rsidR="008D658D" w:rsidRDefault="00000000">
      <w:pPr>
        <w:pStyle w:val="Heading2"/>
      </w:pPr>
      <w:r>
        <w:t>Morning — first 5 minutes</w:t>
      </w:r>
    </w:p>
    <w:p w14:paraId="5BAF59DA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Open QTERM and check the OVERVIEW screen</w:t>
      </w:r>
    </w:p>
    <w:p w14:paraId="7116E98B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Scan the top ticker bar for any asset moving more than 2% — that is worth investigating</w:t>
      </w:r>
    </w:p>
    <w:p w14:paraId="170A622C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Read the news panel headlines for any overnight developments</w:t>
      </w:r>
    </w:p>
    <w:p w14:paraId="04650263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Check the Geopolitical Risk panel for any escalation in existing risks or new events</w:t>
      </w:r>
    </w:p>
    <w:p w14:paraId="32193F9F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Look at the Macro panel for any data releases that happened overnight</w:t>
      </w:r>
    </w:p>
    <w:p w14:paraId="0DAA7E52" w14:textId="77777777" w:rsidR="008D658D" w:rsidRDefault="008D658D">
      <w:pPr>
        <w:spacing w:after="120"/>
      </w:pPr>
    </w:p>
    <w:p w14:paraId="60BCD52C" w14:textId="77777777" w:rsidR="008D658D" w:rsidRDefault="00000000">
      <w:pPr>
        <w:pStyle w:val="Heading2"/>
      </w:pPr>
      <w:r>
        <w:t>Deep dive — when something catches your attention</w:t>
      </w:r>
    </w:p>
    <w:p w14:paraId="474ADA77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Type the asset name into the command bar and press Enter to jump to the relevant section</w:t>
      </w:r>
    </w:p>
    <w:p w14:paraId="1DABED23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Then go to AI ANALYSIS and ask: 'What is driving the move in [asset] today and what are the second-order effects?'</w:t>
      </w:r>
    </w:p>
    <w:p w14:paraId="67B50C63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Ask a follow-up: 'What positions would a quant typically take to express this view?'</w:t>
      </w:r>
    </w:p>
    <w:p w14:paraId="27A92668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lastRenderedPageBreak/>
        <w:t>Ask for code if you need to model it: 'Write Python to simulate this scenario with Monte Carlo'</w:t>
      </w:r>
    </w:p>
    <w:p w14:paraId="1F332199" w14:textId="77777777" w:rsidR="008D658D" w:rsidRDefault="008D658D">
      <w:pPr>
        <w:spacing w:after="120"/>
      </w:pPr>
    </w:p>
    <w:p w14:paraId="079CBECE" w14:textId="77777777" w:rsidR="008D658D" w:rsidRDefault="00000000">
      <w:pPr>
        <w:pStyle w:val="Heading2"/>
      </w:pPr>
      <w:r>
        <w:t>Research session — building a strategy or model</w:t>
      </w:r>
    </w:p>
    <w:p w14:paraId="23509E9C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Go to AI ANALYSIS and select the STRATEGY or ML / CODING category</w:t>
      </w:r>
    </w:p>
    <w:p w14:paraId="66E17BDE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Click a question chip or type your own strategy idea</w:t>
      </w:r>
    </w:p>
    <w:p w14:paraId="7359F280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Ask follow-up questions to refine the approach — the AI remembers the full context</w:t>
      </w:r>
    </w:p>
    <w:p w14:paraId="5CB90632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Use CODE MODE to get a working Python implementation</w:t>
      </w:r>
    </w:p>
    <w:p w14:paraId="412F8302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Ask STRESS TEST questions to pressure-test the strategy before trusting it</w:t>
      </w:r>
    </w:p>
    <w:p w14:paraId="56C1AB35" w14:textId="77777777" w:rsidR="008D658D" w:rsidRDefault="008D658D">
      <w:pPr>
        <w:spacing w:after="120"/>
      </w:pPr>
    </w:p>
    <w:p w14:paraId="5ED1F508" w14:textId="77777777" w:rsidR="008D658D" w:rsidRDefault="00000000">
      <w:pPr>
        <w:pStyle w:val="Heading2"/>
      </w:pPr>
      <w:r>
        <w:t>Interview preparation</w:t>
      </w:r>
    </w:p>
    <w:p w14:paraId="37B21983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Go to AI ANALYSIS and select the INTERVIEW category</w:t>
      </w:r>
    </w:p>
    <w:p w14:paraId="468975C1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Work through the questions one at a time — each gives a full answer with math and real-world context</w:t>
      </w:r>
    </w:p>
    <w:p w14:paraId="22774BAD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After each answer, ask the AI: 'What follow-up questions would a hedge fund interviewer ask next?'</w:t>
      </w:r>
    </w:p>
    <w:p w14:paraId="559EE82A" w14:textId="77777777" w:rsidR="008D658D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1E293B"/>
        </w:rPr>
        <w:t>Use MATH MODE to make sure you understand the derivations, not just the conclusions</w:t>
      </w:r>
    </w:p>
    <w:p w14:paraId="4C3D7590" w14:textId="77777777" w:rsidR="008D658D" w:rsidRDefault="008D658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658D" w14:paraId="1B5668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3FB23" w14:textId="77777777" w:rsidR="008D658D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10  COMPLETE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GLOSSARY</w:t>
            </w:r>
            <w:proofErr w:type="gramEnd"/>
          </w:p>
        </w:tc>
      </w:tr>
    </w:tbl>
    <w:p w14:paraId="5CE64C26" w14:textId="77777777" w:rsidR="008D658D" w:rsidRDefault="008D658D">
      <w:pPr>
        <w:spacing w:after="140"/>
      </w:pPr>
    </w:p>
    <w:p w14:paraId="0A043F8D" w14:textId="77777777" w:rsidR="008D658D" w:rsidRDefault="00000000">
      <w:pPr>
        <w:spacing w:after="120"/>
      </w:pPr>
      <w:r>
        <w:rPr>
          <w:color w:val="1E293B"/>
        </w:rPr>
        <w:t>Every financial term used in QTERM, explained in plain language:</w:t>
      </w:r>
    </w:p>
    <w:p w14:paraId="6006AD5B" w14:textId="77777777" w:rsidR="008D658D" w:rsidRDefault="008D658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658D" w14:paraId="7B386E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718B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Alpha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DA81" w14:textId="77777777" w:rsidR="008D658D" w:rsidRDefault="00000000">
            <w:r>
              <w:rPr>
                <w:color w:val="1E293B"/>
                <w:sz w:val="20"/>
                <w:szCs w:val="20"/>
              </w:rPr>
              <w:t>Returns earned above what the overall market returned — the extra value a strategy generates through skill, not just market exposure</w:t>
            </w:r>
          </w:p>
        </w:tc>
      </w:tr>
      <w:tr w:rsidR="008D658D" w14:paraId="3FDDE3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13C9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Alpha Decay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D2AB" w14:textId="77777777" w:rsidR="008D658D" w:rsidRDefault="00000000">
            <w:r>
              <w:rPr>
                <w:color w:val="1E293B"/>
                <w:sz w:val="20"/>
                <w:szCs w:val="20"/>
              </w:rPr>
              <w:t>The gradual disappearance of a strategy's edge over time as other traders copy it or market conditions change</w:t>
            </w:r>
          </w:p>
        </w:tc>
      </w:tr>
      <w:tr w:rsidR="008D658D" w14:paraId="484384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EFDA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Arbitrage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5736" w14:textId="77777777" w:rsidR="008D658D" w:rsidRDefault="00000000">
            <w:r>
              <w:rPr>
                <w:color w:val="1E293B"/>
                <w:sz w:val="20"/>
                <w:szCs w:val="20"/>
              </w:rPr>
              <w:t>Profiting from the same asset trading at different prices in different places simultaneously, with no risk</w:t>
            </w:r>
          </w:p>
        </w:tc>
      </w:tr>
      <w:tr w:rsidR="008D658D" w14:paraId="61778B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C424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Asset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898D" w14:textId="77777777" w:rsidR="008D658D" w:rsidRDefault="00000000">
            <w:r>
              <w:rPr>
                <w:color w:val="1E293B"/>
                <w:sz w:val="20"/>
                <w:szCs w:val="20"/>
              </w:rPr>
              <w:t>Anything with financial value that can be bought or sold — stocks, bonds, currencies, oil, gold, real estate</w:t>
            </w:r>
          </w:p>
        </w:tc>
      </w:tr>
      <w:tr w:rsidR="008D658D" w14:paraId="66BAA6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315E" w14:textId="77777777" w:rsidR="008D658D" w:rsidRDefault="00000000">
            <w:proofErr w:type="spellStart"/>
            <w:r>
              <w:rPr>
                <w:b/>
                <w:bCs/>
                <w:color w:val="334155"/>
                <w:sz w:val="20"/>
                <w:szCs w:val="20"/>
              </w:rPr>
              <w:t>Backtest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BDD1" w14:textId="77777777" w:rsidR="008D658D" w:rsidRDefault="00000000">
            <w:r>
              <w:rPr>
                <w:color w:val="1E293B"/>
                <w:sz w:val="20"/>
                <w:szCs w:val="20"/>
              </w:rPr>
              <w:t>Testing a strategy on historical data to see how it would have performed in the past</w:t>
            </w:r>
          </w:p>
        </w:tc>
      </w:tr>
      <w:tr w:rsidR="008D658D" w14:paraId="59E57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4552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Bear / Bearish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123D" w14:textId="77777777" w:rsidR="008D658D" w:rsidRDefault="00000000">
            <w:r>
              <w:rPr>
                <w:color w:val="1E293B"/>
                <w:sz w:val="20"/>
                <w:szCs w:val="20"/>
              </w:rPr>
              <w:t>Expecting prices to fall. A bear market is when prices have fallen significantly from recent highs</w:t>
            </w:r>
          </w:p>
        </w:tc>
      </w:tr>
      <w:tr w:rsidR="008D658D" w14:paraId="247AE6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E078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Black-Scholes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3DAD" w14:textId="77777777" w:rsidR="008D658D" w:rsidRDefault="00000000">
            <w:r>
              <w:rPr>
                <w:color w:val="1E293B"/>
                <w:sz w:val="20"/>
                <w:szCs w:val="20"/>
              </w:rPr>
              <w:t>A mathematical formula for pricing options contracts, derived in 1973. Still the foundation of derivatives trading</w:t>
            </w:r>
          </w:p>
        </w:tc>
      </w:tr>
      <w:tr w:rsidR="008D658D" w14:paraId="5D6C21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F400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Bond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7513" w14:textId="77777777" w:rsidR="008D658D" w:rsidRDefault="00000000">
            <w:r>
              <w:rPr>
                <w:color w:val="1E293B"/>
                <w:sz w:val="20"/>
                <w:szCs w:val="20"/>
              </w:rPr>
              <w:t>A loan given to a government or company. They pay you interest regularly and return your money on a fixed date</w:t>
            </w:r>
          </w:p>
        </w:tc>
      </w:tr>
      <w:tr w:rsidR="008D658D" w14:paraId="2E5E1E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B07A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Brownian Motion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0113" w14:textId="77777777" w:rsidR="008D658D" w:rsidRDefault="00000000">
            <w:r>
              <w:rPr>
                <w:color w:val="1E293B"/>
                <w:sz w:val="20"/>
                <w:szCs w:val="20"/>
              </w:rPr>
              <w:t>A mathematical model of random movement used in finance to simulate how stock prices change unpredictably over time</w:t>
            </w:r>
          </w:p>
        </w:tc>
      </w:tr>
      <w:tr w:rsidR="008D658D" w14:paraId="11D9D1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C4FE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lastRenderedPageBreak/>
              <w:t>Bull / Bullish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302B" w14:textId="77777777" w:rsidR="008D658D" w:rsidRDefault="00000000">
            <w:r>
              <w:rPr>
                <w:color w:val="1E293B"/>
                <w:sz w:val="20"/>
                <w:szCs w:val="20"/>
              </w:rPr>
              <w:t>Expecting prices to rise. A bull market is a sustained period of rising prices</w:t>
            </w:r>
          </w:p>
        </w:tc>
      </w:tr>
      <w:tr w:rsidR="008D658D" w14:paraId="09FE4F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4A4A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Call Option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FB08" w14:textId="77777777" w:rsidR="008D658D" w:rsidRDefault="00000000">
            <w:r>
              <w:rPr>
                <w:color w:val="1E293B"/>
                <w:sz w:val="20"/>
                <w:szCs w:val="20"/>
              </w:rPr>
              <w:t>A contract giving the right to buy an asset at a fixed price before a deadline</w:t>
            </w:r>
          </w:p>
        </w:tc>
      </w:tr>
      <w:tr w:rsidR="008D658D" w14:paraId="3958B3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FE2C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Carry Trade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D832" w14:textId="77777777" w:rsidR="008D658D" w:rsidRDefault="00000000">
            <w:r>
              <w:rPr>
                <w:color w:val="1E293B"/>
                <w:sz w:val="20"/>
                <w:szCs w:val="20"/>
              </w:rPr>
              <w:t>Borrowing money in a low-interest country and investing it in a high-interest country to earn the difference</w:t>
            </w:r>
          </w:p>
        </w:tc>
      </w:tr>
      <w:tr w:rsidR="008D658D" w14:paraId="6EF60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392E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Central Bank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6C34" w14:textId="77777777" w:rsidR="008D658D" w:rsidRDefault="00000000">
            <w:r>
              <w:rPr>
                <w:color w:val="1E293B"/>
                <w:sz w:val="20"/>
                <w:szCs w:val="20"/>
              </w:rPr>
              <w:t>A government institution that controls the money supply and sets interest rates — e.g. the Federal Reserve in the US, the ECB in Europe</w:t>
            </w:r>
          </w:p>
        </w:tc>
      </w:tr>
      <w:tr w:rsidR="008D658D" w14:paraId="183AC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D64B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Cointegration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F18F" w14:textId="77777777" w:rsidR="008D658D" w:rsidRDefault="00000000">
            <w:r>
              <w:rPr>
                <w:color w:val="1E293B"/>
                <w:sz w:val="20"/>
                <w:szCs w:val="20"/>
              </w:rPr>
              <w:t>A statistical relationship where two assets move together in the long run even if they diverge short-term — the basis of pairs trading</w:t>
            </w:r>
          </w:p>
        </w:tc>
      </w:tr>
      <w:tr w:rsidR="008D658D" w14:paraId="637120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2779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Commodity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0BF9" w14:textId="77777777" w:rsidR="008D658D" w:rsidRDefault="00000000">
            <w:r>
              <w:rPr>
                <w:color w:val="1E293B"/>
                <w:sz w:val="20"/>
                <w:szCs w:val="20"/>
              </w:rPr>
              <w:t>A raw material traded in bulk — oil, gold, silver, wheat, copper, natural gas</w:t>
            </w:r>
          </w:p>
        </w:tc>
      </w:tr>
      <w:tr w:rsidR="008D658D" w14:paraId="339FE1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8A31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Correlation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34FF" w14:textId="77777777" w:rsidR="008D658D" w:rsidRDefault="00000000">
            <w:r>
              <w:rPr>
                <w:color w:val="1E293B"/>
                <w:sz w:val="20"/>
                <w:szCs w:val="20"/>
              </w:rPr>
              <w:t>A number between -1 and +1 measuring how two assets move together. +1 means they always move in the same direction</w:t>
            </w:r>
          </w:p>
        </w:tc>
      </w:tr>
      <w:tr w:rsidR="008D658D" w14:paraId="34F17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1F5C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Covariance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DAE0" w14:textId="77777777" w:rsidR="008D658D" w:rsidRDefault="00000000">
            <w:r>
              <w:rPr>
                <w:color w:val="1E293B"/>
                <w:sz w:val="20"/>
                <w:szCs w:val="20"/>
              </w:rPr>
              <w:t>A measure of how two variables change together — unlike correlation, it is not scaled and depends on the units used</w:t>
            </w:r>
          </w:p>
        </w:tc>
      </w:tr>
      <w:tr w:rsidR="008D658D" w14:paraId="5D8D60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EF1A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Credit Spread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7416" w14:textId="77777777" w:rsidR="008D658D" w:rsidRDefault="00000000">
            <w:r>
              <w:rPr>
                <w:color w:val="1E293B"/>
                <w:sz w:val="20"/>
                <w:szCs w:val="20"/>
              </w:rPr>
              <w:t>The extra interest rate a risky borrower must pay over a safe government bond. Widens during fear; narrows during confidence</w:t>
            </w:r>
          </w:p>
        </w:tc>
      </w:tr>
      <w:tr w:rsidR="008D658D" w14:paraId="3F9B11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9B42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CVaR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DD50" w14:textId="77777777" w:rsidR="008D658D" w:rsidRDefault="00000000">
            <w:r>
              <w:rPr>
                <w:color w:val="1E293B"/>
                <w:sz w:val="20"/>
                <w:szCs w:val="20"/>
              </w:rPr>
              <w:t xml:space="preserve">Conditional Value at Risk — also called Expected Shortfall. The average loss in the worst scenarios, beyond the </w:t>
            </w:r>
            <w:proofErr w:type="spellStart"/>
            <w:r>
              <w:rPr>
                <w:color w:val="1E293B"/>
                <w:sz w:val="20"/>
                <w:szCs w:val="20"/>
              </w:rPr>
              <w:t>VaR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cutoff</w:t>
            </w:r>
          </w:p>
        </w:tc>
      </w:tr>
      <w:tr w:rsidR="008D658D" w14:paraId="6E967C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AB4B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Delta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2321" w14:textId="77777777" w:rsidR="008D658D" w:rsidRDefault="00000000">
            <w:r>
              <w:rPr>
                <w:color w:val="1E293B"/>
                <w:sz w:val="20"/>
                <w:szCs w:val="20"/>
              </w:rPr>
              <w:t>In options: how much the option price moves for every one dollar move in the underlying asset</w:t>
            </w:r>
          </w:p>
        </w:tc>
      </w:tr>
      <w:tr w:rsidR="008D658D" w14:paraId="3E6C7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9BD0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Derivatives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36BA" w14:textId="77777777" w:rsidR="008D658D" w:rsidRDefault="00000000">
            <w:r>
              <w:rPr>
                <w:color w:val="1E293B"/>
                <w:sz w:val="20"/>
                <w:szCs w:val="20"/>
              </w:rPr>
              <w:t>Financial contracts whose value is derived from an underlying asset — options and futures are the most common types</w:t>
            </w:r>
          </w:p>
        </w:tc>
      </w:tr>
      <w:tr w:rsidR="008D658D" w14:paraId="2E8A5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1031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Drawdown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090F" w14:textId="77777777" w:rsidR="008D658D" w:rsidRDefault="00000000">
            <w:r>
              <w:rPr>
                <w:color w:val="1E293B"/>
                <w:sz w:val="20"/>
                <w:szCs w:val="20"/>
              </w:rPr>
              <w:t>The percentage fall from a portfolio's peak value to its lowest point before recovery — a key measure of pain during a bad period</w:t>
            </w:r>
          </w:p>
        </w:tc>
      </w:tr>
      <w:tr w:rsidR="008D658D" w14:paraId="025BEB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DDD2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Efficient Frontier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67E0" w14:textId="77777777" w:rsidR="008D658D" w:rsidRDefault="00000000">
            <w:r>
              <w:rPr>
                <w:color w:val="1E293B"/>
                <w:sz w:val="20"/>
                <w:szCs w:val="20"/>
              </w:rPr>
              <w:t>The set of portfolios that offer the highest expected return for a given level of risk — the foundation of modern portfolio theory</w:t>
            </w:r>
          </w:p>
        </w:tc>
      </w:tr>
      <w:tr w:rsidR="008D658D" w14:paraId="3960B6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C9B9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Equities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804D" w14:textId="77777777" w:rsidR="008D658D" w:rsidRDefault="00000000">
            <w:r>
              <w:rPr>
                <w:color w:val="1E293B"/>
                <w:sz w:val="20"/>
                <w:szCs w:val="20"/>
              </w:rPr>
              <w:t>Stocks — ownership shares in companies listed on stock exchanges</w:t>
            </w:r>
          </w:p>
        </w:tc>
      </w:tr>
      <w:tr w:rsidR="008D658D" w14:paraId="4C58C2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2340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Expected Shortfall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3FFE" w14:textId="77777777" w:rsidR="008D658D" w:rsidRDefault="00000000">
            <w:r>
              <w:rPr>
                <w:color w:val="1E293B"/>
                <w:sz w:val="20"/>
                <w:szCs w:val="20"/>
              </w:rPr>
              <w:t xml:space="preserve">See CVaR above — the average loss in extreme scenarios that exceed the </w:t>
            </w:r>
            <w:proofErr w:type="spellStart"/>
            <w:r>
              <w:rPr>
                <w:color w:val="1E293B"/>
                <w:sz w:val="20"/>
                <w:szCs w:val="20"/>
              </w:rPr>
              <w:t>VaR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threshold</w:t>
            </w:r>
          </w:p>
        </w:tc>
      </w:tr>
      <w:tr w:rsidR="008D658D" w14:paraId="57EBA9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F50F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Factor Model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ECBA" w14:textId="77777777" w:rsidR="008D658D" w:rsidRDefault="00000000">
            <w:r>
              <w:rPr>
                <w:color w:val="1E293B"/>
                <w:sz w:val="20"/>
                <w:szCs w:val="20"/>
              </w:rPr>
              <w:t>A model that explains returns as exposure to underlying drivers — e.g. size, value, momentum, quality</w:t>
            </w:r>
          </w:p>
        </w:tc>
      </w:tr>
      <w:tr w:rsidR="008D658D" w14:paraId="7694DE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559B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FX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D382" w14:textId="77777777" w:rsidR="008D658D" w:rsidRDefault="00000000">
            <w:r>
              <w:rPr>
                <w:color w:val="1E293B"/>
                <w:sz w:val="20"/>
                <w:szCs w:val="20"/>
              </w:rPr>
              <w:t>Foreign Exchange — the global market where currencies are traded against each other, 24 hours a day</w:t>
            </w:r>
          </w:p>
        </w:tc>
      </w:tr>
      <w:tr w:rsidR="008D658D" w14:paraId="0A0858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5CCE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GARCH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2161" w14:textId="77777777" w:rsidR="008D658D" w:rsidRDefault="00000000">
            <w:proofErr w:type="spellStart"/>
            <w:r>
              <w:rPr>
                <w:color w:val="1E293B"/>
                <w:sz w:val="20"/>
                <w:szCs w:val="20"/>
              </w:rPr>
              <w:t>Generalised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Autoregressive Conditional Heteroskedasticity — a model for volatility that captures the fact that large price moves tend to cluster together</w:t>
            </w:r>
          </w:p>
        </w:tc>
      </w:tr>
      <w:tr w:rsidR="008D658D" w14:paraId="5995D6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DE83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GDP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520F" w14:textId="77777777" w:rsidR="008D658D" w:rsidRDefault="00000000">
            <w:r>
              <w:rPr>
                <w:color w:val="1E293B"/>
                <w:sz w:val="20"/>
                <w:szCs w:val="20"/>
              </w:rPr>
              <w:t>Gross Domestic Product — the total value of all goods and services produced by a country. The primary measure of economic size</w:t>
            </w:r>
          </w:p>
        </w:tc>
      </w:tr>
      <w:tr w:rsidR="008D658D" w14:paraId="5395D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7548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Greeks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2657" w14:textId="77777777" w:rsidR="008D658D" w:rsidRDefault="00000000">
            <w:r>
              <w:rPr>
                <w:color w:val="1E293B"/>
                <w:sz w:val="20"/>
                <w:szCs w:val="20"/>
              </w:rPr>
              <w:t>Sensitivities of an option's price to various factors — Delta (price), Gamma (rate of delta change), Vega (volatility), Theta (time), Rho (interest rates)</w:t>
            </w:r>
          </w:p>
        </w:tc>
      </w:tr>
      <w:tr w:rsidR="008D658D" w14:paraId="7BF64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4E1F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lastRenderedPageBreak/>
              <w:t>Hedge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D03C" w14:textId="77777777" w:rsidR="008D658D" w:rsidRDefault="00000000">
            <w:r>
              <w:rPr>
                <w:color w:val="1E293B"/>
                <w:sz w:val="20"/>
                <w:szCs w:val="20"/>
              </w:rPr>
              <w:t>A position taken specifically to reduce the risk of another position — like buying insurance</w:t>
            </w:r>
          </w:p>
        </w:tc>
      </w:tr>
      <w:tr w:rsidR="008D658D" w14:paraId="18B20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2D65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Implied Volatility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57EE" w14:textId="77777777" w:rsidR="008D658D" w:rsidRDefault="00000000">
            <w:r>
              <w:rPr>
                <w:color w:val="1E293B"/>
                <w:sz w:val="20"/>
                <w:szCs w:val="20"/>
              </w:rPr>
              <w:t>The volatility level that, when plugged into Black-Scholes, gives the observed market price of an option — the market's expectation of future moves</w:t>
            </w:r>
          </w:p>
        </w:tc>
      </w:tr>
      <w:tr w:rsidR="008D658D" w14:paraId="3E76C6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5929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Index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2DBF" w14:textId="77777777" w:rsidR="008D658D" w:rsidRDefault="00000000">
            <w:r>
              <w:rPr>
                <w:color w:val="1E293B"/>
                <w:sz w:val="20"/>
                <w:szCs w:val="20"/>
              </w:rPr>
              <w:t>A basket of stocks representing a market or sector — the S&amp;P 500 represents the 500 largest US companies</w:t>
            </w:r>
          </w:p>
        </w:tc>
      </w:tr>
      <w:tr w:rsidR="008D658D" w14:paraId="1C7AC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77EB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Inflation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5FC4" w14:textId="77777777" w:rsidR="008D658D" w:rsidRDefault="00000000">
            <w:r>
              <w:rPr>
                <w:color w:val="1E293B"/>
                <w:sz w:val="20"/>
                <w:szCs w:val="20"/>
              </w:rPr>
              <w:t>The rate at which the general level of prices for goods and services rises over time</w:t>
            </w:r>
          </w:p>
        </w:tc>
      </w:tr>
      <w:tr w:rsidR="008D658D" w14:paraId="125BD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36BD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Interest Rate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AD93" w14:textId="77777777" w:rsidR="008D658D" w:rsidRDefault="00000000">
            <w:r>
              <w:rPr>
                <w:color w:val="1E293B"/>
                <w:sz w:val="20"/>
                <w:szCs w:val="20"/>
              </w:rPr>
              <w:t>The cost of borrowing money, expressed as a percentage of the amount borrowed per year</w:t>
            </w:r>
          </w:p>
        </w:tc>
      </w:tr>
      <w:tr w:rsidR="008D658D" w14:paraId="366A64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6193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Leverage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41D5" w14:textId="77777777" w:rsidR="008D658D" w:rsidRDefault="00000000">
            <w:r>
              <w:rPr>
                <w:color w:val="1E293B"/>
                <w:sz w:val="20"/>
                <w:szCs w:val="20"/>
              </w:rPr>
              <w:t>Using borrowed money to increase the size of a position — amplifies both profits and losses proportionally</w:t>
            </w:r>
          </w:p>
        </w:tc>
      </w:tr>
      <w:tr w:rsidR="008D658D" w14:paraId="07478D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8B9F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Liquidity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1321" w14:textId="77777777" w:rsidR="008D658D" w:rsidRDefault="00000000">
            <w:r>
              <w:rPr>
                <w:color w:val="1E293B"/>
                <w:sz w:val="20"/>
                <w:szCs w:val="20"/>
              </w:rPr>
              <w:t>How easily an asset can be bought or sold without moving its price. Cash is the most liquid asset; rare art is not</w:t>
            </w:r>
          </w:p>
        </w:tc>
      </w:tr>
      <w:tr w:rsidR="008D658D" w14:paraId="6BDDA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A0F6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Macro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E5AA" w14:textId="77777777" w:rsidR="008D658D" w:rsidRDefault="00000000">
            <w:r>
              <w:rPr>
                <w:color w:val="1E293B"/>
                <w:sz w:val="20"/>
                <w:szCs w:val="20"/>
              </w:rPr>
              <w:t>Macroeconomics — the study of economy-wide factors like growth, inflation, employment, and trade</w:t>
            </w:r>
          </w:p>
        </w:tc>
      </w:tr>
      <w:tr w:rsidR="008D658D" w14:paraId="7643FB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7B76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Market Making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2EB8" w14:textId="77777777" w:rsidR="008D658D" w:rsidRDefault="00000000">
            <w:r>
              <w:rPr>
                <w:color w:val="1E293B"/>
                <w:sz w:val="20"/>
                <w:szCs w:val="20"/>
              </w:rPr>
              <w:t>Continuously quoting buy and sell prices to provide liquidity, profiting from the bid-ask spread</w:t>
            </w:r>
          </w:p>
        </w:tc>
      </w:tr>
      <w:tr w:rsidR="008D658D" w14:paraId="01BC88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481C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Mean Reversion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21E2" w14:textId="77777777" w:rsidR="008D658D" w:rsidRDefault="00000000">
            <w:r>
              <w:rPr>
                <w:color w:val="1E293B"/>
                <w:sz w:val="20"/>
                <w:szCs w:val="20"/>
              </w:rPr>
              <w:t>The tendency of prices or spreads to return toward their long-term average after moving away from it</w:t>
            </w:r>
          </w:p>
        </w:tc>
      </w:tr>
      <w:tr w:rsidR="008D658D" w14:paraId="034C79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80B1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Microstructure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C698" w14:textId="77777777" w:rsidR="008D658D" w:rsidRDefault="00000000">
            <w:r>
              <w:rPr>
                <w:color w:val="1E293B"/>
                <w:sz w:val="20"/>
                <w:szCs w:val="20"/>
              </w:rPr>
              <w:t>How financial markets actually work at the level of individual trades — bid-ask spreads, order books, execution costs</w:t>
            </w:r>
          </w:p>
        </w:tc>
      </w:tr>
      <w:tr w:rsidR="008D658D" w14:paraId="2E702C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88B9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Momentum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E399" w14:textId="77777777" w:rsidR="008D658D" w:rsidRDefault="00000000">
            <w:r>
              <w:rPr>
                <w:color w:val="1E293B"/>
                <w:sz w:val="20"/>
                <w:szCs w:val="20"/>
              </w:rPr>
              <w:t>The tendency for assets that have been rising to keep rising, and assets that have been falling to keep falling</w:t>
            </w:r>
          </w:p>
        </w:tc>
      </w:tr>
      <w:tr w:rsidR="008D658D" w14:paraId="5DE7F3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85D1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Monte Carlo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6FCD" w14:textId="77777777" w:rsidR="008D658D" w:rsidRDefault="00000000">
            <w:r>
              <w:rPr>
                <w:color w:val="1E293B"/>
                <w:sz w:val="20"/>
                <w:szCs w:val="20"/>
              </w:rPr>
              <w:t>A method of estimating outcomes by running thousands of simulated random scenarios</w:t>
            </w:r>
          </w:p>
        </w:tc>
      </w:tr>
      <w:tr w:rsidR="008D658D" w14:paraId="7D3D7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A7AE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Open Interest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985A" w14:textId="77777777" w:rsidR="008D658D" w:rsidRDefault="00000000">
            <w:r>
              <w:rPr>
                <w:color w:val="1E293B"/>
                <w:sz w:val="20"/>
                <w:szCs w:val="20"/>
              </w:rPr>
              <w:t>The total number of active derivatives contracts currently outstanding in the market</w:t>
            </w:r>
          </w:p>
        </w:tc>
      </w:tr>
      <w:tr w:rsidR="008D658D" w14:paraId="116FE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2FA5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Options Chain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9CBD" w14:textId="77777777" w:rsidR="008D658D" w:rsidRDefault="00000000">
            <w:r>
              <w:rPr>
                <w:color w:val="1E293B"/>
                <w:sz w:val="20"/>
                <w:szCs w:val="20"/>
              </w:rPr>
              <w:t>A table showing all available options contracts for an asset, grouped by strike price and expiry date</w:t>
            </w:r>
          </w:p>
        </w:tc>
      </w:tr>
      <w:tr w:rsidR="008D658D" w14:paraId="73443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BA8F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Pairs Trading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C256" w14:textId="77777777" w:rsidR="008D658D" w:rsidRDefault="00000000">
            <w:r>
              <w:rPr>
                <w:color w:val="1E293B"/>
                <w:sz w:val="20"/>
                <w:szCs w:val="20"/>
              </w:rPr>
              <w:t>A strategy that buys one asset and sells a related one when their prices diverge, betting they will converge again</w:t>
            </w:r>
          </w:p>
        </w:tc>
      </w:tr>
      <w:tr w:rsidR="008D658D" w14:paraId="53B710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36B3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PCA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3D15" w14:textId="77777777" w:rsidR="008D658D" w:rsidRDefault="00000000">
            <w:r>
              <w:rPr>
                <w:color w:val="1E293B"/>
                <w:sz w:val="20"/>
                <w:szCs w:val="20"/>
              </w:rPr>
              <w:t>Principal Component Analysis — a mathematical technique that finds the main drivers of variation in a dataset</w:t>
            </w:r>
          </w:p>
        </w:tc>
      </w:tr>
      <w:tr w:rsidR="008D658D" w14:paraId="5B64F4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1F4C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Portfolio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7CA0" w14:textId="77777777" w:rsidR="008D658D" w:rsidRDefault="00000000">
            <w:r>
              <w:rPr>
                <w:color w:val="1E293B"/>
                <w:sz w:val="20"/>
                <w:szCs w:val="20"/>
              </w:rPr>
              <w:t>A collection of investments held by a person, fund, or institution</w:t>
            </w:r>
          </w:p>
        </w:tc>
      </w:tr>
      <w:tr w:rsidR="008D658D" w14:paraId="0E9789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35BE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Put Option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9B81" w14:textId="77777777" w:rsidR="008D658D" w:rsidRDefault="00000000">
            <w:r>
              <w:rPr>
                <w:color w:val="1E293B"/>
                <w:sz w:val="20"/>
                <w:szCs w:val="20"/>
              </w:rPr>
              <w:t>A contract giving the right to sell an asset at a fixed price before a deadline</w:t>
            </w:r>
          </w:p>
        </w:tc>
      </w:tr>
      <w:tr w:rsidR="008D658D" w14:paraId="17B1C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FF3D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Quantitative Finance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BB99" w14:textId="77777777" w:rsidR="008D658D" w:rsidRDefault="00000000">
            <w:r>
              <w:rPr>
                <w:color w:val="1E293B"/>
                <w:sz w:val="20"/>
                <w:szCs w:val="20"/>
              </w:rPr>
              <w:t>The use of mathematics, statistics, and computer programming to model and exploit financial markets</w:t>
            </w:r>
          </w:p>
        </w:tc>
      </w:tr>
      <w:tr w:rsidR="008D658D" w14:paraId="555167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CD10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Regime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9895" w14:textId="77777777" w:rsidR="008D658D" w:rsidRDefault="00000000">
            <w:r>
              <w:rPr>
                <w:color w:val="1E293B"/>
                <w:sz w:val="20"/>
                <w:szCs w:val="20"/>
              </w:rPr>
              <w:t>A period during which markets behave in a consistent way — e.g. a low-volatility bull regime or a high-volatility crisis regime</w:t>
            </w:r>
          </w:p>
        </w:tc>
      </w:tr>
      <w:tr w:rsidR="008D658D" w14:paraId="0FB12E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C9CB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lastRenderedPageBreak/>
              <w:t>Risk Parity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3814" w14:textId="77777777" w:rsidR="008D658D" w:rsidRDefault="00000000">
            <w:r>
              <w:rPr>
                <w:color w:val="1E293B"/>
                <w:sz w:val="20"/>
                <w:szCs w:val="20"/>
              </w:rPr>
              <w:t>A portfolio construction method that allocates capital so that each asset contributes equally to total portfolio risk</w:t>
            </w:r>
          </w:p>
        </w:tc>
      </w:tr>
      <w:tr w:rsidR="008D658D" w14:paraId="4C54C1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AFA8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Sharpe Ratio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7E72" w14:textId="77777777" w:rsidR="008D658D" w:rsidRDefault="00000000">
            <w:r>
              <w:rPr>
                <w:color w:val="1E293B"/>
                <w:sz w:val="20"/>
                <w:szCs w:val="20"/>
              </w:rPr>
              <w:t>Return divided by risk — specifically, the excess return over the risk-free rate divided by the standard deviation of returns</w:t>
            </w:r>
          </w:p>
        </w:tc>
      </w:tr>
      <w:tr w:rsidR="008D658D" w14:paraId="77CFBD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9BFB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Shrinkage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CABE" w14:textId="77777777" w:rsidR="008D658D" w:rsidRDefault="00000000">
            <w:r>
              <w:rPr>
                <w:color w:val="1E293B"/>
                <w:sz w:val="20"/>
                <w:szCs w:val="20"/>
              </w:rPr>
              <w:t xml:space="preserve">A statistical technique that improves covariance matrix estimates by pulling extreme values toward a central target — the </w:t>
            </w:r>
            <w:proofErr w:type="spellStart"/>
            <w:r>
              <w:rPr>
                <w:color w:val="1E293B"/>
                <w:sz w:val="20"/>
                <w:szCs w:val="20"/>
              </w:rPr>
              <w:t>Ledoit</w:t>
            </w:r>
            <w:proofErr w:type="spellEnd"/>
            <w:r>
              <w:rPr>
                <w:color w:val="1E293B"/>
                <w:sz w:val="20"/>
                <w:szCs w:val="20"/>
              </w:rPr>
              <w:t>-Wolf method is the most common</w:t>
            </w:r>
          </w:p>
        </w:tc>
      </w:tr>
      <w:tr w:rsidR="008D658D" w14:paraId="5425AD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84C5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Slippage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6670" w14:textId="77777777" w:rsidR="008D658D" w:rsidRDefault="00000000">
            <w:r>
              <w:rPr>
                <w:color w:val="1E293B"/>
                <w:sz w:val="20"/>
                <w:szCs w:val="20"/>
              </w:rPr>
              <w:t>The difference between the price you expected when placing a trade and the price you actually got</w:t>
            </w:r>
          </w:p>
        </w:tc>
      </w:tr>
      <w:tr w:rsidR="008D658D" w14:paraId="42C43E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C1A1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Spread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1A07" w14:textId="77777777" w:rsidR="008D658D" w:rsidRDefault="00000000">
            <w:r>
              <w:rPr>
                <w:color w:val="1E293B"/>
                <w:sz w:val="20"/>
                <w:szCs w:val="20"/>
              </w:rPr>
              <w:t>The difference between two prices or rates — bid-ask spread, credit spread, yield spread</w:t>
            </w:r>
          </w:p>
        </w:tc>
      </w:tr>
      <w:tr w:rsidR="008D658D" w14:paraId="07FD6F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C5E3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Stationarity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978A" w14:textId="77777777" w:rsidR="008D658D" w:rsidRDefault="00000000">
            <w:r>
              <w:rPr>
                <w:color w:val="1E293B"/>
                <w:sz w:val="20"/>
                <w:szCs w:val="20"/>
              </w:rPr>
              <w:t>A time series is stationary if its statistical properties (mean, variance) do not change over time — required for many financial models</w:t>
            </w:r>
          </w:p>
        </w:tc>
      </w:tr>
      <w:tr w:rsidR="008D658D" w14:paraId="4B08BE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A67B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Stress Test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74E1" w14:textId="77777777" w:rsidR="008D658D" w:rsidRDefault="00000000">
            <w:r>
              <w:rPr>
                <w:color w:val="1E293B"/>
                <w:sz w:val="20"/>
                <w:szCs w:val="20"/>
              </w:rPr>
              <w:t>Running a strategy or portfolio through extreme historical scenarios or hypothetical shocks to understand how it behaves under pressure</w:t>
            </w:r>
          </w:p>
        </w:tc>
      </w:tr>
      <w:tr w:rsidR="008D658D" w14:paraId="395D5F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F12E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Strike Price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312C" w14:textId="77777777" w:rsidR="008D658D" w:rsidRDefault="00000000">
            <w:r>
              <w:rPr>
                <w:color w:val="1E293B"/>
                <w:sz w:val="20"/>
                <w:szCs w:val="20"/>
              </w:rPr>
              <w:t>The fixed price in an options contract at which the buyer can buy or sell the underlying asset</w:t>
            </w:r>
          </w:p>
        </w:tc>
      </w:tr>
      <w:tr w:rsidR="008D658D" w14:paraId="14A995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5E11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Survivorship Bias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95FC" w14:textId="77777777" w:rsidR="008D658D" w:rsidRDefault="00000000">
            <w:r>
              <w:rPr>
                <w:color w:val="1E293B"/>
                <w:sz w:val="20"/>
                <w:szCs w:val="20"/>
              </w:rPr>
              <w:t xml:space="preserve">The error of </w:t>
            </w:r>
            <w:proofErr w:type="spellStart"/>
            <w:r>
              <w:rPr>
                <w:color w:val="1E293B"/>
                <w:sz w:val="20"/>
                <w:szCs w:val="20"/>
              </w:rPr>
              <w:t>analysing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only the assets that still exist today, ignoring those that failed — leads to overoptimistic historical results</w:t>
            </w:r>
          </w:p>
        </w:tc>
      </w:tr>
      <w:tr w:rsidR="008D658D" w14:paraId="74DB1E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7379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Tail Risk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C2A6" w14:textId="77777777" w:rsidR="008D658D" w:rsidRDefault="00000000">
            <w:r>
              <w:rPr>
                <w:color w:val="1E293B"/>
                <w:sz w:val="20"/>
                <w:szCs w:val="20"/>
              </w:rPr>
              <w:t>The risk of rare but extreme events — the fat tails of a return distribution that standard models underestimate</w:t>
            </w:r>
          </w:p>
        </w:tc>
      </w:tr>
      <w:tr w:rsidR="008D658D" w14:paraId="48C39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4744" w14:textId="77777777" w:rsidR="008D658D" w:rsidRDefault="00000000">
            <w:proofErr w:type="spellStart"/>
            <w:r>
              <w:rPr>
                <w:b/>
                <w:bCs/>
                <w:color w:val="334155"/>
                <w:sz w:val="20"/>
                <w:szCs w:val="20"/>
              </w:rPr>
              <w:t>VaR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C940" w14:textId="77777777" w:rsidR="008D658D" w:rsidRDefault="00000000">
            <w:r>
              <w:rPr>
                <w:color w:val="1E293B"/>
                <w:sz w:val="20"/>
                <w:szCs w:val="20"/>
              </w:rPr>
              <w:t xml:space="preserve">Value at Risk — the maximum loss expected at a given confidence level over a given time period. E.g. 95% 1-day </w:t>
            </w:r>
            <w:proofErr w:type="spellStart"/>
            <w:r>
              <w:rPr>
                <w:color w:val="1E293B"/>
                <w:sz w:val="20"/>
                <w:szCs w:val="20"/>
              </w:rPr>
              <w:t>VaR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of $1M means you expect to lose more than $1M on 5% of trading days</w:t>
            </w:r>
          </w:p>
        </w:tc>
      </w:tr>
      <w:tr w:rsidR="008D658D" w14:paraId="51166D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0018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Volatility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5DCD" w14:textId="77777777" w:rsidR="008D658D" w:rsidRDefault="00000000">
            <w:r>
              <w:rPr>
                <w:color w:val="1E293B"/>
                <w:sz w:val="20"/>
                <w:szCs w:val="20"/>
              </w:rPr>
              <w:t>How much a price moves up and down over time. Measured by the standard deviation of returns</w:t>
            </w:r>
          </w:p>
        </w:tc>
      </w:tr>
      <w:tr w:rsidR="008D658D" w14:paraId="724DBF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7E83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Yield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4818" w14:textId="77777777" w:rsidR="008D658D" w:rsidRDefault="00000000">
            <w:r>
              <w:rPr>
                <w:color w:val="1E293B"/>
                <w:sz w:val="20"/>
                <w:szCs w:val="20"/>
              </w:rPr>
              <w:t>The return earned from holding a bond, expressed as a percentage of its price</w:t>
            </w:r>
          </w:p>
        </w:tc>
      </w:tr>
      <w:tr w:rsidR="008D658D" w14:paraId="02102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F296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Yield Curve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34BE" w14:textId="77777777" w:rsidR="008D658D" w:rsidRDefault="00000000">
            <w:r>
              <w:rPr>
                <w:color w:val="1E293B"/>
                <w:sz w:val="20"/>
                <w:szCs w:val="20"/>
              </w:rPr>
              <w:t>A graph showing interest rates for different loan durations from one month to thirty years — its shape signals expectations about growth and inflation</w:t>
            </w:r>
          </w:p>
        </w:tc>
      </w:tr>
      <w:tr w:rsidR="008D658D" w14:paraId="11DBCC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4C9C" w14:textId="77777777" w:rsidR="008D658D" w:rsidRDefault="00000000">
            <w:r>
              <w:rPr>
                <w:b/>
                <w:bCs/>
                <w:color w:val="334155"/>
                <w:sz w:val="20"/>
                <w:szCs w:val="20"/>
              </w:rPr>
              <w:t>Z-score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C150" w14:textId="77777777" w:rsidR="008D658D" w:rsidRDefault="00000000">
            <w:r>
              <w:rPr>
                <w:color w:val="1E293B"/>
                <w:sz w:val="20"/>
                <w:szCs w:val="20"/>
              </w:rPr>
              <w:t>A measure of how many standard deviations a value is from its mean — used in mean reversion to identify when a spread is unusually wide or narrow</w:t>
            </w:r>
          </w:p>
        </w:tc>
      </w:tr>
    </w:tbl>
    <w:p w14:paraId="384F19F8" w14:textId="77777777" w:rsidR="008D658D" w:rsidRDefault="008D658D">
      <w:pPr>
        <w:spacing w:after="3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D658D" w14:paraId="02FE3B9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DA41735" w14:textId="77777777" w:rsidR="008D658D" w:rsidRDefault="00000000">
            <w:pPr>
              <w:spacing w:after="10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D97706"/>
                <w:sz w:val="28"/>
                <w:szCs w:val="28"/>
              </w:rPr>
              <w:t>QTERM  v2.0</w:t>
            </w:r>
            <w:proofErr w:type="gramEnd"/>
          </w:p>
          <w:p w14:paraId="2B1B3D79" w14:textId="77777777" w:rsidR="008D658D" w:rsidRDefault="00000000">
            <w:pPr>
              <w:spacing w:after="80"/>
              <w:jc w:val="center"/>
            </w:pPr>
            <w:r>
              <w:rPr>
                <w:color w:val="334155"/>
                <w:sz w:val="20"/>
                <w:szCs w:val="20"/>
              </w:rPr>
              <w:t>Quantitative Intelligence Terminal</w:t>
            </w:r>
          </w:p>
          <w:p w14:paraId="4F12100A" w14:textId="77777777" w:rsidR="008D658D" w:rsidRDefault="00000000">
            <w:pPr>
              <w:jc w:val="center"/>
            </w:pPr>
            <w:proofErr w:type="gramStart"/>
            <w:r>
              <w:rPr>
                <w:i/>
                <w:iCs/>
                <w:color w:val="94A3B8"/>
                <w:sz w:val="19"/>
                <w:szCs w:val="19"/>
              </w:rPr>
              <w:t>Press  /</w:t>
            </w:r>
            <w:proofErr w:type="gramEnd"/>
            <w:r>
              <w:rPr>
                <w:i/>
                <w:iCs/>
                <w:color w:val="94A3B8"/>
                <w:sz w:val="19"/>
                <w:szCs w:val="19"/>
              </w:rPr>
              <w:t xml:space="preserve">  to </w:t>
            </w:r>
            <w:proofErr w:type="gramStart"/>
            <w:r>
              <w:rPr>
                <w:i/>
                <w:iCs/>
                <w:color w:val="94A3B8"/>
                <w:sz w:val="19"/>
                <w:szCs w:val="19"/>
              </w:rPr>
              <w:t>focus  ·</w:t>
            </w:r>
            <w:proofErr w:type="gramEnd"/>
            <w:r>
              <w:rPr>
                <w:i/>
                <w:iCs/>
                <w:color w:val="94A3B8"/>
                <w:sz w:val="19"/>
                <w:szCs w:val="19"/>
              </w:rPr>
              <w:t xml:space="preserve">  type </w:t>
            </w:r>
            <w:proofErr w:type="gramStart"/>
            <w:r>
              <w:rPr>
                <w:i/>
                <w:iCs/>
                <w:color w:val="94A3B8"/>
                <w:sz w:val="19"/>
                <w:szCs w:val="19"/>
              </w:rPr>
              <w:t>anything  ·</w:t>
            </w:r>
            <w:proofErr w:type="gramEnd"/>
            <w:r>
              <w:rPr>
                <w:i/>
                <w:iCs/>
                <w:color w:val="94A3B8"/>
                <w:sz w:val="19"/>
                <w:szCs w:val="19"/>
              </w:rPr>
              <w:t xml:space="preserve">  let the AI do the heavy lifting</w:t>
            </w:r>
          </w:p>
        </w:tc>
      </w:tr>
    </w:tbl>
    <w:p w14:paraId="6E417954" w14:textId="77777777" w:rsidR="00AB236B" w:rsidRDefault="00AB236B"/>
    <w:sectPr w:rsidR="00AB236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E56AE" w14:textId="77777777" w:rsidR="00AB236B" w:rsidRDefault="00AB236B">
      <w:r>
        <w:separator/>
      </w:r>
    </w:p>
  </w:endnote>
  <w:endnote w:type="continuationSeparator" w:id="0">
    <w:p w14:paraId="179F242C" w14:textId="77777777" w:rsidR="00AB236B" w:rsidRDefault="00AB2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B6E8" w14:textId="77777777" w:rsidR="008D658D" w:rsidRDefault="00000000">
    <w:pPr>
      <w:pBdr>
        <w:top w:val="single" w:sz="4" w:space="1" w:color="CBD5E1"/>
      </w:pBdr>
      <w:spacing w:before="80"/>
    </w:pPr>
    <w:r>
      <w:rPr>
        <w:color w:val="94A3B8"/>
        <w:sz w:val="16"/>
        <w:szCs w:val="16"/>
      </w:rPr>
      <w:t xml:space="preserve">QTERM User Guide </w:t>
    </w:r>
    <w:proofErr w:type="gramStart"/>
    <w:r>
      <w:rPr>
        <w:color w:val="94A3B8"/>
        <w:sz w:val="16"/>
        <w:szCs w:val="16"/>
      </w:rPr>
      <w:t>v2.0  |</w:t>
    </w:r>
    <w:proofErr w:type="gramEnd"/>
    <w:r>
      <w:rPr>
        <w:color w:val="94A3B8"/>
        <w:sz w:val="16"/>
        <w:szCs w:val="16"/>
      </w:rPr>
      <w:t xml:space="preserve">  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D9238A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 w:rsidR="00D9238A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A0D76" w14:textId="77777777" w:rsidR="00AB236B" w:rsidRDefault="00AB236B">
      <w:r>
        <w:separator/>
      </w:r>
    </w:p>
  </w:footnote>
  <w:footnote w:type="continuationSeparator" w:id="0">
    <w:p w14:paraId="36C7A02F" w14:textId="77777777" w:rsidR="00AB236B" w:rsidRDefault="00AB2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8D658D" w14:paraId="0D77A490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single" w:sz="6" w:space="0" w:color="D97706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75B02F8C" w14:textId="77777777" w:rsidR="008D658D" w:rsidRDefault="00000000">
          <w:proofErr w:type="gramStart"/>
          <w:r>
            <w:rPr>
              <w:b/>
              <w:bCs/>
              <w:color w:val="D97706"/>
              <w:sz w:val="20"/>
              <w:szCs w:val="20"/>
            </w:rPr>
            <w:t>QTERM</w:t>
          </w:r>
          <w:r>
            <w:rPr>
              <w:color w:val="94A3B8"/>
              <w:sz w:val="18"/>
              <w:szCs w:val="18"/>
            </w:rPr>
            <w:t xml:space="preserve">  —</w:t>
          </w:r>
          <w:proofErr w:type="gramEnd"/>
          <w:r>
            <w:rPr>
              <w:color w:val="94A3B8"/>
              <w:sz w:val="18"/>
              <w:szCs w:val="18"/>
            </w:rPr>
            <w:t xml:space="preserve">  Quantitative Intelligence Terminal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single" w:sz="6" w:space="0" w:color="D97706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031D133C" w14:textId="77777777" w:rsidR="008D658D" w:rsidRDefault="00000000">
          <w:pPr>
            <w:jc w:val="right"/>
          </w:pPr>
          <w:r>
            <w:rPr>
              <w:color w:val="94A3B8"/>
              <w:sz w:val="18"/>
              <w:szCs w:val="18"/>
            </w:rPr>
            <w:t xml:space="preserve">USER </w:t>
          </w:r>
          <w:proofErr w:type="gramStart"/>
          <w:r>
            <w:rPr>
              <w:color w:val="94A3B8"/>
              <w:sz w:val="18"/>
              <w:szCs w:val="18"/>
            </w:rPr>
            <w:t>GUIDE  |</w:t>
          </w:r>
          <w:proofErr w:type="gramEnd"/>
          <w:r>
            <w:rPr>
              <w:color w:val="94A3B8"/>
              <w:sz w:val="18"/>
              <w:szCs w:val="18"/>
            </w:rPr>
            <w:t xml:space="preserve">  v2.0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DB1"/>
    <w:multiLevelType w:val="hybridMultilevel"/>
    <w:tmpl w:val="88FCC70E"/>
    <w:lvl w:ilvl="0" w:tplc="10A60562">
      <w:start w:val="1"/>
      <w:numFmt w:val="bullet"/>
      <w:lvlText w:val="◦"/>
      <w:lvlJc w:val="left"/>
      <w:pPr>
        <w:ind w:left="880" w:hanging="280"/>
      </w:pPr>
    </w:lvl>
    <w:lvl w:ilvl="1" w:tplc="E87C89CA">
      <w:numFmt w:val="decimal"/>
      <w:lvlText w:val=""/>
      <w:lvlJc w:val="left"/>
    </w:lvl>
    <w:lvl w:ilvl="2" w:tplc="727C80F8">
      <w:numFmt w:val="decimal"/>
      <w:lvlText w:val=""/>
      <w:lvlJc w:val="left"/>
    </w:lvl>
    <w:lvl w:ilvl="3" w:tplc="09683940">
      <w:numFmt w:val="decimal"/>
      <w:lvlText w:val=""/>
      <w:lvlJc w:val="left"/>
    </w:lvl>
    <w:lvl w:ilvl="4" w:tplc="C1FA30A0">
      <w:numFmt w:val="decimal"/>
      <w:lvlText w:val=""/>
      <w:lvlJc w:val="left"/>
    </w:lvl>
    <w:lvl w:ilvl="5" w:tplc="B6FA2E02">
      <w:numFmt w:val="decimal"/>
      <w:lvlText w:val=""/>
      <w:lvlJc w:val="left"/>
    </w:lvl>
    <w:lvl w:ilvl="6" w:tplc="61E87214">
      <w:numFmt w:val="decimal"/>
      <w:lvlText w:val=""/>
      <w:lvlJc w:val="left"/>
    </w:lvl>
    <w:lvl w:ilvl="7" w:tplc="ECC6F1EE">
      <w:numFmt w:val="decimal"/>
      <w:lvlText w:val=""/>
      <w:lvlJc w:val="left"/>
    </w:lvl>
    <w:lvl w:ilvl="8" w:tplc="D25A5D36">
      <w:numFmt w:val="decimal"/>
      <w:lvlText w:val=""/>
      <w:lvlJc w:val="left"/>
    </w:lvl>
  </w:abstractNum>
  <w:abstractNum w:abstractNumId="1" w15:restartNumberingAfterBreak="0">
    <w:nsid w:val="53DC5533"/>
    <w:multiLevelType w:val="hybridMultilevel"/>
    <w:tmpl w:val="8B20E17E"/>
    <w:lvl w:ilvl="0" w:tplc="61D45F8C">
      <w:start w:val="1"/>
      <w:numFmt w:val="decimal"/>
      <w:lvlText w:val="%1."/>
      <w:lvlJc w:val="left"/>
      <w:pPr>
        <w:ind w:left="580" w:hanging="320"/>
      </w:pPr>
    </w:lvl>
    <w:lvl w:ilvl="1" w:tplc="0F82473C">
      <w:numFmt w:val="decimal"/>
      <w:lvlText w:val=""/>
      <w:lvlJc w:val="left"/>
    </w:lvl>
    <w:lvl w:ilvl="2" w:tplc="5DFCE738">
      <w:numFmt w:val="decimal"/>
      <w:lvlText w:val=""/>
      <w:lvlJc w:val="left"/>
    </w:lvl>
    <w:lvl w:ilvl="3" w:tplc="D800F0F6">
      <w:numFmt w:val="decimal"/>
      <w:lvlText w:val=""/>
      <w:lvlJc w:val="left"/>
    </w:lvl>
    <w:lvl w:ilvl="4" w:tplc="C16AB8F0">
      <w:numFmt w:val="decimal"/>
      <w:lvlText w:val=""/>
      <w:lvlJc w:val="left"/>
    </w:lvl>
    <w:lvl w:ilvl="5" w:tplc="6FCA2D4A">
      <w:numFmt w:val="decimal"/>
      <w:lvlText w:val=""/>
      <w:lvlJc w:val="left"/>
    </w:lvl>
    <w:lvl w:ilvl="6" w:tplc="BFD6EA5E">
      <w:numFmt w:val="decimal"/>
      <w:lvlText w:val=""/>
      <w:lvlJc w:val="left"/>
    </w:lvl>
    <w:lvl w:ilvl="7" w:tplc="AD669D8A">
      <w:numFmt w:val="decimal"/>
      <w:lvlText w:val=""/>
      <w:lvlJc w:val="left"/>
    </w:lvl>
    <w:lvl w:ilvl="8" w:tplc="4F7A71BC">
      <w:numFmt w:val="decimal"/>
      <w:lvlText w:val=""/>
      <w:lvlJc w:val="left"/>
    </w:lvl>
  </w:abstractNum>
  <w:abstractNum w:abstractNumId="2" w15:restartNumberingAfterBreak="0">
    <w:nsid w:val="5BBF6CF0"/>
    <w:multiLevelType w:val="hybridMultilevel"/>
    <w:tmpl w:val="19E86186"/>
    <w:lvl w:ilvl="0" w:tplc="E0CED47A">
      <w:start w:val="1"/>
      <w:numFmt w:val="bullet"/>
      <w:lvlText w:val="•"/>
      <w:lvlJc w:val="left"/>
      <w:pPr>
        <w:ind w:left="480" w:hanging="280"/>
      </w:pPr>
    </w:lvl>
    <w:lvl w:ilvl="1" w:tplc="D87EDB10">
      <w:numFmt w:val="decimal"/>
      <w:lvlText w:val=""/>
      <w:lvlJc w:val="left"/>
    </w:lvl>
    <w:lvl w:ilvl="2" w:tplc="A808DFD8">
      <w:numFmt w:val="decimal"/>
      <w:lvlText w:val=""/>
      <w:lvlJc w:val="left"/>
    </w:lvl>
    <w:lvl w:ilvl="3" w:tplc="2206B3DC">
      <w:numFmt w:val="decimal"/>
      <w:lvlText w:val=""/>
      <w:lvlJc w:val="left"/>
    </w:lvl>
    <w:lvl w:ilvl="4" w:tplc="6FA68FAE">
      <w:numFmt w:val="decimal"/>
      <w:lvlText w:val=""/>
      <w:lvlJc w:val="left"/>
    </w:lvl>
    <w:lvl w:ilvl="5" w:tplc="89A2B2E8">
      <w:numFmt w:val="decimal"/>
      <w:lvlText w:val=""/>
      <w:lvlJc w:val="left"/>
    </w:lvl>
    <w:lvl w:ilvl="6" w:tplc="DF8A7486">
      <w:numFmt w:val="decimal"/>
      <w:lvlText w:val=""/>
      <w:lvlJc w:val="left"/>
    </w:lvl>
    <w:lvl w:ilvl="7" w:tplc="ADE8387A">
      <w:numFmt w:val="decimal"/>
      <w:lvlText w:val=""/>
      <w:lvlJc w:val="left"/>
    </w:lvl>
    <w:lvl w:ilvl="8" w:tplc="005ABF78">
      <w:numFmt w:val="decimal"/>
      <w:lvlText w:val=""/>
      <w:lvlJc w:val="left"/>
    </w:lvl>
  </w:abstractNum>
  <w:abstractNum w:abstractNumId="3" w15:restartNumberingAfterBreak="0">
    <w:nsid w:val="749C52F3"/>
    <w:multiLevelType w:val="hybridMultilevel"/>
    <w:tmpl w:val="DA4891B0"/>
    <w:lvl w:ilvl="0" w:tplc="B324235A">
      <w:start w:val="1"/>
      <w:numFmt w:val="bullet"/>
      <w:lvlText w:val="●"/>
      <w:lvlJc w:val="left"/>
      <w:pPr>
        <w:ind w:left="720" w:hanging="360"/>
      </w:pPr>
    </w:lvl>
    <w:lvl w:ilvl="1" w:tplc="AEDA9056">
      <w:start w:val="1"/>
      <w:numFmt w:val="bullet"/>
      <w:lvlText w:val="○"/>
      <w:lvlJc w:val="left"/>
      <w:pPr>
        <w:ind w:left="1440" w:hanging="360"/>
      </w:pPr>
    </w:lvl>
    <w:lvl w:ilvl="2" w:tplc="BB3A1392">
      <w:start w:val="1"/>
      <w:numFmt w:val="bullet"/>
      <w:lvlText w:val="■"/>
      <w:lvlJc w:val="left"/>
      <w:pPr>
        <w:ind w:left="2160" w:hanging="360"/>
      </w:pPr>
    </w:lvl>
    <w:lvl w:ilvl="3" w:tplc="5096FCE2">
      <w:start w:val="1"/>
      <w:numFmt w:val="bullet"/>
      <w:lvlText w:val="●"/>
      <w:lvlJc w:val="left"/>
      <w:pPr>
        <w:ind w:left="2880" w:hanging="360"/>
      </w:pPr>
    </w:lvl>
    <w:lvl w:ilvl="4" w:tplc="1942694A">
      <w:start w:val="1"/>
      <w:numFmt w:val="bullet"/>
      <w:lvlText w:val="○"/>
      <w:lvlJc w:val="left"/>
      <w:pPr>
        <w:ind w:left="3600" w:hanging="360"/>
      </w:pPr>
    </w:lvl>
    <w:lvl w:ilvl="5" w:tplc="98D00118">
      <w:start w:val="1"/>
      <w:numFmt w:val="bullet"/>
      <w:lvlText w:val="■"/>
      <w:lvlJc w:val="left"/>
      <w:pPr>
        <w:ind w:left="4320" w:hanging="360"/>
      </w:pPr>
    </w:lvl>
    <w:lvl w:ilvl="6" w:tplc="62A0FE3A">
      <w:start w:val="1"/>
      <w:numFmt w:val="bullet"/>
      <w:lvlText w:val="●"/>
      <w:lvlJc w:val="left"/>
      <w:pPr>
        <w:ind w:left="5040" w:hanging="360"/>
      </w:pPr>
    </w:lvl>
    <w:lvl w:ilvl="7" w:tplc="C3984B28">
      <w:start w:val="1"/>
      <w:numFmt w:val="bullet"/>
      <w:lvlText w:val="●"/>
      <w:lvlJc w:val="left"/>
      <w:pPr>
        <w:ind w:left="5760" w:hanging="360"/>
      </w:pPr>
    </w:lvl>
    <w:lvl w:ilvl="8" w:tplc="C534FE64">
      <w:start w:val="1"/>
      <w:numFmt w:val="bullet"/>
      <w:lvlText w:val="●"/>
      <w:lvlJc w:val="left"/>
      <w:pPr>
        <w:ind w:left="6480" w:hanging="360"/>
      </w:pPr>
    </w:lvl>
  </w:abstractNum>
  <w:num w:numId="1" w16cid:durableId="2141803341">
    <w:abstractNumId w:val="3"/>
    <w:lvlOverride w:ilvl="0">
      <w:startOverride w:val="1"/>
    </w:lvlOverride>
  </w:num>
  <w:num w:numId="2" w16cid:durableId="1247570302">
    <w:abstractNumId w:val="2"/>
    <w:lvlOverride w:ilvl="0">
      <w:startOverride w:val="1"/>
    </w:lvlOverride>
  </w:num>
  <w:num w:numId="3" w16cid:durableId="9782194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58D"/>
    <w:rsid w:val="0060685D"/>
    <w:rsid w:val="008D658D"/>
    <w:rsid w:val="00AB236B"/>
    <w:rsid w:val="00D9238A"/>
    <w:rsid w:val="00EC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E682"/>
  <w15:docId w15:val="{2CB982EA-D0F9-4575-874E-A30C4EDC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00"/>
      <w:outlineLvl w:val="0"/>
    </w:pPr>
    <w:rPr>
      <w:b/>
      <w:bCs/>
      <w:color w:val="1E293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D9770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4222</Words>
  <Characters>24069</Characters>
  <Application>Microsoft Office Word</Application>
  <DocSecurity>0</DocSecurity>
  <Lines>200</Lines>
  <Paragraphs>56</Paragraphs>
  <ScaleCrop>false</ScaleCrop>
  <Company/>
  <LinksUpToDate>false</LinksUpToDate>
  <CharactersWithSpaces>28235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Dhruv Agrawal</cp:lastModifiedBy>
  <cp:revision>2</cp:revision>
  <dcterms:created xsi:type="dcterms:W3CDTF">2026-03-04T12:26:00Z</dcterms:created>
  <dcterms:modified xsi:type="dcterms:W3CDTF">2026-03-04T12:26:00Z</dcterms:modified>
</cp:coreProperties>
</file>