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A2BDF" w14:textId="77777777"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7451D875" w14:textId="77777777"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02EA0787" w14:textId="77777777"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672F85CE" w14:textId="03E1DAFA" w:rsidR="001663DA" w:rsidRPr="001663DA" w:rsidRDefault="00C64125" w:rsidP="001663DA">
      <w:pPr>
        <w:shd w:val="clear" w:color="auto" w:fill="FFFFFF"/>
        <w:spacing w:after="0" w:line="240" w:lineRule="auto"/>
        <w:jc w:val="center"/>
        <w:textAlignment w:val="baseline"/>
        <w:rPr>
          <w:rFonts w:asciiTheme="majorHAnsi" w:eastAsia="Times New Roman" w:hAnsiTheme="majorHAnsi" w:cstheme="majorHAnsi"/>
          <w:b/>
          <w:bCs/>
          <w:sz w:val="18"/>
          <w:szCs w:val="18"/>
          <w:lang w:eastAsia="en-GB"/>
        </w:rPr>
      </w:pPr>
      <w:r w:rsidRPr="00A41A73">
        <w:rPr>
          <w:rFonts w:asciiTheme="majorHAnsi" w:eastAsia="Times New Roman" w:hAnsiTheme="majorHAnsi" w:cstheme="majorHAnsi"/>
          <w:b/>
          <w:bCs/>
          <w:shd w:val="clear" w:color="auto" w:fill="FFFFFF"/>
          <w:lang w:val="en-US" w:eastAsia="en-GB"/>
        </w:rPr>
        <w:t>The Ransomware attack on AIIMS New Delhi</w:t>
      </w:r>
    </w:p>
    <w:p w14:paraId="252D1FC8" w14:textId="77777777"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4F29145F" w14:textId="071AC880" w:rsidR="001663DA" w:rsidRPr="001663DA" w:rsidRDefault="001663DA" w:rsidP="001663DA">
      <w:pPr>
        <w:shd w:val="clear" w:color="auto" w:fill="FFFFFF"/>
        <w:spacing w:after="0" w:line="240" w:lineRule="auto"/>
        <w:jc w:val="center"/>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Connor Campbell</w:t>
      </w:r>
    </w:p>
    <w:p w14:paraId="75FF5CBF" w14:textId="4A684553" w:rsidR="001663DA" w:rsidRPr="001663DA" w:rsidRDefault="001663DA" w:rsidP="001663DA">
      <w:pPr>
        <w:shd w:val="clear" w:color="auto" w:fill="FFFFFF"/>
        <w:spacing w:after="0" w:line="240" w:lineRule="auto"/>
        <w:jc w:val="center"/>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West Lothian College</w:t>
      </w:r>
      <w:r w:rsidRPr="001663DA">
        <w:rPr>
          <w:rFonts w:asciiTheme="majorHAnsi" w:eastAsia="Times New Roman" w:hAnsiTheme="majorHAnsi" w:cstheme="majorHAnsi"/>
          <w:lang w:eastAsia="en-GB"/>
        </w:rPr>
        <w:t> </w:t>
      </w:r>
    </w:p>
    <w:p w14:paraId="6095FC3A" w14:textId="16A242EA" w:rsidR="001663DA" w:rsidRPr="00A41A73" w:rsidRDefault="001663DA" w:rsidP="001663DA">
      <w:pPr>
        <w:shd w:val="clear" w:color="auto" w:fill="FFFFFF"/>
        <w:spacing w:after="0" w:line="240" w:lineRule="auto"/>
        <w:jc w:val="center"/>
        <w:textAlignment w:val="baseline"/>
        <w:rPr>
          <w:rFonts w:asciiTheme="majorHAnsi" w:eastAsia="Times New Roman" w:hAnsiTheme="majorHAnsi" w:cstheme="majorHAnsi"/>
          <w:lang w:eastAsia="en-GB"/>
        </w:rPr>
      </w:pPr>
      <w:r w:rsidRPr="001663DA">
        <w:rPr>
          <w:rFonts w:asciiTheme="majorHAnsi" w:eastAsia="Times New Roman" w:hAnsiTheme="majorHAnsi" w:cstheme="majorHAnsi"/>
          <w:sz w:val="18"/>
          <w:szCs w:val="18"/>
          <w:shd w:val="clear" w:color="auto" w:fill="FFFFFF"/>
          <w:vertAlign w:val="superscript"/>
          <w:lang w:val="en-US" w:eastAsia="en-GB"/>
        </w:rPr>
        <w:t xml:space="preserve"> </w:t>
      </w:r>
      <w:r w:rsidRPr="00A41A73">
        <w:rPr>
          <w:rFonts w:asciiTheme="majorHAnsi" w:eastAsia="Times New Roman" w:hAnsiTheme="majorHAnsi" w:cstheme="majorHAnsi"/>
          <w:shd w:val="clear" w:color="auto" w:fill="FFFFFF"/>
          <w:lang w:val="en-US" w:eastAsia="en-GB"/>
        </w:rPr>
        <w:t>Cyber HNC 1</w:t>
      </w:r>
      <w:r w:rsidRPr="001663DA">
        <w:rPr>
          <w:rFonts w:asciiTheme="majorHAnsi" w:eastAsia="Times New Roman" w:hAnsiTheme="majorHAnsi" w:cstheme="majorHAnsi"/>
          <w:lang w:eastAsia="en-GB"/>
        </w:rPr>
        <w:t> </w:t>
      </w:r>
    </w:p>
    <w:p w14:paraId="69EDD3E9" w14:textId="63E787BB" w:rsidR="007918A2" w:rsidRPr="001663DA" w:rsidRDefault="007918A2" w:rsidP="001663DA">
      <w:pPr>
        <w:shd w:val="clear" w:color="auto" w:fill="FFFFFF"/>
        <w:spacing w:after="0" w:line="240" w:lineRule="auto"/>
        <w:jc w:val="center"/>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 xml:space="preserve">Emma </w:t>
      </w:r>
      <w:proofErr w:type="spellStart"/>
      <w:r w:rsidRPr="00A41A73">
        <w:rPr>
          <w:rFonts w:asciiTheme="majorHAnsi" w:eastAsia="Times New Roman" w:hAnsiTheme="majorHAnsi" w:cstheme="majorHAnsi"/>
          <w:shd w:val="clear" w:color="auto" w:fill="FFFFFF"/>
          <w:lang w:val="en-US" w:eastAsia="en-GB"/>
        </w:rPr>
        <w:t>Allardice</w:t>
      </w:r>
      <w:proofErr w:type="spellEnd"/>
    </w:p>
    <w:p w14:paraId="74FA2C30" w14:textId="77777777"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3C7E1597" w14:textId="77777777"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4C0F07EA" w14:textId="501F0475"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p>
    <w:p w14:paraId="651F209F" w14:textId="145342F8" w:rsidR="001663DA" w:rsidRPr="00A41A73"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28B152A4" w14:textId="77777777" w:rsidR="00A41A73" w:rsidRPr="001663DA" w:rsidRDefault="00A41A73"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p>
    <w:p w14:paraId="76334F79" w14:textId="77777777"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297CBB63" w14:textId="77777777" w:rsidR="001663DA" w:rsidRPr="001663DA" w:rsidRDefault="001663DA" w:rsidP="001663DA">
      <w:pPr>
        <w:shd w:val="clear" w:color="auto" w:fill="FFFFFF"/>
        <w:spacing w:after="0" w:line="240" w:lineRule="auto"/>
        <w:jc w:val="center"/>
        <w:textAlignment w:val="baseline"/>
        <w:rPr>
          <w:rFonts w:asciiTheme="majorHAnsi" w:eastAsia="Times New Roman" w:hAnsiTheme="majorHAnsi" w:cstheme="majorHAnsi"/>
          <w:b/>
          <w:bCs/>
          <w:sz w:val="18"/>
          <w:szCs w:val="18"/>
          <w:lang w:eastAsia="en-GB"/>
        </w:rPr>
      </w:pPr>
      <w:r w:rsidRPr="001663DA">
        <w:rPr>
          <w:rFonts w:asciiTheme="majorHAnsi" w:eastAsia="Times New Roman" w:hAnsiTheme="majorHAnsi" w:cstheme="majorHAnsi"/>
          <w:b/>
          <w:bCs/>
          <w:shd w:val="clear" w:color="auto" w:fill="FFFFFF"/>
          <w:lang w:val="en-US" w:eastAsia="en-GB"/>
        </w:rPr>
        <w:t>Author Note</w:t>
      </w:r>
      <w:r w:rsidRPr="001663DA">
        <w:rPr>
          <w:rFonts w:asciiTheme="majorHAnsi" w:eastAsia="Times New Roman" w:hAnsiTheme="majorHAnsi" w:cstheme="majorHAnsi"/>
          <w:b/>
          <w:bCs/>
          <w:lang w:eastAsia="en-GB"/>
        </w:rPr>
        <w:t> </w:t>
      </w:r>
    </w:p>
    <w:p w14:paraId="3A32C48C" w14:textId="298A8901" w:rsidR="001663DA" w:rsidRPr="001663DA" w:rsidRDefault="001663DA" w:rsidP="001663DA">
      <w:pPr>
        <w:shd w:val="clear" w:color="auto" w:fill="FFFFFF"/>
        <w:spacing w:after="0" w:line="240" w:lineRule="auto"/>
        <w:ind w:firstLine="720"/>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 xml:space="preserve">This study is not sponsored but encouraged by Emma </w:t>
      </w:r>
      <w:proofErr w:type="spellStart"/>
      <w:r w:rsidRPr="00A41A73">
        <w:rPr>
          <w:rFonts w:asciiTheme="majorHAnsi" w:eastAsia="Times New Roman" w:hAnsiTheme="majorHAnsi" w:cstheme="majorHAnsi"/>
          <w:shd w:val="clear" w:color="auto" w:fill="FFFFFF"/>
          <w:lang w:val="en-US" w:eastAsia="en-GB"/>
        </w:rPr>
        <w:t>Allardice</w:t>
      </w:r>
      <w:proofErr w:type="spellEnd"/>
      <w:r w:rsidRPr="00A41A73">
        <w:rPr>
          <w:rFonts w:asciiTheme="majorHAnsi" w:eastAsia="Times New Roman" w:hAnsiTheme="majorHAnsi" w:cstheme="majorHAnsi"/>
          <w:shd w:val="clear" w:color="auto" w:fill="FFFFFF"/>
          <w:lang w:val="en-US" w:eastAsia="en-GB"/>
        </w:rPr>
        <w:t>.</w:t>
      </w:r>
    </w:p>
    <w:p w14:paraId="48AB118A" w14:textId="77777777" w:rsidR="001663DA" w:rsidRPr="001663DA" w:rsidRDefault="001663DA" w:rsidP="001663DA">
      <w:pPr>
        <w:shd w:val="clear" w:color="auto" w:fill="FFFFFF"/>
        <w:spacing w:after="0" w:line="240" w:lineRule="auto"/>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65CCBD70" w14:textId="77777777" w:rsidR="001663DA" w:rsidRPr="001663DA" w:rsidRDefault="001663DA" w:rsidP="001663DA">
      <w:pPr>
        <w:shd w:val="clear" w:color="auto" w:fill="FFFFFF"/>
        <w:spacing w:after="0" w:line="240" w:lineRule="auto"/>
        <w:jc w:val="center"/>
        <w:textAlignment w:val="baseline"/>
        <w:rPr>
          <w:rFonts w:asciiTheme="majorHAnsi" w:eastAsia="Times New Roman" w:hAnsiTheme="majorHAnsi" w:cstheme="majorHAnsi"/>
          <w:b/>
          <w:bCs/>
          <w:sz w:val="18"/>
          <w:szCs w:val="18"/>
          <w:lang w:eastAsia="en-GB"/>
        </w:rPr>
      </w:pPr>
      <w:r w:rsidRPr="001663DA">
        <w:rPr>
          <w:rFonts w:asciiTheme="majorHAnsi" w:eastAsia="Times New Roman" w:hAnsiTheme="majorHAnsi" w:cstheme="majorHAnsi"/>
          <w:b/>
          <w:bCs/>
          <w:shd w:val="clear" w:color="auto" w:fill="FFFFFF"/>
          <w:lang w:val="en-US" w:eastAsia="en-GB"/>
        </w:rPr>
        <w:t>Abstract</w:t>
      </w:r>
      <w:r w:rsidRPr="001663DA">
        <w:rPr>
          <w:rFonts w:asciiTheme="majorHAnsi" w:eastAsia="Times New Roman" w:hAnsiTheme="majorHAnsi" w:cstheme="majorHAnsi"/>
          <w:b/>
          <w:bCs/>
          <w:lang w:eastAsia="en-GB"/>
        </w:rPr>
        <w:t> </w:t>
      </w:r>
    </w:p>
    <w:p w14:paraId="7A8C5783" w14:textId="6ED8788B" w:rsidR="001663DA" w:rsidRPr="001663DA" w:rsidRDefault="001663DA" w:rsidP="00BC743A">
      <w:pPr>
        <w:shd w:val="clear" w:color="auto" w:fill="FFFFFF"/>
        <w:spacing w:after="0" w:line="240" w:lineRule="auto"/>
        <w:ind w:firstLine="720"/>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 xml:space="preserve">In November 2022, The </w:t>
      </w:r>
      <w:r w:rsidR="00C64125" w:rsidRPr="00A41A73">
        <w:rPr>
          <w:rFonts w:asciiTheme="majorHAnsi" w:eastAsia="Times New Roman" w:hAnsiTheme="majorHAnsi" w:cstheme="majorHAnsi"/>
          <w:shd w:val="clear" w:color="auto" w:fill="FFFFFF"/>
          <w:lang w:val="en-US" w:eastAsia="en-GB"/>
        </w:rPr>
        <w:t>All-India</w:t>
      </w:r>
      <w:r w:rsidRPr="00A41A73">
        <w:rPr>
          <w:rFonts w:asciiTheme="majorHAnsi" w:eastAsia="Times New Roman" w:hAnsiTheme="majorHAnsi" w:cstheme="majorHAnsi"/>
          <w:shd w:val="clear" w:color="auto" w:fill="FFFFFF"/>
          <w:lang w:val="en-US" w:eastAsia="en-GB"/>
        </w:rPr>
        <w:t xml:space="preserve"> Institute of Medical Sciences (AIIMS) in New Delhi had a ransomware attack that disabled its electronic hospital services, forcing it to manual operations. This report will examine the </w:t>
      </w:r>
      <w:r w:rsidR="00241277" w:rsidRPr="00A41A73">
        <w:rPr>
          <w:rFonts w:asciiTheme="majorHAnsi" w:eastAsia="Times New Roman" w:hAnsiTheme="majorHAnsi" w:cstheme="majorHAnsi"/>
          <w:shd w:val="clear" w:color="auto" w:fill="FFFFFF"/>
          <w:lang w:val="en-US" w:eastAsia="en-GB"/>
        </w:rPr>
        <w:t xml:space="preserve">technical, administrative and time of the attack also the </w:t>
      </w:r>
      <w:r w:rsidR="007918A2" w:rsidRPr="00A41A73">
        <w:rPr>
          <w:rFonts w:asciiTheme="majorHAnsi" w:eastAsia="Times New Roman" w:hAnsiTheme="majorHAnsi" w:cstheme="majorHAnsi"/>
          <w:shd w:val="clear" w:color="auto" w:fill="FFFFFF"/>
          <w:lang w:val="en-US" w:eastAsia="en-GB"/>
        </w:rPr>
        <w:t>impact</w:t>
      </w:r>
      <w:r w:rsidR="00241277" w:rsidRPr="00A41A73">
        <w:rPr>
          <w:rFonts w:asciiTheme="majorHAnsi" w:eastAsia="Times New Roman" w:hAnsiTheme="majorHAnsi" w:cstheme="majorHAnsi"/>
          <w:shd w:val="clear" w:color="auto" w:fill="FFFFFF"/>
          <w:lang w:val="en-US" w:eastAsia="en-GB"/>
        </w:rPr>
        <w:t xml:space="preserve"> on care of patients as well as challenges faced in recovery. We will also be going over lessons that were learned from this attack. The research after the attack shown weaknesses in their backup systems, emergency planning and digital resilience.</w:t>
      </w:r>
    </w:p>
    <w:p w14:paraId="75063705" w14:textId="74CED8BD" w:rsidR="001663DA" w:rsidRPr="001663DA" w:rsidRDefault="001663DA" w:rsidP="001663DA">
      <w:pPr>
        <w:shd w:val="clear" w:color="auto" w:fill="FFFFFF"/>
        <w:spacing w:after="0" w:line="240" w:lineRule="auto"/>
        <w:ind w:firstLine="3060"/>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i/>
          <w:iCs/>
          <w:shd w:val="clear" w:color="auto" w:fill="FFFFFF"/>
          <w:lang w:val="en-US" w:eastAsia="en-GB"/>
        </w:rPr>
        <w:t>Keywords:</w:t>
      </w:r>
      <w:r w:rsidRPr="001663DA">
        <w:rPr>
          <w:rFonts w:asciiTheme="majorHAnsi" w:eastAsia="Times New Roman" w:hAnsiTheme="majorHAnsi" w:cstheme="majorHAnsi"/>
          <w:shd w:val="clear" w:color="auto" w:fill="FFFFFF"/>
          <w:lang w:val="en-US" w:eastAsia="en-GB"/>
        </w:rPr>
        <w:t xml:space="preserve"> </w:t>
      </w:r>
      <w:r w:rsidRPr="00A41A73">
        <w:rPr>
          <w:rFonts w:asciiTheme="majorHAnsi" w:eastAsia="Times New Roman" w:hAnsiTheme="majorHAnsi" w:cstheme="majorHAnsi"/>
          <w:shd w:val="clear" w:color="auto" w:fill="FFFFFF"/>
          <w:lang w:val="en-US" w:eastAsia="en-GB"/>
        </w:rPr>
        <w:t xml:space="preserve">Hospital, Malware, Ransomware, Cyber-terrorism </w:t>
      </w:r>
      <w:r w:rsidRPr="001663DA">
        <w:rPr>
          <w:rFonts w:asciiTheme="majorHAnsi" w:eastAsia="Times New Roman" w:hAnsiTheme="majorHAnsi" w:cstheme="majorHAnsi"/>
          <w:lang w:eastAsia="en-GB"/>
        </w:rPr>
        <w:t> </w:t>
      </w:r>
    </w:p>
    <w:p w14:paraId="0A79B388" w14:textId="77777777" w:rsidR="001663DA" w:rsidRPr="001663DA" w:rsidRDefault="001663DA" w:rsidP="001663DA">
      <w:pPr>
        <w:shd w:val="clear" w:color="auto" w:fill="FFFFFF"/>
        <w:spacing w:after="0" w:line="240" w:lineRule="auto"/>
        <w:ind w:firstLine="720"/>
        <w:textAlignment w:val="baseline"/>
        <w:rPr>
          <w:rFonts w:asciiTheme="majorHAnsi" w:eastAsia="Times New Roman" w:hAnsiTheme="majorHAnsi" w:cstheme="majorHAnsi"/>
          <w:sz w:val="18"/>
          <w:szCs w:val="18"/>
          <w:lang w:eastAsia="en-GB"/>
        </w:rPr>
      </w:pPr>
      <w:r w:rsidRPr="001663DA">
        <w:rPr>
          <w:rFonts w:asciiTheme="majorHAnsi" w:eastAsia="Times New Roman" w:hAnsiTheme="majorHAnsi" w:cstheme="majorHAnsi"/>
          <w:lang w:eastAsia="en-GB"/>
        </w:rPr>
        <w:t> </w:t>
      </w:r>
    </w:p>
    <w:p w14:paraId="79E90D7E" w14:textId="6B59FF0D" w:rsidR="001663DA" w:rsidRPr="001663DA" w:rsidRDefault="00241277" w:rsidP="001663DA">
      <w:pPr>
        <w:shd w:val="clear" w:color="auto" w:fill="FFFFFF"/>
        <w:spacing w:after="0" w:line="240" w:lineRule="auto"/>
        <w:jc w:val="center"/>
        <w:textAlignment w:val="baseline"/>
        <w:rPr>
          <w:rFonts w:asciiTheme="majorHAnsi" w:eastAsia="Times New Roman" w:hAnsiTheme="majorHAnsi" w:cstheme="majorHAnsi"/>
          <w:b/>
          <w:bCs/>
          <w:sz w:val="18"/>
          <w:szCs w:val="18"/>
          <w:lang w:eastAsia="en-GB"/>
        </w:rPr>
      </w:pPr>
      <w:r w:rsidRPr="00A41A73">
        <w:rPr>
          <w:rFonts w:asciiTheme="majorHAnsi" w:eastAsia="Times New Roman" w:hAnsiTheme="majorHAnsi" w:cstheme="majorHAnsi"/>
          <w:b/>
          <w:bCs/>
          <w:shd w:val="clear" w:color="auto" w:fill="FFFFFF"/>
          <w:lang w:val="en-US" w:eastAsia="en-GB"/>
        </w:rPr>
        <w:t>The Ransomware attack on AIIMS New Delhi: A case study</w:t>
      </w:r>
    </w:p>
    <w:p w14:paraId="1FE14797" w14:textId="08034DEF" w:rsidR="00241277" w:rsidRPr="00A41A73" w:rsidRDefault="00241277" w:rsidP="00241277">
      <w:pPr>
        <w:shd w:val="clear" w:color="auto" w:fill="FFFFFF"/>
        <w:spacing w:after="0" w:line="240" w:lineRule="auto"/>
        <w:ind w:firstLine="720"/>
        <w:textAlignment w:val="baseline"/>
        <w:rPr>
          <w:rFonts w:asciiTheme="majorHAnsi" w:eastAsia="Times New Roman" w:hAnsiTheme="majorHAnsi" w:cstheme="majorHAnsi"/>
          <w:shd w:val="clear" w:color="auto" w:fill="FFFFFF"/>
          <w:lang w:val="en-US" w:eastAsia="en-GB"/>
        </w:rPr>
      </w:pPr>
      <w:r w:rsidRPr="00A41A73">
        <w:rPr>
          <w:rFonts w:asciiTheme="majorHAnsi" w:eastAsia="Times New Roman" w:hAnsiTheme="majorHAnsi" w:cstheme="majorHAnsi"/>
          <w:shd w:val="clear" w:color="auto" w:fill="FFFFFF"/>
          <w:lang w:val="en-US" w:eastAsia="en-GB"/>
        </w:rPr>
        <w:t>Ransomware attacking that target the healthcare system have become more and more of a problem with their systems because of age, lack of incident reporting and other bad practices. Hospitals are a high impact target that when threatened causes damages to patient care, data security of said patients as well as numerus other concerns.</w:t>
      </w:r>
    </w:p>
    <w:p w14:paraId="01D17C8E" w14:textId="77777777" w:rsidR="00241277" w:rsidRPr="001663DA" w:rsidRDefault="00241277" w:rsidP="00241277">
      <w:pPr>
        <w:shd w:val="clear" w:color="auto" w:fill="FFFFFF"/>
        <w:spacing w:after="0" w:line="240" w:lineRule="auto"/>
        <w:ind w:firstLine="720"/>
        <w:textAlignment w:val="baseline"/>
        <w:rPr>
          <w:rFonts w:asciiTheme="majorHAnsi" w:eastAsia="Times New Roman" w:hAnsiTheme="majorHAnsi" w:cstheme="majorHAnsi"/>
          <w:shd w:val="clear" w:color="auto" w:fill="FFFFFF"/>
          <w:lang w:val="en-US" w:eastAsia="en-GB"/>
        </w:rPr>
      </w:pPr>
    </w:p>
    <w:p w14:paraId="2A3FE077" w14:textId="68FF7EE7" w:rsidR="001663DA" w:rsidRPr="001663DA" w:rsidRDefault="00241277" w:rsidP="001663DA">
      <w:pPr>
        <w:shd w:val="clear" w:color="auto" w:fill="FFFFFF"/>
        <w:spacing w:after="0" w:line="240" w:lineRule="auto"/>
        <w:textAlignment w:val="baseline"/>
        <w:rPr>
          <w:rFonts w:asciiTheme="majorHAnsi" w:eastAsia="Times New Roman" w:hAnsiTheme="majorHAnsi" w:cstheme="majorHAnsi"/>
          <w:b/>
          <w:bCs/>
          <w:sz w:val="18"/>
          <w:szCs w:val="18"/>
          <w:lang w:eastAsia="en-GB"/>
        </w:rPr>
      </w:pPr>
      <w:r w:rsidRPr="00A41A73">
        <w:rPr>
          <w:rFonts w:asciiTheme="majorHAnsi" w:eastAsia="Times New Roman" w:hAnsiTheme="majorHAnsi" w:cstheme="majorHAnsi"/>
          <w:b/>
          <w:bCs/>
          <w:shd w:val="clear" w:color="auto" w:fill="FFFFFF"/>
          <w:lang w:val="en-US" w:eastAsia="en-GB"/>
        </w:rPr>
        <w:t>Background of AIIMs and the attack</w:t>
      </w:r>
    </w:p>
    <w:p w14:paraId="481D132D" w14:textId="77777777" w:rsidR="007918A2" w:rsidRPr="00A41A73" w:rsidRDefault="00241277" w:rsidP="007918A2">
      <w:pPr>
        <w:shd w:val="clear" w:color="auto" w:fill="FFFFFF"/>
        <w:spacing w:after="0" w:line="240" w:lineRule="auto"/>
        <w:ind w:firstLine="720"/>
        <w:textAlignment w:val="baseline"/>
        <w:rPr>
          <w:rFonts w:asciiTheme="majorHAnsi" w:eastAsia="Times New Roman" w:hAnsiTheme="majorHAnsi" w:cstheme="majorHAnsi"/>
          <w:shd w:val="clear" w:color="auto" w:fill="FFFFFF"/>
          <w:lang w:val="en-US" w:eastAsia="en-GB"/>
        </w:rPr>
      </w:pPr>
      <w:r w:rsidRPr="00A41A73">
        <w:rPr>
          <w:rFonts w:asciiTheme="majorHAnsi" w:eastAsia="Times New Roman" w:hAnsiTheme="majorHAnsi" w:cstheme="majorHAnsi"/>
          <w:shd w:val="clear" w:color="auto" w:fill="FFFFFF"/>
          <w:lang w:val="en-US" w:eastAsia="en-GB"/>
        </w:rPr>
        <w:t xml:space="preserve">AIIMS is the largest public hospital in </w:t>
      </w:r>
      <w:r w:rsidR="007918A2" w:rsidRPr="00A41A73">
        <w:rPr>
          <w:rFonts w:asciiTheme="majorHAnsi" w:eastAsia="Times New Roman" w:hAnsiTheme="majorHAnsi" w:cstheme="majorHAnsi"/>
          <w:shd w:val="clear" w:color="auto" w:fill="FFFFFF"/>
          <w:lang w:val="en-US" w:eastAsia="en-GB"/>
        </w:rPr>
        <w:t>India located in New Delhi which is also a well-established medical research institution. It serves thousands of patients per day and is known for its premier status. On November 23, 2022, the hospital reported a failure to protect data in the hospital system which is managed by the National Informatics Centre also known as NIC, which supports and focuses on outpatient registration and lab reporting. The New Delhi Police, the Indian computer emergency response team also known as CERT-IN as well as other government agencies lead investigations upon notification of the attack. Reported to have been targeted with ransomware that both compromised patient records, internal commutations and treatments of in-patients.</w:t>
      </w:r>
    </w:p>
    <w:p w14:paraId="1F746564" w14:textId="77777777" w:rsidR="007918A2" w:rsidRPr="00A41A73" w:rsidRDefault="007918A2" w:rsidP="007918A2">
      <w:pPr>
        <w:shd w:val="clear" w:color="auto" w:fill="FFFFFF"/>
        <w:spacing w:after="0" w:line="240" w:lineRule="auto"/>
        <w:ind w:firstLine="720"/>
        <w:textAlignment w:val="baseline"/>
        <w:rPr>
          <w:rFonts w:asciiTheme="majorHAnsi" w:eastAsia="Times New Roman" w:hAnsiTheme="majorHAnsi" w:cstheme="majorHAnsi"/>
          <w:shd w:val="clear" w:color="auto" w:fill="FFFFFF"/>
          <w:lang w:val="en-US" w:eastAsia="en-GB"/>
        </w:rPr>
      </w:pPr>
    </w:p>
    <w:p w14:paraId="10D17AD7" w14:textId="77777777" w:rsidR="007918A2" w:rsidRPr="00A41A73" w:rsidRDefault="007918A2" w:rsidP="007918A2">
      <w:pPr>
        <w:shd w:val="clear" w:color="auto" w:fill="FFFFFF"/>
        <w:spacing w:after="0" w:line="240" w:lineRule="auto"/>
        <w:ind w:firstLine="720"/>
        <w:textAlignment w:val="baseline"/>
        <w:rPr>
          <w:rFonts w:asciiTheme="majorHAnsi" w:eastAsia="Times New Roman" w:hAnsiTheme="majorHAnsi" w:cstheme="majorHAnsi"/>
          <w:b/>
          <w:bCs/>
          <w:shd w:val="clear" w:color="auto" w:fill="FFFFFF"/>
          <w:lang w:val="en-US" w:eastAsia="en-GB"/>
        </w:rPr>
      </w:pPr>
    </w:p>
    <w:p w14:paraId="2D8637C3" w14:textId="77777777" w:rsidR="007918A2" w:rsidRPr="00A41A73" w:rsidRDefault="007918A2" w:rsidP="007918A2">
      <w:pPr>
        <w:shd w:val="clear" w:color="auto" w:fill="FFFFFF"/>
        <w:spacing w:after="0" w:line="240" w:lineRule="auto"/>
        <w:textAlignment w:val="baseline"/>
        <w:rPr>
          <w:rFonts w:asciiTheme="majorHAnsi" w:eastAsia="Times New Roman" w:hAnsiTheme="majorHAnsi" w:cstheme="majorHAnsi"/>
          <w:b/>
          <w:bCs/>
          <w:shd w:val="clear" w:color="auto" w:fill="FFFFFF"/>
          <w:lang w:val="en-US" w:eastAsia="en-GB"/>
        </w:rPr>
      </w:pPr>
      <w:r w:rsidRPr="00A41A73">
        <w:rPr>
          <w:rFonts w:asciiTheme="majorHAnsi" w:eastAsia="Times New Roman" w:hAnsiTheme="majorHAnsi" w:cstheme="majorHAnsi"/>
          <w:b/>
          <w:bCs/>
          <w:shd w:val="clear" w:color="auto" w:fill="FFFFFF"/>
          <w:lang w:val="en-US" w:eastAsia="en-GB"/>
        </w:rPr>
        <w:t>Timeline and Impact of the attack</w:t>
      </w:r>
    </w:p>
    <w:p w14:paraId="49A11246" w14:textId="5F627DB3" w:rsidR="001663DA" w:rsidRPr="00A41A73" w:rsidRDefault="007918A2" w:rsidP="007918A2">
      <w:pPr>
        <w:shd w:val="clear" w:color="auto" w:fill="FFFFFF"/>
        <w:spacing w:after="0" w:line="240" w:lineRule="auto"/>
        <w:textAlignment w:val="baseline"/>
        <w:rPr>
          <w:rFonts w:asciiTheme="majorHAnsi" w:eastAsia="Times New Roman" w:hAnsiTheme="majorHAnsi" w:cstheme="majorHAnsi"/>
          <w:shd w:val="clear" w:color="auto" w:fill="FFFFFF"/>
          <w:lang w:val="en-US" w:eastAsia="en-GB"/>
        </w:rPr>
      </w:pPr>
      <w:r w:rsidRPr="00A41A73">
        <w:rPr>
          <w:rFonts w:asciiTheme="majorHAnsi" w:eastAsia="Times New Roman" w:hAnsiTheme="majorHAnsi" w:cstheme="majorHAnsi"/>
          <w:shd w:val="clear" w:color="auto" w:fill="FFFFFF"/>
          <w:lang w:val="en-US" w:eastAsia="en-GB"/>
        </w:rPr>
        <w:tab/>
        <w:t>The attack created disruption of major services including billing, lab testing &amp; diagnostics and patient admission / record keeping</w:t>
      </w:r>
      <w:r w:rsidR="007E3BE7" w:rsidRPr="00A41A73">
        <w:rPr>
          <w:rFonts w:asciiTheme="majorHAnsi" w:eastAsia="Times New Roman" w:hAnsiTheme="majorHAnsi" w:cstheme="majorHAnsi"/>
          <w:shd w:val="clear" w:color="auto" w:fill="FFFFFF"/>
          <w:lang w:val="en-US" w:eastAsia="en-GB"/>
        </w:rPr>
        <w:t xml:space="preserve"> for over a week which in turn</w:t>
      </w:r>
      <w:r w:rsidRPr="00A41A73">
        <w:rPr>
          <w:rFonts w:asciiTheme="majorHAnsi" w:eastAsia="Times New Roman" w:hAnsiTheme="majorHAnsi" w:cstheme="majorHAnsi"/>
          <w:shd w:val="clear" w:color="auto" w:fill="FFFFFF"/>
          <w:lang w:val="en-US" w:eastAsia="en-GB"/>
        </w:rPr>
        <w:t xml:space="preserve"> </w:t>
      </w:r>
      <w:r w:rsidR="007E3BE7" w:rsidRPr="00A41A73">
        <w:rPr>
          <w:rFonts w:asciiTheme="majorHAnsi" w:eastAsia="Times New Roman" w:hAnsiTheme="majorHAnsi" w:cstheme="majorHAnsi"/>
          <w:shd w:val="clear" w:color="auto" w:fill="FFFFFF"/>
          <w:lang w:val="en-US" w:eastAsia="en-GB"/>
        </w:rPr>
        <w:t>were forced into manual operations. The hospital network containing around 50 servers and over 5000 devices were scanned, cleaned and then multiple backups were made. In addition to the disruptions, patients’ personal -information was also taken including high profile patients including politicians. A ransom was reported by media outlets of Rs 200 crore which is roughly $24.5m USD was also demanded but the government denies these claims.</w:t>
      </w:r>
    </w:p>
    <w:p w14:paraId="607D3111" w14:textId="3DD03F61" w:rsidR="00C64125" w:rsidRPr="00A41A73" w:rsidRDefault="00C64125" w:rsidP="007918A2">
      <w:pPr>
        <w:shd w:val="clear" w:color="auto" w:fill="FFFFFF"/>
        <w:spacing w:after="0" w:line="240" w:lineRule="auto"/>
        <w:textAlignment w:val="baseline"/>
        <w:rPr>
          <w:rFonts w:asciiTheme="majorHAnsi" w:eastAsia="Times New Roman" w:hAnsiTheme="majorHAnsi" w:cstheme="majorHAnsi"/>
          <w:shd w:val="clear" w:color="auto" w:fill="FFFFFF"/>
          <w:lang w:val="en-US" w:eastAsia="en-GB"/>
        </w:rPr>
      </w:pPr>
    </w:p>
    <w:p w14:paraId="4B26E1B4" w14:textId="77777777" w:rsidR="00C64125" w:rsidRPr="00C64125" w:rsidRDefault="00C64125" w:rsidP="00C64125">
      <w:pPr>
        <w:shd w:val="clear" w:color="auto" w:fill="FFFFFF"/>
        <w:spacing w:after="0" w:line="240" w:lineRule="auto"/>
        <w:textAlignment w:val="baseline"/>
        <w:rPr>
          <w:rFonts w:asciiTheme="majorHAnsi" w:eastAsia="Times New Roman" w:hAnsiTheme="majorHAnsi" w:cstheme="majorHAnsi"/>
          <w:shd w:val="clear" w:color="auto" w:fill="FFFFFF"/>
          <w:lang w:eastAsia="en-GB"/>
        </w:rPr>
      </w:pPr>
      <w:r w:rsidRPr="00C64125">
        <w:rPr>
          <w:rFonts w:asciiTheme="majorHAnsi" w:eastAsia="Times New Roman" w:hAnsiTheme="majorHAnsi" w:cstheme="majorHAnsi"/>
          <w:shd w:val="clear" w:color="auto" w:fill="FFFFFF"/>
          <w:lang w:val="en-US" w:eastAsia="en-GB"/>
        </w:rPr>
        <w:t>Indian laws that were broken during this attack consists of;</w:t>
      </w:r>
    </w:p>
    <w:p w14:paraId="2DAD8BE3" w14:textId="77777777" w:rsidR="00C64125" w:rsidRPr="00C64125" w:rsidRDefault="00C64125" w:rsidP="00C64125">
      <w:pPr>
        <w:numPr>
          <w:ilvl w:val="0"/>
          <w:numId w:val="1"/>
        </w:numPr>
        <w:shd w:val="clear" w:color="auto" w:fill="FFFFFF"/>
        <w:spacing w:after="0" w:line="240" w:lineRule="auto"/>
        <w:textAlignment w:val="baseline"/>
        <w:rPr>
          <w:rFonts w:asciiTheme="majorHAnsi" w:eastAsia="Times New Roman" w:hAnsiTheme="majorHAnsi" w:cstheme="majorHAnsi"/>
          <w:shd w:val="clear" w:color="auto" w:fill="FFFFFF"/>
          <w:lang w:eastAsia="en-GB"/>
        </w:rPr>
      </w:pPr>
      <w:r w:rsidRPr="00C64125">
        <w:rPr>
          <w:rFonts w:asciiTheme="majorHAnsi" w:eastAsia="Times New Roman" w:hAnsiTheme="majorHAnsi" w:cstheme="majorHAnsi"/>
          <w:shd w:val="clear" w:color="auto" w:fill="FFFFFF"/>
          <w:lang w:val="en-US" w:eastAsia="en-GB"/>
        </w:rPr>
        <w:t>Digital personal data protection act (DPDP) 2023</w:t>
      </w:r>
    </w:p>
    <w:p w14:paraId="75DC409A" w14:textId="0037FCD6" w:rsidR="00C64125" w:rsidRPr="00C64125" w:rsidRDefault="00C64125" w:rsidP="00C64125">
      <w:pPr>
        <w:numPr>
          <w:ilvl w:val="0"/>
          <w:numId w:val="1"/>
        </w:numPr>
        <w:shd w:val="clear" w:color="auto" w:fill="FFFFFF"/>
        <w:spacing w:after="0" w:line="240" w:lineRule="auto"/>
        <w:textAlignment w:val="baseline"/>
        <w:rPr>
          <w:rFonts w:asciiTheme="majorHAnsi" w:eastAsia="Times New Roman" w:hAnsiTheme="majorHAnsi" w:cstheme="majorHAnsi"/>
          <w:shd w:val="clear" w:color="auto" w:fill="FFFFFF"/>
          <w:lang w:eastAsia="en-GB"/>
        </w:rPr>
      </w:pPr>
      <w:r w:rsidRPr="00A41A73">
        <w:rPr>
          <w:rFonts w:asciiTheme="majorHAnsi" w:eastAsia="Times New Roman" w:hAnsiTheme="majorHAnsi" w:cstheme="majorHAnsi"/>
          <w:shd w:val="clear" w:color="auto" w:fill="FFFFFF"/>
          <w:lang w:val="en-US" w:eastAsia="en-GB"/>
        </w:rPr>
        <w:t>Digital</w:t>
      </w:r>
      <w:r w:rsidRPr="00C64125">
        <w:rPr>
          <w:rFonts w:asciiTheme="majorHAnsi" w:eastAsia="Times New Roman" w:hAnsiTheme="majorHAnsi" w:cstheme="majorHAnsi"/>
          <w:shd w:val="clear" w:color="auto" w:fill="FFFFFF"/>
          <w:lang w:val="en-US" w:eastAsia="en-GB"/>
        </w:rPr>
        <w:t xml:space="preserve"> information security in healthcare act </w:t>
      </w:r>
    </w:p>
    <w:p w14:paraId="1DA75C8B" w14:textId="77777777" w:rsidR="00C64125" w:rsidRPr="00C64125" w:rsidRDefault="00C64125" w:rsidP="00C64125">
      <w:pPr>
        <w:numPr>
          <w:ilvl w:val="0"/>
          <w:numId w:val="1"/>
        </w:numPr>
        <w:shd w:val="clear" w:color="auto" w:fill="FFFFFF"/>
        <w:spacing w:after="0" w:line="240" w:lineRule="auto"/>
        <w:textAlignment w:val="baseline"/>
        <w:rPr>
          <w:rFonts w:asciiTheme="majorHAnsi" w:eastAsia="Times New Roman" w:hAnsiTheme="majorHAnsi" w:cstheme="majorHAnsi"/>
          <w:shd w:val="clear" w:color="auto" w:fill="FFFFFF"/>
          <w:lang w:eastAsia="en-GB"/>
        </w:rPr>
      </w:pPr>
      <w:r w:rsidRPr="00C64125">
        <w:rPr>
          <w:rFonts w:asciiTheme="majorHAnsi" w:eastAsia="Times New Roman" w:hAnsiTheme="majorHAnsi" w:cstheme="majorHAnsi"/>
          <w:shd w:val="clear" w:color="auto" w:fill="FFFFFF"/>
          <w:lang w:val="en-US" w:eastAsia="en-GB"/>
        </w:rPr>
        <w:t>Information technology act 2000</w:t>
      </w:r>
    </w:p>
    <w:p w14:paraId="3895F911" w14:textId="77777777" w:rsidR="00C64125" w:rsidRPr="00C64125" w:rsidRDefault="00C64125" w:rsidP="00C64125">
      <w:pPr>
        <w:numPr>
          <w:ilvl w:val="0"/>
          <w:numId w:val="1"/>
        </w:numPr>
        <w:shd w:val="clear" w:color="auto" w:fill="FFFFFF"/>
        <w:spacing w:after="0" w:line="240" w:lineRule="auto"/>
        <w:textAlignment w:val="baseline"/>
        <w:rPr>
          <w:rFonts w:asciiTheme="majorHAnsi" w:eastAsia="Times New Roman" w:hAnsiTheme="majorHAnsi" w:cstheme="majorHAnsi"/>
          <w:shd w:val="clear" w:color="auto" w:fill="FFFFFF"/>
          <w:lang w:eastAsia="en-GB"/>
        </w:rPr>
      </w:pPr>
      <w:r w:rsidRPr="00C64125">
        <w:rPr>
          <w:rFonts w:asciiTheme="majorHAnsi" w:eastAsia="Times New Roman" w:hAnsiTheme="majorHAnsi" w:cstheme="majorHAnsi"/>
          <w:shd w:val="clear" w:color="auto" w:fill="FFFFFF"/>
          <w:lang w:val="en-US" w:eastAsia="en-GB"/>
        </w:rPr>
        <w:t>~section 66F- cyber terrorism ~section 66 computer related offenses ~section 72 breach of confidentiality and privacy ~section 383/384/385/386 extortion including blackmail</w:t>
      </w:r>
    </w:p>
    <w:p w14:paraId="791C3CC8" w14:textId="77777777" w:rsidR="00C64125" w:rsidRPr="00A41A73" w:rsidRDefault="00C64125" w:rsidP="007918A2">
      <w:pPr>
        <w:shd w:val="clear" w:color="auto" w:fill="FFFFFF"/>
        <w:spacing w:after="0" w:line="240" w:lineRule="auto"/>
        <w:textAlignment w:val="baseline"/>
        <w:rPr>
          <w:rFonts w:asciiTheme="majorHAnsi" w:eastAsia="Times New Roman" w:hAnsiTheme="majorHAnsi" w:cstheme="majorHAnsi"/>
          <w:shd w:val="clear" w:color="auto" w:fill="FFFFFF"/>
          <w:lang w:val="en-US" w:eastAsia="en-GB"/>
        </w:rPr>
      </w:pPr>
    </w:p>
    <w:p w14:paraId="79A8BBDF" w14:textId="593C58A4" w:rsidR="007E3BE7" w:rsidRPr="00A41A73" w:rsidRDefault="007E3BE7" w:rsidP="007918A2">
      <w:pPr>
        <w:shd w:val="clear" w:color="auto" w:fill="FFFFFF"/>
        <w:spacing w:after="0" w:line="240" w:lineRule="auto"/>
        <w:textAlignment w:val="baseline"/>
        <w:rPr>
          <w:rFonts w:asciiTheme="majorHAnsi" w:eastAsia="Times New Roman" w:hAnsiTheme="majorHAnsi" w:cstheme="majorHAnsi"/>
          <w:shd w:val="clear" w:color="auto" w:fill="FFFFFF"/>
          <w:lang w:val="en-US" w:eastAsia="en-GB"/>
        </w:rPr>
      </w:pPr>
    </w:p>
    <w:p w14:paraId="7B216484" w14:textId="0B357356" w:rsidR="007E3BE7" w:rsidRPr="001663DA" w:rsidRDefault="007E3BE7" w:rsidP="007918A2">
      <w:pPr>
        <w:shd w:val="clear" w:color="auto" w:fill="FFFFFF"/>
        <w:spacing w:after="0" w:line="240" w:lineRule="auto"/>
        <w:textAlignment w:val="baseline"/>
        <w:rPr>
          <w:rFonts w:asciiTheme="majorHAnsi" w:eastAsia="Times New Roman" w:hAnsiTheme="majorHAnsi" w:cstheme="majorHAnsi"/>
          <w:b/>
          <w:bCs/>
          <w:shd w:val="clear" w:color="auto" w:fill="FFFFFF"/>
          <w:lang w:val="en-US" w:eastAsia="en-GB"/>
        </w:rPr>
      </w:pPr>
      <w:r w:rsidRPr="00A41A73">
        <w:rPr>
          <w:rFonts w:asciiTheme="majorHAnsi" w:eastAsia="Times New Roman" w:hAnsiTheme="majorHAnsi" w:cstheme="majorHAnsi"/>
          <w:b/>
          <w:bCs/>
          <w:shd w:val="clear" w:color="auto" w:fill="FFFFFF"/>
          <w:lang w:val="en-US" w:eastAsia="en-GB"/>
        </w:rPr>
        <w:t>Technical Vulnerabilities</w:t>
      </w:r>
    </w:p>
    <w:p w14:paraId="79DD25AA" w14:textId="1A53F8C4" w:rsidR="007E3BE7" w:rsidRPr="00A41A73" w:rsidRDefault="007E3BE7">
      <w:pPr>
        <w:rPr>
          <w:rFonts w:asciiTheme="majorHAnsi" w:hAnsiTheme="majorHAnsi" w:cstheme="majorHAnsi"/>
        </w:rPr>
      </w:pPr>
      <w:r w:rsidRPr="00A41A73">
        <w:rPr>
          <w:rFonts w:asciiTheme="majorHAnsi" w:hAnsiTheme="majorHAnsi" w:cstheme="majorHAnsi"/>
        </w:rPr>
        <w:tab/>
        <w:t>Security flaws in Configurations:</w:t>
      </w:r>
    </w:p>
    <w:p w14:paraId="72608493" w14:textId="0761B94E" w:rsidR="007E3BE7" w:rsidRPr="00A41A73" w:rsidRDefault="007E3BE7">
      <w:pPr>
        <w:rPr>
          <w:rFonts w:asciiTheme="majorHAnsi" w:hAnsiTheme="majorHAnsi" w:cstheme="majorHAnsi"/>
        </w:rPr>
      </w:pPr>
      <w:r w:rsidRPr="00A41A73">
        <w:rPr>
          <w:rFonts w:asciiTheme="majorHAnsi" w:hAnsiTheme="majorHAnsi" w:cstheme="majorHAnsi"/>
          <w:b/>
          <w:bCs/>
        </w:rPr>
        <w:tab/>
      </w:r>
      <w:r w:rsidRPr="00A41A73">
        <w:rPr>
          <w:rFonts w:asciiTheme="majorHAnsi" w:hAnsiTheme="majorHAnsi" w:cstheme="majorHAnsi"/>
        </w:rPr>
        <w:t xml:space="preserve">Several network switches </w:t>
      </w:r>
      <w:r w:rsidR="00C64125" w:rsidRPr="00A41A73">
        <w:rPr>
          <w:rFonts w:asciiTheme="majorHAnsi" w:hAnsiTheme="majorHAnsi" w:cstheme="majorHAnsi"/>
        </w:rPr>
        <w:t>were</w:t>
      </w:r>
      <w:r w:rsidRPr="00A41A73">
        <w:rPr>
          <w:rFonts w:asciiTheme="majorHAnsi" w:hAnsiTheme="majorHAnsi" w:cstheme="majorHAnsi"/>
        </w:rPr>
        <w:t xml:space="preserve"> missing basic security configurations increasing vulnerability of the network.</w:t>
      </w:r>
      <w:r w:rsidRPr="00A41A73">
        <w:rPr>
          <w:rFonts w:asciiTheme="majorHAnsi" w:hAnsiTheme="majorHAnsi" w:cstheme="majorHAnsi"/>
        </w:rPr>
        <w:br/>
      </w:r>
      <w:r w:rsidRPr="00A41A73">
        <w:rPr>
          <w:rFonts w:asciiTheme="majorHAnsi" w:hAnsiTheme="majorHAnsi" w:cstheme="majorHAnsi"/>
        </w:rPr>
        <w:tab/>
      </w:r>
      <w:r w:rsidRPr="00A41A73">
        <w:rPr>
          <w:rFonts w:asciiTheme="majorHAnsi" w:hAnsiTheme="majorHAnsi" w:cstheme="majorHAnsi"/>
        </w:rPr>
        <w:br/>
      </w:r>
      <w:r w:rsidRPr="00A41A73">
        <w:rPr>
          <w:rFonts w:asciiTheme="majorHAnsi" w:hAnsiTheme="majorHAnsi" w:cstheme="majorHAnsi"/>
          <w:b/>
          <w:bCs/>
        </w:rPr>
        <w:tab/>
      </w:r>
      <w:r w:rsidRPr="00A41A73">
        <w:rPr>
          <w:rFonts w:asciiTheme="majorHAnsi" w:hAnsiTheme="majorHAnsi" w:cstheme="majorHAnsi"/>
        </w:rPr>
        <w:t>Weak Firewall settings:</w:t>
      </w:r>
    </w:p>
    <w:p w14:paraId="386CB4B2" w14:textId="05AC2A1E" w:rsidR="007E3BE7" w:rsidRPr="00A41A73" w:rsidRDefault="007E3BE7">
      <w:pPr>
        <w:rPr>
          <w:rFonts w:asciiTheme="majorHAnsi" w:hAnsiTheme="majorHAnsi" w:cstheme="majorHAnsi"/>
        </w:rPr>
      </w:pPr>
      <w:r w:rsidRPr="00A41A73">
        <w:rPr>
          <w:rFonts w:asciiTheme="majorHAnsi" w:hAnsiTheme="majorHAnsi" w:cstheme="majorHAnsi"/>
        </w:rPr>
        <w:tab/>
        <w:t>The firewall protecting the hospital was reported to be misconfigured which allowed malicious access.</w:t>
      </w:r>
    </w:p>
    <w:p w14:paraId="38D86EAE" w14:textId="621AE260" w:rsidR="007E3BE7" w:rsidRPr="00A41A73" w:rsidRDefault="007E3BE7">
      <w:pPr>
        <w:rPr>
          <w:rFonts w:asciiTheme="majorHAnsi" w:hAnsiTheme="majorHAnsi" w:cstheme="majorHAnsi"/>
        </w:rPr>
      </w:pPr>
    </w:p>
    <w:p w14:paraId="3C6B5C8F" w14:textId="45C2624A" w:rsidR="007E3BE7" w:rsidRPr="00A41A73" w:rsidRDefault="007E3BE7">
      <w:pPr>
        <w:rPr>
          <w:rFonts w:asciiTheme="majorHAnsi" w:hAnsiTheme="majorHAnsi" w:cstheme="majorHAnsi"/>
        </w:rPr>
      </w:pPr>
      <w:r w:rsidRPr="00A41A73">
        <w:rPr>
          <w:rFonts w:asciiTheme="majorHAnsi" w:hAnsiTheme="majorHAnsi" w:cstheme="majorHAnsi"/>
        </w:rPr>
        <w:tab/>
        <w:t>Absence of a formal response protocol:</w:t>
      </w:r>
      <w:r w:rsidRPr="00A41A73">
        <w:rPr>
          <w:rFonts w:asciiTheme="majorHAnsi" w:hAnsiTheme="majorHAnsi" w:cstheme="majorHAnsi"/>
        </w:rPr>
        <w:br/>
        <w:t>The absence of a formalised response plan increased delays to containments and recovery of the network.</w:t>
      </w:r>
    </w:p>
    <w:p w14:paraId="227B3194" w14:textId="28E53F25" w:rsidR="007E3BE7" w:rsidRPr="00A41A73" w:rsidRDefault="007E3BE7">
      <w:pPr>
        <w:rPr>
          <w:rFonts w:asciiTheme="majorHAnsi" w:hAnsiTheme="majorHAnsi" w:cstheme="majorHAnsi"/>
          <w:b/>
          <w:bCs/>
        </w:rPr>
      </w:pPr>
      <w:r w:rsidRPr="00A41A73">
        <w:rPr>
          <w:rFonts w:asciiTheme="majorHAnsi" w:hAnsiTheme="majorHAnsi" w:cstheme="majorHAnsi"/>
        </w:rPr>
        <w:t xml:space="preserve"> </w:t>
      </w:r>
    </w:p>
    <w:p w14:paraId="7DB43518" w14:textId="28D750B0" w:rsidR="002F6BB1" w:rsidRPr="00A41A73" w:rsidRDefault="002F6BB1">
      <w:pPr>
        <w:rPr>
          <w:rFonts w:asciiTheme="majorHAnsi" w:hAnsiTheme="majorHAnsi" w:cstheme="majorHAnsi"/>
          <w:b/>
          <w:bCs/>
        </w:rPr>
      </w:pPr>
      <w:r w:rsidRPr="00A41A73">
        <w:rPr>
          <w:rFonts w:asciiTheme="majorHAnsi" w:hAnsiTheme="majorHAnsi" w:cstheme="majorHAnsi"/>
          <w:b/>
          <w:bCs/>
        </w:rPr>
        <w:t>Discussion: Global Implications for healthcare Cyberspace</w:t>
      </w:r>
    </w:p>
    <w:p w14:paraId="673F485A" w14:textId="6DE47F03" w:rsidR="002F6BB1" w:rsidRPr="00A41A73" w:rsidRDefault="002F6BB1">
      <w:pPr>
        <w:rPr>
          <w:rFonts w:asciiTheme="majorHAnsi" w:hAnsiTheme="majorHAnsi" w:cstheme="majorHAnsi"/>
        </w:rPr>
      </w:pPr>
      <w:r w:rsidRPr="00A41A73">
        <w:rPr>
          <w:rFonts w:asciiTheme="majorHAnsi" w:hAnsiTheme="majorHAnsi" w:cstheme="majorHAnsi"/>
        </w:rPr>
        <w:tab/>
        <w:t xml:space="preserve">The AIIMS ransomware attack highlights the global problem of increasing cyberattacks on healthcare institutions. These attacks </w:t>
      </w:r>
      <w:r w:rsidR="00C64125" w:rsidRPr="00A41A73">
        <w:rPr>
          <w:rFonts w:asciiTheme="majorHAnsi" w:hAnsiTheme="majorHAnsi" w:cstheme="majorHAnsi"/>
        </w:rPr>
        <w:t>disrupt</w:t>
      </w:r>
      <w:r w:rsidRPr="00A41A73">
        <w:rPr>
          <w:rFonts w:asciiTheme="majorHAnsi" w:hAnsiTheme="majorHAnsi" w:cstheme="majorHAnsi"/>
        </w:rPr>
        <w:t xml:space="preserve"> urgent medical care, leak confidential patient data as well as put many lives in danger through denial of patient records, locked out devices and more. Healthcare remains the most expensive industry when it comes to data breaches with the average cost being around $11m per incident. This case showcases the need for:</w:t>
      </w:r>
      <w:r w:rsidRPr="00A41A73">
        <w:rPr>
          <w:rFonts w:asciiTheme="majorHAnsi" w:hAnsiTheme="majorHAnsi" w:cstheme="majorHAnsi"/>
        </w:rPr>
        <w:br/>
      </w:r>
    </w:p>
    <w:p w14:paraId="0FC7F6A8" w14:textId="6CD3C43E" w:rsidR="002F6BB1" w:rsidRPr="00A41A73" w:rsidRDefault="002F6BB1" w:rsidP="00A41A73">
      <w:pPr>
        <w:pStyle w:val="ListParagraph"/>
        <w:numPr>
          <w:ilvl w:val="0"/>
          <w:numId w:val="3"/>
        </w:numPr>
      </w:pPr>
      <w:r w:rsidRPr="00A41A73">
        <w:t>A secure and updated network that has continuous monitoring and regular updates</w:t>
      </w:r>
    </w:p>
    <w:p w14:paraId="692A3CAA" w14:textId="131C7A9C" w:rsidR="002F6BB1" w:rsidRPr="00A41A73" w:rsidRDefault="002F6BB1" w:rsidP="00A41A73">
      <w:pPr>
        <w:pStyle w:val="ListParagraph"/>
        <w:numPr>
          <w:ilvl w:val="0"/>
          <w:numId w:val="3"/>
        </w:numPr>
      </w:pPr>
      <w:r w:rsidRPr="00A41A73">
        <w:t>Incident reporting plans that are fast &amp; clear polices with rapid response.</w:t>
      </w:r>
    </w:p>
    <w:p w14:paraId="2843BECA" w14:textId="3404D4F3" w:rsidR="002F6BB1" w:rsidRPr="00A41A73" w:rsidRDefault="002F6BB1" w:rsidP="00A41A73">
      <w:pPr>
        <w:pStyle w:val="ListParagraph"/>
        <w:numPr>
          <w:ilvl w:val="0"/>
          <w:numId w:val="3"/>
        </w:numPr>
      </w:pPr>
      <w:r w:rsidRPr="00A41A73">
        <w:t xml:space="preserve">Regular training and awareness to all staff around basic cybersecurity practices </w:t>
      </w:r>
      <w:r w:rsidR="00C64125" w:rsidRPr="00A41A73">
        <w:t>e.g.,</w:t>
      </w:r>
      <w:r w:rsidRPr="00A41A73">
        <w:t xml:space="preserve"> links, downloads and malware.</w:t>
      </w:r>
    </w:p>
    <w:p w14:paraId="5F85562D" w14:textId="46985E5B" w:rsidR="002F6BB1" w:rsidRPr="00A41A73" w:rsidRDefault="00C64125" w:rsidP="00A41A73">
      <w:pPr>
        <w:pStyle w:val="ListParagraph"/>
        <w:numPr>
          <w:ilvl w:val="0"/>
          <w:numId w:val="3"/>
        </w:numPr>
      </w:pPr>
      <w:r w:rsidRPr="00A41A73">
        <w:t xml:space="preserve">Regular Pen Testing and audits to identify vulnerabilities to get ahead of attacks </w:t>
      </w:r>
    </w:p>
    <w:p w14:paraId="071D77C6" w14:textId="5E689EED" w:rsidR="00C64125" w:rsidRPr="00A41A73" w:rsidRDefault="00C64125" w:rsidP="00A41A73">
      <w:pPr>
        <w:pStyle w:val="ListParagraph"/>
        <w:numPr>
          <w:ilvl w:val="0"/>
          <w:numId w:val="3"/>
        </w:numPr>
      </w:pPr>
      <w:r w:rsidRPr="00A41A73">
        <w:t>Government funding and policy support to create safe frameworks.</w:t>
      </w:r>
    </w:p>
    <w:p w14:paraId="089306D1" w14:textId="4487B336" w:rsidR="00C64125" w:rsidRPr="00A41A73" w:rsidRDefault="00C64125">
      <w:pPr>
        <w:rPr>
          <w:rFonts w:asciiTheme="majorHAnsi" w:hAnsiTheme="majorHAnsi" w:cstheme="majorHAnsi"/>
        </w:rPr>
      </w:pPr>
    </w:p>
    <w:p w14:paraId="24F2FB4E" w14:textId="37DB4640" w:rsidR="00A41A73" w:rsidRPr="00A41A73" w:rsidRDefault="00A41A73">
      <w:pPr>
        <w:rPr>
          <w:rFonts w:asciiTheme="majorHAnsi" w:hAnsiTheme="majorHAnsi" w:cstheme="majorHAnsi"/>
        </w:rPr>
      </w:pPr>
    </w:p>
    <w:p w14:paraId="0EA44CB2" w14:textId="61667BE4" w:rsidR="00A41A73" w:rsidRDefault="00A41A73">
      <w:pPr>
        <w:rPr>
          <w:rFonts w:asciiTheme="majorHAnsi" w:hAnsiTheme="majorHAnsi" w:cstheme="majorHAnsi"/>
        </w:rPr>
      </w:pPr>
    </w:p>
    <w:p w14:paraId="33ABC367" w14:textId="5F741DA2" w:rsidR="00A41A73" w:rsidRDefault="00A41A73">
      <w:pPr>
        <w:rPr>
          <w:rFonts w:asciiTheme="majorHAnsi" w:hAnsiTheme="majorHAnsi" w:cstheme="majorHAnsi"/>
        </w:rPr>
      </w:pPr>
    </w:p>
    <w:p w14:paraId="04A1BA2E" w14:textId="77777777" w:rsidR="00A41A73" w:rsidRPr="00A41A73" w:rsidRDefault="00A41A73">
      <w:pPr>
        <w:rPr>
          <w:rFonts w:asciiTheme="majorHAnsi" w:hAnsiTheme="majorHAnsi" w:cstheme="majorHAnsi"/>
        </w:rPr>
      </w:pPr>
    </w:p>
    <w:p w14:paraId="40C6B995" w14:textId="77777777" w:rsidR="00A41A73" w:rsidRPr="00A41A73" w:rsidRDefault="00A41A73">
      <w:pPr>
        <w:rPr>
          <w:rFonts w:asciiTheme="majorHAnsi" w:hAnsiTheme="majorHAnsi" w:cstheme="majorHAnsi"/>
        </w:rPr>
      </w:pPr>
    </w:p>
    <w:p w14:paraId="44765F6D" w14:textId="4B0E876E" w:rsidR="00C64125" w:rsidRPr="00A41A73" w:rsidRDefault="00C64125">
      <w:pPr>
        <w:rPr>
          <w:rFonts w:asciiTheme="majorHAnsi" w:hAnsiTheme="majorHAnsi" w:cstheme="majorHAnsi"/>
          <w:b/>
          <w:bCs/>
        </w:rPr>
      </w:pPr>
      <w:r w:rsidRPr="00A41A73">
        <w:rPr>
          <w:rFonts w:asciiTheme="majorHAnsi" w:hAnsiTheme="majorHAnsi" w:cstheme="majorHAnsi"/>
          <w:b/>
          <w:bCs/>
        </w:rPr>
        <w:lastRenderedPageBreak/>
        <w:t>Conclusion</w:t>
      </w:r>
    </w:p>
    <w:p w14:paraId="6B20089E" w14:textId="6C0C0E4C" w:rsidR="00C64125" w:rsidRPr="00A41A73" w:rsidRDefault="00C64125">
      <w:pPr>
        <w:rPr>
          <w:rFonts w:asciiTheme="majorHAnsi" w:hAnsiTheme="majorHAnsi" w:cstheme="majorHAnsi"/>
        </w:rPr>
      </w:pPr>
      <w:r w:rsidRPr="00A41A73">
        <w:rPr>
          <w:rFonts w:asciiTheme="majorHAnsi" w:hAnsiTheme="majorHAnsi" w:cstheme="majorHAnsi"/>
          <w:b/>
          <w:bCs/>
        </w:rPr>
        <w:tab/>
      </w:r>
      <w:r w:rsidRPr="00A41A73">
        <w:rPr>
          <w:rFonts w:asciiTheme="majorHAnsi" w:hAnsiTheme="majorHAnsi" w:cstheme="majorHAnsi"/>
        </w:rPr>
        <w:t>The AIIMS Ransomware attack shows on of the most impactful cybersecurity breaches in the Indian healthcare sector. Even though services were eventually restored without confirmed data leaks and Ransome payment it still showed the vulnerabilities in its IT systems and the critical problems with the general network. It also provides a push forward for the public health sector in India to continue to improve on their cybersecurity, getting ahead of attacks and creating resilient countermeasures to both prevent and recover from further attacks as well as integrating secure principles and proactive risk management processors which is key for safeguarding the healthcare systems security.</w:t>
      </w:r>
    </w:p>
    <w:p w14:paraId="5D133574" w14:textId="44F6999A" w:rsidR="00C64125" w:rsidRPr="00A41A73" w:rsidRDefault="00C64125">
      <w:pPr>
        <w:rPr>
          <w:rFonts w:asciiTheme="majorHAnsi" w:hAnsiTheme="majorHAnsi" w:cstheme="majorHAnsi"/>
        </w:rPr>
      </w:pPr>
    </w:p>
    <w:p w14:paraId="436F8974" w14:textId="167F2A5A" w:rsidR="00C64125" w:rsidRPr="00A41A73" w:rsidRDefault="00C64125">
      <w:pPr>
        <w:rPr>
          <w:rFonts w:asciiTheme="majorHAnsi" w:hAnsiTheme="majorHAnsi" w:cstheme="majorHAnsi"/>
          <w:b/>
          <w:bCs/>
        </w:rPr>
      </w:pPr>
      <w:r w:rsidRPr="00A41A73">
        <w:rPr>
          <w:rFonts w:asciiTheme="majorHAnsi" w:hAnsiTheme="majorHAnsi" w:cstheme="majorHAnsi"/>
          <w:b/>
          <w:bCs/>
        </w:rPr>
        <w:t>Refences</w:t>
      </w:r>
    </w:p>
    <w:p w14:paraId="278869A2" w14:textId="242E6E04" w:rsidR="00BC743A" w:rsidRPr="00A41A73" w:rsidRDefault="00BC743A">
      <w:pPr>
        <w:rPr>
          <w:rFonts w:asciiTheme="majorHAnsi" w:hAnsiTheme="majorHAnsi" w:cstheme="majorHAnsi"/>
        </w:rPr>
      </w:pPr>
      <w:r w:rsidRPr="00A41A73">
        <w:rPr>
          <w:rFonts w:asciiTheme="majorHAnsi" w:hAnsiTheme="majorHAnsi" w:cstheme="majorHAnsi"/>
        </w:rPr>
        <w:t>CSO Online (2022)</w:t>
      </w:r>
      <w:r w:rsidR="00A41A73" w:rsidRPr="00A41A73">
        <w:rPr>
          <w:rFonts w:asciiTheme="majorHAnsi" w:hAnsiTheme="majorHAnsi" w:cstheme="majorHAnsi"/>
        </w:rPr>
        <w:t xml:space="preserve"> </w:t>
      </w:r>
      <w:hyperlink r:id="rId6" w:history="1">
        <w:r w:rsidR="00A41A73" w:rsidRPr="00A41A73">
          <w:rPr>
            <w:rStyle w:val="Hyperlink"/>
            <w:rFonts w:asciiTheme="majorHAnsi" w:hAnsiTheme="majorHAnsi" w:cstheme="majorHAnsi"/>
          </w:rPr>
          <w:t>Ransomware attack forces top Indian medical institute into manual mode | CSO Online</w:t>
        </w:r>
      </w:hyperlink>
    </w:p>
    <w:p w14:paraId="043EF50E" w14:textId="7386888C" w:rsidR="00BC743A" w:rsidRPr="00A41A73" w:rsidRDefault="00BC743A">
      <w:pPr>
        <w:rPr>
          <w:rFonts w:asciiTheme="majorHAnsi" w:hAnsiTheme="majorHAnsi" w:cstheme="majorHAnsi"/>
        </w:rPr>
      </w:pPr>
      <w:r w:rsidRPr="00A41A73">
        <w:rPr>
          <w:rFonts w:asciiTheme="majorHAnsi" w:hAnsiTheme="majorHAnsi" w:cstheme="majorHAnsi"/>
        </w:rPr>
        <w:t>India Today (2022)</w:t>
      </w:r>
      <w:r w:rsidR="00977158" w:rsidRPr="00A41A73">
        <w:rPr>
          <w:rFonts w:asciiTheme="majorHAnsi" w:hAnsiTheme="majorHAnsi" w:cstheme="majorHAnsi"/>
        </w:rPr>
        <w:t xml:space="preserve"> </w:t>
      </w:r>
      <w:hyperlink r:id="rId7" w:history="1">
        <w:r w:rsidR="00977158" w:rsidRPr="00A41A73">
          <w:rPr>
            <w:rStyle w:val="Hyperlink"/>
            <w:rFonts w:asciiTheme="majorHAnsi" w:hAnsiTheme="majorHAnsi" w:cstheme="majorHAnsi"/>
          </w:rPr>
          <w:t>AIIMS' server down: Various agencies looking into incident, Delhi police file FIR - India Today</w:t>
        </w:r>
      </w:hyperlink>
    </w:p>
    <w:p w14:paraId="0E1E467D" w14:textId="468382A6" w:rsidR="00BC743A" w:rsidRPr="00A41A73" w:rsidRDefault="00BC743A">
      <w:pPr>
        <w:rPr>
          <w:rFonts w:asciiTheme="majorHAnsi" w:hAnsiTheme="majorHAnsi" w:cstheme="majorHAnsi"/>
        </w:rPr>
      </w:pPr>
      <w:r w:rsidRPr="00A41A73">
        <w:rPr>
          <w:rFonts w:asciiTheme="majorHAnsi" w:hAnsiTheme="majorHAnsi" w:cstheme="majorHAnsi"/>
        </w:rPr>
        <w:t>Indian Express (2022)</w:t>
      </w:r>
      <w:r w:rsidR="00977158" w:rsidRPr="00A41A73">
        <w:rPr>
          <w:rFonts w:asciiTheme="majorHAnsi" w:hAnsiTheme="majorHAnsi" w:cstheme="majorHAnsi"/>
        </w:rPr>
        <w:t xml:space="preserve"> </w:t>
      </w:r>
      <w:hyperlink r:id="rId8" w:history="1">
        <w:r w:rsidR="00977158" w:rsidRPr="00A41A73">
          <w:rPr>
            <w:rStyle w:val="Hyperlink"/>
            <w:rFonts w:asciiTheme="majorHAnsi" w:hAnsiTheme="majorHAnsi" w:cstheme="majorHAnsi"/>
          </w:rPr>
          <w:t>Server facility resumes at AIIMS main building two weeks after ransomware attack | Delhi News - The Indian Express</w:t>
        </w:r>
      </w:hyperlink>
    </w:p>
    <w:p w14:paraId="0E80C977" w14:textId="1E316714" w:rsidR="00BC743A" w:rsidRPr="00A41A73" w:rsidRDefault="00BC743A">
      <w:pPr>
        <w:rPr>
          <w:rFonts w:asciiTheme="majorHAnsi" w:hAnsiTheme="majorHAnsi" w:cstheme="majorHAnsi"/>
        </w:rPr>
      </w:pPr>
      <w:proofErr w:type="spellStart"/>
      <w:r w:rsidRPr="00A41A73">
        <w:rPr>
          <w:rFonts w:asciiTheme="majorHAnsi" w:hAnsiTheme="majorHAnsi" w:cstheme="majorHAnsi"/>
        </w:rPr>
        <w:t>Moneycontrol</w:t>
      </w:r>
      <w:proofErr w:type="spellEnd"/>
      <w:r w:rsidRPr="00A41A73">
        <w:rPr>
          <w:rFonts w:asciiTheme="majorHAnsi" w:hAnsiTheme="majorHAnsi" w:cstheme="majorHAnsi"/>
        </w:rPr>
        <w:t xml:space="preserve"> (2022)</w:t>
      </w:r>
      <w:r w:rsidR="00977158" w:rsidRPr="00A41A73">
        <w:rPr>
          <w:rFonts w:asciiTheme="majorHAnsi" w:hAnsiTheme="majorHAnsi" w:cstheme="majorHAnsi"/>
        </w:rPr>
        <w:t xml:space="preserve"> </w:t>
      </w:r>
      <w:hyperlink r:id="rId9" w:history="1">
        <w:r w:rsidR="00977158" w:rsidRPr="00A41A73">
          <w:rPr>
            <w:rStyle w:val="Hyperlink"/>
            <w:rFonts w:asciiTheme="majorHAnsi" w:hAnsiTheme="majorHAnsi" w:cstheme="majorHAnsi"/>
          </w:rPr>
          <w:t>AIIMS ransomware attack: Two system analysts suspended as officials scan 50 servers, 5K computers</w:t>
        </w:r>
      </w:hyperlink>
    </w:p>
    <w:p w14:paraId="07B40B1D" w14:textId="5957D981" w:rsidR="00BC743A" w:rsidRPr="00A41A73" w:rsidRDefault="00BC743A">
      <w:pPr>
        <w:rPr>
          <w:rFonts w:asciiTheme="majorHAnsi" w:hAnsiTheme="majorHAnsi" w:cstheme="majorHAnsi"/>
        </w:rPr>
      </w:pPr>
      <w:r w:rsidRPr="00A41A73">
        <w:rPr>
          <w:rFonts w:asciiTheme="majorHAnsi" w:hAnsiTheme="majorHAnsi" w:cstheme="majorHAnsi"/>
        </w:rPr>
        <w:t>NDTV (2022)</w:t>
      </w:r>
      <w:r w:rsidR="00977158" w:rsidRPr="00A41A73">
        <w:rPr>
          <w:rFonts w:asciiTheme="majorHAnsi" w:hAnsiTheme="majorHAnsi" w:cstheme="majorHAnsi"/>
        </w:rPr>
        <w:t xml:space="preserve"> </w:t>
      </w:r>
      <w:hyperlink r:id="rId10" w:history="1">
        <w:r w:rsidR="00977158" w:rsidRPr="00A41A73">
          <w:rPr>
            <w:rStyle w:val="Hyperlink"/>
            <w:rFonts w:asciiTheme="majorHAnsi" w:hAnsiTheme="majorHAnsi" w:cstheme="majorHAnsi"/>
          </w:rPr>
          <w:t>AIIMS Delhi Server Down, Ransomware Attack Suspected</w:t>
        </w:r>
      </w:hyperlink>
    </w:p>
    <w:p w14:paraId="2ED63B2F" w14:textId="1ADD6869" w:rsidR="00BC743A" w:rsidRPr="00A41A73" w:rsidRDefault="00BC743A">
      <w:pPr>
        <w:rPr>
          <w:rFonts w:asciiTheme="majorHAnsi" w:hAnsiTheme="majorHAnsi" w:cstheme="majorHAnsi"/>
        </w:rPr>
      </w:pPr>
      <w:r w:rsidRPr="00A41A73">
        <w:rPr>
          <w:rFonts w:asciiTheme="majorHAnsi" w:hAnsiTheme="majorHAnsi" w:cstheme="majorHAnsi"/>
        </w:rPr>
        <w:t>Security Today (2022)</w:t>
      </w:r>
      <w:r w:rsidR="00977158" w:rsidRPr="00A41A73">
        <w:rPr>
          <w:rFonts w:asciiTheme="majorHAnsi" w:hAnsiTheme="majorHAnsi" w:cstheme="majorHAnsi"/>
        </w:rPr>
        <w:t xml:space="preserve"> </w:t>
      </w:r>
      <w:hyperlink r:id="rId11" w:history="1">
        <w:r w:rsidR="00977158" w:rsidRPr="00A41A73">
          <w:rPr>
            <w:rStyle w:val="Hyperlink"/>
            <w:rFonts w:asciiTheme="majorHAnsi" w:hAnsiTheme="majorHAnsi" w:cstheme="majorHAnsi"/>
          </w:rPr>
          <w:t>Ransomware attack: Report flags host of security lapses at AIIMS - SECURITY TODAY</w:t>
        </w:r>
      </w:hyperlink>
    </w:p>
    <w:p w14:paraId="6A44E56C" w14:textId="77777777" w:rsidR="00BC743A" w:rsidRPr="00A41A73" w:rsidRDefault="00BC743A">
      <w:pPr>
        <w:rPr>
          <w:rFonts w:asciiTheme="majorHAnsi" w:hAnsiTheme="majorHAnsi" w:cstheme="majorHAnsi"/>
        </w:rPr>
      </w:pPr>
    </w:p>
    <w:sectPr w:rsidR="00BC743A" w:rsidRPr="00A41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5528C"/>
    <w:multiLevelType w:val="hybridMultilevel"/>
    <w:tmpl w:val="F3EC6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0433BF"/>
    <w:multiLevelType w:val="hybridMultilevel"/>
    <w:tmpl w:val="D54C803C"/>
    <w:lvl w:ilvl="0" w:tplc="EC2ACC22">
      <w:start w:val="1"/>
      <w:numFmt w:val="bullet"/>
      <w:lvlText w:val="•"/>
      <w:lvlJc w:val="left"/>
      <w:pPr>
        <w:tabs>
          <w:tab w:val="num" w:pos="720"/>
        </w:tabs>
        <w:ind w:left="720" w:hanging="360"/>
      </w:pPr>
      <w:rPr>
        <w:rFonts w:ascii="Arial" w:hAnsi="Arial" w:hint="default"/>
      </w:rPr>
    </w:lvl>
    <w:lvl w:ilvl="1" w:tplc="B018F6FA" w:tentative="1">
      <w:start w:val="1"/>
      <w:numFmt w:val="bullet"/>
      <w:lvlText w:val="•"/>
      <w:lvlJc w:val="left"/>
      <w:pPr>
        <w:tabs>
          <w:tab w:val="num" w:pos="1440"/>
        </w:tabs>
        <w:ind w:left="1440" w:hanging="360"/>
      </w:pPr>
      <w:rPr>
        <w:rFonts w:ascii="Arial" w:hAnsi="Arial" w:hint="default"/>
      </w:rPr>
    </w:lvl>
    <w:lvl w:ilvl="2" w:tplc="83EC6918" w:tentative="1">
      <w:start w:val="1"/>
      <w:numFmt w:val="bullet"/>
      <w:lvlText w:val="•"/>
      <w:lvlJc w:val="left"/>
      <w:pPr>
        <w:tabs>
          <w:tab w:val="num" w:pos="2160"/>
        </w:tabs>
        <w:ind w:left="2160" w:hanging="360"/>
      </w:pPr>
      <w:rPr>
        <w:rFonts w:ascii="Arial" w:hAnsi="Arial" w:hint="default"/>
      </w:rPr>
    </w:lvl>
    <w:lvl w:ilvl="3" w:tplc="19F63F58" w:tentative="1">
      <w:start w:val="1"/>
      <w:numFmt w:val="bullet"/>
      <w:lvlText w:val="•"/>
      <w:lvlJc w:val="left"/>
      <w:pPr>
        <w:tabs>
          <w:tab w:val="num" w:pos="2880"/>
        </w:tabs>
        <w:ind w:left="2880" w:hanging="360"/>
      </w:pPr>
      <w:rPr>
        <w:rFonts w:ascii="Arial" w:hAnsi="Arial" w:hint="default"/>
      </w:rPr>
    </w:lvl>
    <w:lvl w:ilvl="4" w:tplc="68D6577E" w:tentative="1">
      <w:start w:val="1"/>
      <w:numFmt w:val="bullet"/>
      <w:lvlText w:val="•"/>
      <w:lvlJc w:val="left"/>
      <w:pPr>
        <w:tabs>
          <w:tab w:val="num" w:pos="3600"/>
        </w:tabs>
        <w:ind w:left="3600" w:hanging="360"/>
      </w:pPr>
      <w:rPr>
        <w:rFonts w:ascii="Arial" w:hAnsi="Arial" w:hint="default"/>
      </w:rPr>
    </w:lvl>
    <w:lvl w:ilvl="5" w:tplc="D7A0A5FA" w:tentative="1">
      <w:start w:val="1"/>
      <w:numFmt w:val="bullet"/>
      <w:lvlText w:val="•"/>
      <w:lvlJc w:val="left"/>
      <w:pPr>
        <w:tabs>
          <w:tab w:val="num" w:pos="4320"/>
        </w:tabs>
        <w:ind w:left="4320" w:hanging="360"/>
      </w:pPr>
      <w:rPr>
        <w:rFonts w:ascii="Arial" w:hAnsi="Arial" w:hint="default"/>
      </w:rPr>
    </w:lvl>
    <w:lvl w:ilvl="6" w:tplc="19C4F08A" w:tentative="1">
      <w:start w:val="1"/>
      <w:numFmt w:val="bullet"/>
      <w:lvlText w:val="•"/>
      <w:lvlJc w:val="left"/>
      <w:pPr>
        <w:tabs>
          <w:tab w:val="num" w:pos="5040"/>
        </w:tabs>
        <w:ind w:left="5040" w:hanging="360"/>
      </w:pPr>
      <w:rPr>
        <w:rFonts w:ascii="Arial" w:hAnsi="Arial" w:hint="default"/>
      </w:rPr>
    </w:lvl>
    <w:lvl w:ilvl="7" w:tplc="785A9A68" w:tentative="1">
      <w:start w:val="1"/>
      <w:numFmt w:val="bullet"/>
      <w:lvlText w:val="•"/>
      <w:lvlJc w:val="left"/>
      <w:pPr>
        <w:tabs>
          <w:tab w:val="num" w:pos="5760"/>
        </w:tabs>
        <w:ind w:left="5760" w:hanging="360"/>
      </w:pPr>
      <w:rPr>
        <w:rFonts w:ascii="Arial" w:hAnsi="Arial" w:hint="default"/>
      </w:rPr>
    </w:lvl>
    <w:lvl w:ilvl="8" w:tplc="F2FC58B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EA46945"/>
    <w:multiLevelType w:val="hybridMultilevel"/>
    <w:tmpl w:val="94809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3DA"/>
    <w:rsid w:val="001663DA"/>
    <w:rsid w:val="00241277"/>
    <w:rsid w:val="002F6BB1"/>
    <w:rsid w:val="005C3907"/>
    <w:rsid w:val="007918A2"/>
    <w:rsid w:val="007E3BE7"/>
    <w:rsid w:val="00892EC0"/>
    <w:rsid w:val="00977158"/>
    <w:rsid w:val="00A021AB"/>
    <w:rsid w:val="00A41A73"/>
    <w:rsid w:val="00BC743A"/>
    <w:rsid w:val="00C641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552A"/>
  <w15:chartTrackingRefBased/>
  <w15:docId w15:val="{A9230319-F0D4-4248-A017-89E9AF9C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43A"/>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663D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1663D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1663DA"/>
  </w:style>
  <w:style w:type="character" w:customStyle="1" w:styleId="textrun">
    <w:name w:val="textrun"/>
    <w:basedOn w:val="DefaultParagraphFont"/>
    <w:rsid w:val="001663DA"/>
  </w:style>
  <w:style w:type="character" w:customStyle="1" w:styleId="normaltextrun">
    <w:name w:val="normaltextrun"/>
    <w:basedOn w:val="DefaultParagraphFont"/>
    <w:rsid w:val="001663DA"/>
  </w:style>
  <w:style w:type="character" w:customStyle="1" w:styleId="pagebreakblob">
    <w:name w:val="pagebreakblob"/>
    <w:basedOn w:val="DefaultParagraphFont"/>
    <w:rsid w:val="001663DA"/>
  </w:style>
  <w:style w:type="character" w:customStyle="1" w:styleId="pagebreaktextspan">
    <w:name w:val="pagebreaktextspan"/>
    <w:basedOn w:val="DefaultParagraphFont"/>
    <w:rsid w:val="001663DA"/>
  </w:style>
  <w:style w:type="character" w:customStyle="1" w:styleId="pagebreakborderspan">
    <w:name w:val="pagebreakborderspan"/>
    <w:basedOn w:val="DefaultParagraphFont"/>
    <w:rsid w:val="001663DA"/>
  </w:style>
  <w:style w:type="character" w:customStyle="1" w:styleId="superscript">
    <w:name w:val="superscript"/>
    <w:basedOn w:val="DefaultParagraphFont"/>
    <w:rsid w:val="001663DA"/>
  </w:style>
  <w:style w:type="character" w:styleId="Hyperlink">
    <w:name w:val="Hyperlink"/>
    <w:basedOn w:val="DefaultParagraphFont"/>
    <w:uiPriority w:val="99"/>
    <w:semiHidden/>
    <w:unhideWhenUsed/>
    <w:rsid w:val="001663DA"/>
    <w:rPr>
      <w:color w:val="0000FF"/>
      <w:u w:val="single"/>
    </w:rPr>
  </w:style>
  <w:style w:type="character" w:styleId="FollowedHyperlink">
    <w:name w:val="FollowedHyperlink"/>
    <w:basedOn w:val="DefaultParagraphFont"/>
    <w:uiPriority w:val="99"/>
    <w:semiHidden/>
    <w:unhideWhenUsed/>
    <w:rsid w:val="001663DA"/>
    <w:rPr>
      <w:color w:val="800080"/>
      <w:u w:val="single"/>
    </w:rPr>
  </w:style>
  <w:style w:type="character" w:customStyle="1" w:styleId="scxw205552281">
    <w:name w:val="scxw205552281"/>
    <w:basedOn w:val="DefaultParagraphFont"/>
    <w:rsid w:val="001663DA"/>
  </w:style>
  <w:style w:type="character" w:customStyle="1" w:styleId="wacimagecontainer">
    <w:name w:val="wacimagecontainer"/>
    <w:basedOn w:val="DefaultParagraphFont"/>
    <w:rsid w:val="001663DA"/>
  </w:style>
  <w:style w:type="character" w:customStyle="1" w:styleId="Heading1Char">
    <w:name w:val="Heading 1 Char"/>
    <w:basedOn w:val="DefaultParagraphFont"/>
    <w:link w:val="Heading1"/>
    <w:uiPriority w:val="9"/>
    <w:rsid w:val="00BC743A"/>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A41A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64566">
      <w:bodyDiv w:val="1"/>
      <w:marLeft w:val="0"/>
      <w:marRight w:val="0"/>
      <w:marTop w:val="0"/>
      <w:marBottom w:val="0"/>
      <w:divBdr>
        <w:top w:val="none" w:sz="0" w:space="0" w:color="auto"/>
        <w:left w:val="none" w:sz="0" w:space="0" w:color="auto"/>
        <w:bottom w:val="none" w:sz="0" w:space="0" w:color="auto"/>
        <w:right w:val="none" w:sz="0" w:space="0" w:color="auto"/>
      </w:divBdr>
      <w:divsChild>
        <w:div w:id="1257862304">
          <w:marLeft w:val="0"/>
          <w:marRight w:val="0"/>
          <w:marTop w:val="0"/>
          <w:marBottom w:val="0"/>
          <w:divBdr>
            <w:top w:val="none" w:sz="0" w:space="0" w:color="auto"/>
            <w:left w:val="none" w:sz="0" w:space="0" w:color="auto"/>
            <w:bottom w:val="none" w:sz="0" w:space="0" w:color="auto"/>
            <w:right w:val="none" w:sz="0" w:space="0" w:color="auto"/>
          </w:divBdr>
        </w:div>
        <w:div w:id="1294481372">
          <w:marLeft w:val="0"/>
          <w:marRight w:val="0"/>
          <w:marTop w:val="0"/>
          <w:marBottom w:val="0"/>
          <w:divBdr>
            <w:top w:val="none" w:sz="0" w:space="0" w:color="auto"/>
            <w:left w:val="none" w:sz="0" w:space="0" w:color="auto"/>
            <w:bottom w:val="none" w:sz="0" w:space="0" w:color="auto"/>
            <w:right w:val="none" w:sz="0" w:space="0" w:color="auto"/>
          </w:divBdr>
        </w:div>
        <w:div w:id="215089713">
          <w:marLeft w:val="0"/>
          <w:marRight w:val="0"/>
          <w:marTop w:val="0"/>
          <w:marBottom w:val="0"/>
          <w:divBdr>
            <w:top w:val="none" w:sz="0" w:space="0" w:color="auto"/>
            <w:left w:val="none" w:sz="0" w:space="0" w:color="auto"/>
            <w:bottom w:val="none" w:sz="0" w:space="0" w:color="auto"/>
            <w:right w:val="none" w:sz="0" w:space="0" w:color="auto"/>
          </w:divBdr>
        </w:div>
        <w:div w:id="468281034">
          <w:marLeft w:val="0"/>
          <w:marRight w:val="0"/>
          <w:marTop w:val="0"/>
          <w:marBottom w:val="0"/>
          <w:divBdr>
            <w:top w:val="none" w:sz="0" w:space="0" w:color="auto"/>
            <w:left w:val="none" w:sz="0" w:space="0" w:color="auto"/>
            <w:bottom w:val="none" w:sz="0" w:space="0" w:color="auto"/>
            <w:right w:val="none" w:sz="0" w:space="0" w:color="auto"/>
          </w:divBdr>
        </w:div>
        <w:div w:id="1733968993">
          <w:marLeft w:val="0"/>
          <w:marRight w:val="0"/>
          <w:marTop w:val="0"/>
          <w:marBottom w:val="0"/>
          <w:divBdr>
            <w:top w:val="none" w:sz="0" w:space="0" w:color="auto"/>
            <w:left w:val="none" w:sz="0" w:space="0" w:color="auto"/>
            <w:bottom w:val="none" w:sz="0" w:space="0" w:color="auto"/>
            <w:right w:val="none" w:sz="0" w:space="0" w:color="auto"/>
          </w:divBdr>
        </w:div>
        <w:div w:id="1249197227">
          <w:marLeft w:val="0"/>
          <w:marRight w:val="0"/>
          <w:marTop w:val="0"/>
          <w:marBottom w:val="0"/>
          <w:divBdr>
            <w:top w:val="none" w:sz="0" w:space="0" w:color="auto"/>
            <w:left w:val="none" w:sz="0" w:space="0" w:color="auto"/>
            <w:bottom w:val="none" w:sz="0" w:space="0" w:color="auto"/>
            <w:right w:val="none" w:sz="0" w:space="0" w:color="auto"/>
          </w:divBdr>
        </w:div>
        <w:div w:id="366569372">
          <w:marLeft w:val="0"/>
          <w:marRight w:val="0"/>
          <w:marTop w:val="0"/>
          <w:marBottom w:val="0"/>
          <w:divBdr>
            <w:top w:val="none" w:sz="0" w:space="0" w:color="auto"/>
            <w:left w:val="none" w:sz="0" w:space="0" w:color="auto"/>
            <w:bottom w:val="none" w:sz="0" w:space="0" w:color="auto"/>
            <w:right w:val="none" w:sz="0" w:space="0" w:color="auto"/>
          </w:divBdr>
        </w:div>
        <w:div w:id="2081243275">
          <w:marLeft w:val="0"/>
          <w:marRight w:val="0"/>
          <w:marTop w:val="0"/>
          <w:marBottom w:val="0"/>
          <w:divBdr>
            <w:top w:val="none" w:sz="0" w:space="0" w:color="auto"/>
            <w:left w:val="none" w:sz="0" w:space="0" w:color="auto"/>
            <w:bottom w:val="none" w:sz="0" w:space="0" w:color="auto"/>
            <w:right w:val="none" w:sz="0" w:space="0" w:color="auto"/>
          </w:divBdr>
        </w:div>
        <w:div w:id="755324011">
          <w:marLeft w:val="0"/>
          <w:marRight w:val="0"/>
          <w:marTop w:val="0"/>
          <w:marBottom w:val="0"/>
          <w:divBdr>
            <w:top w:val="none" w:sz="0" w:space="0" w:color="auto"/>
            <w:left w:val="none" w:sz="0" w:space="0" w:color="auto"/>
            <w:bottom w:val="none" w:sz="0" w:space="0" w:color="auto"/>
            <w:right w:val="none" w:sz="0" w:space="0" w:color="auto"/>
          </w:divBdr>
        </w:div>
        <w:div w:id="906115817">
          <w:marLeft w:val="0"/>
          <w:marRight w:val="0"/>
          <w:marTop w:val="0"/>
          <w:marBottom w:val="0"/>
          <w:divBdr>
            <w:top w:val="none" w:sz="0" w:space="0" w:color="auto"/>
            <w:left w:val="none" w:sz="0" w:space="0" w:color="auto"/>
            <w:bottom w:val="none" w:sz="0" w:space="0" w:color="auto"/>
            <w:right w:val="none" w:sz="0" w:space="0" w:color="auto"/>
          </w:divBdr>
        </w:div>
        <w:div w:id="97215359">
          <w:marLeft w:val="0"/>
          <w:marRight w:val="0"/>
          <w:marTop w:val="0"/>
          <w:marBottom w:val="0"/>
          <w:divBdr>
            <w:top w:val="none" w:sz="0" w:space="0" w:color="auto"/>
            <w:left w:val="none" w:sz="0" w:space="0" w:color="auto"/>
            <w:bottom w:val="none" w:sz="0" w:space="0" w:color="auto"/>
            <w:right w:val="none" w:sz="0" w:space="0" w:color="auto"/>
          </w:divBdr>
        </w:div>
        <w:div w:id="647242563">
          <w:marLeft w:val="0"/>
          <w:marRight w:val="0"/>
          <w:marTop w:val="0"/>
          <w:marBottom w:val="0"/>
          <w:divBdr>
            <w:top w:val="none" w:sz="0" w:space="0" w:color="auto"/>
            <w:left w:val="none" w:sz="0" w:space="0" w:color="auto"/>
            <w:bottom w:val="none" w:sz="0" w:space="0" w:color="auto"/>
            <w:right w:val="none" w:sz="0" w:space="0" w:color="auto"/>
          </w:divBdr>
        </w:div>
        <w:div w:id="1515146349">
          <w:marLeft w:val="0"/>
          <w:marRight w:val="0"/>
          <w:marTop w:val="0"/>
          <w:marBottom w:val="0"/>
          <w:divBdr>
            <w:top w:val="none" w:sz="0" w:space="0" w:color="auto"/>
            <w:left w:val="none" w:sz="0" w:space="0" w:color="auto"/>
            <w:bottom w:val="none" w:sz="0" w:space="0" w:color="auto"/>
            <w:right w:val="none" w:sz="0" w:space="0" w:color="auto"/>
          </w:divBdr>
        </w:div>
        <w:div w:id="365565452">
          <w:marLeft w:val="0"/>
          <w:marRight w:val="0"/>
          <w:marTop w:val="0"/>
          <w:marBottom w:val="0"/>
          <w:divBdr>
            <w:top w:val="none" w:sz="0" w:space="0" w:color="auto"/>
            <w:left w:val="none" w:sz="0" w:space="0" w:color="auto"/>
            <w:bottom w:val="none" w:sz="0" w:space="0" w:color="auto"/>
            <w:right w:val="none" w:sz="0" w:space="0" w:color="auto"/>
          </w:divBdr>
        </w:div>
        <w:div w:id="1769810568">
          <w:marLeft w:val="0"/>
          <w:marRight w:val="0"/>
          <w:marTop w:val="0"/>
          <w:marBottom w:val="0"/>
          <w:divBdr>
            <w:top w:val="none" w:sz="0" w:space="0" w:color="auto"/>
            <w:left w:val="none" w:sz="0" w:space="0" w:color="auto"/>
            <w:bottom w:val="none" w:sz="0" w:space="0" w:color="auto"/>
            <w:right w:val="none" w:sz="0" w:space="0" w:color="auto"/>
          </w:divBdr>
        </w:div>
        <w:div w:id="762144466">
          <w:marLeft w:val="0"/>
          <w:marRight w:val="0"/>
          <w:marTop w:val="0"/>
          <w:marBottom w:val="0"/>
          <w:divBdr>
            <w:top w:val="none" w:sz="0" w:space="0" w:color="auto"/>
            <w:left w:val="none" w:sz="0" w:space="0" w:color="auto"/>
            <w:bottom w:val="none" w:sz="0" w:space="0" w:color="auto"/>
            <w:right w:val="none" w:sz="0" w:space="0" w:color="auto"/>
          </w:divBdr>
        </w:div>
        <w:div w:id="810288380">
          <w:marLeft w:val="0"/>
          <w:marRight w:val="0"/>
          <w:marTop w:val="0"/>
          <w:marBottom w:val="0"/>
          <w:divBdr>
            <w:top w:val="none" w:sz="0" w:space="0" w:color="auto"/>
            <w:left w:val="none" w:sz="0" w:space="0" w:color="auto"/>
            <w:bottom w:val="none" w:sz="0" w:space="0" w:color="auto"/>
            <w:right w:val="none" w:sz="0" w:space="0" w:color="auto"/>
          </w:divBdr>
        </w:div>
        <w:div w:id="917519533">
          <w:marLeft w:val="0"/>
          <w:marRight w:val="0"/>
          <w:marTop w:val="0"/>
          <w:marBottom w:val="0"/>
          <w:divBdr>
            <w:top w:val="none" w:sz="0" w:space="0" w:color="auto"/>
            <w:left w:val="none" w:sz="0" w:space="0" w:color="auto"/>
            <w:bottom w:val="none" w:sz="0" w:space="0" w:color="auto"/>
            <w:right w:val="none" w:sz="0" w:space="0" w:color="auto"/>
          </w:divBdr>
        </w:div>
        <w:div w:id="1081828190">
          <w:marLeft w:val="0"/>
          <w:marRight w:val="0"/>
          <w:marTop w:val="0"/>
          <w:marBottom w:val="0"/>
          <w:divBdr>
            <w:top w:val="none" w:sz="0" w:space="0" w:color="auto"/>
            <w:left w:val="none" w:sz="0" w:space="0" w:color="auto"/>
            <w:bottom w:val="none" w:sz="0" w:space="0" w:color="auto"/>
            <w:right w:val="none" w:sz="0" w:space="0" w:color="auto"/>
          </w:divBdr>
        </w:div>
        <w:div w:id="920481339">
          <w:marLeft w:val="0"/>
          <w:marRight w:val="0"/>
          <w:marTop w:val="0"/>
          <w:marBottom w:val="0"/>
          <w:divBdr>
            <w:top w:val="none" w:sz="0" w:space="0" w:color="auto"/>
            <w:left w:val="none" w:sz="0" w:space="0" w:color="auto"/>
            <w:bottom w:val="none" w:sz="0" w:space="0" w:color="auto"/>
            <w:right w:val="none" w:sz="0" w:space="0" w:color="auto"/>
          </w:divBdr>
        </w:div>
        <w:div w:id="1718429145">
          <w:marLeft w:val="0"/>
          <w:marRight w:val="0"/>
          <w:marTop w:val="0"/>
          <w:marBottom w:val="0"/>
          <w:divBdr>
            <w:top w:val="none" w:sz="0" w:space="0" w:color="auto"/>
            <w:left w:val="none" w:sz="0" w:space="0" w:color="auto"/>
            <w:bottom w:val="none" w:sz="0" w:space="0" w:color="auto"/>
            <w:right w:val="none" w:sz="0" w:space="0" w:color="auto"/>
          </w:divBdr>
        </w:div>
        <w:div w:id="250505335">
          <w:marLeft w:val="0"/>
          <w:marRight w:val="0"/>
          <w:marTop w:val="0"/>
          <w:marBottom w:val="0"/>
          <w:divBdr>
            <w:top w:val="none" w:sz="0" w:space="0" w:color="auto"/>
            <w:left w:val="none" w:sz="0" w:space="0" w:color="auto"/>
            <w:bottom w:val="none" w:sz="0" w:space="0" w:color="auto"/>
            <w:right w:val="none" w:sz="0" w:space="0" w:color="auto"/>
          </w:divBdr>
        </w:div>
        <w:div w:id="1364282252">
          <w:marLeft w:val="0"/>
          <w:marRight w:val="0"/>
          <w:marTop w:val="0"/>
          <w:marBottom w:val="0"/>
          <w:divBdr>
            <w:top w:val="none" w:sz="0" w:space="0" w:color="auto"/>
            <w:left w:val="none" w:sz="0" w:space="0" w:color="auto"/>
            <w:bottom w:val="none" w:sz="0" w:space="0" w:color="auto"/>
            <w:right w:val="none" w:sz="0" w:space="0" w:color="auto"/>
          </w:divBdr>
        </w:div>
        <w:div w:id="1193498381">
          <w:marLeft w:val="0"/>
          <w:marRight w:val="0"/>
          <w:marTop w:val="0"/>
          <w:marBottom w:val="0"/>
          <w:divBdr>
            <w:top w:val="none" w:sz="0" w:space="0" w:color="auto"/>
            <w:left w:val="none" w:sz="0" w:space="0" w:color="auto"/>
            <w:bottom w:val="none" w:sz="0" w:space="0" w:color="auto"/>
            <w:right w:val="none" w:sz="0" w:space="0" w:color="auto"/>
          </w:divBdr>
        </w:div>
        <w:div w:id="899630285">
          <w:marLeft w:val="0"/>
          <w:marRight w:val="0"/>
          <w:marTop w:val="0"/>
          <w:marBottom w:val="0"/>
          <w:divBdr>
            <w:top w:val="none" w:sz="0" w:space="0" w:color="auto"/>
            <w:left w:val="none" w:sz="0" w:space="0" w:color="auto"/>
            <w:bottom w:val="none" w:sz="0" w:space="0" w:color="auto"/>
            <w:right w:val="none" w:sz="0" w:space="0" w:color="auto"/>
          </w:divBdr>
        </w:div>
        <w:div w:id="2109540306">
          <w:marLeft w:val="0"/>
          <w:marRight w:val="0"/>
          <w:marTop w:val="0"/>
          <w:marBottom w:val="0"/>
          <w:divBdr>
            <w:top w:val="none" w:sz="0" w:space="0" w:color="auto"/>
            <w:left w:val="none" w:sz="0" w:space="0" w:color="auto"/>
            <w:bottom w:val="none" w:sz="0" w:space="0" w:color="auto"/>
            <w:right w:val="none" w:sz="0" w:space="0" w:color="auto"/>
          </w:divBdr>
        </w:div>
        <w:div w:id="281618232">
          <w:marLeft w:val="0"/>
          <w:marRight w:val="0"/>
          <w:marTop w:val="0"/>
          <w:marBottom w:val="0"/>
          <w:divBdr>
            <w:top w:val="none" w:sz="0" w:space="0" w:color="auto"/>
            <w:left w:val="none" w:sz="0" w:space="0" w:color="auto"/>
            <w:bottom w:val="none" w:sz="0" w:space="0" w:color="auto"/>
            <w:right w:val="none" w:sz="0" w:space="0" w:color="auto"/>
          </w:divBdr>
        </w:div>
        <w:div w:id="553734879">
          <w:marLeft w:val="0"/>
          <w:marRight w:val="0"/>
          <w:marTop w:val="0"/>
          <w:marBottom w:val="0"/>
          <w:divBdr>
            <w:top w:val="none" w:sz="0" w:space="0" w:color="auto"/>
            <w:left w:val="none" w:sz="0" w:space="0" w:color="auto"/>
            <w:bottom w:val="none" w:sz="0" w:space="0" w:color="auto"/>
            <w:right w:val="none" w:sz="0" w:space="0" w:color="auto"/>
          </w:divBdr>
        </w:div>
        <w:div w:id="1333681882">
          <w:marLeft w:val="0"/>
          <w:marRight w:val="0"/>
          <w:marTop w:val="0"/>
          <w:marBottom w:val="0"/>
          <w:divBdr>
            <w:top w:val="none" w:sz="0" w:space="0" w:color="auto"/>
            <w:left w:val="none" w:sz="0" w:space="0" w:color="auto"/>
            <w:bottom w:val="none" w:sz="0" w:space="0" w:color="auto"/>
            <w:right w:val="none" w:sz="0" w:space="0" w:color="auto"/>
          </w:divBdr>
        </w:div>
        <w:div w:id="1972010115">
          <w:marLeft w:val="0"/>
          <w:marRight w:val="0"/>
          <w:marTop w:val="0"/>
          <w:marBottom w:val="0"/>
          <w:divBdr>
            <w:top w:val="none" w:sz="0" w:space="0" w:color="auto"/>
            <w:left w:val="none" w:sz="0" w:space="0" w:color="auto"/>
            <w:bottom w:val="none" w:sz="0" w:space="0" w:color="auto"/>
            <w:right w:val="none" w:sz="0" w:space="0" w:color="auto"/>
          </w:divBdr>
        </w:div>
        <w:div w:id="1672826977">
          <w:marLeft w:val="0"/>
          <w:marRight w:val="0"/>
          <w:marTop w:val="0"/>
          <w:marBottom w:val="0"/>
          <w:divBdr>
            <w:top w:val="none" w:sz="0" w:space="0" w:color="auto"/>
            <w:left w:val="none" w:sz="0" w:space="0" w:color="auto"/>
            <w:bottom w:val="none" w:sz="0" w:space="0" w:color="auto"/>
            <w:right w:val="none" w:sz="0" w:space="0" w:color="auto"/>
          </w:divBdr>
        </w:div>
        <w:div w:id="758871126">
          <w:marLeft w:val="0"/>
          <w:marRight w:val="0"/>
          <w:marTop w:val="0"/>
          <w:marBottom w:val="0"/>
          <w:divBdr>
            <w:top w:val="none" w:sz="0" w:space="0" w:color="auto"/>
            <w:left w:val="none" w:sz="0" w:space="0" w:color="auto"/>
            <w:bottom w:val="none" w:sz="0" w:space="0" w:color="auto"/>
            <w:right w:val="none" w:sz="0" w:space="0" w:color="auto"/>
          </w:divBdr>
        </w:div>
        <w:div w:id="1073045009">
          <w:marLeft w:val="0"/>
          <w:marRight w:val="0"/>
          <w:marTop w:val="0"/>
          <w:marBottom w:val="0"/>
          <w:divBdr>
            <w:top w:val="none" w:sz="0" w:space="0" w:color="auto"/>
            <w:left w:val="none" w:sz="0" w:space="0" w:color="auto"/>
            <w:bottom w:val="none" w:sz="0" w:space="0" w:color="auto"/>
            <w:right w:val="none" w:sz="0" w:space="0" w:color="auto"/>
          </w:divBdr>
        </w:div>
        <w:div w:id="1575049894">
          <w:marLeft w:val="0"/>
          <w:marRight w:val="0"/>
          <w:marTop w:val="0"/>
          <w:marBottom w:val="0"/>
          <w:divBdr>
            <w:top w:val="none" w:sz="0" w:space="0" w:color="auto"/>
            <w:left w:val="none" w:sz="0" w:space="0" w:color="auto"/>
            <w:bottom w:val="none" w:sz="0" w:space="0" w:color="auto"/>
            <w:right w:val="none" w:sz="0" w:space="0" w:color="auto"/>
          </w:divBdr>
        </w:div>
        <w:div w:id="1077360546">
          <w:marLeft w:val="0"/>
          <w:marRight w:val="0"/>
          <w:marTop w:val="0"/>
          <w:marBottom w:val="0"/>
          <w:divBdr>
            <w:top w:val="none" w:sz="0" w:space="0" w:color="auto"/>
            <w:left w:val="none" w:sz="0" w:space="0" w:color="auto"/>
            <w:bottom w:val="none" w:sz="0" w:space="0" w:color="auto"/>
            <w:right w:val="none" w:sz="0" w:space="0" w:color="auto"/>
          </w:divBdr>
        </w:div>
        <w:div w:id="1240486271">
          <w:marLeft w:val="0"/>
          <w:marRight w:val="0"/>
          <w:marTop w:val="0"/>
          <w:marBottom w:val="0"/>
          <w:divBdr>
            <w:top w:val="none" w:sz="0" w:space="0" w:color="auto"/>
            <w:left w:val="none" w:sz="0" w:space="0" w:color="auto"/>
            <w:bottom w:val="none" w:sz="0" w:space="0" w:color="auto"/>
            <w:right w:val="none" w:sz="0" w:space="0" w:color="auto"/>
          </w:divBdr>
        </w:div>
        <w:div w:id="158352008">
          <w:marLeft w:val="0"/>
          <w:marRight w:val="0"/>
          <w:marTop w:val="0"/>
          <w:marBottom w:val="0"/>
          <w:divBdr>
            <w:top w:val="none" w:sz="0" w:space="0" w:color="auto"/>
            <w:left w:val="none" w:sz="0" w:space="0" w:color="auto"/>
            <w:bottom w:val="none" w:sz="0" w:space="0" w:color="auto"/>
            <w:right w:val="none" w:sz="0" w:space="0" w:color="auto"/>
          </w:divBdr>
        </w:div>
        <w:div w:id="1889100788">
          <w:marLeft w:val="0"/>
          <w:marRight w:val="0"/>
          <w:marTop w:val="0"/>
          <w:marBottom w:val="0"/>
          <w:divBdr>
            <w:top w:val="none" w:sz="0" w:space="0" w:color="auto"/>
            <w:left w:val="none" w:sz="0" w:space="0" w:color="auto"/>
            <w:bottom w:val="none" w:sz="0" w:space="0" w:color="auto"/>
            <w:right w:val="none" w:sz="0" w:space="0" w:color="auto"/>
          </w:divBdr>
        </w:div>
        <w:div w:id="763377955">
          <w:marLeft w:val="0"/>
          <w:marRight w:val="0"/>
          <w:marTop w:val="0"/>
          <w:marBottom w:val="0"/>
          <w:divBdr>
            <w:top w:val="none" w:sz="0" w:space="0" w:color="auto"/>
            <w:left w:val="none" w:sz="0" w:space="0" w:color="auto"/>
            <w:bottom w:val="none" w:sz="0" w:space="0" w:color="auto"/>
            <w:right w:val="none" w:sz="0" w:space="0" w:color="auto"/>
          </w:divBdr>
        </w:div>
        <w:div w:id="259070456">
          <w:marLeft w:val="0"/>
          <w:marRight w:val="0"/>
          <w:marTop w:val="0"/>
          <w:marBottom w:val="0"/>
          <w:divBdr>
            <w:top w:val="none" w:sz="0" w:space="0" w:color="auto"/>
            <w:left w:val="none" w:sz="0" w:space="0" w:color="auto"/>
            <w:bottom w:val="none" w:sz="0" w:space="0" w:color="auto"/>
            <w:right w:val="none" w:sz="0" w:space="0" w:color="auto"/>
          </w:divBdr>
        </w:div>
        <w:div w:id="1330206308">
          <w:marLeft w:val="0"/>
          <w:marRight w:val="0"/>
          <w:marTop w:val="0"/>
          <w:marBottom w:val="0"/>
          <w:divBdr>
            <w:top w:val="none" w:sz="0" w:space="0" w:color="auto"/>
            <w:left w:val="none" w:sz="0" w:space="0" w:color="auto"/>
            <w:bottom w:val="none" w:sz="0" w:space="0" w:color="auto"/>
            <w:right w:val="none" w:sz="0" w:space="0" w:color="auto"/>
          </w:divBdr>
        </w:div>
        <w:div w:id="1791581900">
          <w:marLeft w:val="0"/>
          <w:marRight w:val="0"/>
          <w:marTop w:val="0"/>
          <w:marBottom w:val="0"/>
          <w:divBdr>
            <w:top w:val="none" w:sz="0" w:space="0" w:color="auto"/>
            <w:left w:val="none" w:sz="0" w:space="0" w:color="auto"/>
            <w:bottom w:val="none" w:sz="0" w:space="0" w:color="auto"/>
            <w:right w:val="none" w:sz="0" w:space="0" w:color="auto"/>
          </w:divBdr>
        </w:div>
        <w:div w:id="1457025042">
          <w:marLeft w:val="0"/>
          <w:marRight w:val="0"/>
          <w:marTop w:val="0"/>
          <w:marBottom w:val="0"/>
          <w:divBdr>
            <w:top w:val="none" w:sz="0" w:space="0" w:color="auto"/>
            <w:left w:val="none" w:sz="0" w:space="0" w:color="auto"/>
            <w:bottom w:val="none" w:sz="0" w:space="0" w:color="auto"/>
            <w:right w:val="none" w:sz="0" w:space="0" w:color="auto"/>
          </w:divBdr>
        </w:div>
        <w:div w:id="252394605">
          <w:marLeft w:val="0"/>
          <w:marRight w:val="0"/>
          <w:marTop w:val="0"/>
          <w:marBottom w:val="0"/>
          <w:divBdr>
            <w:top w:val="none" w:sz="0" w:space="0" w:color="auto"/>
            <w:left w:val="none" w:sz="0" w:space="0" w:color="auto"/>
            <w:bottom w:val="none" w:sz="0" w:space="0" w:color="auto"/>
            <w:right w:val="none" w:sz="0" w:space="0" w:color="auto"/>
          </w:divBdr>
        </w:div>
        <w:div w:id="1171336100">
          <w:marLeft w:val="0"/>
          <w:marRight w:val="0"/>
          <w:marTop w:val="0"/>
          <w:marBottom w:val="0"/>
          <w:divBdr>
            <w:top w:val="none" w:sz="0" w:space="0" w:color="auto"/>
            <w:left w:val="none" w:sz="0" w:space="0" w:color="auto"/>
            <w:bottom w:val="none" w:sz="0" w:space="0" w:color="auto"/>
            <w:right w:val="none" w:sz="0" w:space="0" w:color="auto"/>
          </w:divBdr>
        </w:div>
        <w:div w:id="995063275">
          <w:marLeft w:val="0"/>
          <w:marRight w:val="0"/>
          <w:marTop w:val="0"/>
          <w:marBottom w:val="0"/>
          <w:divBdr>
            <w:top w:val="none" w:sz="0" w:space="0" w:color="auto"/>
            <w:left w:val="none" w:sz="0" w:space="0" w:color="auto"/>
            <w:bottom w:val="none" w:sz="0" w:space="0" w:color="auto"/>
            <w:right w:val="none" w:sz="0" w:space="0" w:color="auto"/>
          </w:divBdr>
        </w:div>
        <w:div w:id="1530559350">
          <w:marLeft w:val="0"/>
          <w:marRight w:val="0"/>
          <w:marTop w:val="0"/>
          <w:marBottom w:val="0"/>
          <w:divBdr>
            <w:top w:val="none" w:sz="0" w:space="0" w:color="auto"/>
            <w:left w:val="none" w:sz="0" w:space="0" w:color="auto"/>
            <w:bottom w:val="none" w:sz="0" w:space="0" w:color="auto"/>
            <w:right w:val="none" w:sz="0" w:space="0" w:color="auto"/>
          </w:divBdr>
        </w:div>
        <w:div w:id="2024896262">
          <w:marLeft w:val="0"/>
          <w:marRight w:val="0"/>
          <w:marTop w:val="0"/>
          <w:marBottom w:val="0"/>
          <w:divBdr>
            <w:top w:val="none" w:sz="0" w:space="0" w:color="auto"/>
            <w:left w:val="none" w:sz="0" w:space="0" w:color="auto"/>
            <w:bottom w:val="none" w:sz="0" w:space="0" w:color="auto"/>
            <w:right w:val="none" w:sz="0" w:space="0" w:color="auto"/>
          </w:divBdr>
        </w:div>
        <w:div w:id="1056441282">
          <w:marLeft w:val="0"/>
          <w:marRight w:val="0"/>
          <w:marTop w:val="0"/>
          <w:marBottom w:val="0"/>
          <w:divBdr>
            <w:top w:val="none" w:sz="0" w:space="0" w:color="auto"/>
            <w:left w:val="none" w:sz="0" w:space="0" w:color="auto"/>
            <w:bottom w:val="none" w:sz="0" w:space="0" w:color="auto"/>
            <w:right w:val="none" w:sz="0" w:space="0" w:color="auto"/>
          </w:divBdr>
        </w:div>
        <w:div w:id="920144996">
          <w:marLeft w:val="0"/>
          <w:marRight w:val="0"/>
          <w:marTop w:val="0"/>
          <w:marBottom w:val="0"/>
          <w:divBdr>
            <w:top w:val="none" w:sz="0" w:space="0" w:color="auto"/>
            <w:left w:val="none" w:sz="0" w:space="0" w:color="auto"/>
            <w:bottom w:val="none" w:sz="0" w:space="0" w:color="auto"/>
            <w:right w:val="none" w:sz="0" w:space="0" w:color="auto"/>
          </w:divBdr>
        </w:div>
        <w:div w:id="875314342">
          <w:marLeft w:val="0"/>
          <w:marRight w:val="0"/>
          <w:marTop w:val="0"/>
          <w:marBottom w:val="0"/>
          <w:divBdr>
            <w:top w:val="none" w:sz="0" w:space="0" w:color="auto"/>
            <w:left w:val="none" w:sz="0" w:space="0" w:color="auto"/>
            <w:bottom w:val="none" w:sz="0" w:space="0" w:color="auto"/>
            <w:right w:val="none" w:sz="0" w:space="0" w:color="auto"/>
          </w:divBdr>
        </w:div>
        <w:div w:id="1144733493">
          <w:marLeft w:val="0"/>
          <w:marRight w:val="0"/>
          <w:marTop w:val="0"/>
          <w:marBottom w:val="0"/>
          <w:divBdr>
            <w:top w:val="none" w:sz="0" w:space="0" w:color="auto"/>
            <w:left w:val="none" w:sz="0" w:space="0" w:color="auto"/>
            <w:bottom w:val="none" w:sz="0" w:space="0" w:color="auto"/>
            <w:right w:val="none" w:sz="0" w:space="0" w:color="auto"/>
          </w:divBdr>
        </w:div>
        <w:div w:id="2138791683">
          <w:marLeft w:val="0"/>
          <w:marRight w:val="0"/>
          <w:marTop w:val="0"/>
          <w:marBottom w:val="0"/>
          <w:divBdr>
            <w:top w:val="none" w:sz="0" w:space="0" w:color="auto"/>
            <w:left w:val="none" w:sz="0" w:space="0" w:color="auto"/>
            <w:bottom w:val="none" w:sz="0" w:space="0" w:color="auto"/>
            <w:right w:val="none" w:sz="0" w:space="0" w:color="auto"/>
          </w:divBdr>
        </w:div>
        <w:div w:id="209848022">
          <w:marLeft w:val="0"/>
          <w:marRight w:val="0"/>
          <w:marTop w:val="0"/>
          <w:marBottom w:val="0"/>
          <w:divBdr>
            <w:top w:val="none" w:sz="0" w:space="0" w:color="auto"/>
            <w:left w:val="none" w:sz="0" w:space="0" w:color="auto"/>
            <w:bottom w:val="none" w:sz="0" w:space="0" w:color="auto"/>
            <w:right w:val="none" w:sz="0" w:space="0" w:color="auto"/>
          </w:divBdr>
        </w:div>
        <w:div w:id="1020205380">
          <w:marLeft w:val="0"/>
          <w:marRight w:val="0"/>
          <w:marTop w:val="0"/>
          <w:marBottom w:val="0"/>
          <w:divBdr>
            <w:top w:val="none" w:sz="0" w:space="0" w:color="auto"/>
            <w:left w:val="none" w:sz="0" w:space="0" w:color="auto"/>
            <w:bottom w:val="none" w:sz="0" w:space="0" w:color="auto"/>
            <w:right w:val="none" w:sz="0" w:space="0" w:color="auto"/>
          </w:divBdr>
        </w:div>
        <w:div w:id="1351445697">
          <w:marLeft w:val="0"/>
          <w:marRight w:val="0"/>
          <w:marTop w:val="0"/>
          <w:marBottom w:val="0"/>
          <w:divBdr>
            <w:top w:val="none" w:sz="0" w:space="0" w:color="auto"/>
            <w:left w:val="none" w:sz="0" w:space="0" w:color="auto"/>
            <w:bottom w:val="none" w:sz="0" w:space="0" w:color="auto"/>
            <w:right w:val="none" w:sz="0" w:space="0" w:color="auto"/>
          </w:divBdr>
        </w:div>
        <w:div w:id="1500080391">
          <w:marLeft w:val="0"/>
          <w:marRight w:val="0"/>
          <w:marTop w:val="0"/>
          <w:marBottom w:val="0"/>
          <w:divBdr>
            <w:top w:val="none" w:sz="0" w:space="0" w:color="auto"/>
            <w:left w:val="none" w:sz="0" w:space="0" w:color="auto"/>
            <w:bottom w:val="none" w:sz="0" w:space="0" w:color="auto"/>
            <w:right w:val="none" w:sz="0" w:space="0" w:color="auto"/>
          </w:divBdr>
        </w:div>
        <w:div w:id="1338382455">
          <w:marLeft w:val="0"/>
          <w:marRight w:val="0"/>
          <w:marTop w:val="0"/>
          <w:marBottom w:val="0"/>
          <w:divBdr>
            <w:top w:val="none" w:sz="0" w:space="0" w:color="auto"/>
            <w:left w:val="none" w:sz="0" w:space="0" w:color="auto"/>
            <w:bottom w:val="none" w:sz="0" w:space="0" w:color="auto"/>
            <w:right w:val="none" w:sz="0" w:space="0" w:color="auto"/>
          </w:divBdr>
        </w:div>
        <w:div w:id="776290828">
          <w:marLeft w:val="0"/>
          <w:marRight w:val="0"/>
          <w:marTop w:val="0"/>
          <w:marBottom w:val="0"/>
          <w:divBdr>
            <w:top w:val="none" w:sz="0" w:space="0" w:color="auto"/>
            <w:left w:val="none" w:sz="0" w:space="0" w:color="auto"/>
            <w:bottom w:val="none" w:sz="0" w:space="0" w:color="auto"/>
            <w:right w:val="none" w:sz="0" w:space="0" w:color="auto"/>
          </w:divBdr>
        </w:div>
        <w:div w:id="1711758306">
          <w:marLeft w:val="0"/>
          <w:marRight w:val="0"/>
          <w:marTop w:val="0"/>
          <w:marBottom w:val="0"/>
          <w:divBdr>
            <w:top w:val="none" w:sz="0" w:space="0" w:color="auto"/>
            <w:left w:val="none" w:sz="0" w:space="0" w:color="auto"/>
            <w:bottom w:val="none" w:sz="0" w:space="0" w:color="auto"/>
            <w:right w:val="none" w:sz="0" w:space="0" w:color="auto"/>
          </w:divBdr>
        </w:div>
        <w:div w:id="226037660">
          <w:marLeft w:val="0"/>
          <w:marRight w:val="0"/>
          <w:marTop w:val="0"/>
          <w:marBottom w:val="0"/>
          <w:divBdr>
            <w:top w:val="none" w:sz="0" w:space="0" w:color="auto"/>
            <w:left w:val="none" w:sz="0" w:space="0" w:color="auto"/>
            <w:bottom w:val="none" w:sz="0" w:space="0" w:color="auto"/>
            <w:right w:val="none" w:sz="0" w:space="0" w:color="auto"/>
          </w:divBdr>
        </w:div>
        <w:div w:id="1716270503">
          <w:marLeft w:val="0"/>
          <w:marRight w:val="0"/>
          <w:marTop w:val="0"/>
          <w:marBottom w:val="0"/>
          <w:divBdr>
            <w:top w:val="none" w:sz="0" w:space="0" w:color="auto"/>
            <w:left w:val="none" w:sz="0" w:space="0" w:color="auto"/>
            <w:bottom w:val="none" w:sz="0" w:space="0" w:color="auto"/>
            <w:right w:val="none" w:sz="0" w:space="0" w:color="auto"/>
          </w:divBdr>
        </w:div>
        <w:div w:id="1408763467">
          <w:marLeft w:val="0"/>
          <w:marRight w:val="0"/>
          <w:marTop w:val="0"/>
          <w:marBottom w:val="0"/>
          <w:divBdr>
            <w:top w:val="none" w:sz="0" w:space="0" w:color="auto"/>
            <w:left w:val="none" w:sz="0" w:space="0" w:color="auto"/>
            <w:bottom w:val="none" w:sz="0" w:space="0" w:color="auto"/>
            <w:right w:val="none" w:sz="0" w:space="0" w:color="auto"/>
          </w:divBdr>
        </w:div>
        <w:div w:id="1879662552">
          <w:marLeft w:val="0"/>
          <w:marRight w:val="0"/>
          <w:marTop w:val="0"/>
          <w:marBottom w:val="0"/>
          <w:divBdr>
            <w:top w:val="none" w:sz="0" w:space="0" w:color="auto"/>
            <w:left w:val="none" w:sz="0" w:space="0" w:color="auto"/>
            <w:bottom w:val="none" w:sz="0" w:space="0" w:color="auto"/>
            <w:right w:val="none" w:sz="0" w:space="0" w:color="auto"/>
          </w:divBdr>
        </w:div>
        <w:div w:id="1932741691">
          <w:marLeft w:val="0"/>
          <w:marRight w:val="0"/>
          <w:marTop w:val="0"/>
          <w:marBottom w:val="0"/>
          <w:divBdr>
            <w:top w:val="none" w:sz="0" w:space="0" w:color="auto"/>
            <w:left w:val="none" w:sz="0" w:space="0" w:color="auto"/>
            <w:bottom w:val="none" w:sz="0" w:space="0" w:color="auto"/>
            <w:right w:val="none" w:sz="0" w:space="0" w:color="auto"/>
          </w:divBdr>
        </w:div>
        <w:div w:id="52508736">
          <w:marLeft w:val="0"/>
          <w:marRight w:val="0"/>
          <w:marTop w:val="0"/>
          <w:marBottom w:val="0"/>
          <w:divBdr>
            <w:top w:val="none" w:sz="0" w:space="0" w:color="auto"/>
            <w:left w:val="none" w:sz="0" w:space="0" w:color="auto"/>
            <w:bottom w:val="none" w:sz="0" w:space="0" w:color="auto"/>
            <w:right w:val="none" w:sz="0" w:space="0" w:color="auto"/>
          </w:divBdr>
        </w:div>
        <w:div w:id="2109150991">
          <w:marLeft w:val="0"/>
          <w:marRight w:val="0"/>
          <w:marTop w:val="0"/>
          <w:marBottom w:val="0"/>
          <w:divBdr>
            <w:top w:val="none" w:sz="0" w:space="0" w:color="auto"/>
            <w:left w:val="none" w:sz="0" w:space="0" w:color="auto"/>
            <w:bottom w:val="none" w:sz="0" w:space="0" w:color="auto"/>
            <w:right w:val="none" w:sz="0" w:space="0" w:color="auto"/>
          </w:divBdr>
        </w:div>
        <w:div w:id="496191032">
          <w:marLeft w:val="0"/>
          <w:marRight w:val="0"/>
          <w:marTop w:val="0"/>
          <w:marBottom w:val="0"/>
          <w:divBdr>
            <w:top w:val="none" w:sz="0" w:space="0" w:color="auto"/>
            <w:left w:val="none" w:sz="0" w:space="0" w:color="auto"/>
            <w:bottom w:val="none" w:sz="0" w:space="0" w:color="auto"/>
            <w:right w:val="none" w:sz="0" w:space="0" w:color="auto"/>
          </w:divBdr>
        </w:div>
        <w:div w:id="1918902586">
          <w:marLeft w:val="0"/>
          <w:marRight w:val="0"/>
          <w:marTop w:val="0"/>
          <w:marBottom w:val="0"/>
          <w:divBdr>
            <w:top w:val="none" w:sz="0" w:space="0" w:color="auto"/>
            <w:left w:val="none" w:sz="0" w:space="0" w:color="auto"/>
            <w:bottom w:val="none" w:sz="0" w:space="0" w:color="auto"/>
            <w:right w:val="none" w:sz="0" w:space="0" w:color="auto"/>
          </w:divBdr>
        </w:div>
        <w:div w:id="1317341777">
          <w:marLeft w:val="0"/>
          <w:marRight w:val="0"/>
          <w:marTop w:val="0"/>
          <w:marBottom w:val="0"/>
          <w:divBdr>
            <w:top w:val="none" w:sz="0" w:space="0" w:color="auto"/>
            <w:left w:val="none" w:sz="0" w:space="0" w:color="auto"/>
            <w:bottom w:val="none" w:sz="0" w:space="0" w:color="auto"/>
            <w:right w:val="none" w:sz="0" w:space="0" w:color="auto"/>
          </w:divBdr>
        </w:div>
        <w:div w:id="1525249982">
          <w:marLeft w:val="0"/>
          <w:marRight w:val="0"/>
          <w:marTop w:val="0"/>
          <w:marBottom w:val="0"/>
          <w:divBdr>
            <w:top w:val="none" w:sz="0" w:space="0" w:color="auto"/>
            <w:left w:val="none" w:sz="0" w:space="0" w:color="auto"/>
            <w:bottom w:val="none" w:sz="0" w:space="0" w:color="auto"/>
            <w:right w:val="none" w:sz="0" w:space="0" w:color="auto"/>
          </w:divBdr>
        </w:div>
        <w:div w:id="1664236759">
          <w:marLeft w:val="0"/>
          <w:marRight w:val="0"/>
          <w:marTop w:val="0"/>
          <w:marBottom w:val="0"/>
          <w:divBdr>
            <w:top w:val="none" w:sz="0" w:space="0" w:color="auto"/>
            <w:left w:val="none" w:sz="0" w:space="0" w:color="auto"/>
            <w:bottom w:val="none" w:sz="0" w:space="0" w:color="auto"/>
            <w:right w:val="none" w:sz="0" w:space="0" w:color="auto"/>
          </w:divBdr>
        </w:div>
        <w:div w:id="525019186">
          <w:marLeft w:val="0"/>
          <w:marRight w:val="0"/>
          <w:marTop w:val="0"/>
          <w:marBottom w:val="0"/>
          <w:divBdr>
            <w:top w:val="none" w:sz="0" w:space="0" w:color="auto"/>
            <w:left w:val="none" w:sz="0" w:space="0" w:color="auto"/>
            <w:bottom w:val="none" w:sz="0" w:space="0" w:color="auto"/>
            <w:right w:val="none" w:sz="0" w:space="0" w:color="auto"/>
          </w:divBdr>
        </w:div>
        <w:div w:id="394864269">
          <w:marLeft w:val="0"/>
          <w:marRight w:val="0"/>
          <w:marTop w:val="0"/>
          <w:marBottom w:val="0"/>
          <w:divBdr>
            <w:top w:val="none" w:sz="0" w:space="0" w:color="auto"/>
            <w:left w:val="none" w:sz="0" w:space="0" w:color="auto"/>
            <w:bottom w:val="none" w:sz="0" w:space="0" w:color="auto"/>
            <w:right w:val="none" w:sz="0" w:space="0" w:color="auto"/>
          </w:divBdr>
        </w:div>
        <w:div w:id="2108573261">
          <w:marLeft w:val="0"/>
          <w:marRight w:val="0"/>
          <w:marTop w:val="0"/>
          <w:marBottom w:val="0"/>
          <w:divBdr>
            <w:top w:val="none" w:sz="0" w:space="0" w:color="auto"/>
            <w:left w:val="none" w:sz="0" w:space="0" w:color="auto"/>
            <w:bottom w:val="none" w:sz="0" w:space="0" w:color="auto"/>
            <w:right w:val="none" w:sz="0" w:space="0" w:color="auto"/>
          </w:divBdr>
        </w:div>
        <w:div w:id="145705905">
          <w:marLeft w:val="0"/>
          <w:marRight w:val="0"/>
          <w:marTop w:val="0"/>
          <w:marBottom w:val="0"/>
          <w:divBdr>
            <w:top w:val="none" w:sz="0" w:space="0" w:color="auto"/>
            <w:left w:val="none" w:sz="0" w:space="0" w:color="auto"/>
            <w:bottom w:val="none" w:sz="0" w:space="0" w:color="auto"/>
            <w:right w:val="none" w:sz="0" w:space="0" w:color="auto"/>
          </w:divBdr>
        </w:div>
        <w:div w:id="1548644647">
          <w:marLeft w:val="0"/>
          <w:marRight w:val="0"/>
          <w:marTop w:val="0"/>
          <w:marBottom w:val="0"/>
          <w:divBdr>
            <w:top w:val="none" w:sz="0" w:space="0" w:color="auto"/>
            <w:left w:val="none" w:sz="0" w:space="0" w:color="auto"/>
            <w:bottom w:val="none" w:sz="0" w:space="0" w:color="auto"/>
            <w:right w:val="none" w:sz="0" w:space="0" w:color="auto"/>
          </w:divBdr>
        </w:div>
        <w:div w:id="96995807">
          <w:marLeft w:val="0"/>
          <w:marRight w:val="0"/>
          <w:marTop w:val="0"/>
          <w:marBottom w:val="0"/>
          <w:divBdr>
            <w:top w:val="none" w:sz="0" w:space="0" w:color="auto"/>
            <w:left w:val="none" w:sz="0" w:space="0" w:color="auto"/>
            <w:bottom w:val="none" w:sz="0" w:space="0" w:color="auto"/>
            <w:right w:val="none" w:sz="0" w:space="0" w:color="auto"/>
          </w:divBdr>
        </w:div>
        <w:div w:id="1178079813">
          <w:marLeft w:val="0"/>
          <w:marRight w:val="0"/>
          <w:marTop w:val="0"/>
          <w:marBottom w:val="0"/>
          <w:divBdr>
            <w:top w:val="none" w:sz="0" w:space="0" w:color="auto"/>
            <w:left w:val="none" w:sz="0" w:space="0" w:color="auto"/>
            <w:bottom w:val="none" w:sz="0" w:space="0" w:color="auto"/>
            <w:right w:val="none" w:sz="0" w:space="0" w:color="auto"/>
          </w:divBdr>
        </w:div>
        <w:div w:id="2122870009">
          <w:marLeft w:val="0"/>
          <w:marRight w:val="0"/>
          <w:marTop w:val="0"/>
          <w:marBottom w:val="0"/>
          <w:divBdr>
            <w:top w:val="none" w:sz="0" w:space="0" w:color="auto"/>
            <w:left w:val="none" w:sz="0" w:space="0" w:color="auto"/>
            <w:bottom w:val="none" w:sz="0" w:space="0" w:color="auto"/>
            <w:right w:val="none" w:sz="0" w:space="0" w:color="auto"/>
          </w:divBdr>
        </w:div>
        <w:div w:id="1087465007">
          <w:marLeft w:val="0"/>
          <w:marRight w:val="0"/>
          <w:marTop w:val="0"/>
          <w:marBottom w:val="0"/>
          <w:divBdr>
            <w:top w:val="none" w:sz="0" w:space="0" w:color="auto"/>
            <w:left w:val="none" w:sz="0" w:space="0" w:color="auto"/>
            <w:bottom w:val="none" w:sz="0" w:space="0" w:color="auto"/>
            <w:right w:val="none" w:sz="0" w:space="0" w:color="auto"/>
          </w:divBdr>
        </w:div>
        <w:div w:id="1238517199">
          <w:marLeft w:val="0"/>
          <w:marRight w:val="0"/>
          <w:marTop w:val="0"/>
          <w:marBottom w:val="0"/>
          <w:divBdr>
            <w:top w:val="none" w:sz="0" w:space="0" w:color="auto"/>
            <w:left w:val="none" w:sz="0" w:space="0" w:color="auto"/>
            <w:bottom w:val="none" w:sz="0" w:space="0" w:color="auto"/>
            <w:right w:val="none" w:sz="0" w:space="0" w:color="auto"/>
          </w:divBdr>
        </w:div>
        <w:div w:id="674501065">
          <w:marLeft w:val="0"/>
          <w:marRight w:val="0"/>
          <w:marTop w:val="0"/>
          <w:marBottom w:val="0"/>
          <w:divBdr>
            <w:top w:val="none" w:sz="0" w:space="0" w:color="auto"/>
            <w:left w:val="none" w:sz="0" w:space="0" w:color="auto"/>
            <w:bottom w:val="none" w:sz="0" w:space="0" w:color="auto"/>
            <w:right w:val="none" w:sz="0" w:space="0" w:color="auto"/>
          </w:divBdr>
        </w:div>
        <w:div w:id="1426995509">
          <w:marLeft w:val="0"/>
          <w:marRight w:val="0"/>
          <w:marTop w:val="0"/>
          <w:marBottom w:val="0"/>
          <w:divBdr>
            <w:top w:val="none" w:sz="0" w:space="0" w:color="auto"/>
            <w:left w:val="none" w:sz="0" w:space="0" w:color="auto"/>
            <w:bottom w:val="none" w:sz="0" w:space="0" w:color="auto"/>
            <w:right w:val="none" w:sz="0" w:space="0" w:color="auto"/>
          </w:divBdr>
        </w:div>
        <w:div w:id="1195584022">
          <w:marLeft w:val="0"/>
          <w:marRight w:val="0"/>
          <w:marTop w:val="0"/>
          <w:marBottom w:val="0"/>
          <w:divBdr>
            <w:top w:val="none" w:sz="0" w:space="0" w:color="auto"/>
            <w:left w:val="none" w:sz="0" w:space="0" w:color="auto"/>
            <w:bottom w:val="none" w:sz="0" w:space="0" w:color="auto"/>
            <w:right w:val="none" w:sz="0" w:space="0" w:color="auto"/>
          </w:divBdr>
        </w:div>
        <w:div w:id="366368867">
          <w:marLeft w:val="0"/>
          <w:marRight w:val="0"/>
          <w:marTop w:val="0"/>
          <w:marBottom w:val="0"/>
          <w:divBdr>
            <w:top w:val="none" w:sz="0" w:space="0" w:color="auto"/>
            <w:left w:val="none" w:sz="0" w:space="0" w:color="auto"/>
            <w:bottom w:val="none" w:sz="0" w:space="0" w:color="auto"/>
            <w:right w:val="none" w:sz="0" w:space="0" w:color="auto"/>
          </w:divBdr>
        </w:div>
        <w:div w:id="1909925334">
          <w:marLeft w:val="0"/>
          <w:marRight w:val="0"/>
          <w:marTop w:val="0"/>
          <w:marBottom w:val="0"/>
          <w:divBdr>
            <w:top w:val="none" w:sz="0" w:space="0" w:color="auto"/>
            <w:left w:val="none" w:sz="0" w:space="0" w:color="auto"/>
            <w:bottom w:val="none" w:sz="0" w:space="0" w:color="auto"/>
            <w:right w:val="none" w:sz="0" w:space="0" w:color="auto"/>
          </w:divBdr>
        </w:div>
        <w:div w:id="229267639">
          <w:marLeft w:val="0"/>
          <w:marRight w:val="0"/>
          <w:marTop w:val="0"/>
          <w:marBottom w:val="0"/>
          <w:divBdr>
            <w:top w:val="none" w:sz="0" w:space="0" w:color="auto"/>
            <w:left w:val="none" w:sz="0" w:space="0" w:color="auto"/>
            <w:bottom w:val="none" w:sz="0" w:space="0" w:color="auto"/>
            <w:right w:val="none" w:sz="0" w:space="0" w:color="auto"/>
          </w:divBdr>
        </w:div>
        <w:div w:id="318274216">
          <w:marLeft w:val="0"/>
          <w:marRight w:val="0"/>
          <w:marTop w:val="0"/>
          <w:marBottom w:val="0"/>
          <w:divBdr>
            <w:top w:val="none" w:sz="0" w:space="0" w:color="auto"/>
            <w:left w:val="none" w:sz="0" w:space="0" w:color="auto"/>
            <w:bottom w:val="none" w:sz="0" w:space="0" w:color="auto"/>
            <w:right w:val="none" w:sz="0" w:space="0" w:color="auto"/>
          </w:divBdr>
        </w:div>
        <w:div w:id="825319406">
          <w:marLeft w:val="0"/>
          <w:marRight w:val="0"/>
          <w:marTop w:val="0"/>
          <w:marBottom w:val="0"/>
          <w:divBdr>
            <w:top w:val="none" w:sz="0" w:space="0" w:color="auto"/>
            <w:left w:val="none" w:sz="0" w:space="0" w:color="auto"/>
            <w:bottom w:val="none" w:sz="0" w:space="0" w:color="auto"/>
            <w:right w:val="none" w:sz="0" w:space="0" w:color="auto"/>
          </w:divBdr>
        </w:div>
        <w:div w:id="1494292681">
          <w:marLeft w:val="0"/>
          <w:marRight w:val="0"/>
          <w:marTop w:val="0"/>
          <w:marBottom w:val="0"/>
          <w:divBdr>
            <w:top w:val="none" w:sz="0" w:space="0" w:color="auto"/>
            <w:left w:val="none" w:sz="0" w:space="0" w:color="auto"/>
            <w:bottom w:val="none" w:sz="0" w:space="0" w:color="auto"/>
            <w:right w:val="none" w:sz="0" w:space="0" w:color="auto"/>
          </w:divBdr>
        </w:div>
        <w:div w:id="1871798593">
          <w:marLeft w:val="0"/>
          <w:marRight w:val="0"/>
          <w:marTop w:val="0"/>
          <w:marBottom w:val="0"/>
          <w:divBdr>
            <w:top w:val="none" w:sz="0" w:space="0" w:color="auto"/>
            <w:left w:val="none" w:sz="0" w:space="0" w:color="auto"/>
            <w:bottom w:val="none" w:sz="0" w:space="0" w:color="auto"/>
            <w:right w:val="none" w:sz="0" w:space="0" w:color="auto"/>
          </w:divBdr>
        </w:div>
        <w:div w:id="722293761">
          <w:marLeft w:val="0"/>
          <w:marRight w:val="0"/>
          <w:marTop w:val="0"/>
          <w:marBottom w:val="0"/>
          <w:divBdr>
            <w:top w:val="none" w:sz="0" w:space="0" w:color="auto"/>
            <w:left w:val="none" w:sz="0" w:space="0" w:color="auto"/>
            <w:bottom w:val="none" w:sz="0" w:space="0" w:color="auto"/>
            <w:right w:val="none" w:sz="0" w:space="0" w:color="auto"/>
          </w:divBdr>
        </w:div>
        <w:div w:id="1018777239">
          <w:marLeft w:val="0"/>
          <w:marRight w:val="0"/>
          <w:marTop w:val="0"/>
          <w:marBottom w:val="0"/>
          <w:divBdr>
            <w:top w:val="none" w:sz="0" w:space="0" w:color="auto"/>
            <w:left w:val="none" w:sz="0" w:space="0" w:color="auto"/>
            <w:bottom w:val="none" w:sz="0" w:space="0" w:color="auto"/>
            <w:right w:val="none" w:sz="0" w:space="0" w:color="auto"/>
          </w:divBdr>
        </w:div>
        <w:div w:id="537165221">
          <w:marLeft w:val="0"/>
          <w:marRight w:val="0"/>
          <w:marTop w:val="0"/>
          <w:marBottom w:val="0"/>
          <w:divBdr>
            <w:top w:val="none" w:sz="0" w:space="0" w:color="auto"/>
            <w:left w:val="none" w:sz="0" w:space="0" w:color="auto"/>
            <w:bottom w:val="none" w:sz="0" w:space="0" w:color="auto"/>
            <w:right w:val="none" w:sz="0" w:space="0" w:color="auto"/>
          </w:divBdr>
        </w:div>
        <w:div w:id="1501310483">
          <w:marLeft w:val="0"/>
          <w:marRight w:val="0"/>
          <w:marTop w:val="0"/>
          <w:marBottom w:val="0"/>
          <w:divBdr>
            <w:top w:val="none" w:sz="0" w:space="0" w:color="auto"/>
            <w:left w:val="none" w:sz="0" w:space="0" w:color="auto"/>
            <w:bottom w:val="none" w:sz="0" w:space="0" w:color="auto"/>
            <w:right w:val="none" w:sz="0" w:space="0" w:color="auto"/>
          </w:divBdr>
        </w:div>
        <w:div w:id="841896476">
          <w:marLeft w:val="0"/>
          <w:marRight w:val="0"/>
          <w:marTop w:val="0"/>
          <w:marBottom w:val="0"/>
          <w:divBdr>
            <w:top w:val="none" w:sz="0" w:space="0" w:color="auto"/>
            <w:left w:val="none" w:sz="0" w:space="0" w:color="auto"/>
            <w:bottom w:val="none" w:sz="0" w:space="0" w:color="auto"/>
            <w:right w:val="none" w:sz="0" w:space="0" w:color="auto"/>
          </w:divBdr>
        </w:div>
        <w:div w:id="374433432">
          <w:marLeft w:val="0"/>
          <w:marRight w:val="0"/>
          <w:marTop w:val="0"/>
          <w:marBottom w:val="0"/>
          <w:divBdr>
            <w:top w:val="none" w:sz="0" w:space="0" w:color="auto"/>
            <w:left w:val="none" w:sz="0" w:space="0" w:color="auto"/>
            <w:bottom w:val="none" w:sz="0" w:space="0" w:color="auto"/>
            <w:right w:val="none" w:sz="0" w:space="0" w:color="auto"/>
          </w:divBdr>
        </w:div>
        <w:div w:id="1898927430">
          <w:marLeft w:val="0"/>
          <w:marRight w:val="0"/>
          <w:marTop w:val="0"/>
          <w:marBottom w:val="0"/>
          <w:divBdr>
            <w:top w:val="none" w:sz="0" w:space="0" w:color="auto"/>
            <w:left w:val="none" w:sz="0" w:space="0" w:color="auto"/>
            <w:bottom w:val="none" w:sz="0" w:space="0" w:color="auto"/>
            <w:right w:val="none" w:sz="0" w:space="0" w:color="auto"/>
          </w:divBdr>
        </w:div>
        <w:div w:id="1921325746">
          <w:marLeft w:val="0"/>
          <w:marRight w:val="0"/>
          <w:marTop w:val="0"/>
          <w:marBottom w:val="0"/>
          <w:divBdr>
            <w:top w:val="none" w:sz="0" w:space="0" w:color="auto"/>
            <w:left w:val="none" w:sz="0" w:space="0" w:color="auto"/>
            <w:bottom w:val="none" w:sz="0" w:space="0" w:color="auto"/>
            <w:right w:val="none" w:sz="0" w:space="0" w:color="auto"/>
          </w:divBdr>
        </w:div>
        <w:div w:id="850602648">
          <w:marLeft w:val="0"/>
          <w:marRight w:val="0"/>
          <w:marTop w:val="0"/>
          <w:marBottom w:val="0"/>
          <w:divBdr>
            <w:top w:val="none" w:sz="0" w:space="0" w:color="auto"/>
            <w:left w:val="none" w:sz="0" w:space="0" w:color="auto"/>
            <w:bottom w:val="none" w:sz="0" w:space="0" w:color="auto"/>
            <w:right w:val="none" w:sz="0" w:space="0" w:color="auto"/>
          </w:divBdr>
        </w:div>
        <w:div w:id="394473070">
          <w:marLeft w:val="0"/>
          <w:marRight w:val="0"/>
          <w:marTop w:val="0"/>
          <w:marBottom w:val="0"/>
          <w:divBdr>
            <w:top w:val="none" w:sz="0" w:space="0" w:color="auto"/>
            <w:left w:val="none" w:sz="0" w:space="0" w:color="auto"/>
            <w:bottom w:val="none" w:sz="0" w:space="0" w:color="auto"/>
            <w:right w:val="none" w:sz="0" w:space="0" w:color="auto"/>
          </w:divBdr>
        </w:div>
        <w:div w:id="930578043">
          <w:marLeft w:val="0"/>
          <w:marRight w:val="0"/>
          <w:marTop w:val="0"/>
          <w:marBottom w:val="0"/>
          <w:divBdr>
            <w:top w:val="none" w:sz="0" w:space="0" w:color="auto"/>
            <w:left w:val="none" w:sz="0" w:space="0" w:color="auto"/>
            <w:bottom w:val="none" w:sz="0" w:space="0" w:color="auto"/>
            <w:right w:val="none" w:sz="0" w:space="0" w:color="auto"/>
          </w:divBdr>
        </w:div>
        <w:div w:id="1805389687">
          <w:marLeft w:val="0"/>
          <w:marRight w:val="0"/>
          <w:marTop w:val="0"/>
          <w:marBottom w:val="0"/>
          <w:divBdr>
            <w:top w:val="none" w:sz="0" w:space="0" w:color="auto"/>
            <w:left w:val="none" w:sz="0" w:space="0" w:color="auto"/>
            <w:bottom w:val="none" w:sz="0" w:space="0" w:color="auto"/>
            <w:right w:val="none" w:sz="0" w:space="0" w:color="auto"/>
          </w:divBdr>
          <w:divsChild>
            <w:div w:id="845557643">
              <w:marLeft w:val="-75"/>
              <w:marRight w:val="0"/>
              <w:marTop w:val="30"/>
              <w:marBottom w:val="30"/>
              <w:divBdr>
                <w:top w:val="none" w:sz="0" w:space="0" w:color="auto"/>
                <w:left w:val="none" w:sz="0" w:space="0" w:color="auto"/>
                <w:bottom w:val="none" w:sz="0" w:space="0" w:color="auto"/>
                <w:right w:val="none" w:sz="0" w:space="0" w:color="auto"/>
              </w:divBdr>
              <w:divsChild>
                <w:div w:id="2005547201">
                  <w:marLeft w:val="0"/>
                  <w:marRight w:val="0"/>
                  <w:marTop w:val="0"/>
                  <w:marBottom w:val="0"/>
                  <w:divBdr>
                    <w:top w:val="none" w:sz="0" w:space="0" w:color="auto"/>
                    <w:left w:val="none" w:sz="0" w:space="0" w:color="auto"/>
                    <w:bottom w:val="none" w:sz="0" w:space="0" w:color="auto"/>
                    <w:right w:val="none" w:sz="0" w:space="0" w:color="auto"/>
                  </w:divBdr>
                  <w:divsChild>
                    <w:div w:id="1877766915">
                      <w:marLeft w:val="0"/>
                      <w:marRight w:val="0"/>
                      <w:marTop w:val="0"/>
                      <w:marBottom w:val="0"/>
                      <w:divBdr>
                        <w:top w:val="none" w:sz="0" w:space="0" w:color="auto"/>
                        <w:left w:val="none" w:sz="0" w:space="0" w:color="auto"/>
                        <w:bottom w:val="none" w:sz="0" w:space="0" w:color="auto"/>
                        <w:right w:val="none" w:sz="0" w:space="0" w:color="auto"/>
                      </w:divBdr>
                    </w:div>
                  </w:divsChild>
                </w:div>
                <w:div w:id="1268998353">
                  <w:marLeft w:val="0"/>
                  <w:marRight w:val="0"/>
                  <w:marTop w:val="0"/>
                  <w:marBottom w:val="0"/>
                  <w:divBdr>
                    <w:top w:val="none" w:sz="0" w:space="0" w:color="auto"/>
                    <w:left w:val="none" w:sz="0" w:space="0" w:color="auto"/>
                    <w:bottom w:val="none" w:sz="0" w:space="0" w:color="auto"/>
                    <w:right w:val="none" w:sz="0" w:space="0" w:color="auto"/>
                  </w:divBdr>
                  <w:divsChild>
                    <w:div w:id="1843158064">
                      <w:marLeft w:val="0"/>
                      <w:marRight w:val="0"/>
                      <w:marTop w:val="0"/>
                      <w:marBottom w:val="0"/>
                      <w:divBdr>
                        <w:top w:val="none" w:sz="0" w:space="0" w:color="auto"/>
                        <w:left w:val="none" w:sz="0" w:space="0" w:color="auto"/>
                        <w:bottom w:val="none" w:sz="0" w:space="0" w:color="auto"/>
                        <w:right w:val="none" w:sz="0" w:space="0" w:color="auto"/>
                      </w:divBdr>
                    </w:div>
                  </w:divsChild>
                </w:div>
                <w:div w:id="1450471404">
                  <w:marLeft w:val="0"/>
                  <w:marRight w:val="0"/>
                  <w:marTop w:val="0"/>
                  <w:marBottom w:val="0"/>
                  <w:divBdr>
                    <w:top w:val="none" w:sz="0" w:space="0" w:color="auto"/>
                    <w:left w:val="none" w:sz="0" w:space="0" w:color="auto"/>
                    <w:bottom w:val="none" w:sz="0" w:space="0" w:color="auto"/>
                    <w:right w:val="none" w:sz="0" w:space="0" w:color="auto"/>
                  </w:divBdr>
                  <w:divsChild>
                    <w:div w:id="1699548170">
                      <w:marLeft w:val="0"/>
                      <w:marRight w:val="0"/>
                      <w:marTop w:val="0"/>
                      <w:marBottom w:val="0"/>
                      <w:divBdr>
                        <w:top w:val="none" w:sz="0" w:space="0" w:color="auto"/>
                        <w:left w:val="none" w:sz="0" w:space="0" w:color="auto"/>
                        <w:bottom w:val="none" w:sz="0" w:space="0" w:color="auto"/>
                        <w:right w:val="none" w:sz="0" w:space="0" w:color="auto"/>
                      </w:divBdr>
                    </w:div>
                  </w:divsChild>
                </w:div>
                <w:div w:id="629942729">
                  <w:marLeft w:val="0"/>
                  <w:marRight w:val="0"/>
                  <w:marTop w:val="0"/>
                  <w:marBottom w:val="0"/>
                  <w:divBdr>
                    <w:top w:val="none" w:sz="0" w:space="0" w:color="auto"/>
                    <w:left w:val="none" w:sz="0" w:space="0" w:color="auto"/>
                    <w:bottom w:val="none" w:sz="0" w:space="0" w:color="auto"/>
                    <w:right w:val="none" w:sz="0" w:space="0" w:color="auto"/>
                  </w:divBdr>
                  <w:divsChild>
                    <w:div w:id="1225020032">
                      <w:marLeft w:val="0"/>
                      <w:marRight w:val="0"/>
                      <w:marTop w:val="0"/>
                      <w:marBottom w:val="0"/>
                      <w:divBdr>
                        <w:top w:val="none" w:sz="0" w:space="0" w:color="auto"/>
                        <w:left w:val="none" w:sz="0" w:space="0" w:color="auto"/>
                        <w:bottom w:val="none" w:sz="0" w:space="0" w:color="auto"/>
                        <w:right w:val="none" w:sz="0" w:space="0" w:color="auto"/>
                      </w:divBdr>
                    </w:div>
                  </w:divsChild>
                </w:div>
                <w:div w:id="1713798233">
                  <w:marLeft w:val="0"/>
                  <w:marRight w:val="0"/>
                  <w:marTop w:val="0"/>
                  <w:marBottom w:val="0"/>
                  <w:divBdr>
                    <w:top w:val="none" w:sz="0" w:space="0" w:color="auto"/>
                    <w:left w:val="none" w:sz="0" w:space="0" w:color="auto"/>
                    <w:bottom w:val="none" w:sz="0" w:space="0" w:color="auto"/>
                    <w:right w:val="none" w:sz="0" w:space="0" w:color="auto"/>
                  </w:divBdr>
                  <w:divsChild>
                    <w:div w:id="365761763">
                      <w:marLeft w:val="0"/>
                      <w:marRight w:val="0"/>
                      <w:marTop w:val="0"/>
                      <w:marBottom w:val="0"/>
                      <w:divBdr>
                        <w:top w:val="none" w:sz="0" w:space="0" w:color="auto"/>
                        <w:left w:val="none" w:sz="0" w:space="0" w:color="auto"/>
                        <w:bottom w:val="none" w:sz="0" w:space="0" w:color="auto"/>
                        <w:right w:val="none" w:sz="0" w:space="0" w:color="auto"/>
                      </w:divBdr>
                    </w:div>
                  </w:divsChild>
                </w:div>
                <w:div w:id="1555238254">
                  <w:marLeft w:val="0"/>
                  <w:marRight w:val="0"/>
                  <w:marTop w:val="0"/>
                  <w:marBottom w:val="0"/>
                  <w:divBdr>
                    <w:top w:val="none" w:sz="0" w:space="0" w:color="auto"/>
                    <w:left w:val="none" w:sz="0" w:space="0" w:color="auto"/>
                    <w:bottom w:val="none" w:sz="0" w:space="0" w:color="auto"/>
                    <w:right w:val="none" w:sz="0" w:space="0" w:color="auto"/>
                  </w:divBdr>
                  <w:divsChild>
                    <w:div w:id="380907709">
                      <w:marLeft w:val="0"/>
                      <w:marRight w:val="0"/>
                      <w:marTop w:val="0"/>
                      <w:marBottom w:val="0"/>
                      <w:divBdr>
                        <w:top w:val="none" w:sz="0" w:space="0" w:color="auto"/>
                        <w:left w:val="none" w:sz="0" w:space="0" w:color="auto"/>
                        <w:bottom w:val="none" w:sz="0" w:space="0" w:color="auto"/>
                        <w:right w:val="none" w:sz="0" w:space="0" w:color="auto"/>
                      </w:divBdr>
                    </w:div>
                  </w:divsChild>
                </w:div>
                <w:div w:id="467627909">
                  <w:marLeft w:val="0"/>
                  <w:marRight w:val="0"/>
                  <w:marTop w:val="0"/>
                  <w:marBottom w:val="0"/>
                  <w:divBdr>
                    <w:top w:val="none" w:sz="0" w:space="0" w:color="auto"/>
                    <w:left w:val="none" w:sz="0" w:space="0" w:color="auto"/>
                    <w:bottom w:val="none" w:sz="0" w:space="0" w:color="auto"/>
                    <w:right w:val="none" w:sz="0" w:space="0" w:color="auto"/>
                  </w:divBdr>
                  <w:divsChild>
                    <w:div w:id="995033532">
                      <w:marLeft w:val="0"/>
                      <w:marRight w:val="0"/>
                      <w:marTop w:val="0"/>
                      <w:marBottom w:val="0"/>
                      <w:divBdr>
                        <w:top w:val="none" w:sz="0" w:space="0" w:color="auto"/>
                        <w:left w:val="none" w:sz="0" w:space="0" w:color="auto"/>
                        <w:bottom w:val="none" w:sz="0" w:space="0" w:color="auto"/>
                        <w:right w:val="none" w:sz="0" w:space="0" w:color="auto"/>
                      </w:divBdr>
                    </w:div>
                  </w:divsChild>
                </w:div>
                <w:div w:id="1395008647">
                  <w:marLeft w:val="0"/>
                  <w:marRight w:val="0"/>
                  <w:marTop w:val="0"/>
                  <w:marBottom w:val="0"/>
                  <w:divBdr>
                    <w:top w:val="none" w:sz="0" w:space="0" w:color="auto"/>
                    <w:left w:val="none" w:sz="0" w:space="0" w:color="auto"/>
                    <w:bottom w:val="none" w:sz="0" w:space="0" w:color="auto"/>
                    <w:right w:val="none" w:sz="0" w:space="0" w:color="auto"/>
                  </w:divBdr>
                  <w:divsChild>
                    <w:div w:id="1843933636">
                      <w:marLeft w:val="0"/>
                      <w:marRight w:val="0"/>
                      <w:marTop w:val="0"/>
                      <w:marBottom w:val="0"/>
                      <w:divBdr>
                        <w:top w:val="none" w:sz="0" w:space="0" w:color="auto"/>
                        <w:left w:val="none" w:sz="0" w:space="0" w:color="auto"/>
                        <w:bottom w:val="none" w:sz="0" w:space="0" w:color="auto"/>
                        <w:right w:val="none" w:sz="0" w:space="0" w:color="auto"/>
                      </w:divBdr>
                    </w:div>
                  </w:divsChild>
                </w:div>
                <w:div w:id="471102269">
                  <w:marLeft w:val="0"/>
                  <w:marRight w:val="0"/>
                  <w:marTop w:val="0"/>
                  <w:marBottom w:val="0"/>
                  <w:divBdr>
                    <w:top w:val="none" w:sz="0" w:space="0" w:color="auto"/>
                    <w:left w:val="none" w:sz="0" w:space="0" w:color="auto"/>
                    <w:bottom w:val="none" w:sz="0" w:space="0" w:color="auto"/>
                    <w:right w:val="none" w:sz="0" w:space="0" w:color="auto"/>
                  </w:divBdr>
                  <w:divsChild>
                    <w:div w:id="1630168569">
                      <w:marLeft w:val="0"/>
                      <w:marRight w:val="0"/>
                      <w:marTop w:val="0"/>
                      <w:marBottom w:val="0"/>
                      <w:divBdr>
                        <w:top w:val="none" w:sz="0" w:space="0" w:color="auto"/>
                        <w:left w:val="none" w:sz="0" w:space="0" w:color="auto"/>
                        <w:bottom w:val="none" w:sz="0" w:space="0" w:color="auto"/>
                        <w:right w:val="none" w:sz="0" w:space="0" w:color="auto"/>
                      </w:divBdr>
                    </w:div>
                  </w:divsChild>
                </w:div>
                <w:div w:id="1855991208">
                  <w:marLeft w:val="0"/>
                  <w:marRight w:val="0"/>
                  <w:marTop w:val="0"/>
                  <w:marBottom w:val="0"/>
                  <w:divBdr>
                    <w:top w:val="none" w:sz="0" w:space="0" w:color="auto"/>
                    <w:left w:val="none" w:sz="0" w:space="0" w:color="auto"/>
                    <w:bottom w:val="none" w:sz="0" w:space="0" w:color="auto"/>
                    <w:right w:val="none" w:sz="0" w:space="0" w:color="auto"/>
                  </w:divBdr>
                  <w:divsChild>
                    <w:div w:id="72825409">
                      <w:marLeft w:val="0"/>
                      <w:marRight w:val="0"/>
                      <w:marTop w:val="0"/>
                      <w:marBottom w:val="0"/>
                      <w:divBdr>
                        <w:top w:val="none" w:sz="0" w:space="0" w:color="auto"/>
                        <w:left w:val="none" w:sz="0" w:space="0" w:color="auto"/>
                        <w:bottom w:val="none" w:sz="0" w:space="0" w:color="auto"/>
                        <w:right w:val="none" w:sz="0" w:space="0" w:color="auto"/>
                      </w:divBdr>
                    </w:div>
                  </w:divsChild>
                </w:div>
                <w:div w:id="792599034">
                  <w:marLeft w:val="0"/>
                  <w:marRight w:val="0"/>
                  <w:marTop w:val="0"/>
                  <w:marBottom w:val="0"/>
                  <w:divBdr>
                    <w:top w:val="none" w:sz="0" w:space="0" w:color="auto"/>
                    <w:left w:val="none" w:sz="0" w:space="0" w:color="auto"/>
                    <w:bottom w:val="none" w:sz="0" w:space="0" w:color="auto"/>
                    <w:right w:val="none" w:sz="0" w:space="0" w:color="auto"/>
                  </w:divBdr>
                  <w:divsChild>
                    <w:div w:id="733435751">
                      <w:marLeft w:val="0"/>
                      <w:marRight w:val="0"/>
                      <w:marTop w:val="0"/>
                      <w:marBottom w:val="0"/>
                      <w:divBdr>
                        <w:top w:val="none" w:sz="0" w:space="0" w:color="auto"/>
                        <w:left w:val="none" w:sz="0" w:space="0" w:color="auto"/>
                        <w:bottom w:val="none" w:sz="0" w:space="0" w:color="auto"/>
                        <w:right w:val="none" w:sz="0" w:space="0" w:color="auto"/>
                      </w:divBdr>
                    </w:div>
                  </w:divsChild>
                </w:div>
                <w:div w:id="939993102">
                  <w:marLeft w:val="0"/>
                  <w:marRight w:val="0"/>
                  <w:marTop w:val="0"/>
                  <w:marBottom w:val="0"/>
                  <w:divBdr>
                    <w:top w:val="none" w:sz="0" w:space="0" w:color="auto"/>
                    <w:left w:val="none" w:sz="0" w:space="0" w:color="auto"/>
                    <w:bottom w:val="none" w:sz="0" w:space="0" w:color="auto"/>
                    <w:right w:val="none" w:sz="0" w:space="0" w:color="auto"/>
                  </w:divBdr>
                  <w:divsChild>
                    <w:div w:id="278730898">
                      <w:marLeft w:val="0"/>
                      <w:marRight w:val="0"/>
                      <w:marTop w:val="0"/>
                      <w:marBottom w:val="0"/>
                      <w:divBdr>
                        <w:top w:val="none" w:sz="0" w:space="0" w:color="auto"/>
                        <w:left w:val="none" w:sz="0" w:space="0" w:color="auto"/>
                        <w:bottom w:val="none" w:sz="0" w:space="0" w:color="auto"/>
                        <w:right w:val="none" w:sz="0" w:space="0" w:color="auto"/>
                      </w:divBdr>
                    </w:div>
                  </w:divsChild>
                </w:div>
                <w:div w:id="318192794">
                  <w:marLeft w:val="0"/>
                  <w:marRight w:val="0"/>
                  <w:marTop w:val="0"/>
                  <w:marBottom w:val="0"/>
                  <w:divBdr>
                    <w:top w:val="none" w:sz="0" w:space="0" w:color="auto"/>
                    <w:left w:val="none" w:sz="0" w:space="0" w:color="auto"/>
                    <w:bottom w:val="none" w:sz="0" w:space="0" w:color="auto"/>
                    <w:right w:val="none" w:sz="0" w:space="0" w:color="auto"/>
                  </w:divBdr>
                  <w:divsChild>
                    <w:div w:id="1162817890">
                      <w:marLeft w:val="0"/>
                      <w:marRight w:val="0"/>
                      <w:marTop w:val="0"/>
                      <w:marBottom w:val="0"/>
                      <w:divBdr>
                        <w:top w:val="none" w:sz="0" w:space="0" w:color="auto"/>
                        <w:left w:val="none" w:sz="0" w:space="0" w:color="auto"/>
                        <w:bottom w:val="none" w:sz="0" w:space="0" w:color="auto"/>
                        <w:right w:val="none" w:sz="0" w:space="0" w:color="auto"/>
                      </w:divBdr>
                    </w:div>
                  </w:divsChild>
                </w:div>
                <w:div w:id="752360140">
                  <w:marLeft w:val="0"/>
                  <w:marRight w:val="0"/>
                  <w:marTop w:val="0"/>
                  <w:marBottom w:val="0"/>
                  <w:divBdr>
                    <w:top w:val="none" w:sz="0" w:space="0" w:color="auto"/>
                    <w:left w:val="none" w:sz="0" w:space="0" w:color="auto"/>
                    <w:bottom w:val="none" w:sz="0" w:space="0" w:color="auto"/>
                    <w:right w:val="none" w:sz="0" w:space="0" w:color="auto"/>
                  </w:divBdr>
                  <w:divsChild>
                    <w:div w:id="1848278396">
                      <w:marLeft w:val="0"/>
                      <w:marRight w:val="0"/>
                      <w:marTop w:val="0"/>
                      <w:marBottom w:val="0"/>
                      <w:divBdr>
                        <w:top w:val="none" w:sz="0" w:space="0" w:color="auto"/>
                        <w:left w:val="none" w:sz="0" w:space="0" w:color="auto"/>
                        <w:bottom w:val="none" w:sz="0" w:space="0" w:color="auto"/>
                        <w:right w:val="none" w:sz="0" w:space="0" w:color="auto"/>
                      </w:divBdr>
                    </w:div>
                  </w:divsChild>
                </w:div>
                <w:div w:id="728302822">
                  <w:marLeft w:val="0"/>
                  <w:marRight w:val="0"/>
                  <w:marTop w:val="0"/>
                  <w:marBottom w:val="0"/>
                  <w:divBdr>
                    <w:top w:val="none" w:sz="0" w:space="0" w:color="auto"/>
                    <w:left w:val="none" w:sz="0" w:space="0" w:color="auto"/>
                    <w:bottom w:val="none" w:sz="0" w:space="0" w:color="auto"/>
                    <w:right w:val="none" w:sz="0" w:space="0" w:color="auto"/>
                  </w:divBdr>
                  <w:divsChild>
                    <w:div w:id="541868221">
                      <w:marLeft w:val="0"/>
                      <w:marRight w:val="0"/>
                      <w:marTop w:val="0"/>
                      <w:marBottom w:val="0"/>
                      <w:divBdr>
                        <w:top w:val="none" w:sz="0" w:space="0" w:color="auto"/>
                        <w:left w:val="none" w:sz="0" w:space="0" w:color="auto"/>
                        <w:bottom w:val="none" w:sz="0" w:space="0" w:color="auto"/>
                        <w:right w:val="none" w:sz="0" w:space="0" w:color="auto"/>
                      </w:divBdr>
                    </w:div>
                  </w:divsChild>
                </w:div>
                <w:div w:id="171141921">
                  <w:marLeft w:val="0"/>
                  <w:marRight w:val="0"/>
                  <w:marTop w:val="0"/>
                  <w:marBottom w:val="0"/>
                  <w:divBdr>
                    <w:top w:val="none" w:sz="0" w:space="0" w:color="auto"/>
                    <w:left w:val="none" w:sz="0" w:space="0" w:color="auto"/>
                    <w:bottom w:val="none" w:sz="0" w:space="0" w:color="auto"/>
                    <w:right w:val="none" w:sz="0" w:space="0" w:color="auto"/>
                  </w:divBdr>
                  <w:divsChild>
                    <w:div w:id="1896382183">
                      <w:marLeft w:val="0"/>
                      <w:marRight w:val="0"/>
                      <w:marTop w:val="0"/>
                      <w:marBottom w:val="0"/>
                      <w:divBdr>
                        <w:top w:val="none" w:sz="0" w:space="0" w:color="auto"/>
                        <w:left w:val="none" w:sz="0" w:space="0" w:color="auto"/>
                        <w:bottom w:val="none" w:sz="0" w:space="0" w:color="auto"/>
                        <w:right w:val="none" w:sz="0" w:space="0" w:color="auto"/>
                      </w:divBdr>
                    </w:div>
                  </w:divsChild>
                </w:div>
                <w:div w:id="156771418">
                  <w:marLeft w:val="0"/>
                  <w:marRight w:val="0"/>
                  <w:marTop w:val="0"/>
                  <w:marBottom w:val="0"/>
                  <w:divBdr>
                    <w:top w:val="none" w:sz="0" w:space="0" w:color="auto"/>
                    <w:left w:val="none" w:sz="0" w:space="0" w:color="auto"/>
                    <w:bottom w:val="none" w:sz="0" w:space="0" w:color="auto"/>
                    <w:right w:val="none" w:sz="0" w:space="0" w:color="auto"/>
                  </w:divBdr>
                  <w:divsChild>
                    <w:div w:id="1939285992">
                      <w:marLeft w:val="0"/>
                      <w:marRight w:val="0"/>
                      <w:marTop w:val="0"/>
                      <w:marBottom w:val="0"/>
                      <w:divBdr>
                        <w:top w:val="none" w:sz="0" w:space="0" w:color="auto"/>
                        <w:left w:val="none" w:sz="0" w:space="0" w:color="auto"/>
                        <w:bottom w:val="none" w:sz="0" w:space="0" w:color="auto"/>
                        <w:right w:val="none" w:sz="0" w:space="0" w:color="auto"/>
                      </w:divBdr>
                    </w:div>
                  </w:divsChild>
                </w:div>
                <w:div w:id="1083717610">
                  <w:marLeft w:val="0"/>
                  <w:marRight w:val="0"/>
                  <w:marTop w:val="0"/>
                  <w:marBottom w:val="0"/>
                  <w:divBdr>
                    <w:top w:val="none" w:sz="0" w:space="0" w:color="auto"/>
                    <w:left w:val="none" w:sz="0" w:space="0" w:color="auto"/>
                    <w:bottom w:val="none" w:sz="0" w:space="0" w:color="auto"/>
                    <w:right w:val="none" w:sz="0" w:space="0" w:color="auto"/>
                  </w:divBdr>
                  <w:divsChild>
                    <w:div w:id="331684664">
                      <w:marLeft w:val="0"/>
                      <w:marRight w:val="0"/>
                      <w:marTop w:val="0"/>
                      <w:marBottom w:val="0"/>
                      <w:divBdr>
                        <w:top w:val="none" w:sz="0" w:space="0" w:color="auto"/>
                        <w:left w:val="none" w:sz="0" w:space="0" w:color="auto"/>
                        <w:bottom w:val="none" w:sz="0" w:space="0" w:color="auto"/>
                        <w:right w:val="none" w:sz="0" w:space="0" w:color="auto"/>
                      </w:divBdr>
                    </w:div>
                  </w:divsChild>
                </w:div>
                <w:div w:id="1226795814">
                  <w:marLeft w:val="0"/>
                  <w:marRight w:val="0"/>
                  <w:marTop w:val="0"/>
                  <w:marBottom w:val="0"/>
                  <w:divBdr>
                    <w:top w:val="none" w:sz="0" w:space="0" w:color="auto"/>
                    <w:left w:val="none" w:sz="0" w:space="0" w:color="auto"/>
                    <w:bottom w:val="none" w:sz="0" w:space="0" w:color="auto"/>
                    <w:right w:val="none" w:sz="0" w:space="0" w:color="auto"/>
                  </w:divBdr>
                  <w:divsChild>
                    <w:div w:id="707070321">
                      <w:marLeft w:val="0"/>
                      <w:marRight w:val="0"/>
                      <w:marTop w:val="0"/>
                      <w:marBottom w:val="0"/>
                      <w:divBdr>
                        <w:top w:val="none" w:sz="0" w:space="0" w:color="auto"/>
                        <w:left w:val="none" w:sz="0" w:space="0" w:color="auto"/>
                        <w:bottom w:val="none" w:sz="0" w:space="0" w:color="auto"/>
                        <w:right w:val="none" w:sz="0" w:space="0" w:color="auto"/>
                      </w:divBdr>
                    </w:div>
                  </w:divsChild>
                </w:div>
                <w:div w:id="1834443296">
                  <w:marLeft w:val="0"/>
                  <w:marRight w:val="0"/>
                  <w:marTop w:val="0"/>
                  <w:marBottom w:val="0"/>
                  <w:divBdr>
                    <w:top w:val="none" w:sz="0" w:space="0" w:color="auto"/>
                    <w:left w:val="none" w:sz="0" w:space="0" w:color="auto"/>
                    <w:bottom w:val="none" w:sz="0" w:space="0" w:color="auto"/>
                    <w:right w:val="none" w:sz="0" w:space="0" w:color="auto"/>
                  </w:divBdr>
                  <w:divsChild>
                    <w:div w:id="999230654">
                      <w:marLeft w:val="0"/>
                      <w:marRight w:val="0"/>
                      <w:marTop w:val="0"/>
                      <w:marBottom w:val="0"/>
                      <w:divBdr>
                        <w:top w:val="none" w:sz="0" w:space="0" w:color="auto"/>
                        <w:left w:val="none" w:sz="0" w:space="0" w:color="auto"/>
                        <w:bottom w:val="none" w:sz="0" w:space="0" w:color="auto"/>
                        <w:right w:val="none" w:sz="0" w:space="0" w:color="auto"/>
                      </w:divBdr>
                    </w:div>
                  </w:divsChild>
                </w:div>
                <w:div w:id="41561410">
                  <w:marLeft w:val="0"/>
                  <w:marRight w:val="0"/>
                  <w:marTop w:val="0"/>
                  <w:marBottom w:val="0"/>
                  <w:divBdr>
                    <w:top w:val="none" w:sz="0" w:space="0" w:color="auto"/>
                    <w:left w:val="none" w:sz="0" w:space="0" w:color="auto"/>
                    <w:bottom w:val="none" w:sz="0" w:space="0" w:color="auto"/>
                    <w:right w:val="none" w:sz="0" w:space="0" w:color="auto"/>
                  </w:divBdr>
                  <w:divsChild>
                    <w:div w:id="39522525">
                      <w:marLeft w:val="0"/>
                      <w:marRight w:val="0"/>
                      <w:marTop w:val="0"/>
                      <w:marBottom w:val="0"/>
                      <w:divBdr>
                        <w:top w:val="none" w:sz="0" w:space="0" w:color="auto"/>
                        <w:left w:val="none" w:sz="0" w:space="0" w:color="auto"/>
                        <w:bottom w:val="none" w:sz="0" w:space="0" w:color="auto"/>
                        <w:right w:val="none" w:sz="0" w:space="0" w:color="auto"/>
                      </w:divBdr>
                    </w:div>
                  </w:divsChild>
                </w:div>
                <w:div w:id="307592222">
                  <w:marLeft w:val="0"/>
                  <w:marRight w:val="0"/>
                  <w:marTop w:val="0"/>
                  <w:marBottom w:val="0"/>
                  <w:divBdr>
                    <w:top w:val="none" w:sz="0" w:space="0" w:color="auto"/>
                    <w:left w:val="none" w:sz="0" w:space="0" w:color="auto"/>
                    <w:bottom w:val="none" w:sz="0" w:space="0" w:color="auto"/>
                    <w:right w:val="none" w:sz="0" w:space="0" w:color="auto"/>
                  </w:divBdr>
                  <w:divsChild>
                    <w:div w:id="15319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731796">
          <w:marLeft w:val="0"/>
          <w:marRight w:val="0"/>
          <w:marTop w:val="0"/>
          <w:marBottom w:val="0"/>
          <w:divBdr>
            <w:top w:val="none" w:sz="0" w:space="0" w:color="auto"/>
            <w:left w:val="none" w:sz="0" w:space="0" w:color="auto"/>
            <w:bottom w:val="none" w:sz="0" w:space="0" w:color="auto"/>
            <w:right w:val="none" w:sz="0" w:space="0" w:color="auto"/>
          </w:divBdr>
        </w:div>
        <w:div w:id="762847622">
          <w:marLeft w:val="0"/>
          <w:marRight w:val="0"/>
          <w:marTop w:val="0"/>
          <w:marBottom w:val="0"/>
          <w:divBdr>
            <w:top w:val="none" w:sz="0" w:space="0" w:color="auto"/>
            <w:left w:val="none" w:sz="0" w:space="0" w:color="auto"/>
            <w:bottom w:val="none" w:sz="0" w:space="0" w:color="auto"/>
            <w:right w:val="none" w:sz="0" w:space="0" w:color="auto"/>
          </w:divBdr>
        </w:div>
        <w:div w:id="401172480">
          <w:marLeft w:val="0"/>
          <w:marRight w:val="0"/>
          <w:marTop w:val="0"/>
          <w:marBottom w:val="0"/>
          <w:divBdr>
            <w:top w:val="none" w:sz="0" w:space="0" w:color="auto"/>
            <w:left w:val="none" w:sz="0" w:space="0" w:color="auto"/>
            <w:bottom w:val="none" w:sz="0" w:space="0" w:color="auto"/>
            <w:right w:val="none" w:sz="0" w:space="0" w:color="auto"/>
          </w:divBdr>
        </w:div>
        <w:div w:id="1558317014">
          <w:marLeft w:val="0"/>
          <w:marRight w:val="0"/>
          <w:marTop w:val="0"/>
          <w:marBottom w:val="0"/>
          <w:divBdr>
            <w:top w:val="none" w:sz="0" w:space="0" w:color="auto"/>
            <w:left w:val="none" w:sz="0" w:space="0" w:color="auto"/>
            <w:bottom w:val="none" w:sz="0" w:space="0" w:color="auto"/>
            <w:right w:val="none" w:sz="0" w:space="0" w:color="auto"/>
          </w:divBdr>
        </w:div>
        <w:div w:id="388455274">
          <w:marLeft w:val="0"/>
          <w:marRight w:val="0"/>
          <w:marTop w:val="0"/>
          <w:marBottom w:val="0"/>
          <w:divBdr>
            <w:top w:val="none" w:sz="0" w:space="0" w:color="auto"/>
            <w:left w:val="none" w:sz="0" w:space="0" w:color="auto"/>
            <w:bottom w:val="none" w:sz="0" w:space="0" w:color="auto"/>
            <w:right w:val="none" w:sz="0" w:space="0" w:color="auto"/>
          </w:divBdr>
        </w:div>
      </w:divsChild>
    </w:div>
    <w:div w:id="1506480971">
      <w:bodyDiv w:val="1"/>
      <w:marLeft w:val="0"/>
      <w:marRight w:val="0"/>
      <w:marTop w:val="0"/>
      <w:marBottom w:val="0"/>
      <w:divBdr>
        <w:top w:val="none" w:sz="0" w:space="0" w:color="auto"/>
        <w:left w:val="none" w:sz="0" w:space="0" w:color="auto"/>
        <w:bottom w:val="none" w:sz="0" w:space="0" w:color="auto"/>
        <w:right w:val="none" w:sz="0" w:space="0" w:color="auto"/>
      </w:divBdr>
      <w:divsChild>
        <w:div w:id="1317412987">
          <w:marLeft w:val="360"/>
          <w:marRight w:val="0"/>
          <w:marTop w:val="200"/>
          <w:marBottom w:val="0"/>
          <w:divBdr>
            <w:top w:val="none" w:sz="0" w:space="0" w:color="auto"/>
            <w:left w:val="none" w:sz="0" w:space="0" w:color="auto"/>
            <w:bottom w:val="none" w:sz="0" w:space="0" w:color="auto"/>
            <w:right w:val="none" w:sz="0" w:space="0" w:color="auto"/>
          </w:divBdr>
        </w:div>
        <w:div w:id="159321183">
          <w:marLeft w:val="360"/>
          <w:marRight w:val="0"/>
          <w:marTop w:val="200"/>
          <w:marBottom w:val="0"/>
          <w:divBdr>
            <w:top w:val="none" w:sz="0" w:space="0" w:color="auto"/>
            <w:left w:val="none" w:sz="0" w:space="0" w:color="auto"/>
            <w:bottom w:val="none" w:sz="0" w:space="0" w:color="auto"/>
            <w:right w:val="none" w:sz="0" w:space="0" w:color="auto"/>
          </w:divBdr>
        </w:div>
        <w:div w:id="1418549808">
          <w:marLeft w:val="360"/>
          <w:marRight w:val="0"/>
          <w:marTop w:val="200"/>
          <w:marBottom w:val="0"/>
          <w:divBdr>
            <w:top w:val="none" w:sz="0" w:space="0" w:color="auto"/>
            <w:left w:val="none" w:sz="0" w:space="0" w:color="auto"/>
            <w:bottom w:val="none" w:sz="0" w:space="0" w:color="auto"/>
            <w:right w:val="none" w:sz="0" w:space="0" w:color="auto"/>
          </w:divBdr>
        </w:div>
        <w:div w:id="208413777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ianexpress.com/article/cities/delhi/aiims-server-resumes-ransomware-attack-830960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indiatoday.in/india/story/aiims-server-down-various-agencies-looking-into-incident-delhi-police-file-fir-2301453-2022-11-25"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soonline.com/article/574121/ransomware-attack-forces-top-indian-medical-institute-into-manual-mode.html" TargetMode="External"/><Relationship Id="rId11" Type="http://schemas.openxmlformats.org/officeDocument/2006/relationships/hyperlink" Target="https://www.securitytoday.in/ransomware-attack-report-flags-host-of-security-lapses-at-aiims/" TargetMode="External"/><Relationship Id="rId5" Type="http://schemas.openxmlformats.org/officeDocument/2006/relationships/webSettings" Target="webSettings.xml"/><Relationship Id="rId10" Type="http://schemas.openxmlformats.org/officeDocument/2006/relationships/hyperlink" Target="https://www.ndtv.com/india-news/aiims-delhi-server-down-government-suspects-ransomware-attack-3547633" TargetMode="External"/><Relationship Id="rId4" Type="http://schemas.openxmlformats.org/officeDocument/2006/relationships/settings" Target="settings.xml"/><Relationship Id="rId9" Type="http://schemas.openxmlformats.org/officeDocument/2006/relationships/hyperlink" Target="https://www.moneycontrol.com/europe/?url=https://www.moneycontrol.com/news/business/aiims-ransomware-attack-two-system-analysts-suspended-as-officials-scan-50-servers-5k-computers-962046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C40B38-E71B-4AB2-BC11-E935A686ED3D}">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B1DCD-7BC8-46C3-BC19-051B06332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Campbell</dc:creator>
  <cp:keywords/>
  <dc:description/>
  <cp:lastModifiedBy>Connor Campbell</cp:lastModifiedBy>
  <cp:revision>1</cp:revision>
  <dcterms:created xsi:type="dcterms:W3CDTF">2025-10-14T12:57:00Z</dcterms:created>
  <dcterms:modified xsi:type="dcterms:W3CDTF">2025-10-14T15:01:00Z</dcterms:modified>
</cp:coreProperties>
</file>