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0266" w:rsidRDefault="00C20920" w:rsidP="00C10EC4">
      <w:pPr>
        <w:pStyle w:val="Sansinterligne"/>
      </w:pPr>
      <w:r>
        <w:t>Il s'agit d'un algorithme d'</w:t>
      </w:r>
      <w:r w:rsidRPr="008026F5">
        <w:rPr>
          <w:b/>
        </w:rPr>
        <w:t>apprentissage</w:t>
      </w:r>
      <w:r w:rsidR="000B4811" w:rsidRPr="008026F5">
        <w:rPr>
          <w:b/>
        </w:rPr>
        <w:t xml:space="preserve"> automatique</w:t>
      </w:r>
      <w:r w:rsidR="000B4811">
        <w:t xml:space="preserve">, encore appelé algorithme de </w:t>
      </w:r>
      <w:r w:rsidR="000B4811" w:rsidRPr="008026F5">
        <w:rPr>
          <w:b/>
        </w:rPr>
        <w:t xml:space="preserve">machine </w:t>
      </w:r>
      <w:proofErr w:type="spellStart"/>
      <w:r w:rsidR="000B4811" w:rsidRPr="008026F5">
        <w:rPr>
          <w:b/>
        </w:rPr>
        <w:t>learning</w:t>
      </w:r>
      <w:proofErr w:type="spellEnd"/>
      <w:r w:rsidR="000B4811">
        <w:t>. L’idée est d’utiliser un grand nombre de données afin « d’apprendre à la machine » à résoudre un certain type de problème.</w:t>
      </w:r>
    </w:p>
    <w:p w:rsidR="00E845FD" w:rsidRDefault="00E845FD" w:rsidP="00C10EC4">
      <w:pPr>
        <w:pStyle w:val="Sansinterligne"/>
      </w:pPr>
    </w:p>
    <w:p w:rsidR="000B4811" w:rsidRDefault="000B4811" w:rsidP="000B4811">
      <w:pPr>
        <w:pStyle w:val="Titre1"/>
      </w:pPr>
      <w:r>
        <w:t>I-Point historique</w:t>
      </w:r>
    </w:p>
    <w:p w:rsidR="00E845FD" w:rsidRPr="00E845FD" w:rsidRDefault="00E845FD" w:rsidP="00390BB6">
      <w:pPr>
        <w:pStyle w:val="Sansinterligne"/>
        <w:spacing w:after="60"/>
      </w:pPr>
      <w:r>
        <w:t xml:space="preserve">C'est en 1959 que </w:t>
      </w:r>
      <w:r w:rsidR="000B4811">
        <w:t>Arthur Samuel (i</w:t>
      </w:r>
      <w:r w:rsidR="008026F5">
        <w:t>nformaticien américain</w:t>
      </w:r>
      <w:r>
        <w:t xml:space="preserve"> pionnier dans le secteur de l'intelligence artificielle</w:t>
      </w:r>
      <w:r w:rsidR="008026F5">
        <w:t xml:space="preserve">) </w:t>
      </w:r>
      <w:r>
        <w:t xml:space="preserve">emploie pour la première fois l'expression </w:t>
      </w:r>
      <w:r>
        <w:rPr>
          <w:b/>
          <w:bCs/>
        </w:rPr>
        <w:t xml:space="preserve">machine </w:t>
      </w:r>
      <w:proofErr w:type="spellStart"/>
      <w:r>
        <w:rPr>
          <w:b/>
          <w:bCs/>
        </w:rPr>
        <w:t>learning</w:t>
      </w:r>
      <w:proofErr w:type="spellEnd"/>
      <w:r>
        <w:t>. Ceci faisait suite à la création d'un programme jouant au jeu de Dames et s'améliorant en jouant (pour IBM en 1952). Ce programme parvint à battre le 4</w:t>
      </w:r>
      <w:r w:rsidRPr="00E845FD">
        <w:rPr>
          <w:vertAlign w:val="superscript"/>
        </w:rPr>
        <w:t>e</w:t>
      </w:r>
      <w:r>
        <w:t xml:space="preserve"> meilleur joueur américain.</w:t>
      </w:r>
      <w:r w:rsidR="00922E8C">
        <w:t xml:space="preserve"> </w:t>
      </w:r>
      <w:r>
        <w:t xml:space="preserve">En 1997, le projet </w:t>
      </w:r>
      <w:proofErr w:type="spellStart"/>
      <w:r>
        <w:rPr>
          <w:i/>
          <w:iCs/>
        </w:rPr>
        <w:t>Deep</w:t>
      </w:r>
      <w:proofErr w:type="spellEnd"/>
      <w:r>
        <w:rPr>
          <w:i/>
          <w:iCs/>
        </w:rPr>
        <w:t xml:space="preserve"> Blue</w:t>
      </w:r>
      <w:r>
        <w:t xml:space="preserve"> (toujours développé par IBM) parvient à battre le champion mondial d'échec Garry Kasparov.</w:t>
      </w:r>
    </w:p>
    <w:p w:rsidR="00470266" w:rsidRDefault="00922E8C" w:rsidP="00390BB6">
      <w:pPr>
        <w:pStyle w:val="Sansinterligne"/>
        <w:spacing w:after="60"/>
      </w:pPr>
      <w:r>
        <w:t>A partir des années 2010, l'utilisation de réseaux neuronaux permet une réelle avancée. En 2012, Google dispose d'un programme reconnaissant des visages humains et des chats dans des vidéos. En 2015, un ordinateur gagne contre un des meilleurs joueurs au jeu de Go.</w:t>
      </w:r>
    </w:p>
    <w:p w:rsidR="00922E8C" w:rsidRDefault="00631AFA" w:rsidP="00470266">
      <w:pPr>
        <w:pStyle w:val="Sansinterligne"/>
      </w:pPr>
      <w:r>
        <w:t xml:space="preserve">Le développement récent de l'apprentissage automatique est lié à celui d'internet. En effet, les algorithmes de machine </w:t>
      </w:r>
      <w:proofErr w:type="spellStart"/>
      <w:r>
        <w:t>learning</w:t>
      </w:r>
      <w:proofErr w:type="spellEnd"/>
      <w:r>
        <w:t xml:space="preserve"> reposent sur la qualité et la quantité de données. Or, avec internet, il est relativement facile d'accéder à des données sur n'importe quel sujet (les big data). Sans oublier l'importance des stratégies mises en place par les GAFAM (</w:t>
      </w:r>
      <w:r w:rsidRPr="00631AFA">
        <w:t xml:space="preserve">Google, Apple, Facebook, Amazon et Microsoft) afin de récupérer un grand nombre de données concernant leurs clients. Ces données sont très souvent utilisées pour "nourrir" des algorithmes </w:t>
      </w:r>
      <w:r w:rsidR="003C0368">
        <w:t>d'apprentissage automatique</w:t>
      </w:r>
      <w:r w:rsidRPr="00631AFA">
        <w:t xml:space="preserve"> (</w:t>
      </w:r>
      <w:r w:rsidR="007005F9">
        <w:t xml:space="preserve">pensez aux </w:t>
      </w:r>
      <w:r w:rsidR="003C0368">
        <w:t>publicités</w:t>
      </w:r>
      <w:r w:rsidR="007005F9">
        <w:t xml:space="preserve"> avec des</w:t>
      </w:r>
      <w:r w:rsidRPr="00631AFA">
        <w:t xml:space="preserve"> "suggestions d'achats" souvent très pertinentes)</w:t>
      </w:r>
      <w:r w:rsidR="007005F9">
        <w:t>.</w:t>
      </w:r>
    </w:p>
    <w:p w:rsidR="007005F9" w:rsidRDefault="007005F9" w:rsidP="00470266">
      <w:pPr>
        <w:pStyle w:val="Sansinterligne"/>
      </w:pPr>
    </w:p>
    <w:p w:rsidR="007005F9" w:rsidRDefault="007005F9" w:rsidP="007005F9">
      <w:pPr>
        <w:pStyle w:val="Titre1"/>
      </w:pPr>
      <w:r>
        <w:t>II-Principe</w:t>
      </w:r>
    </w:p>
    <w:p w:rsidR="007005F9" w:rsidRDefault="007005F9" w:rsidP="00390BB6">
      <w:pPr>
        <w:pStyle w:val="Sansinterligne"/>
        <w:spacing w:after="60"/>
      </w:pPr>
      <w:r>
        <w:t xml:space="preserve">Les algorithmes traditionnels (ceux que vous avez étudiés et créés jusqu'ici), visent à apporter efficacement des réponses exactes à des problèmes précisément définis. Les algorithmes à base d'apprentissage suivent une </w:t>
      </w:r>
      <w:r w:rsidRPr="003C0368">
        <w:rPr>
          <w:b/>
          <w:bCs/>
        </w:rPr>
        <w:t>philosophie différente</w:t>
      </w:r>
      <w:r>
        <w:t xml:space="preserve"> : apporter une </w:t>
      </w:r>
      <w:r w:rsidRPr="003C0368">
        <w:rPr>
          <w:b/>
          <w:bCs/>
        </w:rPr>
        <w:t>réponse plausible</w:t>
      </w:r>
      <w:r>
        <w:t>, mais pas nécessairement exacte, à un problème auquel il est difficile d'appliquer un algorithme traditionnel. Le problème visé peut :</w:t>
      </w:r>
    </w:p>
    <w:p w:rsidR="007005F9" w:rsidRDefault="00510465" w:rsidP="00390BB6">
      <w:pPr>
        <w:pStyle w:val="Sansinterligne"/>
        <w:numPr>
          <w:ilvl w:val="0"/>
          <w:numId w:val="2"/>
        </w:numPr>
        <w:spacing w:after="60"/>
      </w:pPr>
      <w:r>
        <w:t>être</w:t>
      </w:r>
      <w:r w:rsidR="007005F9">
        <w:t xml:space="preserve"> d'une complexité telle que le calcul d'une réponse exacte prendrait trop de temps (par exemple le choix du meilleur coup à jouer dans une partie d'échec)</w:t>
      </w:r>
    </w:p>
    <w:p w:rsidR="007005F9" w:rsidRDefault="00510465" w:rsidP="00390BB6">
      <w:pPr>
        <w:pStyle w:val="Sansinterligne"/>
        <w:numPr>
          <w:ilvl w:val="0"/>
          <w:numId w:val="2"/>
        </w:numPr>
        <w:spacing w:after="60"/>
      </w:pPr>
      <w:r>
        <w:t>ne</w:t>
      </w:r>
      <w:r w:rsidR="007005F9">
        <w:t xml:space="preserve"> pas avoir de définition suffisamment précise (par exemple le choix de la meilleure traduction dans une langue étrangère)</w:t>
      </w:r>
    </w:p>
    <w:p w:rsidR="007005F9" w:rsidRDefault="00510465" w:rsidP="00390BB6">
      <w:pPr>
        <w:pStyle w:val="Sansinterligne"/>
        <w:numPr>
          <w:ilvl w:val="0"/>
          <w:numId w:val="2"/>
        </w:numPr>
        <w:spacing w:after="60"/>
      </w:pPr>
      <w:r>
        <w:t>être</w:t>
      </w:r>
      <w:r w:rsidR="007005F9">
        <w:t xml:space="preserve"> basé sur des données incomplètes ou imprécises (par exemple le choix de la meilleure publicité à montrer à un utilisateur d'internet en fonction de ses goûts et de son humeur du moment)</w:t>
      </w:r>
    </w:p>
    <w:p w:rsidR="007005F9" w:rsidRDefault="00510465" w:rsidP="007005F9">
      <w:pPr>
        <w:pStyle w:val="Sansinterligne"/>
      </w:pPr>
      <w:r>
        <w:t>Pour répondre à de tels problèmes, les algorithmes d'apprentissage ont besoin d'une grande quantité d'exemples associant des données d'entrée et les réponses attendues, dont ils se servent pour essayer de deviner une réponse convenable lorsque de nouvelles données d'entrée sont proposées.</w:t>
      </w:r>
    </w:p>
    <w:p w:rsidR="00510465" w:rsidRDefault="00510465" w:rsidP="007005F9">
      <w:pPr>
        <w:pStyle w:val="Sansinterligne"/>
      </w:pPr>
    </w:p>
    <w:p w:rsidR="007005F9" w:rsidRDefault="00390BB6" w:rsidP="00390BB6">
      <w:pPr>
        <w:pStyle w:val="Titre1"/>
      </w:pPr>
      <w:r>
        <w:t>III-Le problème de la carte scolaire</w:t>
      </w:r>
    </w:p>
    <w:p w:rsidR="00390BB6" w:rsidRDefault="009F223D" w:rsidP="00390BB6">
      <w:pPr>
        <w:pStyle w:val="Titre2"/>
      </w:pPr>
      <w:r>
        <w:t>1)</w:t>
      </w:r>
      <w:r w:rsidR="003C0368">
        <w:t>Situation</w:t>
      </w:r>
    </w:p>
    <w:p w:rsidR="009F223D" w:rsidRDefault="003C0368" w:rsidP="009F223D">
      <w:pPr>
        <w:pStyle w:val="Sansinterligne"/>
      </w:pPr>
      <w:r>
        <w:t>La carte scolaire a pour vocation d'amener chacun à un établissement scolaire proche de son domicile, mais pas obligatoirement le plus proche (</w:t>
      </w:r>
      <w:r w:rsidRPr="003C0368">
        <w:rPr>
          <w:sz w:val="20"/>
          <w:szCs w:val="20"/>
        </w:rPr>
        <w:t>plusieurs facteurs rentrent en compte</w:t>
      </w:r>
      <w:r>
        <w:t>). La sectorisation est basée sur des zones géographiques et il est possible d'avoir une idée de son établissement de secteur en sondant ses voisins. La réponse exacte étant disponible auprès du rectorat ou de la mairie.</w:t>
      </w:r>
    </w:p>
    <w:p w:rsidR="00EA4B4F" w:rsidRDefault="00EA4B4F" w:rsidP="009F223D">
      <w:pPr>
        <w:pStyle w:val="Sansinterligne"/>
      </w:pPr>
      <w:r>
        <w:t>Voici les résultats d'un tel sondage sur un quartier dans lequel les élèves se répartissent dans trois écoles, rouge, verte et bleue. Chaque point correspond au domicile d'un élève sondé et la couleur correspond à son école de secteur.</w:t>
      </w:r>
    </w:p>
    <w:p w:rsidR="00EA4B4F" w:rsidRDefault="003B71F8" w:rsidP="00EA4B4F">
      <w:pPr>
        <w:pStyle w:val="Sansinterligne"/>
        <w:jc w:val="center"/>
      </w:pPr>
      <w:r w:rsidRPr="003B71F8">
        <w:rPr>
          <w:noProof/>
          <w:lang w:eastAsia="fr-FR"/>
        </w:rPr>
        <w:lastRenderedPageBreak/>
        <w:drawing>
          <wp:inline distT="0" distB="0" distL="0" distR="0">
            <wp:extent cx="3095625" cy="307481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stretch>
                      <a:fillRect/>
                    </a:stretch>
                  </pic:blipFill>
                  <pic:spPr>
                    <a:xfrm>
                      <a:off x="0" y="0"/>
                      <a:ext cx="3110301" cy="3089393"/>
                    </a:xfrm>
                    <a:prstGeom prst="rect">
                      <a:avLst/>
                    </a:prstGeom>
                  </pic:spPr>
                </pic:pic>
              </a:graphicData>
            </a:graphic>
          </wp:inline>
        </w:drawing>
      </w:r>
    </w:p>
    <w:p w:rsidR="00D34C7E" w:rsidRDefault="00D34C7E" w:rsidP="00EA4B4F">
      <w:pPr>
        <w:pStyle w:val="Sansinterligne"/>
        <w:jc w:val="center"/>
      </w:pPr>
      <w:r>
        <w:t xml:space="preserve">Fichier </w:t>
      </w:r>
      <w:proofErr w:type="spellStart"/>
      <w:r>
        <w:t>géogébra</w:t>
      </w:r>
      <w:proofErr w:type="spellEnd"/>
      <w:r>
        <w:t xml:space="preserve"> : </w:t>
      </w:r>
      <w:r w:rsidRPr="00D34C7E">
        <w:rPr>
          <w:color w:val="0000FF"/>
        </w:rPr>
        <w:t>carte_scolaire_NSI1.ggb</w:t>
      </w:r>
    </w:p>
    <w:p w:rsidR="00EA4B4F" w:rsidRDefault="00EA4B4F" w:rsidP="009F223D">
      <w:pPr>
        <w:pStyle w:val="Sansinterligne"/>
      </w:pPr>
      <w:r>
        <w:t xml:space="preserve">Est-il possible de </w:t>
      </w:r>
      <w:r>
        <w:rPr>
          <w:b/>
          <w:bCs/>
        </w:rPr>
        <w:t>prédire</w:t>
      </w:r>
      <w:r>
        <w:t xml:space="preserve"> la sectorisation d'une adresse </w:t>
      </w:r>
      <w:r>
        <w:rPr>
          <w:i/>
          <w:iCs/>
        </w:rPr>
        <w:t>a</w:t>
      </w:r>
      <w:r>
        <w:t xml:space="preserve"> quelconque à l'intérieur de ce quartier ? Ce problème, qui demande de déterminer à quelle </w:t>
      </w:r>
      <w:r>
        <w:rPr>
          <w:b/>
          <w:bCs/>
        </w:rPr>
        <w:t>catégorie</w:t>
      </w:r>
      <w:r>
        <w:t xml:space="preserve">, ou </w:t>
      </w:r>
      <w:r>
        <w:rPr>
          <w:b/>
          <w:bCs/>
        </w:rPr>
        <w:t>classe</w:t>
      </w:r>
      <w:r>
        <w:t xml:space="preserve">, appartient un élément donné, est appelé </w:t>
      </w:r>
      <w:r>
        <w:rPr>
          <w:b/>
          <w:bCs/>
        </w:rPr>
        <w:t>problème de classification</w:t>
      </w:r>
      <w:r>
        <w:t>.</w:t>
      </w:r>
    </w:p>
    <w:p w:rsidR="00EA4B4F" w:rsidRDefault="00EA4B4F" w:rsidP="009F223D">
      <w:pPr>
        <w:pStyle w:val="Sansinterligne"/>
      </w:pPr>
      <w:r>
        <w:t xml:space="preserve">L'algorithme des k plus proches voisins va nous permettre d'associer une école </w:t>
      </w:r>
      <w:r>
        <w:rPr>
          <w:b/>
          <w:bCs/>
        </w:rPr>
        <w:t>plausible</w:t>
      </w:r>
      <w:r>
        <w:t xml:space="preserve"> à une adresse donnée.</w:t>
      </w:r>
    </w:p>
    <w:p w:rsidR="006E33E9" w:rsidRDefault="006E33E9" w:rsidP="009F223D">
      <w:pPr>
        <w:pStyle w:val="Sansinterligne"/>
      </w:pPr>
    </w:p>
    <w:p w:rsidR="00EA4B4F" w:rsidRDefault="00EA4B4F" w:rsidP="00EA4B4F">
      <w:pPr>
        <w:pStyle w:val="Titre2"/>
      </w:pPr>
      <w:r>
        <w:t>2)</w:t>
      </w:r>
      <w:r w:rsidR="00D64D58">
        <w:t>Algorithme de prédiction</w:t>
      </w:r>
    </w:p>
    <w:p w:rsidR="00EA4B4F" w:rsidRDefault="003F241C" w:rsidP="00EA4B4F">
      <w:pPr>
        <w:pStyle w:val="Sansinterligne"/>
        <w:rPr>
          <w:b/>
          <w:bCs/>
        </w:rPr>
      </w:pPr>
      <w:r>
        <w:rPr>
          <w:b/>
          <w:bCs/>
        </w:rPr>
        <w:t>Données :</w:t>
      </w:r>
    </w:p>
    <w:p w:rsidR="003F241C" w:rsidRDefault="003F241C" w:rsidP="00BC08DF">
      <w:pPr>
        <w:pStyle w:val="Sansinterligne"/>
        <w:numPr>
          <w:ilvl w:val="0"/>
          <w:numId w:val="3"/>
        </w:numPr>
        <w:spacing w:line="360" w:lineRule="auto"/>
      </w:pPr>
      <w:r>
        <w:t xml:space="preserve">Un ensemble </w:t>
      </w:r>
      <w:r>
        <w:rPr>
          <w:i/>
          <w:iCs/>
        </w:rPr>
        <w:t>C</w:t>
      </w:r>
      <w:r>
        <w:t xml:space="preserve"> de classes</w:t>
      </w:r>
      <w:r>
        <w:tab/>
      </w:r>
      <w:r>
        <w:tab/>
      </w:r>
      <w:r>
        <w:tab/>
      </w:r>
      <w:r>
        <w:tab/>
      </w:r>
      <w:r>
        <w:tab/>
      </w:r>
      <w:r>
        <w:tab/>
      </w:r>
      <w:r>
        <w:tab/>
      </w:r>
      <w:r>
        <w:tab/>
      </w:r>
      <w:r>
        <w:tab/>
      </w:r>
      <w:r>
        <w:tab/>
      </w:r>
      <w:r>
        <w:tab/>
        <w:t>ici les 3 écoles</w:t>
      </w:r>
    </w:p>
    <w:p w:rsidR="003F241C" w:rsidRDefault="003F241C" w:rsidP="00BC08DF">
      <w:pPr>
        <w:pStyle w:val="Sansinterligne"/>
        <w:numPr>
          <w:ilvl w:val="0"/>
          <w:numId w:val="3"/>
        </w:numPr>
        <w:spacing w:line="360" w:lineRule="auto"/>
      </w:pPr>
      <w:r>
        <w:t xml:space="preserve">Un ensemble </w:t>
      </w:r>
      <w:r>
        <w:rPr>
          <w:i/>
          <w:iCs/>
        </w:rPr>
        <w:t>E</w:t>
      </w:r>
      <w:r>
        <w:t xml:space="preserve"> d'éléments</w:t>
      </w:r>
      <w:r>
        <w:tab/>
      </w:r>
      <w:r>
        <w:tab/>
      </w:r>
      <w:r>
        <w:tab/>
      </w:r>
      <w:r>
        <w:tab/>
      </w:r>
      <w:r>
        <w:tab/>
      </w:r>
      <w:r>
        <w:tab/>
      </w:r>
      <w:r>
        <w:tab/>
      </w:r>
      <w:r>
        <w:tab/>
      </w:r>
      <w:r>
        <w:tab/>
      </w:r>
      <w:r>
        <w:tab/>
      </w:r>
      <w:r>
        <w:tab/>
        <w:t>ici les élèves</w:t>
      </w:r>
    </w:p>
    <w:p w:rsidR="003F241C" w:rsidRPr="003F241C" w:rsidRDefault="003F241C" w:rsidP="00BC08DF">
      <w:pPr>
        <w:pStyle w:val="Sansinterligne"/>
        <w:numPr>
          <w:ilvl w:val="0"/>
          <w:numId w:val="3"/>
        </w:numPr>
        <w:spacing w:line="360" w:lineRule="auto"/>
      </w:pPr>
      <w:r>
        <w:t xml:space="preserve">Chaque élément </w:t>
      </w:r>
      <w:r>
        <w:rPr>
          <w:i/>
          <w:iCs/>
        </w:rPr>
        <w:t>e</w:t>
      </w:r>
      <w:r>
        <w:t xml:space="preserve"> de </w:t>
      </w:r>
      <w:r>
        <w:rPr>
          <w:i/>
          <w:iCs/>
        </w:rPr>
        <w:t>E</w:t>
      </w:r>
      <w:r>
        <w:t xml:space="preserve"> est associé à une unique classe </w:t>
      </w:r>
      <m:oMath>
        <m:r>
          <w:rPr>
            <w:rFonts w:ascii="Cambria Math" w:hAnsi="Cambria Math"/>
          </w:rPr>
          <m:t>c(e)</m:t>
        </m:r>
      </m:oMath>
      <w:r>
        <w:rPr>
          <w:rFonts w:eastAsiaTheme="minorEastAsia"/>
        </w:rPr>
        <w:t xml:space="preserve"> de </w:t>
      </w:r>
      <w:r>
        <w:rPr>
          <w:rFonts w:eastAsiaTheme="minorEastAsia"/>
          <w:i/>
          <w:iCs/>
        </w:rPr>
        <w:t>C</w:t>
      </w:r>
      <w:r>
        <w:rPr>
          <w:rFonts w:eastAsiaTheme="minorEastAsia"/>
          <w:i/>
          <w:iCs/>
        </w:rPr>
        <w:tab/>
      </w:r>
      <w:r>
        <w:rPr>
          <w:rFonts w:eastAsiaTheme="minorEastAsia"/>
          <w:i/>
          <w:iCs/>
        </w:rPr>
        <w:tab/>
      </w:r>
      <w:r>
        <w:rPr>
          <w:rFonts w:eastAsiaTheme="minorEastAsia"/>
        </w:rPr>
        <w:t>chaque élève a une école</w:t>
      </w:r>
    </w:p>
    <w:p w:rsidR="00BC08DF" w:rsidRPr="00BC08DF" w:rsidRDefault="00AC1483" w:rsidP="00BC08DF">
      <w:pPr>
        <w:pStyle w:val="Sansinterligne"/>
        <w:numPr>
          <w:ilvl w:val="0"/>
          <w:numId w:val="3"/>
        </w:numPr>
      </w:pPr>
      <w:r>
        <w:rPr>
          <w:noProof/>
        </w:rPr>
        <w:pict>
          <v:shapetype id="_x0000_t202" coordsize="21600,21600" o:spt="202" path="m,l,21600r21600,l21600,xe">
            <v:stroke joinstyle="miter"/>
            <v:path gradientshapeok="t" o:connecttype="rect"/>
          </v:shapetype>
          <v:shape id="Zone de texte 2" o:spid="_x0000_s1026" type="#_x0000_t202" style="position:absolute;left:0;text-align:left;margin-left:380.1pt;margin-top:8.65pt;width:113.75pt;height:21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" stroked="f">
            <v:textbox style="mso-fit-shape-to-text:t">
              <w:txbxContent>
                <w:p w:rsidR="00BC08DF" w:rsidRDefault="00BC08DF" w:rsidP="00BC08DF">
                  <w:pPr>
                    <w:pStyle w:val="Sansinterligne"/>
                  </w:pPr>
                  <w:proofErr w:type="gramStart"/>
                  <w:r>
                    <w:t>ici</w:t>
                  </w:r>
                  <w:proofErr w:type="gramEnd"/>
                  <w:r>
                    <w:t xml:space="preserve"> les élèves sondés</w:t>
                  </w:r>
                </w:p>
              </w:txbxContent>
            </v:textbox>
            <w10:wrap type="square"/>
          </v:shape>
        </w:pict>
      </w:r>
      <w:r w:rsidR="003F241C">
        <w:rPr>
          <w:rFonts w:eastAsiaTheme="minorEastAsia"/>
        </w:rPr>
        <w:t xml:space="preserve">On dispose d'un tableau </w:t>
      </w:r>
      <w:r w:rsidR="003F241C">
        <w:rPr>
          <w:rFonts w:eastAsiaTheme="minorEastAsia"/>
          <w:i/>
          <w:iCs/>
        </w:rPr>
        <w:t>T</w:t>
      </w:r>
      <w:r w:rsidR="003F241C">
        <w:rPr>
          <w:rFonts w:eastAsiaTheme="minorEastAsia"/>
        </w:rPr>
        <w:t xml:space="preserve"> d'associations correctes</w:t>
      </w:r>
    </w:p>
    <w:p w:rsidR="003F241C" w:rsidRPr="003F241C" w:rsidRDefault="003F241C" w:rsidP="00BC08DF">
      <w:pPr>
        <w:pStyle w:val="Sansinterligne"/>
        <w:ind w:left="720"/>
      </w:pPr>
      <w:proofErr w:type="gramStart"/>
      <w:r>
        <w:rPr>
          <w:rFonts w:eastAsiaTheme="minorEastAsia"/>
        </w:rPr>
        <w:t>entre</w:t>
      </w:r>
      <w:proofErr w:type="gramEnd"/>
      <w:r>
        <w:rPr>
          <w:rFonts w:eastAsiaTheme="minorEastAsia"/>
        </w:rPr>
        <w:t xml:space="preserve"> des éléments</w:t>
      </w:r>
      <w:r w:rsidR="00BC08D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oMath>
      <w:r w:rsidR="00BC08DF">
        <w:rPr>
          <w:rFonts w:eastAsiaTheme="minorEastAsia"/>
        </w:rPr>
        <w:t xml:space="preserve"> </w:t>
      </w:r>
      <w:r w:rsidR="00BC08DF" w:rsidRPr="00BC08DF">
        <w:rPr>
          <w:rFonts w:eastAsiaTheme="minorEastAsia"/>
        </w:rPr>
        <w:t xml:space="preserve">et leur classe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oMath>
    </w:p>
    <w:p w:rsidR="003F241C" w:rsidRDefault="003F241C" w:rsidP="003F241C">
      <w:pPr>
        <w:pStyle w:val="Sansinterligne"/>
        <w:rPr>
          <w:rFonts w:eastAsiaTheme="minorEastAsia"/>
        </w:rPr>
      </w:pPr>
    </w:p>
    <w:p w:rsidR="003F241C" w:rsidRDefault="00BC08DF" w:rsidP="003F241C">
      <w:pPr>
        <w:pStyle w:val="Sansinterligne"/>
        <w:rPr>
          <w:rFonts w:eastAsiaTheme="minorEastAsia"/>
        </w:rPr>
      </w:pPr>
      <w:r>
        <w:rPr>
          <w:rFonts w:eastAsiaTheme="minorEastAsia"/>
          <w:b/>
          <w:bCs/>
        </w:rPr>
        <w:t>Pourquoi un algorithme de prédiction ?</w:t>
      </w:r>
    </w:p>
    <w:p w:rsidR="00BC08DF" w:rsidRDefault="00BC08DF" w:rsidP="003F241C">
      <w:pPr>
        <w:pStyle w:val="Sansinterligne"/>
        <w:rPr>
          <w:rFonts w:eastAsiaTheme="minorEastAsia"/>
        </w:rPr>
      </w:pPr>
      <w:r>
        <w:rPr>
          <w:rFonts w:eastAsiaTheme="minorEastAsia"/>
        </w:rPr>
        <w:tab/>
        <w:t xml:space="preserve">On n'a pas de moyen efficace pour déterminer </w:t>
      </w:r>
      <m:oMath>
        <m:r>
          <w:rPr>
            <w:rFonts w:ascii="Cambria Math" w:eastAsiaTheme="minorEastAsia" w:hAnsi="Cambria Math"/>
          </w:rPr>
          <m:t>c(e)</m:t>
        </m:r>
      </m:oMath>
      <w:r>
        <w:rPr>
          <w:rFonts w:eastAsiaTheme="minorEastAsia"/>
        </w:rPr>
        <w:t>.</w:t>
      </w:r>
    </w:p>
    <w:p w:rsidR="00BC08DF" w:rsidRDefault="00BC08DF" w:rsidP="003F241C">
      <w:pPr>
        <w:pStyle w:val="Sansinterligne"/>
        <w:rPr>
          <w:rFonts w:eastAsiaTheme="minorEastAsia"/>
        </w:rPr>
      </w:pPr>
    </w:p>
    <w:p w:rsidR="00BC08DF" w:rsidRDefault="00BC08DF" w:rsidP="003F241C">
      <w:pPr>
        <w:pStyle w:val="Sansinterligne"/>
        <w:rPr>
          <w:rFonts w:eastAsiaTheme="minorEastAsia"/>
          <w:b/>
          <w:bCs/>
        </w:rPr>
      </w:pPr>
      <w:r>
        <w:rPr>
          <w:rFonts w:eastAsiaTheme="minorEastAsia"/>
          <w:b/>
          <w:bCs/>
        </w:rPr>
        <w:t>Fonction distance :</w:t>
      </w:r>
    </w:p>
    <w:p w:rsidR="00BC08DF" w:rsidRDefault="00BC08DF" w:rsidP="003F241C">
      <w:pPr>
        <w:pStyle w:val="Sansinterligne"/>
      </w:pPr>
      <w:r w:rsidRPr="00BC08DF">
        <w:tab/>
      </w:r>
      <w:r>
        <w:t xml:space="preserve">Il faut une notion de distance sur l'ensemble </w:t>
      </w:r>
      <w:r>
        <w:rPr>
          <w:i/>
          <w:iCs/>
        </w:rPr>
        <w:t>E</w:t>
      </w:r>
      <w:r>
        <w:t xml:space="preserve"> : il s'agit d'une fonction qui à deux éléments de </w:t>
      </w:r>
      <w:r>
        <w:rPr>
          <w:i/>
          <w:iCs/>
        </w:rPr>
        <w:t>E</w:t>
      </w:r>
      <w:r>
        <w:t xml:space="preserve"> associe un nombre réel positif ou nul mesurant la différence entre ces deux éléments. Les distances obtenues doivent être proches de zéro pour deux éléments proches et grandes s'ils sont différents.</w:t>
      </w:r>
    </w:p>
    <w:p w:rsidR="00BC08DF" w:rsidRDefault="00BC08DF" w:rsidP="003F241C">
      <w:pPr>
        <w:pStyle w:val="Sansinterligne"/>
      </w:pPr>
    </w:p>
    <w:p w:rsidR="00BC08DF" w:rsidRDefault="006E33E9" w:rsidP="003F241C">
      <w:pPr>
        <w:pStyle w:val="Sansinterligne"/>
        <w:rPr>
          <w:b/>
          <w:bCs/>
        </w:rPr>
      </w:pPr>
      <w:r>
        <w:rPr>
          <w:b/>
          <w:bCs/>
        </w:rPr>
        <w:t>Algorithme</w:t>
      </w:r>
      <w:r w:rsidR="00BC08DF">
        <w:rPr>
          <w:b/>
          <w:bCs/>
        </w:rPr>
        <w:t xml:space="preserve"> :</w:t>
      </w:r>
    </w:p>
    <w:p w:rsidR="00BC08DF" w:rsidRDefault="006E33E9" w:rsidP="006E33E9">
      <w:pPr>
        <w:pStyle w:val="Sansinterligne"/>
        <w:numPr>
          <w:ilvl w:val="0"/>
          <w:numId w:val="4"/>
        </w:numPr>
        <w:spacing w:after="60"/>
        <w:ind w:left="714" w:hanging="357"/>
      </w:pPr>
      <w:r>
        <w:t xml:space="preserve">Chercher parmi les éléments présents dans le tableau </w:t>
      </w:r>
      <w:r>
        <w:rPr>
          <w:i/>
          <w:iCs/>
        </w:rPr>
        <w:t>T</w:t>
      </w:r>
      <w:r>
        <w:t xml:space="preserve"> les </w:t>
      </w:r>
      <w:r>
        <w:rPr>
          <w:i/>
          <w:iCs/>
        </w:rPr>
        <w:t>k</w:t>
      </w:r>
      <w:r>
        <w:t xml:space="preserve"> éléments ayant les plus faibles distances de </w:t>
      </w:r>
      <w:r>
        <w:rPr>
          <w:i/>
          <w:iCs/>
        </w:rPr>
        <w:t>e</w:t>
      </w:r>
      <w:r>
        <w:t>.</w:t>
      </w:r>
      <w:r w:rsidR="003B71F8">
        <w:t xml:space="preserve"> (</w:t>
      </w:r>
      <w:r w:rsidR="003B71F8">
        <w:rPr>
          <w:i/>
          <w:iCs/>
        </w:rPr>
        <w:t>k</w:t>
      </w:r>
      <w:r w:rsidR="003B71F8">
        <w:t xml:space="preserve"> est un entier strictement positif)</w:t>
      </w:r>
    </w:p>
    <w:p w:rsidR="006E33E9" w:rsidRDefault="006E33E9" w:rsidP="006E33E9">
      <w:pPr>
        <w:pStyle w:val="Sansinterligne"/>
        <w:numPr>
          <w:ilvl w:val="0"/>
          <w:numId w:val="4"/>
        </w:numPr>
        <w:spacing w:after="60"/>
        <w:ind w:left="714" w:hanging="357"/>
      </w:pPr>
      <w:r>
        <w:t xml:space="preserve">Collecter les classes de ces </w:t>
      </w:r>
      <w:r>
        <w:rPr>
          <w:i/>
          <w:iCs/>
        </w:rPr>
        <w:t>k</w:t>
      </w:r>
      <w:r>
        <w:t xml:space="preserve"> éléments.</w:t>
      </w:r>
    </w:p>
    <w:p w:rsidR="006E33E9" w:rsidRDefault="006E33E9" w:rsidP="006E33E9">
      <w:pPr>
        <w:pStyle w:val="Sansinterligne"/>
        <w:numPr>
          <w:ilvl w:val="0"/>
          <w:numId w:val="4"/>
        </w:numPr>
      </w:pPr>
      <w:r>
        <w:t>Déterminer la classe la plus présente parmi celles-ci. En cas d'égalité, faire un choix aléatoire ou signaler une impossibilité de conclusion.</w:t>
      </w:r>
    </w:p>
    <w:p w:rsidR="006E33E9" w:rsidRDefault="006E33E9" w:rsidP="006E33E9">
      <w:pPr>
        <w:pStyle w:val="Sansinterligne"/>
      </w:pPr>
    </w:p>
    <w:p w:rsidR="006E33E9" w:rsidRDefault="006E33E9" w:rsidP="006E33E9">
      <w:pPr>
        <w:pStyle w:val="Titre2"/>
      </w:pPr>
      <w:r>
        <w:t>3)Mise en œuvre</w:t>
      </w:r>
    </w:p>
    <w:p w:rsidR="006E33E9" w:rsidRDefault="006E33E9" w:rsidP="006E33E9">
      <w:pPr>
        <w:pStyle w:val="Sansinterligne"/>
      </w:pPr>
      <w:r>
        <w:t xml:space="preserve">Ici nous avons 3 classes (rouge, vert, bleu), le tableau </w:t>
      </w:r>
      <w:r>
        <w:rPr>
          <w:i/>
          <w:iCs/>
        </w:rPr>
        <w:t>T</w:t>
      </w:r>
      <w:r>
        <w:t xml:space="preserve"> des élèves sondés.</w:t>
      </w:r>
    </w:p>
    <w:p w:rsidR="006E33E9" w:rsidRDefault="006E33E9" w:rsidP="006E33E9">
      <w:pPr>
        <w:pStyle w:val="Sansinterligne"/>
      </w:pPr>
      <w:r>
        <w:t xml:space="preserve">La fonction </w:t>
      </w:r>
      <w:r>
        <w:rPr>
          <w:i/>
          <w:iCs/>
        </w:rPr>
        <w:t>distance</w:t>
      </w:r>
      <w:r>
        <w:t xml:space="preserve"> sera la distance géographique, ou encore distance euclidienne dans un repère.</w:t>
      </w:r>
    </w:p>
    <w:p w:rsidR="006E33E9" w:rsidRDefault="00565882" w:rsidP="006E33E9">
      <w:pPr>
        <w:pStyle w:val="Sansinterligne"/>
        <w:rPr>
          <w:rFonts w:eastAsiaTheme="minorEastAsia"/>
        </w:rPr>
      </w:pPr>
      <w:r>
        <w:t xml:space="preserve">Voici </w:t>
      </w:r>
      <w:r w:rsidR="00BF033A">
        <w:t>deux</w:t>
      </w:r>
      <w:r>
        <w:t xml:space="preserve"> illustrations du fonctionnement de l'algorithme pour </w:t>
      </w:r>
      <m:oMath>
        <m:r>
          <w:rPr>
            <w:rFonts w:ascii="Cambria Math" w:hAnsi="Cambria Math"/>
          </w:rPr>
          <m:t>k=3</m:t>
        </m:r>
      </m:oMath>
      <w:r>
        <w:rPr>
          <w:rFonts w:eastAsiaTheme="minorEastAsia"/>
        </w:rPr>
        <w:t>.</w:t>
      </w:r>
    </w:p>
    <w:p w:rsidR="00565882" w:rsidRDefault="00BF033A" w:rsidP="006E33E9">
      <w:pPr>
        <w:pStyle w:val="Sansinterligne"/>
      </w:pPr>
      <w:r w:rsidRPr="00BF033A">
        <w:rPr>
          <w:noProof/>
          <w:lang w:eastAsia="fr-FR"/>
        </w:rPr>
        <w:lastRenderedPageBreak/>
        <w:drawing>
          <wp:inline distT="0" distB="0" distL="0" distR="0">
            <wp:extent cx="3075533" cy="3060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3075533" cy="3060000"/>
                    </a:xfrm>
                    <a:prstGeom prst="rect">
                      <a:avLst/>
                    </a:prstGeom>
                  </pic:spPr>
                </pic:pic>
              </a:graphicData>
            </a:graphic>
          </wp:inline>
        </w:drawing>
      </w:r>
      <w:r w:rsidR="00565882">
        <w:tab/>
      </w:r>
      <w:r w:rsidR="00565882">
        <w:tab/>
      </w:r>
      <w:r w:rsidRPr="00BF033A">
        <w:rPr>
          <w:noProof/>
          <w:lang w:eastAsia="fr-FR"/>
        </w:rPr>
        <w:drawing>
          <wp:inline distT="0" distB="0" distL="0" distR="0">
            <wp:extent cx="3075533" cy="30600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3075533" cy="3060000"/>
                    </a:xfrm>
                    <a:prstGeom prst="rect">
                      <a:avLst/>
                    </a:prstGeom>
                  </pic:spPr>
                </pic:pic>
              </a:graphicData>
            </a:graphic>
          </wp:inline>
        </w:drawing>
      </w:r>
    </w:p>
    <w:p w:rsidR="00565882" w:rsidRDefault="00565882" w:rsidP="006E33E9">
      <w:pPr>
        <w:pStyle w:val="Sansinterligne"/>
      </w:pPr>
      <w:r>
        <w:tab/>
      </w:r>
      <w:r>
        <w:tab/>
        <w:t xml:space="preserve">3 voisins : </w:t>
      </w:r>
      <w:r w:rsidRPr="00565882">
        <w:rPr>
          <w:color w:val="FF0000"/>
        </w:rPr>
        <w:t>rouge</w:t>
      </w:r>
      <w:r>
        <w:t xml:space="preserve">, </w:t>
      </w:r>
      <w:r w:rsidRPr="00565882">
        <w:rPr>
          <w:color w:val="FF0000"/>
        </w:rPr>
        <w:t>rouge</w:t>
      </w:r>
      <w:r>
        <w:t xml:space="preserve">, </w:t>
      </w:r>
      <w:r w:rsidRPr="00565882">
        <w:rPr>
          <w:color w:val="008000"/>
        </w:rPr>
        <w:t>vert</w:t>
      </w:r>
      <w:r>
        <w:tab/>
      </w:r>
      <w:r>
        <w:tab/>
      </w:r>
      <w:r>
        <w:tab/>
      </w:r>
      <w:r>
        <w:tab/>
      </w:r>
      <w:r>
        <w:tab/>
      </w:r>
      <w:r>
        <w:tab/>
      </w:r>
      <w:r>
        <w:tab/>
        <w:t xml:space="preserve">3 voisins : </w:t>
      </w:r>
      <w:r w:rsidRPr="00565882">
        <w:rPr>
          <w:color w:val="008000"/>
        </w:rPr>
        <w:t>vert</w:t>
      </w:r>
      <w:r>
        <w:t xml:space="preserve"> </w:t>
      </w:r>
      <w:r w:rsidRPr="00565882">
        <w:rPr>
          <w:color w:val="0000FF"/>
        </w:rPr>
        <w:t>bleu</w:t>
      </w:r>
      <w:r>
        <w:t xml:space="preserve">, </w:t>
      </w:r>
      <w:r w:rsidRPr="00565882">
        <w:rPr>
          <w:color w:val="0000FF"/>
        </w:rPr>
        <w:t>bleu</w:t>
      </w:r>
      <w:r>
        <w:tab/>
      </w:r>
      <w:r>
        <w:tab/>
      </w:r>
    </w:p>
    <w:p w:rsidR="00565882" w:rsidRDefault="00565882" w:rsidP="006E33E9">
      <w:pPr>
        <w:pStyle w:val="Sansinterligne"/>
      </w:pPr>
      <w:r>
        <w:tab/>
      </w:r>
      <w:r>
        <w:tab/>
      </w:r>
      <w:r>
        <w:tab/>
      </w:r>
      <w:proofErr w:type="gramStart"/>
      <w:r>
        <w:t>résultat</w:t>
      </w:r>
      <w:proofErr w:type="gramEnd"/>
      <w:r>
        <w:t xml:space="preserve"> : </w:t>
      </w:r>
      <w:r w:rsidRPr="00565882">
        <w:rPr>
          <w:color w:val="FF0000"/>
        </w:rPr>
        <w:t>rouge</w:t>
      </w:r>
      <w:r>
        <w:tab/>
      </w:r>
      <w:r>
        <w:tab/>
      </w:r>
      <w:r>
        <w:tab/>
      </w:r>
      <w:r>
        <w:tab/>
      </w:r>
      <w:r>
        <w:tab/>
      </w:r>
      <w:r>
        <w:tab/>
      </w:r>
      <w:r>
        <w:tab/>
      </w:r>
      <w:r>
        <w:tab/>
      </w:r>
      <w:r>
        <w:tab/>
      </w:r>
      <w:r>
        <w:tab/>
        <w:t xml:space="preserve">résultat : </w:t>
      </w:r>
      <w:r w:rsidRPr="00565882">
        <w:rPr>
          <w:color w:val="0000FF"/>
        </w:rPr>
        <w:t>bleu</w:t>
      </w:r>
    </w:p>
    <w:p w:rsidR="00565882" w:rsidRDefault="00565882" w:rsidP="006E33E9">
      <w:pPr>
        <w:pStyle w:val="Sansinterligne"/>
      </w:pPr>
    </w:p>
    <w:p w:rsidR="00BF033A" w:rsidRDefault="00BF033A" w:rsidP="00BF033A">
      <w:pPr>
        <w:pStyle w:val="Titre3"/>
      </w:pPr>
      <w:r>
        <w:t>Exercice 1 (à rendre)</w:t>
      </w:r>
    </w:p>
    <w:p w:rsidR="00BF033A" w:rsidRDefault="00BF033A" w:rsidP="006824E3">
      <w:pPr>
        <w:pStyle w:val="Sansinterligne"/>
        <w:numPr>
          <w:ilvl w:val="0"/>
          <w:numId w:val="5"/>
        </w:numPr>
        <w:shd w:val="clear" w:color="auto" w:fill="D9D9D9" w:themeFill="background1" w:themeFillShade="D9"/>
      </w:pPr>
      <w:r>
        <w:t xml:space="preserve">Ouvrir le fichier </w:t>
      </w:r>
      <w:proofErr w:type="spellStart"/>
      <w:r>
        <w:t>géogébra</w:t>
      </w:r>
      <w:proofErr w:type="spellEnd"/>
      <w:r>
        <w:t xml:space="preserve"> "carte_scolaire_NSI1.ggb".</w:t>
      </w:r>
    </w:p>
    <w:p w:rsidR="00BF033A" w:rsidRDefault="006824E3" w:rsidP="006824E3">
      <w:pPr>
        <w:pStyle w:val="Sansinterligne"/>
        <w:numPr>
          <w:ilvl w:val="0"/>
          <w:numId w:val="5"/>
        </w:numPr>
        <w:shd w:val="clear" w:color="auto" w:fill="D9D9D9" w:themeFill="background1" w:themeFillShade="D9"/>
      </w:pPr>
      <w:r>
        <w:t xml:space="preserve">Placer le point </w:t>
      </w:r>
      <w:proofErr w:type="gramStart"/>
      <w:r>
        <w:t>A3(</w:t>
      </w:r>
      <w:proofErr w:type="gramEnd"/>
      <w:r w:rsidRPr="006824E3">
        <w:rPr>
          <w:spacing w:val="20"/>
        </w:rPr>
        <w:t>1;1</w:t>
      </w:r>
      <w:r>
        <w:t>). Déterminer les classes de ses 3 plus proches voisins. Il est possible d'utiliser un cercle centré en A3 et ayant pour rayon le curseur "rayon". En déplaçant ce curseur, la taille du cercle sera modifiée. Prédire la classe de A3.</w:t>
      </w:r>
    </w:p>
    <w:p w:rsidR="006824E3" w:rsidRDefault="006824E3" w:rsidP="006824E3">
      <w:pPr>
        <w:pStyle w:val="Sansinterligne"/>
        <w:numPr>
          <w:ilvl w:val="0"/>
          <w:numId w:val="5"/>
        </w:numPr>
        <w:shd w:val="clear" w:color="auto" w:fill="D9D9D9" w:themeFill="background1" w:themeFillShade="D9"/>
      </w:pPr>
      <w:r>
        <w:t>Compléter le tableau suivant :</w:t>
      </w:r>
    </w:p>
    <w:bookmarkStart w:id="0" w:name="_GoBack"/>
    <w:p w:rsidR="006824E3" w:rsidRDefault="00AC1483" w:rsidP="006824E3">
      <w:pPr>
        <w:pStyle w:val="Sansinterligne"/>
        <w:shd w:val="clear" w:color="auto" w:fill="D9D9D9" w:themeFill="background1" w:themeFillShade="D9"/>
        <w:ind w:left="360"/>
        <w:jc w:val="center"/>
      </w:pPr>
      <w:r>
        <w:rPr>
          <w:noProof/>
        </w:rPr>
      </w:r>
      <w:r>
        <w:rPr>
          <w:noProof/>
        </w:rPr>
        <w:pict>
          <v:shape id="Zone de texte 9" o:spid="_x0000_s1029" type="#_x0000_t202" style="width:376.95pt;height:92.55pt;visibility:visible;mso-wrap-style:square;mso-left-percent:-10001;mso-top-percent:-10001;mso-position-horizontal:absolute;mso-position-horizontal-relative:char;mso-position-vertical:absolute;mso-position-vertical-relative:line;mso-left-percent:-10001;mso-top-percent:-10001;v-text-anchor:top" fillcolor="#d8d8d8 [2732]" stroked="f" strokeweight=".5pt">
            <v:textbox>
              <w:txbxContent>
                <w:tbl>
                  <w:tblPr>
                    <w:tblStyle w:val="Grilledutableau"/>
                    <w:tblW w:w="0" w:type="auto"/>
                    <w:tblLook w:val="04A0"/>
                  </w:tblPr>
                  <w:tblGrid>
                    <w:gridCol w:w="1136"/>
                    <w:gridCol w:w="1988"/>
                    <w:gridCol w:w="1988"/>
                    <w:gridCol w:w="1988"/>
                  </w:tblGrid>
                  <w:tr w:rsidR="006824E3" w:rsidTr="006824E3">
                    <w:tc>
                      <w:tcPr>
                        <w:tcW w:w="0" w:type="auto"/>
                      </w:tcPr>
                      <w:p w:rsidR="006824E3" w:rsidRDefault="006824E3" w:rsidP="006824E3">
                        <w:pPr>
                          <w:pStyle w:val="Sansinterligne"/>
                        </w:pPr>
                        <w:r>
                          <w:t xml:space="preserve">Points </w:t>
                        </w:r>
                      </w:p>
                    </w:tc>
                    <w:tc>
                      <w:tcPr>
                        <w:tcW w:w="0" w:type="auto"/>
                      </w:tcPr>
                      <w:p w:rsidR="006824E3" w:rsidRDefault="006824E3" w:rsidP="006824E3">
                        <w:pPr>
                          <w:pStyle w:val="Sansinterligne"/>
                        </w:pPr>
                        <w:r>
                          <w:t xml:space="preserve">Classe pour </w:t>
                        </w:r>
                        <m:oMath>
                          <m:r>
                            <w:rPr>
                              <w:rFonts w:ascii="Cambria Math" w:hAnsi="Cambria Math"/>
                            </w:rPr>
                            <m:t>k=3</m:t>
                          </m:r>
                        </m:oMath>
                      </w:p>
                    </w:tc>
                    <w:tc>
                      <w:tcPr>
                        <w:tcW w:w="0" w:type="auto"/>
                      </w:tcPr>
                      <w:p w:rsidR="006824E3" w:rsidRDefault="006824E3" w:rsidP="006824E3">
                        <w:pPr>
                          <w:pStyle w:val="Sansinterligne"/>
                        </w:pPr>
                        <w:r>
                          <w:t xml:space="preserve">Classe pour </w:t>
                        </w:r>
                        <m:oMath>
                          <m:r>
                            <w:rPr>
                              <w:rFonts w:ascii="Cambria Math" w:hAnsi="Cambria Math"/>
                            </w:rPr>
                            <m:t>k=4</m:t>
                          </m:r>
                        </m:oMath>
                      </w:p>
                    </w:tc>
                    <w:tc>
                      <w:tcPr>
                        <w:tcW w:w="0" w:type="auto"/>
                      </w:tcPr>
                      <w:p w:rsidR="006824E3" w:rsidRDefault="006824E3" w:rsidP="006824E3">
                        <w:pPr>
                          <w:pStyle w:val="Sansinterligne"/>
                        </w:pPr>
                        <w:r>
                          <w:t xml:space="preserve">Classe pour </w:t>
                        </w:r>
                        <m:oMath>
                          <m:r>
                            <w:rPr>
                              <w:rFonts w:ascii="Cambria Math" w:hAnsi="Cambria Math"/>
                            </w:rPr>
                            <m:t>k=5</m:t>
                          </m:r>
                        </m:oMath>
                      </w:p>
                    </w:tc>
                  </w:tr>
                  <w:tr w:rsidR="006824E3" w:rsidTr="006824E3">
                    <w:trPr>
                      <w:trHeight w:val="340"/>
                    </w:trPr>
                    <w:tc>
                      <w:tcPr>
                        <w:tcW w:w="0" w:type="auto"/>
                        <w:vAlign w:val="center"/>
                      </w:tcPr>
                      <w:p w:rsidR="006824E3" w:rsidRDefault="006824E3" w:rsidP="006824E3">
                        <w:pPr>
                          <w:pStyle w:val="Sansinterligne"/>
                          <w:jc w:val="left"/>
                        </w:pPr>
                        <w:proofErr w:type="gramStart"/>
                        <w:r>
                          <w:t>A3(</w:t>
                        </w:r>
                        <w:proofErr w:type="gramEnd"/>
                        <w:r w:rsidRPr="006824E3">
                          <w:rPr>
                            <w:spacing w:val="20"/>
                          </w:rPr>
                          <w:t>1;1</w:t>
                        </w:r>
                        <w:r>
                          <w:t>)</w:t>
                        </w:r>
                      </w:p>
                    </w:tc>
                    <w:tc>
                      <w:tcPr>
                        <w:tcW w:w="0" w:type="auto"/>
                        <w:vAlign w:val="center"/>
                      </w:tcPr>
                      <w:p w:rsidR="006824E3" w:rsidRDefault="001A60C8" w:rsidP="006824E3">
                        <w:pPr>
                          <w:pStyle w:val="Sansinterligne"/>
                          <w:jc w:val="left"/>
                        </w:pPr>
                        <w:r>
                          <w:t>impossible</w:t>
                        </w:r>
                      </w:p>
                    </w:tc>
                    <w:tc>
                      <w:tcPr>
                        <w:tcW w:w="0" w:type="auto"/>
                        <w:vAlign w:val="center"/>
                      </w:tcPr>
                      <w:p w:rsidR="006824E3" w:rsidRDefault="001A60C8" w:rsidP="006824E3">
                        <w:pPr>
                          <w:pStyle w:val="Sansinterligne"/>
                          <w:jc w:val="left"/>
                        </w:pPr>
                        <w:r>
                          <w:t>rouge</w:t>
                        </w:r>
                      </w:p>
                    </w:tc>
                    <w:tc>
                      <w:tcPr>
                        <w:tcW w:w="0" w:type="auto"/>
                        <w:vAlign w:val="center"/>
                      </w:tcPr>
                      <w:p w:rsidR="006824E3" w:rsidRDefault="002E6C87" w:rsidP="006824E3">
                        <w:pPr>
                          <w:pStyle w:val="Sansinterligne"/>
                          <w:jc w:val="left"/>
                        </w:pPr>
                        <w:r>
                          <w:t>impossible</w:t>
                        </w:r>
                      </w:p>
                    </w:tc>
                  </w:tr>
                  <w:tr w:rsidR="006824E3" w:rsidTr="006824E3">
                    <w:trPr>
                      <w:trHeight w:val="340"/>
                    </w:trPr>
                    <w:tc>
                      <w:tcPr>
                        <w:tcW w:w="0" w:type="auto"/>
                        <w:vAlign w:val="center"/>
                      </w:tcPr>
                      <w:p w:rsidR="006824E3" w:rsidRDefault="006824E3" w:rsidP="006824E3">
                        <w:pPr>
                          <w:pStyle w:val="Sansinterligne"/>
                          <w:jc w:val="left"/>
                        </w:pPr>
                        <w:proofErr w:type="gramStart"/>
                        <w:r>
                          <w:t>A4(</w:t>
                        </w:r>
                        <w:proofErr w:type="gramEnd"/>
                        <w:r>
                          <w:rPr>
                            <w:spacing w:val="20"/>
                          </w:rPr>
                          <w:t>4</w:t>
                        </w:r>
                        <w:r w:rsidRPr="006824E3">
                          <w:rPr>
                            <w:spacing w:val="20"/>
                          </w:rPr>
                          <w:t>;</w:t>
                        </w:r>
                        <w:r>
                          <w:rPr>
                            <w:spacing w:val="20"/>
                          </w:rPr>
                          <w:t>3</w:t>
                        </w:r>
                        <w:r>
                          <w:t>)</w:t>
                        </w:r>
                      </w:p>
                    </w:tc>
                    <w:tc>
                      <w:tcPr>
                        <w:tcW w:w="0" w:type="auto"/>
                        <w:vAlign w:val="center"/>
                      </w:tcPr>
                      <w:p w:rsidR="006824E3" w:rsidRDefault="001A60C8" w:rsidP="006824E3">
                        <w:pPr>
                          <w:pStyle w:val="Sansinterligne"/>
                          <w:jc w:val="left"/>
                        </w:pPr>
                        <w:r>
                          <w:t>vert</w:t>
                        </w:r>
                      </w:p>
                    </w:tc>
                    <w:tc>
                      <w:tcPr>
                        <w:tcW w:w="0" w:type="auto"/>
                        <w:vAlign w:val="center"/>
                      </w:tcPr>
                      <w:p w:rsidR="006824E3" w:rsidRDefault="001A60C8" w:rsidP="006824E3">
                        <w:pPr>
                          <w:pStyle w:val="Sansinterligne"/>
                          <w:jc w:val="left"/>
                        </w:pPr>
                        <w:r>
                          <w:t>impossible</w:t>
                        </w:r>
                      </w:p>
                    </w:tc>
                    <w:tc>
                      <w:tcPr>
                        <w:tcW w:w="0" w:type="auto"/>
                        <w:vAlign w:val="center"/>
                      </w:tcPr>
                      <w:p w:rsidR="006824E3" w:rsidRDefault="001A60C8" w:rsidP="006824E3">
                        <w:pPr>
                          <w:pStyle w:val="Sansinterligne"/>
                          <w:jc w:val="left"/>
                        </w:pPr>
                        <w:r>
                          <w:t>bleu</w:t>
                        </w:r>
                      </w:p>
                    </w:tc>
                  </w:tr>
                  <w:tr w:rsidR="006824E3" w:rsidTr="006824E3">
                    <w:trPr>
                      <w:trHeight w:val="340"/>
                    </w:trPr>
                    <w:tc>
                      <w:tcPr>
                        <w:tcW w:w="0" w:type="auto"/>
                        <w:vAlign w:val="center"/>
                      </w:tcPr>
                      <w:p w:rsidR="006824E3" w:rsidRDefault="006824E3" w:rsidP="006824E3">
                        <w:pPr>
                          <w:pStyle w:val="Sansinterligne"/>
                          <w:jc w:val="left"/>
                        </w:pPr>
                        <w:proofErr w:type="gramStart"/>
                        <w:r>
                          <w:t>A5(</w:t>
                        </w:r>
                        <w:proofErr w:type="gramEnd"/>
                        <w:r>
                          <w:rPr>
                            <w:spacing w:val="20"/>
                          </w:rPr>
                          <w:t>-4</w:t>
                        </w:r>
                        <w:r w:rsidRPr="006824E3">
                          <w:rPr>
                            <w:spacing w:val="20"/>
                          </w:rPr>
                          <w:t>;</w:t>
                        </w:r>
                        <w:r>
                          <w:rPr>
                            <w:spacing w:val="20"/>
                          </w:rPr>
                          <w:t>2</w:t>
                        </w:r>
                        <w:r>
                          <w:t>)</w:t>
                        </w:r>
                      </w:p>
                    </w:tc>
                    <w:tc>
                      <w:tcPr>
                        <w:tcW w:w="0" w:type="auto"/>
                        <w:vAlign w:val="center"/>
                      </w:tcPr>
                      <w:p w:rsidR="006824E3" w:rsidRDefault="001A60C8" w:rsidP="006824E3">
                        <w:pPr>
                          <w:pStyle w:val="Sansinterligne"/>
                          <w:jc w:val="left"/>
                        </w:pPr>
                        <w:r>
                          <w:t>bleu</w:t>
                        </w:r>
                      </w:p>
                    </w:tc>
                    <w:tc>
                      <w:tcPr>
                        <w:tcW w:w="0" w:type="auto"/>
                        <w:vAlign w:val="center"/>
                      </w:tcPr>
                      <w:p w:rsidR="006824E3" w:rsidRDefault="001A60C8" w:rsidP="006824E3">
                        <w:pPr>
                          <w:pStyle w:val="Sansinterligne"/>
                          <w:jc w:val="left"/>
                        </w:pPr>
                        <w:r>
                          <w:t>bleu</w:t>
                        </w:r>
                      </w:p>
                    </w:tc>
                    <w:tc>
                      <w:tcPr>
                        <w:tcW w:w="0" w:type="auto"/>
                        <w:vAlign w:val="center"/>
                      </w:tcPr>
                      <w:p w:rsidR="006824E3" w:rsidRDefault="001A60C8" w:rsidP="006824E3">
                        <w:pPr>
                          <w:pStyle w:val="Sansinterligne"/>
                          <w:jc w:val="left"/>
                        </w:pPr>
                        <w:r>
                          <w:t>bleu</w:t>
                        </w:r>
                      </w:p>
                    </w:tc>
                  </w:tr>
                  <w:tr w:rsidR="006824E3" w:rsidTr="006824E3">
                    <w:trPr>
                      <w:trHeight w:val="340"/>
                    </w:trPr>
                    <w:tc>
                      <w:tcPr>
                        <w:tcW w:w="0" w:type="auto"/>
                        <w:vAlign w:val="center"/>
                      </w:tcPr>
                      <w:p w:rsidR="006824E3" w:rsidRDefault="006824E3" w:rsidP="006824E3">
                        <w:pPr>
                          <w:pStyle w:val="Sansinterligne"/>
                          <w:jc w:val="left"/>
                        </w:pPr>
                        <w:proofErr w:type="gramStart"/>
                        <w:r>
                          <w:t>A(</w:t>
                        </w:r>
                        <w:proofErr w:type="gramEnd"/>
                        <w:r>
                          <w:rPr>
                            <w:spacing w:val="20"/>
                          </w:rPr>
                          <w:t>0</w:t>
                        </w:r>
                        <w:r w:rsidRPr="006824E3">
                          <w:rPr>
                            <w:spacing w:val="20"/>
                          </w:rPr>
                          <w:t>;</w:t>
                        </w:r>
                        <w:r>
                          <w:rPr>
                            <w:spacing w:val="20"/>
                          </w:rPr>
                          <w:t>0</w:t>
                        </w:r>
                        <w:r>
                          <w:t>)</w:t>
                        </w:r>
                      </w:p>
                    </w:tc>
                    <w:tc>
                      <w:tcPr>
                        <w:tcW w:w="0" w:type="auto"/>
                        <w:vAlign w:val="center"/>
                      </w:tcPr>
                      <w:p w:rsidR="006824E3" w:rsidRDefault="001A60C8" w:rsidP="006824E3">
                        <w:pPr>
                          <w:pStyle w:val="Sansinterligne"/>
                          <w:jc w:val="left"/>
                        </w:pPr>
                        <w:r>
                          <w:t>rouge</w:t>
                        </w:r>
                      </w:p>
                    </w:tc>
                    <w:tc>
                      <w:tcPr>
                        <w:tcW w:w="0" w:type="auto"/>
                        <w:vAlign w:val="center"/>
                      </w:tcPr>
                      <w:p w:rsidR="006824E3" w:rsidRDefault="002E6C87" w:rsidP="006824E3">
                        <w:pPr>
                          <w:pStyle w:val="Sansinterligne"/>
                          <w:jc w:val="left"/>
                        </w:pPr>
                        <w:r>
                          <w:t>rouge</w:t>
                        </w:r>
                      </w:p>
                    </w:tc>
                    <w:tc>
                      <w:tcPr>
                        <w:tcW w:w="0" w:type="auto"/>
                        <w:vAlign w:val="center"/>
                      </w:tcPr>
                      <w:p w:rsidR="006824E3" w:rsidRDefault="002E6C87" w:rsidP="006824E3">
                        <w:pPr>
                          <w:pStyle w:val="Sansinterligne"/>
                          <w:jc w:val="left"/>
                        </w:pPr>
                        <w:r>
                          <w:t>impossible</w:t>
                        </w:r>
                      </w:p>
                    </w:tc>
                  </w:tr>
                </w:tbl>
                <w:p w:rsidR="006824E3" w:rsidRDefault="006824E3"/>
              </w:txbxContent>
            </v:textbox>
            <w10:wrap type="none"/>
            <w10:anchorlock/>
          </v:shape>
        </w:pict>
      </w:r>
      <w:bookmarkEnd w:id="0"/>
    </w:p>
    <w:p w:rsidR="006824E3" w:rsidRDefault="006824E3" w:rsidP="006824E3">
      <w:pPr>
        <w:pStyle w:val="Sansinterligne"/>
      </w:pPr>
    </w:p>
    <w:p w:rsidR="006824E3" w:rsidRDefault="008256CF" w:rsidP="008256CF">
      <w:pPr>
        <w:pStyle w:val="Titre1"/>
      </w:pPr>
      <w:r>
        <w:t xml:space="preserve">IV-Influence du paramètre </w:t>
      </w:r>
      <w:r>
        <w:rPr>
          <w:i/>
          <w:iCs/>
        </w:rPr>
        <w:t>k</w:t>
      </w:r>
    </w:p>
    <w:p w:rsidR="008256CF" w:rsidRDefault="008256CF" w:rsidP="008256CF">
      <w:pPr>
        <w:pStyle w:val="Sansinterligne"/>
      </w:pPr>
      <w:r>
        <w:t xml:space="preserve">La réponse apportée par l'algorithme est susceptible de changer lorsque la valeur du paramètre </w:t>
      </w:r>
      <w:r>
        <w:rPr>
          <w:i/>
          <w:iCs/>
        </w:rPr>
        <w:t>k</w:t>
      </w:r>
      <w:r>
        <w:t xml:space="preserve"> est modifiée.</w:t>
      </w:r>
    </w:p>
    <w:p w:rsidR="008256CF" w:rsidRDefault="008256CF" w:rsidP="008256CF">
      <w:pPr>
        <w:pStyle w:val="Sansinterligne"/>
      </w:pPr>
      <w:r>
        <w:t xml:space="preserve">Avec une petite valeur de </w:t>
      </w:r>
      <w:r>
        <w:rPr>
          <w:i/>
          <w:iCs/>
        </w:rPr>
        <w:t>k</w:t>
      </w:r>
      <w:r>
        <w:t>, la classification ne nécessite que peu de calculs. Mais une trop petite valeur augmente l'impact d'une perturbation venant de points très proches.</w:t>
      </w:r>
    </w:p>
    <w:p w:rsidR="008256CF" w:rsidRDefault="008256CF" w:rsidP="008256CF">
      <w:pPr>
        <w:pStyle w:val="Sansinterligne"/>
      </w:pPr>
      <w:r>
        <w:t xml:space="preserve">A l'inverse, une trop grande valeur de </w:t>
      </w:r>
      <w:r>
        <w:rPr>
          <w:i/>
          <w:iCs/>
        </w:rPr>
        <w:t>k</w:t>
      </w:r>
      <w:r>
        <w:t xml:space="preserve"> risque de faire intervenir des éléments très éloignés et donc peu significatifs.</w:t>
      </w:r>
    </w:p>
    <w:p w:rsidR="008256CF" w:rsidRDefault="008256CF" w:rsidP="008256CF">
      <w:pPr>
        <w:pStyle w:val="Titre2"/>
      </w:pPr>
      <w:r>
        <w:t xml:space="preserve">1)Choix de </w:t>
      </w:r>
      <w:r>
        <w:rPr>
          <w:i/>
          <w:iCs/>
        </w:rPr>
        <w:t>k</w:t>
      </w:r>
      <w:r>
        <w:t xml:space="preserve"> par valeurs croisées</w:t>
      </w:r>
    </w:p>
    <w:p w:rsidR="008256CF" w:rsidRDefault="008256CF" w:rsidP="008256CF">
      <w:pPr>
        <w:pStyle w:val="Sansinterligne"/>
      </w:pPr>
      <w:r>
        <w:t xml:space="preserve">Les bonnes valeurs de </w:t>
      </w:r>
      <w:r>
        <w:rPr>
          <w:i/>
          <w:iCs/>
        </w:rPr>
        <w:t>k</w:t>
      </w:r>
      <w:r>
        <w:t xml:space="preserve"> sont celles donnant les meilleures prédictions. Mais cela va dépendre du problème de classification et du jeu de données </w:t>
      </w:r>
      <w:r>
        <w:rPr>
          <w:i/>
          <w:iCs/>
        </w:rPr>
        <w:t>T</w:t>
      </w:r>
      <w:r>
        <w:t>.</w:t>
      </w:r>
    </w:p>
    <w:p w:rsidR="007A465F" w:rsidRDefault="007A465F" w:rsidP="008256CF">
      <w:pPr>
        <w:pStyle w:val="Sansinterligne"/>
      </w:pPr>
      <w:r>
        <w:t xml:space="preserve">Il est possible de déterminer l'efficacité d'une valeur </w:t>
      </w:r>
      <w:r>
        <w:rPr>
          <w:i/>
          <w:iCs/>
        </w:rPr>
        <w:t>k</w:t>
      </w:r>
      <w:r>
        <w:t xml:space="preserve"> avec des techniques de validation croisée, en voici un exemple :</w:t>
      </w:r>
    </w:p>
    <w:p w:rsidR="007A465F" w:rsidRDefault="007A465F" w:rsidP="007A465F">
      <w:pPr>
        <w:pStyle w:val="Sansinterligne"/>
        <w:numPr>
          <w:ilvl w:val="0"/>
          <w:numId w:val="7"/>
        </w:numPr>
      </w:pPr>
      <w:r>
        <w:t xml:space="preserve">Retirer du tableau de données </w:t>
      </w:r>
      <w:r>
        <w:rPr>
          <w:i/>
          <w:iCs/>
        </w:rPr>
        <w:t>T</w:t>
      </w:r>
      <w:r>
        <w:t xml:space="preserve"> un certain nombre d'éléments.</w:t>
      </w:r>
    </w:p>
    <w:p w:rsidR="007A465F" w:rsidRPr="007A465F" w:rsidRDefault="007A465F" w:rsidP="007A465F">
      <w:pPr>
        <w:pStyle w:val="Sansinterligne"/>
        <w:numPr>
          <w:ilvl w:val="0"/>
          <w:numId w:val="7"/>
        </w:numPr>
      </w:pPr>
      <w:r>
        <w:t xml:space="preserve">En prenant comme jeu de valeurs le tableau </w:t>
      </w:r>
      <m:oMath>
        <m:r>
          <w:rPr>
            <w:rFonts w:ascii="Cambria Math" w:hAnsi="Cambria Math"/>
          </w:rPr>
          <m:t>T'</m:t>
        </m:r>
      </m:oMath>
      <w:r>
        <w:rPr>
          <w:rFonts w:eastAsiaTheme="minorEastAsia"/>
        </w:rPr>
        <w:t xml:space="preserve"> ainsi obtenu, on utilise l'algorithme de prédiction sur les éléments qui ont été retirés.</w:t>
      </w:r>
    </w:p>
    <w:p w:rsidR="007A465F" w:rsidRPr="007A465F" w:rsidRDefault="007A465F" w:rsidP="007A465F">
      <w:pPr>
        <w:pStyle w:val="Sansinterligne"/>
        <w:numPr>
          <w:ilvl w:val="0"/>
          <w:numId w:val="7"/>
        </w:numPr>
      </w:pPr>
      <w:r>
        <w:rPr>
          <w:rFonts w:eastAsiaTheme="minorEastAsia"/>
        </w:rPr>
        <w:t>Comparer les réponses de l'algorithme avec les réponses attendues.</w:t>
      </w:r>
    </w:p>
    <w:p w:rsidR="007A465F" w:rsidRDefault="007A465F" w:rsidP="007A465F">
      <w:pPr>
        <w:pStyle w:val="Sansinterligne"/>
        <w:rPr>
          <w:rFonts w:eastAsiaTheme="minorEastAsia"/>
        </w:rPr>
      </w:pPr>
      <w:r>
        <w:rPr>
          <w:rFonts w:eastAsiaTheme="minorEastAsia"/>
        </w:rPr>
        <w:t xml:space="preserve">En appliquant ce protocole avec plusieurs valeurs de </w:t>
      </w:r>
      <w:r>
        <w:rPr>
          <w:rFonts w:eastAsiaTheme="minorEastAsia"/>
          <w:i/>
          <w:iCs/>
        </w:rPr>
        <w:t>k</w:t>
      </w:r>
      <w:r>
        <w:rPr>
          <w:rFonts w:eastAsiaTheme="minorEastAsia"/>
        </w:rPr>
        <w:t>, on peut déterminer celle donnant les meilleures réponses.</w:t>
      </w:r>
    </w:p>
    <w:p w:rsidR="007A465F" w:rsidRDefault="007A465F" w:rsidP="007A465F">
      <w:pPr>
        <w:pStyle w:val="Sansinterligne"/>
        <w:rPr>
          <w:rFonts w:eastAsiaTheme="minorEastAsia"/>
        </w:rPr>
      </w:pPr>
      <w:r>
        <w:rPr>
          <w:rFonts w:eastAsiaTheme="minorEastAsia"/>
          <w:noProof/>
          <w:lang w:eastAsia="fr-FR"/>
        </w:rPr>
        <w:drawing>
          <wp:inline distT="0" distB="0" distL="0" distR="0">
            <wp:extent cx="152400" cy="152400"/>
            <wp:effectExtent l="0" t="0" r="0" b="0"/>
            <wp:docPr id="7" name="Graphique 7" descr="Ampo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ightbulb.svg"/>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 uri="{96DAC541-7B7A-43D3-8B79-37D633B846F1}">
                          <asvg:svgBlip xmlns:asvg="http://schemas.microsoft.com/office/drawing/2016/SVG/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r:embed="rId11"/>
                        </a:ext>
                      </a:extLst>
                    </a:blip>
                    <a:stretch>
                      <a:fillRect/>
                    </a:stretch>
                  </pic:blipFill>
                  <pic:spPr>
                    <a:xfrm flipH="1">
                      <a:off x="0" y="0"/>
                      <a:ext cx="152400" cy="152400"/>
                    </a:xfrm>
                    <a:prstGeom prst="rect">
                      <a:avLst/>
                    </a:prstGeom>
                  </pic:spPr>
                </pic:pic>
              </a:graphicData>
            </a:graphic>
          </wp:inline>
        </w:drawing>
      </w:r>
      <w:r>
        <w:rPr>
          <w:rFonts w:eastAsiaTheme="minorEastAsia"/>
        </w:rPr>
        <w:t>Cette méthode est une autre méthode d'apprentissage.</w:t>
      </w:r>
    </w:p>
    <w:p w:rsidR="007A465F" w:rsidRDefault="007A465F" w:rsidP="007A465F">
      <w:pPr>
        <w:pStyle w:val="Titre2"/>
      </w:pPr>
      <w:r>
        <w:lastRenderedPageBreak/>
        <w:t>2)variante : majorité pondérée</w:t>
      </w:r>
    </w:p>
    <w:p w:rsidR="007A465F" w:rsidRPr="007A465F" w:rsidRDefault="00AC1483" w:rsidP="007A465F">
      <w:pPr>
        <w:pStyle w:val="Sansinterligne"/>
      </w:pPr>
      <w:r>
        <w:rPr>
          <w:noProof/>
        </w:rPr>
        <w:pict>
          <v:shape id="_x0000_s1028" type="#_x0000_t202" style="position:absolute;left:0;text-align:left;margin-left:6.75pt;margin-top:809.25pt;width:515.2pt;height:19.6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" strokecolor="black [3213]">
            <v:textbox style="mso-fit-shape-to-text:t">
              <w:txbxContent>
                <w:p w:rsidR="00C432A8" w:rsidRPr="00B5323B" w:rsidRDefault="00C432A8" w:rsidP="00B5323B">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 : Barbier Arnaud, lycée Ribot</w:t>
                  </w:r>
                </w:p>
              </w:txbxContent>
            </v:textbox>
            <w10:wrap type="square" anchory="page"/>
          </v:shape>
        </w:pict>
      </w:r>
      <w:r w:rsidR="007A465F">
        <w:t xml:space="preserve">Il est possible, lors du calcul de la distance, d'utiliser une formule pondérée donnant à chacun des </w:t>
      </w:r>
      <w:r w:rsidR="007A465F">
        <w:rPr>
          <w:i/>
          <w:iCs/>
        </w:rPr>
        <w:t>k</w:t>
      </w:r>
      <w:r w:rsidR="007A465F">
        <w:t xml:space="preserve"> voisins un poids inversement proportionnel à sa distance à l'élément examiné. Ainsi les éléments n'auront pas tous la même importance</w:t>
      </w:r>
      <w:r w:rsidR="00C432A8">
        <w:t xml:space="preserve"> dans l'estimation de la classe la plus plausible.</w:t>
      </w:r>
    </w:p>
    <w:sectPr w:rsidR="007A465F" w:rsidRPr="007A465F" w:rsidSect="0046778F">
      <w:headerReference w:type="first" r:id="rId12"/>
      <w:pgSz w:w="11906" w:h="16838"/>
      <w:pgMar w:top="720" w:right="720" w:bottom="720" w:left="72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22559" w:rsidRDefault="00922559" w:rsidP="0046778F">
      <w:pPr>
        <w:spacing w:after="0" w:line="240" w:lineRule="auto"/>
      </w:pPr>
      <w:r>
        <w:separator/>
      </w:r>
    </w:p>
  </w:endnote>
  <w:endnote w:type="continuationSeparator" w:id="0">
    <w:p w:rsidR="00922559" w:rsidRDefault="00922559" w:rsidP="0046778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22559" w:rsidRDefault="00922559" w:rsidP="0046778F">
      <w:pPr>
        <w:spacing w:after="0" w:line="240" w:lineRule="auto"/>
      </w:pPr>
      <w:r>
        <w:separator/>
      </w:r>
    </w:p>
  </w:footnote>
  <w:footnote w:type="continuationSeparator" w:id="0">
    <w:p w:rsidR="00922559" w:rsidRDefault="00922559" w:rsidP="0046778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0920" w:rsidRDefault="00C20920" w:rsidP="0046778F">
    <w:pPr>
      <w:pStyle w:val="Titre"/>
    </w:pPr>
    <w:r>
      <w:t xml:space="preserve">Algorithme des </w:t>
    </w:r>
  </w:p>
  <w:p w:rsidR="0046778F" w:rsidRDefault="00C20920" w:rsidP="0046778F">
    <w:pPr>
      <w:pStyle w:val="Titre"/>
    </w:pPr>
    <w:r>
      <w:t>k-plus proches voisins</w:t>
    </w:r>
  </w:p>
  <w:p w:rsidR="0046778F" w:rsidRDefault="00C20920" w:rsidP="0046778F">
    <w:pPr>
      <w:pStyle w:val="En-tte"/>
      <w:spacing w:line="360" w:lineRule="auto"/>
    </w:pPr>
    <w:r>
      <w:t>N S I</w:t>
    </w:r>
    <w:r w:rsidR="0046778F">
      <w:ptab w:relativeTo="margin" w:alignment="center" w:leader="none"/>
    </w:r>
    <w:r w:rsidR="0046778F">
      <w:ptab w:relativeTo="margin" w:alignment="right" w:leader="none"/>
    </w:r>
    <w:r>
      <w:t>première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54DDC"/>
    <w:multiLevelType w:val="hybridMultilevel"/>
    <w:tmpl w:val="684215B4"/>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91A51D7"/>
    <w:multiLevelType w:val="hybridMultilevel"/>
    <w:tmpl w:val="D7F2D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89932F3"/>
    <w:multiLevelType w:val="hybridMultilevel"/>
    <w:tmpl w:val="861EC1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C2B037D"/>
    <w:multiLevelType w:val="hybridMultilevel"/>
    <w:tmpl w:val="223A544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45F920A5"/>
    <w:multiLevelType w:val="hybridMultilevel"/>
    <w:tmpl w:val="3C7CB9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4B8A2916"/>
    <w:multiLevelType w:val="hybridMultilevel"/>
    <w:tmpl w:val="D1D0A5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626334D1"/>
    <w:multiLevelType w:val="hybridMultilevel"/>
    <w:tmpl w:val="A1DAD222"/>
    <w:lvl w:ilvl="0" w:tplc="6B44AE20">
      <w:start w:val="1"/>
      <w:numFmt w:val="upperRoman"/>
      <w:lvlText w:val="%1-"/>
      <w:lvlJc w:val="left"/>
      <w:pPr>
        <w:ind w:left="607" w:hanging="720"/>
      </w:pPr>
      <w:rPr>
        <w:rFonts w:hint="default"/>
      </w:rPr>
    </w:lvl>
    <w:lvl w:ilvl="1" w:tplc="040C0019" w:tentative="1">
      <w:start w:val="1"/>
      <w:numFmt w:val="lowerLetter"/>
      <w:lvlText w:val="%2."/>
      <w:lvlJc w:val="left"/>
      <w:pPr>
        <w:ind w:left="967" w:hanging="360"/>
      </w:pPr>
    </w:lvl>
    <w:lvl w:ilvl="2" w:tplc="040C001B" w:tentative="1">
      <w:start w:val="1"/>
      <w:numFmt w:val="lowerRoman"/>
      <w:lvlText w:val="%3."/>
      <w:lvlJc w:val="right"/>
      <w:pPr>
        <w:ind w:left="1687" w:hanging="180"/>
      </w:pPr>
    </w:lvl>
    <w:lvl w:ilvl="3" w:tplc="040C000F" w:tentative="1">
      <w:start w:val="1"/>
      <w:numFmt w:val="decimal"/>
      <w:lvlText w:val="%4."/>
      <w:lvlJc w:val="left"/>
      <w:pPr>
        <w:ind w:left="2407" w:hanging="360"/>
      </w:pPr>
    </w:lvl>
    <w:lvl w:ilvl="4" w:tplc="040C0019" w:tentative="1">
      <w:start w:val="1"/>
      <w:numFmt w:val="lowerLetter"/>
      <w:lvlText w:val="%5."/>
      <w:lvlJc w:val="left"/>
      <w:pPr>
        <w:ind w:left="3127" w:hanging="360"/>
      </w:pPr>
    </w:lvl>
    <w:lvl w:ilvl="5" w:tplc="040C001B" w:tentative="1">
      <w:start w:val="1"/>
      <w:numFmt w:val="lowerRoman"/>
      <w:lvlText w:val="%6."/>
      <w:lvlJc w:val="right"/>
      <w:pPr>
        <w:ind w:left="3847" w:hanging="180"/>
      </w:pPr>
    </w:lvl>
    <w:lvl w:ilvl="6" w:tplc="040C000F" w:tentative="1">
      <w:start w:val="1"/>
      <w:numFmt w:val="decimal"/>
      <w:lvlText w:val="%7."/>
      <w:lvlJc w:val="left"/>
      <w:pPr>
        <w:ind w:left="4567" w:hanging="360"/>
      </w:pPr>
    </w:lvl>
    <w:lvl w:ilvl="7" w:tplc="040C0019" w:tentative="1">
      <w:start w:val="1"/>
      <w:numFmt w:val="lowerLetter"/>
      <w:lvlText w:val="%8."/>
      <w:lvlJc w:val="left"/>
      <w:pPr>
        <w:ind w:left="5287" w:hanging="360"/>
      </w:pPr>
    </w:lvl>
    <w:lvl w:ilvl="8" w:tplc="040C001B" w:tentative="1">
      <w:start w:val="1"/>
      <w:numFmt w:val="lowerRoman"/>
      <w:lvlText w:val="%9."/>
      <w:lvlJc w:val="right"/>
      <w:pPr>
        <w:ind w:left="6007" w:hanging="180"/>
      </w:pPr>
    </w:lvl>
  </w:abstractNum>
  <w:num w:numId="1">
    <w:abstractNumId w:val="6"/>
  </w:num>
  <w:num w:numId="2">
    <w:abstractNumId w:val="5"/>
  </w:num>
  <w:num w:numId="3">
    <w:abstractNumId w:val="1"/>
  </w:num>
  <w:num w:numId="4">
    <w:abstractNumId w:val="2"/>
  </w:num>
  <w:num w:numId="5">
    <w:abstractNumId w:val="4"/>
  </w:num>
  <w:num w:numId="6">
    <w:abstractNumId w:val="0"/>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425"/>
  <w:hyphenationZone w:val="425"/>
  <w:characterSpacingControl w:val="doNotCompress"/>
  <w:hdrShapeDefaults>
    <o:shapedefaults v:ext="edit" spidmax="18433">
      <o:colormenu v:ext="edit" fillcolor="none [2732]" strokecolor="none"/>
    </o:shapedefaults>
  </w:hdrShapeDefaults>
  <w:footnotePr>
    <w:footnote w:id="-1"/>
    <w:footnote w:id="0"/>
  </w:footnotePr>
  <w:endnotePr>
    <w:endnote w:id="-1"/>
    <w:endnote w:id="0"/>
  </w:endnotePr>
  <w:compat/>
  <w:rsids>
    <w:rsidRoot w:val="0061032A"/>
    <w:rsid w:val="000A568E"/>
    <w:rsid w:val="000B4811"/>
    <w:rsid w:val="000D4073"/>
    <w:rsid w:val="000F37F0"/>
    <w:rsid w:val="00110A0B"/>
    <w:rsid w:val="0017466F"/>
    <w:rsid w:val="001A60C8"/>
    <w:rsid w:val="00240C4B"/>
    <w:rsid w:val="002802C3"/>
    <w:rsid w:val="002E6C87"/>
    <w:rsid w:val="00304326"/>
    <w:rsid w:val="003839B0"/>
    <w:rsid w:val="00390BB6"/>
    <w:rsid w:val="003B71F8"/>
    <w:rsid w:val="003C0368"/>
    <w:rsid w:val="003F241C"/>
    <w:rsid w:val="0041686A"/>
    <w:rsid w:val="0046778F"/>
    <w:rsid w:val="00467C8B"/>
    <w:rsid w:val="00470266"/>
    <w:rsid w:val="004B2A87"/>
    <w:rsid w:val="004C3932"/>
    <w:rsid w:val="00510465"/>
    <w:rsid w:val="005239B8"/>
    <w:rsid w:val="00565882"/>
    <w:rsid w:val="005E5546"/>
    <w:rsid w:val="0061032A"/>
    <w:rsid w:val="00631AFA"/>
    <w:rsid w:val="0063218D"/>
    <w:rsid w:val="0065652B"/>
    <w:rsid w:val="0068224B"/>
    <w:rsid w:val="006824E3"/>
    <w:rsid w:val="006E33E9"/>
    <w:rsid w:val="007005F9"/>
    <w:rsid w:val="00701FBB"/>
    <w:rsid w:val="007A465F"/>
    <w:rsid w:val="007C2066"/>
    <w:rsid w:val="008026F5"/>
    <w:rsid w:val="00804A60"/>
    <w:rsid w:val="008256CF"/>
    <w:rsid w:val="008A33F5"/>
    <w:rsid w:val="008A515B"/>
    <w:rsid w:val="00907D9D"/>
    <w:rsid w:val="00922559"/>
    <w:rsid w:val="00922AE3"/>
    <w:rsid w:val="00922E8C"/>
    <w:rsid w:val="009945A4"/>
    <w:rsid w:val="009A68AD"/>
    <w:rsid w:val="009C3AEA"/>
    <w:rsid w:val="009D4238"/>
    <w:rsid w:val="009F223D"/>
    <w:rsid w:val="00AC1483"/>
    <w:rsid w:val="00AF6FA6"/>
    <w:rsid w:val="00AF7DD8"/>
    <w:rsid w:val="00B01BE6"/>
    <w:rsid w:val="00B04B6A"/>
    <w:rsid w:val="00BB0054"/>
    <w:rsid w:val="00BC08DF"/>
    <w:rsid w:val="00BF033A"/>
    <w:rsid w:val="00C10EC4"/>
    <w:rsid w:val="00C20920"/>
    <w:rsid w:val="00C432A8"/>
    <w:rsid w:val="00C821DF"/>
    <w:rsid w:val="00C932D5"/>
    <w:rsid w:val="00D002DC"/>
    <w:rsid w:val="00D34C7E"/>
    <w:rsid w:val="00D64D58"/>
    <w:rsid w:val="00D91DE2"/>
    <w:rsid w:val="00E63EDD"/>
    <w:rsid w:val="00E845FD"/>
    <w:rsid w:val="00EA4B4F"/>
    <w:rsid w:val="00EB7A64"/>
    <w:rsid w:val="00F3482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433">
      <o:colormenu v:ext="edit" fillcolor="none [2732]"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073"/>
  </w:style>
  <w:style w:type="paragraph" w:styleId="Titre1">
    <w:name w:val="heading 1"/>
    <w:basedOn w:val="Sansinterligne"/>
    <w:next w:val="Sansinterligne"/>
    <w:link w:val="Titre1Car"/>
    <w:uiPriority w:val="9"/>
    <w:qFormat/>
    <w:rsid w:val="00D002DC"/>
    <w:pPr>
      <w:keepNext/>
      <w:keepLines/>
      <w:spacing w:after="120"/>
      <w:ind w:left="-113"/>
      <w:outlineLvl w:val="0"/>
    </w:pPr>
    <w:rPr>
      <w:rFonts w:asciiTheme="majorHAnsi" w:eastAsiaTheme="majorEastAsia" w:hAnsiTheme="majorHAnsi" w:cstheme="majorBidi"/>
      <w:b/>
      <w:bCs/>
      <w:sz w:val="28"/>
      <w:szCs w:val="28"/>
    </w:rPr>
  </w:style>
  <w:style w:type="paragraph" w:styleId="Titre2">
    <w:name w:val="heading 2"/>
    <w:basedOn w:val="Sansinterligne"/>
    <w:next w:val="Sansinterligne"/>
    <w:link w:val="Titre2Car"/>
    <w:uiPriority w:val="9"/>
    <w:unhideWhenUsed/>
    <w:qFormat/>
    <w:rsid w:val="00AF6FA6"/>
    <w:pPr>
      <w:keepNext/>
      <w:keepLines/>
      <w:outlineLvl w:val="1"/>
    </w:pPr>
    <w:rPr>
      <w:rFonts w:asciiTheme="majorHAnsi" w:eastAsiaTheme="majorEastAsia" w:hAnsiTheme="majorHAnsi" w:cstheme="majorBidi"/>
      <w:color w:val="0000FF"/>
      <w:szCs w:val="26"/>
    </w:rPr>
  </w:style>
  <w:style w:type="paragraph" w:styleId="Titre3">
    <w:name w:val="heading 3"/>
    <w:basedOn w:val="Normal"/>
    <w:next w:val="Sansinterligne"/>
    <w:link w:val="Titre3Car"/>
    <w:uiPriority w:val="9"/>
    <w:unhideWhenUsed/>
    <w:qFormat/>
    <w:rsid w:val="00C10EC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02DC"/>
    <w:rPr>
      <w:rFonts w:asciiTheme="majorHAnsi" w:eastAsiaTheme="majorEastAsia" w:hAnsiTheme="majorHAnsi" w:cstheme="majorBidi"/>
      <w:b/>
      <w:bCs/>
      <w:sz w:val="28"/>
      <w:szCs w:val="28"/>
    </w:rPr>
  </w:style>
  <w:style w:type="paragraph" w:styleId="Sansinterligne">
    <w:name w:val="No Spacing"/>
    <w:link w:val="SansinterligneCar"/>
    <w:uiPriority w:val="1"/>
    <w:qFormat/>
    <w:rsid w:val="00B01BE6"/>
    <w:pPr>
      <w:spacing w:after="0" w:line="240" w:lineRule="auto"/>
      <w:jc w:val="both"/>
    </w:pPr>
    <w:rPr>
      <w:rFonts w:ascii="Times New Roman" w:hAnsi="Times New Roman"/>
      <w:sz w:val="24"/>
    </w:rPr>
  </w:style>
  <w:style w:type="paragraph" w:styleId="Titre">
    <w:name w:val="Title"/>
    <w:basedOn w:val="Sansinterligne"/>
    <w:next w:val="Sansinterligne"/>
    <w:link w:val="TitreCar"/>
    <w:uiPriority w:val="10"/>
    <w:qFormat/>
    <w:rsid w:val="004B2A87"/>
    <w:pPr>
      <w:contextualSpacing/>
      <w:jc w:val="center"/>
    </w:pPr>
    <w:rPr>
      <w:rFonts w:asciiTheme="majorHAnsi" w:eastAsiaTheme="majorEastAsia" w:hAnsiTheme="majorHAnsi" w:cstheme="majorBidi"/>
      <w:b/>
      <w:sz w:val="40"/>
      <w:szCs w:val="56"/>
    </w:rPr>
  </w:style>
  <w:style w:type="character" w:customStyle="1" w:styleId="TitreCar">
    <w:name w:val="Titre Car"/>
    <w:basedOn w:val="Policepardfaut"/>
    <w:link w:val="Titre"/>
    <w:uiPriority w:val="10"/>
    <w:rsid w:val="004B2A87"/>
    <w:rPr>
      <w:rFonts w:asciiTheme="majorHAnsi" w:eastAsiaTheme="majorEastAsia" w:hAnsiTheme="majorHAnsi" w:cstheme="majorBidi"/>
      <w:b/>
      <w:sz w:val="40"/>
      <w:szCs w:val="56"/>
    </w:rPr>
  </w:style>
  <w:style w:type="character" w:customStyle="1" w:styleId="Titre2Car">
    <w:name w:val="Titre 2 Car"/>
    <w:basedOn w:val="Policepardfaut"/>
    <w:link w:val="Titre2"/>
    <w:uiPriority w:val="9"/>
    <w:rsid w:val="00AF6FA6"/>
    <w:rPr>
      <w:rFonts w:asciiTheme="majorHAnsi" w:eastAsiaTheme="majorEastAsia" w:hAnsiTheme="majorHAnsi" w:cstheme="majorBidi"/>
      <w:color w:val="0000FF"/>
      <w:sz w:val="24"/>
      <w:szCs w:val="26"/>
    </w:rPr>
  </w:style>
  <w:style w:type="character" w:styleId="Rfrenceintense">
    <w:name w:val="Intense Reference"/>
    <w:basedOn w:val="Accentuation"/>
    <w:uiPriority w:val="32"/>
    <w:qFormat/>
    <w:rsid w:val="00EB7A64"/>
    <w:rPr>
      <w:rFonts w:asciiTheme="majorHAnsi" w:hAnsiTheme="majorHAnsi"/>
      <w:b/>
      <w:bCs/>
      <w:i w:val="0"/>
      <w:iCs/>
      <w:caps w:val="0"/>
      <w:smallCaps w:val="0"/>
      <w:color w:val="0000FF"/>
      <w:spacing w:val="0"/>
      <w:sz w:val="20"/>
      <w:u w:val="single"/>
    </w:rPr>
  </w:style>
  <w:style w:type="character" w:styleId="Accentuation">
    <w:name w:val="Emphasis"/>
    <w:basedOn w:val="Policepardfaut"/>
    <w:uiPriority w:val="20"/>
    <w:qFormat/>
    <w:rsid w:val="00AF6FA6"/>
    <w:rPr>
      <w:i/>
      <w:iCs/>
    </w:rPr>
  </w:style>
  <w:style w:type="paragraph" w:customStyle="1" w:styleId="Code">
    <w:name w:val="Code"/>
    <w:basedOn w:val="Sansinterligne"/>
    <w:next w:val="Sansinterligne"/>
    <w:link w:val="CodeCar"/>
    <w:qFormat/>
    <w:rsid w:val="00804A60"/>
    <w:pPr>
      <w:shd w:val="clear" w:color="D99594" w:themeColor="accent2" w:themeTint="99" w:fill="E5B8B7" w:themeFill="accent2" w:themeFillTint="66"/>
    </w:pPr>
    <w:rPr>
      <w:rFonts w:ascii="Consolas" w:hAnsi="Consolas"/>
    </w:rPr>
  </w:style>
  <w:style w:type="character" w:customStyle="1" w:styleId="SansinterligneCar">
    <w:name w:val="Sans interligne Car"/>
    <w:basedOn w:val="Policepardfaut"/>
    <w:link w:val="Sansinterligne"/>
    <w:uiPriority w:val="1"/>
    <w:rsid w:val="0041686A"/>
    <w:rPr>
      <w:rFonts w:ascii="Times New Roman" w:hAnsi="Times New Roman"/>
      <w:sz w:val="24"/>
    </w:rPr>
  </w:style>
  <w:style w:type="character" w:customStyle="1" w:styleId="CodeCar">
    <w:name w:val="Code Car"/>
    <w:basedOn w:val="SansinterligneCar"/>
    <w:link w:val="Code"/>
    <w:rsid w:val="00804A60"/>
    <w:rPr>
      <w:rFonts w:ascii="Consolas" w:hAnsi="Consolas"/>
      <w:sz w:val="24"/>
      <w:shd w:val="clear" w:color="D99594" w:themeColor="accent2" w:themeTint="99" w:fill="E5B8B7" w:themeFill="accent2" w:themeFillTint="66"/>
    </w:rPr>
  </w:style>
  <w:style w:type="paragraph" w:styleId="En-tte">
    <w:name w:val="header"/>
    <w:basedOn w:val="Normal"/>
    <w:link w:val="En-tteCar"/>
    <w:uiPriority w:val="99"/>
    <w:unhideWhenUsed/>
    <w:rsid w:val="0046778F"/>
    <w:pPr>
      <w:tabs>
        <w:tab w:val="center" w:pos="4536"/>
        <w:tab w:val="right" w:pos="9072"/>
      </w:tabs>
      <w:spacing w:after="0" w:line="240" w:lineRule="auto"/>
    </w:pPr>
  </w:style>
  <w:style w:type="character" w:customStyle="1" w:styleId="En-tteCar">
    <w:name w:val="En-tête Car"/>
    <w:basedOn w:val="Policepardfaut"/>
    <w:link w:val="En-tte"/>
    <w:uiPriority w:val="99"/>
    <w:rsid w:val="0046778F"/>
  </w:style>
  <w:style w:type="paragraph" w:styleId="Pieddepage">
    <w:name w:val="footer"/>
    <w:basedOn w:val="Normal"/>
    <w:link w:val="PieddepageCar"/>
    <w:uiPriority w:val="99"/>
    <w:unhideWhenUsed/>
    <w:rsid w:val="004677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778F"/>
  </w:style>
  <w:style w:type="table" w:styleId="Grilledutableau">
    <w:name w:val="Table Grid"/>
    <w:basedOn w:val="TableauNormal"/>
    <w:uiPriority w:val="59"/>
    <w:rsid w:val="000D407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itre3Car">
    <w:name w:val="Titre 3 Car"/>
    <w:basedOn w:val="Policepardfaut"/>
    <w:link w:val="Titre3"/>
    <w:uiPriority w:val="9"/>
    <w:rsid w:val="00C10EC4"/>
    <w:rPr>
      <w:rFonts w:asciiTheme="majorHAnsi" w:eastAsiaTheme="majorEastAsia" w:hAnsiTheme="majorHAnsi" w:cstheme="majorBidi"/>
      <w:color w:val="243F60" w:themeColor="accent1" w:themeShade="7F"/>
      <w:sz w:val="24"/>
      <w:szCs w:val="24"/>
    </w:rPr>
  </w:style>
  <w:style w:type="character" w:styleId="Textedelespacerserv">
    <w:name w:val="Placeholder Text"/>
    <w:basedOn w:val="Policepardfaut"/>
    <w:uiPriority w:val="99"/>
    <w:semiHidden/>
    <w:rsid w:val="000D4073"/>
    <w:rPr>
      <w:color w:val="808080"/>
    </w:rPr>
  </w:style>
  <w:style w:type="paragraph" w:styleId="Textedebulles">
    <w:name w:val="Balloon Text"/>
    <w:basedOn w:val="Normal"/>
    <w:link w:val="TextedebullesCar"/>
    <w:uiPriority w:val="99"/>
    <w:semiHidden/>
    <w:unhideWhenUsed/>
    <w:rsid w:val="001A60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A60C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opri&#233;taire\Documents\Mod&#232;les%20Office%20personnalis&#233;s\Feuille_modele_cours_portrai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Feuille_modele_cours_portrait.dotx</Template>
  <TotalTime>460</TotalTime>
  <Pages>4</Pages>
  <Words>1120</Words>
  <Characters>6163</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Propriétaire</dc:creator>
  <cp:keywords/>
  <dc:description/>
  <cp:lastModifiedBy>Lycée Alexandre Ribot</cp:lastModifiedBy>
  <cp:revision>12</cp:revision>
  <dcterms:created xsi:type="dcterms:W3CDTF">2020-06-25T07:06:00Z</dcterms:created>
  <dcterms:modified xsi:type="dcterms:W3CDTF">2021-06-10T10:48:00Z</dcterms:modified>
</cp:coreProperties>
</file>