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cet exercice, les fonctions programmées vont permettre de reproduire le dogme central de la biologie moléculaire :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>
            <wp:extent cx="3028315" cy="3703955"/>
            <wp:effectExtent l="19050" t="0" r="635" b="0"/>
            <wp:docPr id="1" name="Image 1" descr="Dogme central de la biologi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gme central de la biologi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370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molécules représentées dans ce schéma sont :</w:t>
      </w:r>
    </w:p>
    <w:p w:rsidR="00E97123" w:rsidRPr="00E97123" w:rsidRDefault="00E97123" w:rsidP="00E97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E971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ADN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support stable et transmissible de l'information génétique. Il est composé des 4 nucléotides suivants (appelés aussi bases) : A = adénine, T = thymine, G = guanine et C = cytosine. Dans les cellules vivantes, l'ADN est sous la forme double brin, c'est-à-dire que 2 séquences ADN se font face. Une séquence est lue de gauche à droite et l'autre de droite à gauche. De plus, les bases complémentaires l'une de l'autre se font face (A et T sont complémentaires, G et C sont complémentaires). Un brin est donc complémentaire et inversé par rapport à l'autre.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>
            <wp:extent cx="1901825" cy="1868805"/>
            <wp:effectExtent l="19050" t="0" r="0" b="0"/>
            <wp:docPr id="2" name="Image 2" descr="Structure d'ADN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cture d'ADN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86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123" w:rsidRPr="00E97123" w:rsidRDefault="00E97123" w:rsidP="00E97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E971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ARN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support temporaire permettant l'expression de l'information génétique. Il est composé des 4 nucléotides suivants : A = adénine, U = uracile, G = guanine et C = cytosine</w:t>
      </w:r>
    </w:p>
    <w:p w:rsidR="00E97123" w:rsidRPr="00E97123" w:rsidRDefault="00E97123" w:rsidP="00E97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les </w:t>
      </w:r>
      <w:r w:rsidRPr="00E971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protéines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outils de la cellule (enzymes, transporteurs, etc.). Elles sont composées de 20 acides aminés différents.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processus du dogme central de la biologie moléculaire, réalisés par les cellules sont les suivants :</w:t>
      </w:r>
    </w:p>
    <w:p w:rsidR="00E97123" w:rsidRPr="00E97123" w:rsidRDefault="00E97123" w:rsidP="00E97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E971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transcription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certaines parties spécifiques de l'ADN sont transcrites en ARN. La transcription consiste en l'assemblage de nucléotides ARN en suivant le modèle ADN et en prenant les bases complémentaires à savoir : le A de l'ADN est remplacé par un U dans l'ARN, le T par un A, le G par un C et le C par un G. Il n'y a pas d'inversion lors de la transcription, telle qu'elle est modélisée dans ce TP.</w:t>
      </w:r>
    </w:p>
    <w:p w:rsidR="00E97123" w:rsidRPr="00E97123" w:rsidRDefault="00E97123" w:rsidP="00E97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E971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traduction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ARN messagers sont traduits en protéines. Le passage d'une séquence ARN composée de 4 nucléotides à une séquence protéique composée de 20 acides aminés, se fait à l'aide du </w:t>
      </w:r>
      <w:hyperlink r:id="rId9" w:anchor="Table_des_codons_d'ARN_messager" w:tgtFrame="_blank" w:tooltip="Contenu soumis à la licence CC-BY-SA 3.0 (http://creativecommons.org/licenses/by-sa/3.0/deed.fr) Source : Article Code génétique de Wikipédia en français" w:history="1">
        <w:r w:rsidRPr="00E97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code génétique</w:t>
        </w:r>
      </w:hyperlink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. Dans ce code, chaque mot de 3 bases, appelé codon, correspond à un acide aminé. Il est possible de construire 4^3 = 64 codons différents à l'aide des 4 bases. Ce code est donc dégénéré : plusieurs codons correspondent au même acide aminé. Les codons sont lus sans chevauchement, les uns à la suite des autres.</w:t>
      </w:r>
    </w:p>
    <w:p w:rsidR="00E97123" w:rsidRPr="00E97123" w:rsidRDefault="00E97123" w:rsidP="00E97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réplication : l'ADN de chaque brin d'une double hélice est recopié de telle sorte que deux nouvelles doubles hélices sont produites, identiques à l'unique double hélice qui a servi de modèle.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De simples chaînes de caractères permettent de représenter les séquences biologiques et les fonctions programmées vont reproduire les processus.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971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Les séquences ADN</w:t>
      </w:r>
    </w:p>
    <w:p w:rsidR="00E97123" w:rsidRPr="00E97123" w:rsidRDefault="00E97123" w:rsidP="00E97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971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Question 1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Réalisez une fonction nommée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estADN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vérifie si la chaîne de caractères passée en paramètre ne contient aucun autre caractère que les quatre bases A, C, G et T. Cette fonction renvoie la valeur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True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tel est le cas, et la valeur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False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cas contraire. De plus, elle renvoie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True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la chaîne est vide.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estADN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'ATGCGATC')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estADN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'ACKT')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False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estADN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'ACTK')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False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estADN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"")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</w:p>
    <w:p w:rsidR="00E97123" w:rsidRPr="00E97123" w:rsidRDefault="00E97123" w:rsidP="00E97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971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Question 2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générer aléatoirement une séquence ADN. La version naïve suppose que les 4 bases ont la même probabilité d'apparaître à une position donnée.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Réalisez une fonction nommée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genereADN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une séquence ADN générée aléatoirement et dont la taille est passée en paramètre.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genereADN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10)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'ACGCCGACTA'</w:t>
      </w:r>
    </w:p>
    <w:p w:rsidR="00E97123" w:rsidRPr="00E97123" w:rsidRDefault="00E97123" w:rsidP="00E971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python, le module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random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fournit des outils pour générer des valeurs aléatoires. Ainsi la fonction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lang w:eastAsia="fr-FR"/>
        </w:rPr>
        <w:t>random.randrange</w:t>
      </w:r>
      <w:proofErr w:type="spellEnd"/>
      <w:r w:rsidRPr="00E97123">
        <w:rPr>
          <w:rFonts w:ascii="Courier New" w:eastAsia="Times New Roman" w:hAnsi="Courier New" w:cs="Courier New"/>
          <w:sz w:val="20"/>
          <w:lang w:eastAsia="fr-FR"/>
        </w:rPr>
        <w:t>(</w:t>
      </w:r>
      <w:proofErr w:type="spellStart"/>
      <w:proofErr w:type="gramEnd"/>
      <w:r w:rsidRPr="00E97123">
        <w:rPr>
          <w:rFonts w:ascii="Courier New" w:eastAsia="Times New Roman" w:hAnsi="Courier New" w:cs="Courier New"/>
          <w:sz w:val="20"/>
          <w:lang w:eastAsia="fr-FR"/>
        </w:rPr>
        <w:t>max_exclu</w:t>
      </w:r>
      <w:proofErr w:type="spellEnd"/>
      <w:r w:rsidRPr="00E97123">
        <w:rPr>
          <w:rFonts w:ascii="Courier New" w:eastAsia="Times New Roman" w:hAnsi="Courier New" w:cs="Courier New"/>
          <w:sz w:val="20"/>
          <w:lang w:eastAsia="fr-FR"/>
        </w:rPr>
        <w:t>)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 une valeur entière aléatoire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N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telle que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 xml:space="preserve">0 &lt;= N &lt;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max_exclu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fonction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random.randint</w:t>
      </w:r>
      <w:proofErr w:type="spellEnd"/>
      <w:r w:rsidRPr="00E97123">
        <w:rPr>
          <w:rFonts w:ascii="Courier New" w:eastAsia="Times New Roman" w:hAnsi="Courier New" w:cs="Courier New"/>
          <w:sz w:val="20"/>
          <w:lang w:eastAsia="fr-FR"/>
        </w:rPr>
        <w:t>(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a,b</w:t>
      </w:r>
      <w:proofErr w:type="spellEnd"/>
      <w:r w:rsidRPr="00E97123">
        <w:rPr>
          <w:rFonts w:ascii="Courier New" w:eastAsia="Times New Roman" w:hAnsi="Courier New" w:cs="Courier New"/>
          <w:sz w:val="20"/>
          <w:lang w:eastAsia="fr-FR"/>
        </w:rPr>
        <w:t>)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fournit une valeur entière aléatoire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N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telle que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a &lt;= N &lt;= b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random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import </w:t>
      </w:r>
      <w:proofErr w:type="spell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randrange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randint</w:t>
      </w:r>
      <w:proofErr w:type="spellEnd"/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randrange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5)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2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randint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0,5)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4</w:t>
      </w:r>
    </w:p>
    <w:p w:rsidR="00E97123" w:rsidRPr="00E97123" w:rsidRDefault="00E97123" w:rsidP="00E97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971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La transcription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rappel, dans l'ADN, les bases A et T sont complémentaires, ainsi que les bases G et C. Pour passer de l'ADN à l'ARN, le A est transformé en U, le T en A, le G en C et le C en G. Il n'y a pas d'inversion.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971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Question 3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Réalisez une fonction nommée </w:t>
      </w:r>
      <w:proofErr w:type="spellStart"/>
      <w:r w:rsidRPr="00E97123">
        <w:rPr>
          <w:rFonts w:ascii="Courier New" w:eastAsia="Times New Roman" w:hAnsi="Courier New" w:cs="Courier New"/>
          <w:sz w:val="20"/>
          <w:lang w:eastAsia="fr-FR"/>
        </w:rPr>
        <w:t>baseComplementaire</w:t>
      </w:r>
      <w:proofErr w:type="spellEnd"/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la base complémentaire de la base passée en paramètre, selon le type de séquence demandé en sortie qui peut être soit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'ADN'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soit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'ARN'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contraintes d'utilisation de cette fonction sont que le premier paramètre est bien un seul caractère qui est l'une des quatre bases de l'ADN (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A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T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G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C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le deuxième est la chaîne soit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'ADN'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soit </w:t>
      </w:r>
      <w:r w:rsidRPr="00E97123">
        <w:rPr>
          <w:rFonts w:ascii="Courier New" w:eastAsia="Times New Roman" w:hAnsi="Courier New" w:cs="Courier New"/>
          <w:sz w:val="20"/>
          <w:lang w:eastAsia="fr-FR"/>
        </w:rPr>
        <w:t>'ARN'</w:t>
      </w: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97123" w:rsidRPr="00E97123" w:rsidRDefault="00E97123" w:rsidP="00E9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712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baseComplementaire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'G', 'ADN')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'C'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baseComplementaire</w:t>
      </w:r>
      <w:proofErr w:type="spell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'A', 'ARN')</w:t>
      </w:r>
    </w:p>
    <w:p w:rsidR="00E97123" w:rsidRPr="00E97123" w:rsidRDefault="00E97123" w:rsidP="00E97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97123">
        <w:rPr>
          <w:rFonts w:ascii="Courier New" w:eastAsia="Times New Roman" w:hAnsi="Courier New" w:cs="Courier New"/>
          <w:sz w:val="20"/>
          <w:szCs w:val="20"/>
          <w:lang w:eastAsia="fr-FR"/>
        </w:rPr>
        <w:t>'U'</w:t>
      </w:r>
    </w:p>
    <w:p w:rsidR="00A16496" w:rsidRDefault="00A16496"/>
    <w:sectPr w:rsidR="00A16496" w:rsidSect="00A164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057DC"/>
    <w:multiLevelType w:val="multilevel"/>
    <w:tmpl w:val="319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9E73D2"/>
    <w:multiLevelType w:val="multilevel"/>
    <w:tmpl w:val="082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7C134D"/>
    <w:multiLevelType w:val="multilevel"/>
    <w:tmpl w:val="293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hyphenationZone w:val="425"/>
  <w:characterSpacingControl w:val="doNotCompress"/>
  <w:compat/>
  <w:rsids>
    <w:rsidRoot w:val="00E97123"/>
    <w:rsid w:val="00A16496"/>
    <w:rsid w:val="00E42972"/>
    <w:rsid w:val="00E97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496"/>
  </w:style>
  <w:style w:type="paragraph" w:styleId="Titre2">
    <w:name w:val="heading 2"/>
    <w:basedOn w:val="Normal"/>
    <w:link w:val="Titre2Car"/>
    <w:uiPriority w:val="9"/>
    <w:qFormat/>
    <w:rsid w:val="00E97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97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971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9712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97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E97123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9712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97123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971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9712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ine">
    <w:name w:val="line"/>
    <w:basedOn w:val="Policepardfaut"/>
    <w:rsid w:val="00E97123"/>
  </w:style>
  <w:style w:type="character" w:customStyle="1" w:styleId="o">
    <w:name w:val="o"/>
    <w:basedOn w:val="Policepardfaut"/>
    <w:rsid w:val="00E97123"/>
  </w:style>
  <w:style w:type="character" w:customStyle="1" w:styleId="n">
    <w:name w:val="n"/>
    <w:basedOn w:val="Policepardfaut"/>
    <w:rsid w:val="00E97123"/>
  </w:style>
  <w:style w:type="character" w:customStyle="1" w:styleId="p">
    <w:name w:val="p"/>
    <w:basedOn w:val="Policepardfaut"/>
    <w:rsid w:val="00E97123"/>
  </w:style>
  <w:style w:type="character" w:customStyle="1" w:styleId="s">
    <w:name w:val="s"/>
    <w:basedOn w:val="Policepardfaut"/>
    <w:rsid w:val="00E97123"/>
  </w:style>
  <w:style w:type="character" w:customStyle="1" w:styleId="bp">
    <w:name w:val="bp"/>
    <w:basedOn w:val="Policepardfaut"/>
    <w:rsid w:val="00E97123"/>
  </w:style>
  <w:style w:type="character" w:customStyle="1" w:styleId="mi">
    <w:name w:val="mi"/>
    <w:basedOn w:val="Policepardfaut"/>
    <w:rsid w:val="00E97123"/>
  </w:style>
  <w:style w:type="character" w:customStyle="1" w:styleId="kn">
    <w:name w:val="kn"/>
    <w:basedOn w:val="Policepardfaut"/>
    <w:rsid w:val="00E97123"/>
  </w:style>
  <w:style w:type="character" w:customStyle="1" w:styleId="nn">
    <w:name w:val="nn"/>
    <w:basedOn w:val="Policepardfaut"/>
    <w:rsid w:val="00E97123"/>
  </w:style>
  <w:style w:type="paragraph" w:styleId="Textedebulles">
    <w:name w:val="Balloon Text"/>
    <w:basedOn w:val="Normal"/>
    <w:link w:val="TextedebullesCar"/>
    <w:uiPriority w:val="99"/>
    <w:semiHidden/>
    <w:unhideWhenUsed/>
    <w:rsid w:val="00E97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71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78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upload.wikimedia.org/wikipedia/commons/thumb/a/a9/DNA_structure_and_bases_FR.svg/200px-DNA_structure_and_bases_FR.svg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upload.wikimedia.org/wikipedia/commons/6/68/Central_Dogma_of_Molecular_Biochemistry_with_Enzymes.jp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Code_g%C3%A9n%C3%A9tiq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1</cp:revision>
  <dcterms:created xsi:type="dcterms:W3CDTF">2021-03-16T08:07:00Z</dcterms:created>
  <dcterms:modified xsi:type="dcterms:W3CDTF">2021-03-16T08:18:00Z</dcterms:modified>
</cp:coreProperties>
</file>