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BCA" w:rsidRPr="00687BCA" w:rsidRDefault="00687BCA" w:rsidP="00687BCA">
      <w:pPr>
        <w:pBdr>
          <w:bottom w:val="single" w:sz="6" w:space="0" w:color="auto"/>
        </w:pBdr>
        <w:spacing w:before="300" w:after="15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</w:pPr>
      <w:r w:rsidRPr="00687BC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  <w:t>Coder / décoder Vigenère</w:t>
      </w:r>
    </w:p>
    <w:p w:rsidR="00791FF7" w:rsidRDefault="00687BCA" w:rsidP="00687BCA">
      <w:pPr>
        <w:spacing w:before="150" w:after="15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Ce Code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 agit comme un code par décalage de caractères, mais tous les caractères ne sont pas décalés de la même valeur. Les décalages utilisés dépendent d'une </w:t>
      </w:r>
      <w:r w:rsidRPr="00687BC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fr-FR"/>
        </w:rPr>
        <w:t>clé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, en générale donnée par un mot ou une phrase.</w:t>
      </w:r>
    </w:p>
    <w:p w:rsid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Pour chiffrer un message , on </w:t>
      </w:r>
      <w:r w:rsidR="008434E3"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choisit</w:t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une clé sous la forme d'un mot constitué des 26 lettres de l'alphabet latin.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Par exemple DIUEIL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On dispose ensuite :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 message à chiffrer (le clair) sur la première ligne ;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la clé, éventuellement répétée, sur la deuxième ligne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.</w:t>
      </w:r>
    </w:p>
    <w:p w:rsid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 chiffré prendra place sur la troisième ligne.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Pour chaque lettre (c) du clair, et chaque lettre (l) de la clé, on repère dans la table de Vigenère la cellule située aux coordonnées ((c, l)). La lettre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du chiffré est le contenu de cette cellule.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Par </w:t>
      </w:r>
      <w:proofErr w:type="gramStart"/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exemple :</w:t>
      </w:r>
      <w:bookmarkStart w:id="0" w:name="_GoBack"/>
      <w:bookmarkEnd w:id="0"/>
      <w:proofErr w:type="gramEnd"/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O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U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N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I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  <w:t xml:space="preserve"> </w:t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I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V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Y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ab/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V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analyse :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les deux O sont chiffrés par des lettres différentes ;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le S et le V sont </w:t>
      </w:r>
      <w:proofErr w:type="spellStart"/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tout</w:t>
      </w:r>
      <w:proofErr w:type="spellEnd"/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deux chiffrés en V ;</w:t>
      </w:r>
    </w:p>
    <w:p w:rsidR="00791FF7" w:rsidRPr="00791FF7" w:rsidRDefault="00791FF7" w:rsidP="00791FF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Il s'agit d'une substitution </w:t>
      </w:r>
      <w:proofErr w:type="spellStart"/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polyalphabétique</w:t>
      </w:r>
      <w:proofErr w:type="spellEnd"/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;</w:t>
      </w:r>
    </w:p>
    <w:p w:rsidR="00791FF7" w:rsidRDefault="00791FF7" w:rsidP="00791FF7">
      <w:pPr>
        <w:spacing w:before="150" w:after="15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 décryptage par analyse de fréquence devient difficile.</w:t>
      </w:r>
    </w:p>
    <w:p w:rsidR="00791FF7" w:rsidRPr="00687BCA" w:rsidRDefault="00791FF7" w:rsidP="00687BCA">
      <w:pPr>
        <w:spacing w:before="150" w:after="150" w:line="240" w:lineRule="auto"/>
        <w:ind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</w:p>
    <w:p w:rsidR="00687BCA" w:rsidRPr="00687BCA" w:rsidRDefault="00791FF7" w:rsidP="00687BCA">
      <w:pPr>
        <w:spacing w:before="150" w:after="150" w:line="240" w:lineRule="auto"/>
        <w:ind w:left="150"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S</w:t>
      </w:r>
      <w:r w:rsidR="00687BCA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i la clé est </w:t>
      </w:r>
      <w:r w:rsidR="00687BCA"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"BONJOUR"</w:t>
      </w:r>
      <w:r w:rsidR="00687BCA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, les lettres du message seront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décalées</w:t>
      </w:r>
      <w:r w:rsidR="00687BCA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de :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2 lettres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'B'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 est la deuxième lettre de l'alphabet)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15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lettres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'O'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 est la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quinzième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lettre de l'alphabet)s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14 lettres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'N'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 est la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quatorzième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lettre de l'alphabet)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10 lettres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'J'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 est la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dixième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lettre de l'alphabet)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15 lettres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'O'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 est la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quinzième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lettre de l'alphabet)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21 lettres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'U'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 est la vingt-et-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unième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lettre de l'alphabet)</w:t>
      </w:r>
    </w:p>
    <w:p w:rsidR="00687BCA" w:rsidRPr="00687BCA" w:rsidRDefault="00687BCA" w:rsidP="00687BC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18 lettres (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'R'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 est la </w:t>
      </w:r>
      <w:r w:rsidR="008434E3"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dix-huitième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lettre de l'alphabet)</w:t>
      </w:r>
    </w:p>
    <w:p w:rsidR="00687BCA" w:rsidRPr="00687BCA" w:rsidRDefault="00687BCA" w:rsidP="00687BCA">
      <w:pPr>
        <w:spacing w:before="150" w:after="150" w:line="240" w:lineRule="auto"/>
        <w:ind w:left="150"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Pour coder le message </w:t>
      </w: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"vive les topinambours"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, on répète la clé autant de fois que nécessaire et procède donc comme suit :</w:t>
      </w:r>
    </w:p>
    <w:p w:rsidR="00687BCA" w:rsidRPr="00687BCA" w:rsidRDefault="00687BCA" w:rsidP="00687BCA">
      <w:pPr>
        <w:shd w:val="clear" w:color="auto" w:fill="EB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VIVE LES TOPINAMBOURS</w:t>
      </w:r>
    </w:p>
    <w:p w:rsidR="00687BCA" w:rsidRPr="00687BCA" w:rsidRDefault="00687BCA" w:rsidP="00687BCA">
      <w:pPr>
        <w:shd w:val="clear" w:color="auto" w:fill="EB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+ BONJ OUR BONJOURBONJO</w:t>
      </w:r>
    </w:p>
    <w:p w:rsidR="00687BCA" w:rsidRPr="00687BCA" w:rsidRDefault="00687BCA" w:rsidP="00687BCA">
      <w:pPr>
        <w:shd w:val="clear" w:color="auto" w:fill="EB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------------------------- </w:t>
      </w:r>
    </w:p>
    <w:p w:rsidR="00687BCA" w:rsidRPr="00687BCA" w:rsidRDefault="00687BCA" w:rsidP="00687BCA">
      <w:pPr>
        <w:shd w:val="clear" w:color="auto" w:fill="EB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687BCA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XXJO AZK VDDSCVEDDIBH</w:t>
      </w:r>
    </w:p>
    <w:p w:rsidR="00791FF7" w:rsidRDefault="00687BCA" w:rsidP="00687BCA">
      <w:pPr>
        <w:spacing w:before="150" w:after="150" w:line="240" w:lineRule="auto"/>
        <w:ind w:left="150"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lastRenderedPageBreak/>
        <w:t>Pour simplifier, nous allons supposer que la clé ne contient que des lettres ascii en majuscule, </w:t>
      </w:r>
      <w:r w:rsidRPr="00687BC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et que la chaine à coder ne contient que des lettres ascii en majuscules</w:t>
      </w:r>
      <w:r w:rsidR="00791F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 xml:space="preserve"> et de espaces</w:t>
      </w: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.</w:t>
      </w:r>
    </w:p>
    <w:p w:rsidR="00791FF7" w:rsidRDefault="00687BCA" w:rsidP="00687BCA">
      <w:pPr>
        <w:spacing w:before="150" w:after="150" w:line="240" w:lineRule="auto"/>
        <w:ind w:left="150"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687BCA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E</w:t>
      </w:r>
      <w:r w:rsid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xemples :</w:t>
      </w:r>
    </w:p>
    <w:p w:rsidR="00791FF7" w:rsidRPr="00791FF7" w:rsidRDefault="00791FF7" w:rsidP="00791FF7">
      <w:pPr>
        <w:spacing w:before="150" w:after="150" w:line="240" w:lineRule="auto"/>
        <w:ind w:left="150"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&gt;&gt;&gt; codage_Vigenere('AU BOULOT A LA MAISON','NSI')</w:t>
      </w:r>
    </w:p>
    <w:p w:rsidR="00640D7C" w:rsidRDefault="00791FF7" w:rsidP="00791FF7">
      <w:pPr>
        <w:spacing w:before="150" w:after="150" w:line="240" w:lineRule="auto"/>
        <w:ind w:left="150" w:right="1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'NM JBMTBL I YS UNAABF'</w:t>
      </w:r>
    </w:p>
    <w:p w:rsidR="00791FF7" w:rsidRDefault="00791FF7" w:rsidP="00791FF7">
      <w:pPr>
        <w:spacing w:before="150" w:after="150" w:line="240" w:lineRule="auto"/>
        <w:ind w:left="150" w:right="150"/>
        <w:jc w:val="both"/>
      </w:pP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Vérifier le cod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a</w:t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ge de</w:t>
      </w:r>
      <w:r>
        <w:t xml:space="preserve"> </w:t>
      </w:r>
      <w:r w:rsidRPr="00791FF7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'AU BOULOT A LA MAISON'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 xml:space="preserve"> avec la clef ‘NSI’.</w:t>
      </w:r>
    </w:p>
    <w:sectPr w:rsidR="00791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E71D3"/>
    <w:multiLevelType w:val="multilevel"/>
    <w:tmpl w:val="F24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CA"/>
    <w:rsid w:val="0012651A"/>
    <w:rsid w:val="002B5BC5"/>
    <w:rsid w:val="00687BCA"/>
    <w:rsid w:val="00791FF7"/>
    <w:rsid w:val="008434E3"/>
    <w:rsid w:val="009E225D"/>
    <w:rsid w:val="00AF7731"/>
    <w:rsid w:val="00E8264A"/>
    <w:rsid w:val="00F0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65A2"/>
  <w15:chartTrackingRefBased/>
  <w15:docId w15:val="{E58B5799-845C-47F3-8AC3-2A8C7954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87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87B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8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687BCA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687BC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87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7BC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MachinecrireHTML">
    <w:name w:val="HTML Typewriter"/>
    <w:basedOn w:val="Policepardfaut"/>
    <w:uiPriority w:val="99"/>
    <w:semiHidden/>
    <w:unhideWhenUsed/>
    <w:rsid w:val="00687B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9077">
          <w:marLeft w:val="150"/>
          <w:marRight w:val="150"/>
          <w:marTop w:val="150"/>
          <w:marBottom w:val="150"/>
          <w:divBdr>
            <w:top w:val="dashed" w:sz="6" w:space="11" w:color="000000"/>
            <w:left w:val="dashed" w:sz="6" w:space="11" w:color="000000"/>
            <w:bottom w:val="dashed" w:sz="6" w:space="11" w:color="000000"/>
            <w:right w:val="dashed" w:sz="6" w:space="11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jerome.wozniak</dc:creator>
  <cp:keywords/>
  <dc:description/>
  <cp:lastModifiedBy>jerome.wozniak</cp:lastModifiedBy>
  <cp:revision>2</cp:revision>
  <dcterms:created xsi:type="dcterms:W3CDTF">2022-03-28T09:10:00Z</dcterms:created>
  <dcterms:modified xsi:type="dcterms:W3CDTF">2022-03-28T09:10:00Z</dcterms:modified>
</cp:coreProperties>
</file>