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956C78" w14:textId="0571B7DD" w:rsidR="00CB071F" w:rsidRPr="00337924" w:rsidRDefault="00CB071F">
      <w:pPr>
        <w:rPr>
          <w:sz w:val="24"/>
          <w:szCs w:val="24"/>
        </w:rPr>
      </w:pPr>
      <w:r w:rsidRPr="00337924">
        <w:rPr>
          <w:sz w:val="24"/>
          <w:szCs w:val="24"/>
        </w:rPr>
        <w:t>PATRON Antoine</w:t>
      </w:r>
      <w:r w:rsidR="007914D1" w:rsidRPr="00337924">
        <w:rPr>
          <w:sz w:val="24"/>
          <w:szCs w:val="24"/>
        </w:rPr>
        <w:tab/>
      </w:r>
      <w:r w:rsidR="007914D1" w:rsidRPr="00337924">
        <w:rPr>
          <w:sz w:val="24"/>
          <w:szCs w:val="24"/>
        </w:rPr>
        <w:tab/>
      </w:r>
      <w:r w:rsidR="007914D1" w:rsidRPr="00337924">
        <w:rPr>
          <w:sz w:val="24"/>
          <w:szCs w:val="24"/>
        </w:rPr>
        <w:tab/>
      </w:r>
      <w:r w:rsidR="007914D1" w:rsidRPr="00337924">
        <w:rPr>
          <w:sz w:val="24"/>
          <w:szCs w:val="24"/>
        </w:rPr>
        <w:tab/>
      </w:r>
      <w:r w:rsidR="007914D1" w:rsidRPr="00337924">
        <w:rPr>
          <w:sz w:val="24"/>
          <w:szCs w:val="24"/>
        </w:rPr>
        <w:tab/>
      </w:r>
      <w:r w:rsidR="007914D1" w:rsidRPr="00337924">
        <w:rPr>
          <w:sz w:val="24"/>
          <w:szCs w:val="24"/>
        </w:rPr>
        <w:tab/>
      </w:r>
      <w:r w:rsidR="007914D1" w:rsidRPr="00337924">
        <w:rPr>
          <w:sz w:val="24"/>
          <w:szCs w:val="24"/>
        </w:rPr>
        <w:tab/>
      </w:r>
      <w:r w:rsidR="007914D1" w:rsidRPr="00337924">
        <w:rPr>
          <w:sz w:val="24"/>
          <w:szCs w:val="24"/>
        </w:rPr>
        <w:tab/>
      </w:r>
      <w:r w:rsidR="007914D1" w:rsidRPr="00337924">
        <w:rPr>
          <w:sz w:val="24"/>
          <w:szCs w:val="24"/>
        </w:rPr>
        <w:tab/>
      </w:r>
      <w:r w:rsidR="007914D1" w:rsidRPr="00337924">
        <w:rPr>
          <w:sz w:val="24"/>
          <w:szCs w:val="24"/>
        </w:rPr>
        <w:tab/>
        <w:t>TG6</w:t>
      </w:r>
    </w:p>
    <w:p w14:paraId="76A7584C" w14:textId="0CF35299" w:rsidR="007914D1" w:rsidRPr="00337924" w:rsidRDefault="007914D1">
      <w:pPr>
        <w:rPr>
          <w:sz w:val="24"/>
          <w:szCs w:val="24"/>
        </w:rPr>
      </w:pPr>
    </w:p>
    <w:p w14:paraId="6DB47C24" w14:textId="2A77658A" w:rsidR="007914D1" w:rsidRPr="00337924" w:rsidRDefault="007914D1">
      <w:pPr>
        <w:rPr>
          <w:sz w:val="24"/>
          <w:szCs w:val="24"/>
        </w:rPr>
      </w:pPr>
      <w:r w:rsidRPr="00337924">
        <w:rPr>
          <w:sz w:val="24"/>
          <w:szCs w:val="24"/>
        </w:rPr>
        <w:tab/>
      </w:r>
      <w:r w:rsidRPr="00337924">
        <w:rPr>
          <w:sz w:val="24"/>
          <w:szCs w:val="24"/>
        </w:rPr>
        <w:tab/>
      </w:r>
      <w:r w:rsidRPr="00337924">
        <w:rPr>
          <w:sz w:val="24"/>
          <w:szCs w:val="24"/>
        </w:rPr>
        <w:tab/>
      </w:r>
      <w:r w:rsidRPr="00337924">
        <w:rPr>
          <w:sz w:val="24"/>
          <w:szCs w:val="24"/>
        </w:rPr>
        <w:tab/>
        <w:t>DM enseignement scientifique physique</w:t>
      </w:r>
    </w:p>
    <w:p w14:paraId="16C01693" w14:textId="77777777" w:rsidR="007914D1" w:rsidRPr="00337924" w:rsidRDefault="007914D1">
      <w:pPr>
        <w:rPr>
          <w:sz w:val="24"/>
          <w:szCs w:val="24"/>
        </w:rPr>
      </w:pPr>
    </w:p>
    <w:p w14:paraId="721F5387" w14:textId="53137AE3" w:rsidR="00CB071F" w:rsidRPr="00337924" w:rsidRDefault="007914D1">
      <w:pPr>
        <w:rPr>
          <w:sz w:val="24"/>
          <w:szCs w:val="24"/>
        </w:rPr>
      </w:pPr>
      <w:r w:rsidRPr="00337924">
        <w:rPr>
          <w:sz w:val="24"/>
          <w:szCs w:val="24"/>
        </w:rPr>
        <w:t>---------------------------------------------------------------------------------------------------------------------------</w:t>
      </w:r>
    </w:p>
    <w:p w14:paraId="08CA8AAD" w14:textId="5D36D222" w:rsidR="00CB071F" w:rsidRPr="00337924" w:rsidRDefault="00CB071F">
      <w:pPr>
        <w:rPr>
          <w:sz w:val="24"/>
          <w:szCs w:val="24"/>
        </w:rPr>
      </w:pPr>
    </w:p>
    <w:p w14:paraId="1B28408A" w14:textId="59BF9136" w:rsidR="00CB071F" w:rsidRPr="00337924" w:rsidRDefault="00CB071F" w:rsidP="00337924">
      <w:pPr>
        <w:jc w:val="both"/>
        <w:rPr>
          <w:b/>
          <w:bCs/>
          <w:sz w:val="24"/>
          <w:szCs w:val="24"/>
          <w:u w:val="single"/>
        </w:rPr>
      </w:pPr>
      <w:r w:rsidRPr="00337924">
        <w:rPr>
          <w:b/>
          <w:bCs/>
          <w:sz w:val="24"/>
          <w:szCs w:val="24"/>
          <w:u w:val="single"/>
        </w:rPr>
        <w:t>Question 1 :</w:t>
      </w:r>
    </w:p>
    <w:p w14:paraId="2532AA86" w14:textId="396E5C6F" w:rsidR="00CB071F" w:rsidRPr="00337924" w:rsidRDefault="00CB071F" w:rsidP="00337924">
      <w:pPr>
        <w:jc w:val="both"/>
        <w:rPr>
          <w:sz w:val="24"/>
          <w:szCs w:val="24"/>
        </w:rPr>
      </w:pPr>
      <w:r w:rsidRPr="00337924">
        <w:rPr>
          <w:sz w:val="24"/>
          <w:szCs w:val="24"/>
        </w:rPr>
        <w:t>Les constituants du système terre sont : la biosphère, la lithosphère, l’hydrosphère, l’atmosphère, le noyau et le manteau</w:t>
      </w:r>
      <w:r w:rsidR="002E6E49" w:rsidRPr="00337924">
        <w:rPr>
          <w:sz w:val="24"/>
          <w:szCs w:val="24"/>
        </w:rPr>
        <w:t>.</w:t>
      </w:r>
    </w:p>
    <w:p w14:paraId="59DCE6BD" w14:textId="77777777" w:rsidR="002E6E49" w:rsidRPr="00337924" w:rsidRDefault="002E6E49" w:rsidP="00337924">
      <w:pPr>
        <w:jc w:val="both"/>
        <w:rPr>
          <w:sz w:val="24"/>
          <w:szCs w:val="24"/>
        </w:rPr>
      </w:pPr>
    </w:p>
    <w:p w14:paraId="6C78B217" w14:textId="77777777" w:rsidR="007C2A47" w:rsidRPr="00337924" w:rsidRDefault="00CB071F" w:rsidP="00337924">
      <w:pPr>
        <w:jc w:val="both"/>
        <w:rPr>
          <w:sz w:val="24"/>
          <w:szCs w:val="24"/>
        </w:rPr>
      </w:pPr>
      <w:r w:rsidRPr="00337924">
        <w:rPr>
          <w:sz w:val="24"/>
          <w:szCs w:val="24"/>
        </w:rPr>
        <w:t xml:space="preserve">Les constituants du système terre impactés par les choix énergétiques des sociétés sont : </w:t>
      </w:r>
    </w:p>
    <w:p w14:paraId="5432E0E8" w14:textId="5ED0C76B" w:rsidR="007C2A47" w:rsidRPr="00337924" w:rsidRDefault="00CB071F" w:rsidP="00337924">
      <w:pPr>
        <w:jc w:val="both"/>
        <w:rPr>
          <w:sz w:val="24"/>
          <w:szCs w:val="24"/>
        </w:rPr>
      </w:pPr>
      <w:r w:rsidRPr="00337924">
        <w:rPr>
          <w:sz w:val="24"/>
          <w:szCs w:val="24"/>
        </w:rPr>
        <w:t xml:space="preserve"> </w:t>
      </w:r>
      <w:r w:rsidR="007C2A47" w:rsidRPr="00337924">
        <w:rPr>
          <w:sz w:val="24"/>
          <w:szCs w:val="24"/>
        </w:rPr>
        <w:t>L’hydrosphère avec par exemple</w:t>
      </w:r>
      <w:r w:rsidR="007C2A47" w:rsidRPr="00337924">
        <w:rPr>
          <w:sz w:val="24"/>
          <w:szCs w:val="24"/>
        </w:rPr>
        <w:t xml:space="preserve"> </w:t>
      </w:r>
      <w:r w:rsidR="007C2A47" w:rsidRPr="00337924">
        <w:rPr>
          <w:sz w:val="24"/>
          <w:szCs w:val="24"/>
        </w:rPr>
        <w:t>l’extraction</w:t>
      </w:r>
      <w:r w:rsidR="007C2A47" w:rsidRPr="00337924">
        <w:rPr>
          <w:sz w:val="24"/>
          <w:szCs w:val="24"/>
        </w:rPr>
        <w:t xml:space="preserve"> du pétrole, rejet des déchets des </w:t>
      </w:r>
      <w:r w:rsidR="000847CF" w:rsidRPr="00337924">
        <w:rPr>
          <w:sz w:val="24"/>
          <w:szCs w:val="24"/>
        </w:rPr>
        <w:t>usines,</w:t>
      </w:r>
    </w:p>
    <w:p w14:paraId="1EDAC38D" w14:textId="2B060A2D" w:rsidR="007C2A47" w:rsidRPr="00337924" w:rsidRDefault="00CB071F" w:rsidP="00337924">
      <w:pPr>
        <w:jc w:val="both"/>
        <w:rPr>
          <w:sz w:val="24"/>
          <w:szCs w:val="24"/>
        </w:rPr>
      </w:pPr>
      <w:r w:rsidRPr="00337924">
        <w:rPr>
          <w:sz w:val="24"/>
          <w:szCs w:val="24"/>
        </w:rPr>
        <w:t xml:space="preserve"> </w:t>
      </w:r>
      <w:r w:rsidR="007C2A47" w:rsidRPr="00337924">
        <w:rPr>
          <w:sz w:val="24"/>
          <w:szCs w:val="24"/>
        </w:rPr>
        <w:t>La</w:t>
      </w:r>
      <w:r w:rsidRPr="00337924">
        <w:rPr>
          <w:sz w:val="24"/>
          <w:szCs w:val="24"/>
        </w:rPr>
        <w:t xml:space="preserve"> lithosphère</w:t>
      </w:r>
      <w:r w:rsidR="007C2A47" w:rsidRPr="00337924">
        <w:rPr>
          <w:sz w:val="24"/>
          <w:szCs w:val="24"/>
        </w:rPr>
        <w:t>, avec</w:t>
      </w:r>
      <w:r w:rsidR="000847CF" w:rsidRPr="00337924">
        <w:rPr>
          <w:sz w:val="24"/>
          <w:szCs w:val="24"/>
        </w:rPr>
        <w:t xml:space="preserve"> par exemple</w:t>
      </w:r>
      <w:r w:rsidR="007C2A47" w:rsidRPr="00337924">
        <w:rPr>
          <w:sz w:val="24"/>
          <w:szCs w:val="24"/>
        </w:rPr>
        <w:t xml:space="preserve"> l’extraction</w:t>
      </w:r>
      <w:r w:rsidR="007C2A47" w:rsidRPr="00337924">
        <w:rPr>
          <w:sz w:val="24"/>
          <w:szCs w:val="24"/>
        </w:rPr>
        <w:t xml:space="preserve"> des différents minéraux tel que le charbon, la géothermie</w:t>
      </w:r>
      <w:r w:rsidR="007C2A47" w:rsidRPr="00337924">
        <w:rPr>
          <w:sz w:val="24"/>
          <w:szCs w:val="24"/>
        </w:rPr>
        <w:t xml:space="preserve">, </w:t>
      </w:r>
    </w:p>
    <w:p w14:paraId="0BF50A25" w14:textId="678238E0" w:rsidR="00CB071F" w:rsidRDefault="00CB071F" w:rsidP="00337924">
      <w:pPr>
        <w:jc w:val="both"/>
        <w:rPr>
          <w:sz w:val="24"/>
          <w:szCs w:val="24"/>
        </w:rPr>
      </w:pPr>
      <w:r w:rsidRPr="00337924">
        <w:rPr>
          <w:sz w:val="24"/>
          <w:szCs w:val="24"/>
        </w:rPr>
        <w:t xml:space="preserve"> </w:t>
      </w:r>
      <w:r w:rsidR="007C2A47" w:rsidRPr="00337924">
        <w:rPr>
          <w:sz w:val="24"/>
          <w:szCs w:val="24"/>
        </w:rPr>
        <w:t xml:space="preserve">L’atmosphère avec </w:t>
      </w:r>
      <w:r w:rsidR="000847CF" w:rsidRPr="00337924">
        <w:rPr>
          <w:sz w:val="24"/>
          <w:szCs w:val="24"/>
        </w:rPr>
        <w:t>par exemple</w:t>
      </w:r>
      <w:r w:rsidR="007C2A47" w:rsidRPr="00337924">
        <w:rPr>
          <w:sz w:val="24"/>
          <w:szCs w:val="24"/>
        </w:rPr>
        <w:t xml:space="preserve"> les échanges de gaz, notamment de dioxyde de carbone et de dioxygène</w:t>
      </w:r>
    </w:p>
    <w:p w14:paraId="09CCD1C1" w14:textId="77777777" w:rsidR="00337924" w:rsidRPr="00337924" w:rsidRDefault="00337924" w:rsidP="00337924">
      <w:pPr>
        <w:jc w:val="both"/>
        <w:rPr>
          <w:sz w:val="24"/>
          <w:szCs w:val="24"/>
        </w:rPr>
      </w:pPr>
    </w:p>
    <w:p w14:paraId="1A227B06" w14:textId="7C1ED135" w:rsidR="007914D1" w:rsidRPr="00337924" w:rsidRDefault="007914D1" w:rsidP="00337924">
      <w:pPr>
        <w:jc w:val="both"/>
        <w:rPr>
          <w:b/>
          <w:bCs/>
          <w:sz w:val="24"/>
          <w:szCs w:val="24"/>
          <w:u w:val="single"/>
        </w:rPr>
      </w:pPr>
      <w:r w:rsidRPr="00337924">
        <w:rPr>
          <w:b/>
          <w:bCs/>
          <w:sz w:val="24"/>
          <w:szCs w:val="24"/>
          <w:u w:val="single"/>
        </w:rPr>
        <w:t xml:space="preserve"> </w:t>
      </w:r>
      <w:r w:rsidR="002E6E49" w:rsidRPr="00337924">
        <w:rPr>
          <w:b/>
          <w:bCs/>
          <w:sz w:val="24"/>
          <w:szCs w:val="24"/>
          <w:u w:val="single"/>
        </w:rPr>
        <w:t>Question 2 :</w:t>
      </w:r>
    </w:p>
    <w:p w14:paraId="454CE846" w14:textId="11978D91" w:rsidR="002E6E49" w:rsidRDefault="002E6E49" w:rsidP="00337924">
      <w:pPr>
        <w:jc w:val="both"/>
        <w:rPr>
          <w:sz w:val="24"/>
          <w:szCs w:val="24"/>
        </w:rPr>
      </w:pPr>
      <w:r w:rsidRPr="00337924">
        <w:rPr>
          <w:sz w:val="24"/>
          <w:szCs w:val="24"/>
        </w:rPr>
        <w:t xml:space="preserve">La science du système Terre est une avancée dans l’étude du réchauffement climatique car elle permet de relier entre eux des évènements survenus dans la lithosphère ou dans la biosphère, permettant ainsi d’avoir une compréhension plus globale de notre </w:t>
      </w:r>
      <w:r w:rsidR="00C151AD" w:rsidRPr="00337924">
        <w:rPr>
          <w:sz w:val="24"/>
          <w:szCs w:val="24"/>
        </w:rPr>
        <w:t>planète.</w:t>
      </w:r>
      <w:r w:rsidRPr="00337924">
        <w:rPr>
          <w:sz w:val="24"/>
          <w:szCs w:val="24"/>
        </w:rPr>
        <w:t xml:space="preserve"> La SST vise une étude de la Terre dans sa globalité, comme à un système réagissant à des perturbations liées les unes aux autres. Elle permet ainsi de mettre en relation des événements </w:t>
      </w:r>
      <w:proofErr w:type="gramStart"/>
      <w:r w:rsidRPr="00337924">
        <w:rPr>
          <w:sz w:val="24"/>
          <w:szCs w:val="24"/>
        </w:rPr>
        <w:t>comme par exemple</w:t>
      </w:r>
      <w:proofErr w:type="gramEnd"/>
      <w:r w:rsidRPr="00337924">
        <w:rPr>
          <w:sz w:val="24"/>
          <w:szCs w:val="24"/>
        </w:rPr>
        <w:t xml:space="preserve"> l’évolution des calottes glaciaires, la composition de l’atmosphère ou encore le </w:t>
      </w:r>
      <w:r w:rsidR="00C151AD" w:rsidRPr="00337924">
        <w:rPr>
          <w:sz w:val="24"/>
          <w:szCs w:val="24"/>
        </w:rPr>
        <w:t>réchauffement, avec l’activité humaine.</w:t>
      </w:r>
      <w:r w:rsidR="007B0136" w:rsidRPr="00337924">
        <w:rPr>
          <w:sz w:val="24"/>
          <w:szCs w:val="24"/>
        </w:rPr>
        <w:t xml:space="preserve"> La SST permet ainsi de faire évoluer les choix de l’humanité, notamment en matières énergétiques, en pleine conscience des impacts sur le système terrestre.</w:t>
      </w:r>
    </w:p>
    <w:p w14:paraId="7E1EACD8" w14:textId="77777777" w:rsidR="00337924" w:rsidRPr="00337924" w:rsidRDefault="00337924" w:rsidP="00337924">
      <w:pPr>
        <w:jc w:val="both"/>
        <w:rPr>
          <w:sz w:val="24"/>
          <w:szCs w:val="24"/>
        </w:rPr>
      </w:pPr>
    </w:p>
    <w:p w14:paraId="72888DAD" w14:textId="5C8196D6" w:rsidR="007B0136" w:rsidRPr="00337924" w:rsidRDefault="007B0136" w:rsidP="00337924">
      <w:pPr>
        <w:jc w:val="both"/>
        <w:rPr>
          <w:b/>
          <w:bCs/>
          <w:sz w:val="24"/>
          <w:szCs w:val="24"/>
          <w:u w:val="single"/>
        </w:rPr>
      </w:pPr>
      <w:r w:rsidRPr="00337924">
        <w:rPr>
          <w:b/>
          <w:bCs/>
          <w:sz w:val="24"/>
          <w:szCs w:val="24"/>
          <w:u w:val="single"/>
        </w:rPr>
        <w:t>Question 3 :</w:t>
      </w:r>
    </w:p>
    <w:p w14:paraId="72846C80" w14:textId="79D9CB02" w:rsidR="007B0136" w:rsidRDefault="007B0136" w:rsidP="00337924">
      <w:pPr>
        <w:jc w:val="both"/>
        <w:rPr>
          <w:sz w:val="24"/>
          <w:szCs w:val="24"/>
        </w:rPr>
      </w:pPr>
      <w:r w:rsidRPr="00337924">
        <w:rPr>
          <w:sz w:val="24"/>
          <w:szCs w:val="24"/>
        </w:rPr>
        <w:t xml:space="preserve">Parmi les transitions </w:t>
      </w:r>
      <w:r w:rsidR="005509E9" w:rsidRPr="00337924">
        <w:rPr>
          <w:sz w:val="24"/>
          <w:szCs w:val="24"/>
        </w:rPr>
        <w:t>énergétiques</w:t>
      </w:r>
      <w:r w:rsidRPr="00337924">
        <w:rPr>
          <w:sz w:val="24"/>
          <w:szCs w:val="24"/>
        </w:rPr>
        <w:t xml:space="preserve"> qui se sont faites avec une rupture, on peut notamment citer le passage de l’utilisation du </w:t>
      </w:r>
      <w:r w:rsidR="005509E9" w:rsidRPr="00337924">
        <w:rPr>
          <w:sz w:val="24"/>
          <w:szCs w:val="24"/>
        </w:rPr>
        <w:t>bois à</w:t>
      </w:r>
      <w:r w:rsidRPr="00337924">
        <w:rPr>
          <w:sz w:val="24"/>
          <w:szCs w:val="24"/>
        </w:rPr>
        <w:t xml:space="preserve"> celle du charbon pour </w:t>
      </w:r>
      <w:r w:rsidR="005509E9" w:rsidRPr="00337924">
        <w:rPr>
          <w:sz w:val="24"/>
          <w:szCs w:val="24"/>
        </w:rPr>
        <w:t>fournir</w:t>
      </w:r>
      <w:r w:rsidRPr="00337924">
        <w:rPr>
          <w:sz w:val="24"/>
          <w:szCs w:val="24"/>
        </w:rPr>
        <w:t xml:space="preserve"> l’énergie thermique nécessaire au fonctionnement des machines à vapeur au 18</w:t>
      </w:r>
      <w:r w:rsidRPr="00337924">
        <w:rPr>
          <w:sz w:val="24"/>
          <w:szCs w:val="24"/>
          <w:vertAlign w:val="superscript"/>
        </w:rPr>
        <w:t>ème</w:t>
      </w:r>
      <w:r w:rsidRPr="00337924">
        <w:rPr>
          <w:sz w:val="24"/>
          <w:szCs w:val="24"/>
        </w:rPr>
        <w:t xml:space="preserve"> </w:t>
      </w:r>
      <w:r w:rsidR="005509E9" w:rsidRPr="00337924">
        <w:rPr>
          <w:sz w:val="24"/>
          <w:szCs w:val="24"/>
        </w:rPr>
        <w:t>siècle</w:t>
      </w:r>
      <w:r w:rsidRPr="00337924">
        <w:rPr>
          <w:sz w:val="24"/>
          <w:szCs w:val="24"/>
        </w:rPr>
        <w:t xml:space="preserve"> ou encore la diffusion de l’usage de l’</w:t>
      </w:r>
      <w:r w:rsidR="005509E9" w:rsidRPr="00337924">
        <w:rPr>
          <w:sz w:val="24"/>
          <w:szCs w:val="24"/>
        </w:rPr>
        <w:t>électricité</w:t>
      </w:r>
      <w:r w:rsidRPr="00337924">
        <w:rPr>
          <w:sz w:val="24"/>
          <w:szCs w:val="24"/>
        </w:rPr>
        <w:t xml:space="preserve"> à grande échelle </w:t>
      </w:r>
      <w:r w:rsidR="005509E9" w:rsidRPr="00337924">
        <w:rPr>
          <w:sz w:val="24"/>
          <w:szCs w:val="24"/>
        </w:rPr>
        <w:t>à la fin du 19</w:t>
      </w:r>
      <w:r w:rsidR="005509E9" w:rsidRPr="00337924">
        <w:rPr>
          <w:sz w:val="24"/>
          <w:szCs w:val="24"/>
          <w:vertAlign w:val="superscript"/>
        </w:rPr>
        <w:t>ème</w:t>
      </w:r>
      <w:r w:rsidR="005509E9" w:rsidRPr="00337924">
        <w:rPr>
          <w:sz w:val="24"/>
          <w:szCs w:val="24"/>
        </w:rPr>
        <w:t xml:space="preserve"> et au 20</w:t>
      </w:r>
      <w:r w:rsidRPr="00337924">
        <w:rPr>
          <w:sz w:val="24"/>
          <w:szCs w:val="24"/>
          <w:vertAlign w:val="superscript"/>
        </w:rPr>
        <w:t>ème</w:t>
      </w:r>
      <w:r w:rsidRPr="00337924">
        <w:rPr>
          <w:sz w:val="24"/>
          <w:szCs w:val="24"/>
        </w:rPr>
        <w:t xml:space="preserve"> siècle notamment grave à l’</w:t>
      </w:r>
      <w:r w:rsidR="005509E9" w:rsidRPr="00337924">
        <w:rPr>
          <w:sz w:val="24"/>
          <w:szCs w:val="24"/>
        </w:rPr>
        <w:t>invention</w:t>
      </w:r>
      <w:r w:rsidRPr="00337924">
        <w:rPr>
          <w:sz w:val="24"/>
          <w:szCs w:val="24"/>
        </w:rPr>
        <w:t xml:space="preserve"> de la pile et celle de l’alternateur</w:t>
      </w:r>
      <w:r w:rsidR="005509E9" w:rsidRPr="00337924">
        <w:rPr>
          <w:sz w:val="24"/>
          <w:szCs w:val="24"/>
        </w:rPr>
        <w:t xml:space="preserve">, respectivement créés par Alessandro Volta et Nikola Tesla. Cependant, les transitions énergétiques ne se sont pas toujours déroulées de </w:t>
      </w:r>
      <w:r w:rsidR="00B163F4" w:rsidRPr="00337924">
        <w:rPr>
          <w:sz w:val="24"/>
          <w:szCs w:val="24"/>
        </w:rPr>
        <w:lastRenderedPageBreak/>
        <w:t>manière brutale</w:t>
      </w:r>
      <w:r w:rsidR="005509E9" w:rsidRPr="00337924">
        <w:rPr>
          <w:sz w:val="24"/>
          <w:szCs w:val="24"/>
        </w:rPr>
        <w:t xml:space="preserve">, certaines se sont déroulées de manière plus progressive </w:t>
      </w:r>
      <w:proofErr w:type="gramStart"/>
      <w:r w:rsidR="005509E9" w:rsidRPr="00337924">
        <w:rPr>
          <w:sz w:val="24"/>
          <w:szCs w:val="24"/>
        </w:rPr>
        <w:t>comme par exemple</w:t>
      </w:r>
      <w:proofErr w:type="gramEnd"/>
      <w:r w:rsidR="005509E9" w:rsidRPr="00337924">
        <w:rPr>
          <w:sz w:val="24"/>
          <w:szCs w:val="24"/>
        </w:rPr>
        <w:t xml:space="preserve"> le remplacement du charbon par le pétrole dans la 2</w:t>
      </w:r>
      <w:r w:rsidR="005509E9" w:rsidRPr="00337924">
        <w:rPr>
          <w:sz w:val="24"/>
          <w:szCs w:val="24"/>
          <w:vertAlign w:val="superscript"/>
        </w:rPr>
        <w:t>ème</w:t>
      </w:r>
      <w:r w:rsidR="005509E9" w:rsidRPr="00337924">
        <w:rPr>
          <w:sz w:val="24"/>
          <w:szCs w:val="24"/>
        </w:rPr>
        <w:t xml:space="preserve"> partie du 20</w:t>
      </w:r>
      <w:r w:rsidR="005509E9" w:rsidRPr="00337924">
        <w:rPr>
          <w:sz w:val="24"/>
          <w:szCs w:val="24"/>
          <w:vertAlign w:val="superscript"/>
        </w:rPr>
        <w:t>ème</w:t>
      </w:r>
      <w:r w:rsidR="005509E9" w:rsidRPr="00337924">
        <w:rPr>
          <w:sz w:val="24"/>
          <w:szCs w:val="24"/>
        </w:rPr>
        <w:t xml:space="preserve"> </w:t>
      </w:r>
      <w:r w:rsidR="00B163F4" w:rsidRPr="00337924">
        <w:rPr>
          <w:sz w:val="24"/>
          <w:szCs w:val="24"/>
        </w:rPr>
        <w:t>siècle.</w:t>
      </w:r>
    </w:p>
    <w:p w14:paraId="334E0556" w14:textId="77777777" w:rsidR="00337924" w:rsidRPr="00337924" w:rsidRDefault="00337924" w:rsidP="00337924">
      <w:pPr>
        <w:jc w:val="both"/>
        <w:rPr>
          <w:sz w:val="24"/>
          <w:szCs w:val="24"/>
        </w:rPr>
      </w:pPr>
    </w:p>
    <w:p w14:paraId="190D52B5" w14:textId="199CC207" w:rsidR="00B163F4" w:rsidRPr="00337924" w:rsidRDefault="00B163F4" w:rsidP="00337924">
      <w:pPr>
        <w:jc w:val="both"/>
        <w:rPr>
          <w:b/>
          <w:bCs/>
          <w:sz w:val="24"/>
          <w:szCs w:val="24"/>
          <w:u w:val="single"/>
        </w:rPr>
      </w:pPr>
      <w:r w:rsidRPr="00337924">
        <w:rPr>
          <w:b/>
          <w:bCs/>
          <w:sz w:val="24"/>
          <w:szCs w:val="24"/>
          <w:u w:val="single"/>
        </w:rPr>
        <w:t>Question 4 :</w:t>
      </w:r>
    </w:p>
    <w:p w14:paraId="2DCC494E" w14:textId="498DA55D" w:rsidR="00B163F4" w:rsidRPr="00337924" w:rsidRDefault="00B163F4" w:rsidP="00337924">
      <w:pPr>
        <w:jc w:val="both"/>
        <w:rPr>
          <w:sz w:val="24"/>
          <w:szCs w:val="24"/>
        </w:rPr>
      </w:pPr>
      <w:r w:rsidRPr="00337924">
        <w:rPr>
          <w:sz w:val="24"/>
          <w:szCs w:val="24"/>
        </w:rPr>
        <w:t>L</w:t>
      </w:r>
      <w:r w:rsidR="00E44B32" w:rsidRPr="00337924">
        <w:rPr>
          <w:sz w:val="24"/>
          <w:szCs w:val="24"/>
        </w:rPr>
        <w:t>a</w:t>
      </w:r>
      <w:r w:rsidRPr="00337924">
        <w:rPr>
          <w:sz w:val="24"/>
          <w:szCs w:val="24"/>
        </w:rPr>
        <w:t xml:space="preserve"> transition</w:t>
      </w:r>
      <w:r w:rsidR="00E44B32" w:rsidRPr="00337924">
        <w:rPr>
          <w:sz w:val="24"/>
          <w:szCs w:val="24"/>
        </w:rPr>
        <w:t xml:space="preserve"> énergétique amorcées dans les années 1990 n’est pas comparable aux transitions déjà vécues. En effet les transitions énergétiques précédentes avaient notamment pour but d’améliorer le confort de ceux qui en profiter, tandis que l’objectif principal de la transition actuel est la préservation de la vie sue Terre, notamment en réduisant les émissions de gaz à effet de serre </w:t>
      </w:r>
      <w:proofErr w:type="gramStart"/>
      <w:r w:rsidR="00E44B32" w:rsidRPr="00337924">
        <w:rPr>
          <w:sz w:val="24"/>
          <w:szCs w:val="24"/>
        </w:rPr>
        <w:t>comme par exemple</w:t>
      </w:r>
      <w:proofErr w:type="gramEnd"/>
      <w:r w:rsidR="00E44B32" w:rsidRPr="00337924">
        <w:rPr>
          <w:sz w:val="24"/>
          <w:szCs w:val="24"/>
        </w:rPr>
        <w:t xml:space="preserve"> le CO2. De plus elle a également pour but de sécuriser les systèmes énergétiques, ainsi de protéger la santé des populations et de réduire les inégalités d’accès, tout en diminuant les gaspillages énergétiques. </w:t>
      </w:r>
    </w:p>
    <w:p w14:paraId="5A0DBC0C" w14:textId="0FEBE378" w:rsidR="004118B3" w:rsidRPr="00337924" w:rsidRDefault="004118B3" w:rsidP="00337924">
      <w:pPr>
        <w:jc w:val="both"/>
        <w:rPr>
          <w:sz w:val="24"/>
          <w:szCs w:val="24"/>
        </w:rPr>
      </w:pPr>
      <w:r w:rsidRPr="00337924">
        <w:rPr>
          <w:sz w:val="24"/>
          <w:szCs w:val="24"/>
        </w:rPr>
        <w:t xml:space="preserve">En France, aujourd’hui, on peut dire que cette transition n’est pas encore </w:t>
      </w:r>
      <w:r w:rsidR="00A15C5B" w:rsidRPr="00337924">
        <w:rPr>
          <w:sz w:val="24"/>
          <w:szCs w:val="24"/>
        </w:rPr>
        <w:t>réussie.</w:t>
      </w:r>
      <w:r w:rsidRPr="00337924">
        <w:rPr>
          <w:sz w:val="24"/>
          <w:szCs w:val="24"/>
        </w:rPr>
        <w:t xml:space="preserve"> </w:t>
      </w:r>
      <w:r w:rsidR="00A15C5B" w:rsidRPr="00337924">
        <w:rPr>
          <w:sz w:val="24"/>
          <w:szCs w:val="24"/>
        </w:rPr>
        <w:t>En</w:t>
      </w:r>
      <w:r w:rsidRPr="00337924">
        <w:rPr>
          <w:sz w:val="24"/>
          <w:szCs w:val="24"/>
        </w:rPr>
        <w:t xml:space="preserve"> </w:t>
      </w:r>
      <w:r w:rsidR="00A15C5B" w:rsidRPr="00337924">
        <w:rPr>
          <w:sz w:val="24"/>
          <w:szCs w:val="24"/>
        </w:rPr>
        <w:t>effet</w:t>
      </w:r>
      <w:r w:rsidRPr="00337924">
        <w:rPr>
          <w:sz w:val="24"/>
          <w:szCs w:val="24"/>
        </w:rPr>
        <w:t xml:space="preserve"> près de la moitié du mix énergétique français provient d’énergi</w:t>
      </w:r>
      <w:r w:rsidR="004628E3" w:rsidRPr="00337924">
        <w:rPr>
          <w:sz w:val="24"/>
          <w:szCs w:val="24"/>
        </w:rPr>
        <w:t xml:space="preserve">e fossiles comme le pétrole, le gaz ou le charbon qui produisent de nombreux gaz à effet de serre. De plus un tiers de l’énergie française provient de </w:t>
      </w:r>
      <w:r w:rsidR="00A15C5B" w:rsidRPr="00337924">
        <w:rPr>
          <w:sz w:val="24"/>
          <w:szCs w:val="24"/>
        </w:rPr>
        <w:t>la fission</w:t>
      </w:r>
      <w:r w:rsidR="004628E3" w:rsidRPr="00337924">
        <w:rPr>
          <w:sz w:val="24"/>
          <w:szCs w:val="24"/>
        </w:rPr>
        <w:t xml:space="preserve"> </w:t>
      </w:r>
      <w:r w:rsidR="00A15C5B" w:rsidRPr="00337924">
        <w:rPr>
          <w:sz w:val="24"/>
          <w:szCs w:val="24"/>
        </w:rPr>
        <w:t>nucléaire</w:t>
      </w:r>
      <w:r w:rsidR="004628E3" w:rsidRPr="00337924">
        <w:rPr>
          <w:sz w:val="24"/>
          <w:szCs w:val="24"/>
        </w:rPr>
        <w:t>, un processus qui peut mettre en danger les populations environn</w:t>
      </w:r>
      <w:r w:rsidR="00A15C5B" w:rsidRPr="00337924">
        <w:rPr>
          <w:sz w:val="24"/>
          <w:szCs w:val="24"/>
        </w:rPr>
        <w:t>an</w:t>
      </w:r>
      <w:r w:rsidR="004628E3" w:rsidRPr="00337924">
        <w:rPr>
          <w:sz w:val="24"/>
          <w:szCs w:val="24"/>
        </w:rPr>
        <w:t xml:space="preserve">tes et qui produit de nombreux déchets nucléaires qui mettront des milliers d’années à se désintégrer. Et seulement un sixième du mix énergétique français provient de ressources renouvelables comme par exemple l’éolien ou l’hydraulique. Il est donc urgent que le mix énergétique français évolue notamment en supprimant le gaz, le pétrole et le charbon, en diminuant la part de la fission nucléaire, en augmentant la part des ressources renouvelables, et en ajoutant lorsque ce processus sera </w:t>
      </w:r>
      <w:r w:rsidR="00A15C5B" w:rsidRPr="00337924">
        <w:rPr>
          <w:sz w:val="24"/>
          <w:szCs w:val="24"/>
        </w:rPr>
        <w:t>prêt</w:t>
      </w:r>
      <w:r w:rsidR="004628E3" w:rsidRPr="00337924">
        <w:rPr>
          <w:sz w:val="24"/>
          <w:szCs w:val="24"/>
        </w:rPr>
        <w:t>, la fusion nucléaire</w:t>
      </w:r>
      <w:r w:rsidR="00A15C5B" w:rsidRPr="00337924">
        <w:rPr>
          <w:sz w:val="24"/>
          <w:szCs w:val="24"/>
        </w:rPr>
        <w:t xml:space="preserve"> qui permettrait de produire une quantité d’énergie quasiment illimitée sans risque et complétement </w:t>
      </w:r>
      <w:r w:rsidR="00337924" w:rsidRPr="00337924">
        <w:rPr>
          <w:sz w:val="24"/>
          <w:szCs w:val="24"/>
        </w:rPr>
        <w:t>propre.</w:t>
      </w:r>
    </w:p>
    <w:p w14:paraId="3F24B780" w14:textId="77777777" w:rsidR="007B0136" w:rsidRDefault="007B0136"/>
    <w:p w14:paraId="05A10191" w14:textId="77777777" w:rsidR="002E6E49" w:rsidRDefault="002E6E49"/>
    <w:sectPr w:rsidR="002E6E4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71F"/>
    <w:rsid w:val="000847CF"/>
    <w:rsid w:val="002E6E49"/>
    <w:rsid w:val="00337924"/>
    <w:rsid w:val="004118B3"/>
    <w:rsid w:val="004628E3"/>
    <w:rsid w:val="005509E9"/>
    <w:rsid w:val="007914D1"/>
    <w:rsid w:val="007B0136"/>
    <w:rsid w:val="007C2A47"/>
    <w:rsid w:val="00A15C5B"/>
    <w:rsid w:val="00B163F4"/>
    <w:rsid w:val="00C151AD"/>
    <w:rsid w:val="00CB071F"/>
    <w:rsid w:val="00E44B32"/>
    <w:rsid w:val="00FB594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028C2"/>
  <w15:chartTrackingRefBased/>
  <w15:docId w15:val="{FF5A631A-4814-461A-8DEE-8C0C9F09E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2</Pages>
  <Words>596</Words>
  <Characters>3279</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Pierre Patron</dc:creator>
  <cp:keywords/>
  <dc:description/>
  <cp:lastModifiedBy>Pierre Patron</cp:lastModifiedBy>
  <cp:revision>7</cp:revision>
  <dcterms:created xsi:type="dcterms:W3CDTF">2022-04-20T12:19:00Z</dcterms:created>
  <dcterms:modified xsi:type="dcterms:W3CDTF">2022-04-20T13:09:00Z</dcterms:modified>
</cp:coreProperties>
</file>