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C20" w:rsidRDefault="00B91C20" w:rsidP="00B91C20">
      <w:pPr>
        <w:ind w:firstLine="720"/>
      </w:pPr>
      <w:r>
        <w:t>The world has come a long way from those days when we got excited about a one-megabyte usb drive. Data has become more important in our every day life, so the request for more devices to hold said data has become more of a priority than ever before.</w:t>
      </w:r>
    </w:p>
    <w:p w:rsidR="00B91C20" w:rsidRDefault="00B91C20" w:rsidP="00B91C20">
      <w:pPr>
        <w:ind w:firstLine="720"/>
      </w:pPr>
      <w:r>
        <w:t xml:space="preserve">That is where databases have come into existence. The need for </w:t>
      </w:r>
      <w:bookmarkStart w:id="0" w:name="_GoBack"/>
      <w:bookmarkEnd w:id="0"/>
    </w:p>
    <w:sectPr w:rsidR="00B9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20"/>
    <w:rsid w:val="00B9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4FE6"/>
  <w15:chartTrackingRefBased/>
  <w15:docId w15:val="{73DA07C8-DEBB-4E0E-B575-18B68C7F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2019-11-18T22:39:00Z</dcterms:created>
  <dcterms:modified xsi:type="dcterms:W3CDTF">2019-11-18T22:42:00Z</dcterms:modified>
</cp:coreProperties>
</file>