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7A1A3" w14:textId="77777777" w:rsidR="00FC0961" w:rsidRPr="00EB153F" w:rsidRDefault="00FC0961" w:rsidP="00FC0961">
      <w:pPr>
        <w:jc w:val="center"/>
        <w:rPr>
          <w:rFonts w:ascii="Arial" w:hAnsi="Arial" w:cs="Arial"/>
          <w:b/>
          <w:sz w:val="28"/>
        </w:rPr>
      </w:pPr>
      <w:r w:rsidRPr="00EB153F">
        <w:rPr>
          <w:rFonts w:ascii="Arial" w:hAnsi="Arial" w:cs="Arial"/>
          <w:b/>
          <w:sz w:val="28"/>
        </w:rPr>
        <w:t>Chengdu University of Technology Oxford Brookes College</w:t>
      </w:r>
    </w:p>
    <w:p w14:paraId="7610C3C0" w14:textId="77777777" w:rsidR="00FC0961" w:rsidRPr="00EB153F" w:rsidRDefault="00FC0961" w:rsidP="00FC0961">
      <w:pPr>
        <w:jc w:val="center"/>
        <w:rPr>
          <w:rFonts w:ascii="Arial" w:hAnsi="Arial" w:cs="Arial"/>
          <w:b/>
          <w:sz w:val="28"/>
        </w:rPr>
      </w:pPr>
      <w:r w:rsidRPr="00EB153F">
        <w:rPr>
          <w:rFonts w:ascii="Arial" w:hAnsi="Arial" w:cs="Arial"/>
          <w:b/>
          <w:sz w:val="28"/>
        </w:rPr>
        <w:t xml:space="preserve">Project Module </w:t>
      </w:r>
      <w:r>
        <w:rPr>
          <w:rFonts w:ascii="Arial" w:hAnsi="Arial" w:cs="Arial"/>
          <w:b/>
          <w:sz w:val="28"/>
        </w:rPr>
        <w:t>(</w:t>
      </w:r>
      <w:r w:rsidRPr="00EB153F">
        <w:rPr>
          <w:rFonts w:ascii="Arial" w:hAnsi="Arial" w:cs="Arial"/>
          <w:b/>
          <w:sz w:val="28"/>
        </w:rPr>
        <w:t>CHC 6096</w:t>
      </w:r>
      <w:r>
        <w:rPr>
          <w:rFonts w:ascii="Arial" w:hAnsi="Arial" w:cs="Arial"/>
          <w:b/>
          <w:sz w:val="28"/>
        </w:rPr>
        <w:t>)</w:t>
      </w:r>
    </w:p>
    <w:p w14:paraId="7C329F46" w14:textId="77777777" w:rsidR="00FC0961" w:rsidRPr="00EB153F" w:rsidRDefault="00FC0961" w:rsidP="00FC0961">
      <w:pPr>
        <w:jc w:val="center"/>
        <w:rPr>
          <w:rFonts w:ascii="Arial" w:hAnsi="Arial" w:cs="Arial"/>
          <w:b/>
          <w:sz w:val="28"/>
        </w:rPr>
      </w:pPr>
      <w:r w:rsidRPr="00EB153F">
        <w:rPr>
          <w:rFonts w:ascii="Arial" w:hAnsi="Arial" w:cs="Arial"/>
          <w:b/>
          <w:sz w:val="28"/>
        </w:rPr>
        <w:t>Weekly Report Sheet</w:t>
      </w:r>
    </w:p>
    <w:tbl>
      <w:tblPr>
        <w:tblStyle w:val="a3"/>
        <w:tblW w:w="0" w:type="auto"/>
        <w:tblLook w:val="04A0" w:firstRow="1" w:lastRow="0" w:firstColumn="1" w:lastColumn="0" w:noHBand="0" w:noVBand="1"/>
      </w:tblPr>
      <w:tblGrid>
        <w:gridCol w:w="2391"/>
        <w:gridCol w:w="5905"/>
      </w:tblGrid>
      <w:tr w:rsidR="00FC0961" w:rsidRPr="00EB153F" w14:paraId="5DB2564D" w14:textId="77777777" w:rsidTr="00D83A7E">
        <w:tc>
          <w:tcPr>
            <w:tcW w:w="2391" w:type="dxa"/>
          </w:tcPr>
          <w:p w14:paraId="3D152A74" w14:textId="77777777" w:rsidR="00FC0961" w:rsidRPr="00EB153F" w:rsidRDefault="00FC0961" w:rsidP="00D83A7E">
            <w:pPr>
              <w:rPr>
                <w:rFonts w:ascii="Arial" w:hAnsi="Arial" w:cs="Arial"/>
              </w:rPr>
            </w:pPr>
            <w:r w:rsidRPr="00EB153F">
              <w:rPr>
                <w:rFonts w:ascii="Arial" w:hAnsi="Arial" w:cs="Arial"/>
              </w:rPr>
              <w:t>STUDENT NAME:</w:t>
            </w:r>
          </w:p>
        </w:tc>
        <w:tc>
          <w:tcPr>
            <w:tcW w:w="5905" w:type="dxa"/>
          </w:tcPr>
          <w:p w14:paraId="700A7EE0" w14:textId="77777777" w:rsidR="00FC0961" w:rsidRPr="00EB153F" w:rsidRDefault="00FC0961" w:rsidP="00D83A7E">
            <w:pPr>
              <w:rPr>
                <w:rFonts w:ascii="Arial" w:hAnsi="Arial" w:cs="Arial"/>
              </w:rPr>
            </w:pPr>
            <w:r>
              <w:rPr>
                <w:rFonts w:ascii="Arial" w:hAnsi="Arial" w:cs="Arial" w:hint="eastAsia"/>
                <w:lang w:eastAsia="zh-CN"/>
              </w:rPr>
              <w:t>Tony</w:t>
            </w:r>
          </w:p>
        </w:tc>
      </w:tr>
      <w:tr w:rsidR="00FC0961" w:rsidRPr="00EB153F" w14:paraId="428C11D3" w14:textId="77777777" w:rsidTr="00D83A7E">
        <w:tc>
          <w:tcPr>
            <w:tcW w:w="2391" w:type="dxa"/>
          </w:tcPr>
          <w:p w14:paraId="1DA5BCCA" w14:textId="77777777" w:rsidR="00FC0961" w:rsidRPr="00EB153F" w:rsidRDefault="00FC0961" w:rsidP="00D83A7E">
            <w:pPr>
              <w:rPr>
                <w:rFonts w:ascii="Arial" w:hAnsi="Arial" w:cs="Arial"/>
              </w:rPr>
            </w:pPr>
            <w:r w:rsidRPr="00EB153F">
              <w:rPr>
                <w:rFonts w:ascii="Arial" w:hAnsi="Arial" w:cs="Arial"/>
              </w:rPr>
              <w:t>STUDENT NUMBER:</w:t>
            </w:r>
          </w:p>
        </w:tc>
        <w:tc>
          <w:tcPr>
            <w:tcW w:w="5905" w:type="dxa"/>
          </w:tcPr>
          <w:p w14:paraId="7A484BAC" w14:textId="77777777" w:rsidR="00FC0961" w:rsidRPr="00EB153F" w:rsidRDefault="00FC0961" w:rsidP="00D83A7E">
            <w:pPr>
              <w:rPr>
                <w:rFonts w:ascii="Arial" w:hAnsi="Arial" w:cs="Arial"/>
                <w:lang w:eastAsia="zh-CN"/>
              </w:rPr>
            </w:pPr>
            <w:r>
              <w:rPr>
                <w:rFonts w:ascii="Arial" w:hAnsi="Arial" w:cs="Arial" w:hint="eastAsia"/>
                <w:lang w:eastAsia="zh-CN"/>
              </w:rPr>
              <w:t>2</w:t>
            </w:r>
            <w:r>
              <w:rPr>
                <w:rFonts w:ascii="Arial" w:hAnsi="Arial" w:cs="Arial"/>
                <w:lang w:eastAsia="zh-CN"/>
              </w:rPr>
              <w:t>01918020429</w:t>
            </w:r>
          </w:p>
        </w:tc>
      </w:tr>
      <w:tr w:rsidR="00FC0961" w:rsidRPr="00EB153F" w14:paraId="7BFC02C6" w14:textId="77777777" w:rsidTr="00D83A7E">
        <w:tc>
          <w:tcPr>
            <w:tcW w:w="2391" w:type="dxa"/>
          </w:tcPr>
          <w:p w14:paraId="1294ADBD" w14:textId="77777777" w:rsidR="00FC0961" w:rsidRPr="00EB153F" w:rsidRDefault="00FC0961" w:rsidP="00D83A7E">
            <w:pPr>
              <w:rPr>
                <w:rFonts w:ascii="Arial" w:hAnsi="Arial" w:cs="Arial"/>
              </w:rPr>
            </w:pPr>
            <w:r w:rsidRPr="00EB153F">
              <w:rPr>
                <w:rFonts w:ascii="Arial" w:hAnsi="Arial" w:cs="Arial"/>
              </w:rPr>
              <w:t>SUPERVISOR NAME:</w:t>
            </w:r>
          </w:p>
        </w:tc>
        <w:tc>
          <w:tcPr>
            <w:tcW w:w="5905" w:type="dxa"/>
          </w:tcPr>
          <w:p w14:paraId="6CD9D638" w14:textId="77777777" w:rsidR="00FC0961" w:rsidRPr="00EB153F" w:rsidRDefault="00FC0961" w:rsidP="00D83A7E">
            <w:pPr>
              <w:rPr>
                <w:rFonts w:ascii="Arial" w:hAnsi="Arial" w:cs="Arial"/>
              </w:rPr>
            </w:pPr>
            <w:r>
              <w:rPr>
                <w:rFonts w:ascii="Arial" w:hAnsi="Arial" w:cs="Arial" w:hint="eastAsia"/>
                <w:lang w:eastAsia="zh-CN"/>
              </w:rPr>
              <w:t>Jakir</w:t>
            </w:r>
            <w:r>
              <w:rPr>
                <w:rFonts w:ascii="Arial" w:hAnsi="Arial" w:cs="Arial"/>
              </w:rPr>
              <w:t xml:space="preserve"> </w:t>
            </w:r>
            <w:r>
              <w:rPr>
                <w:rFonts w:ascii="Arial" w:hAnsi="Arial" w:cs="Arial" w:hint="eastAsia"/>
                <w:lang w:eastAsia="zh-CN"/>
              </w:rPr>
              <w:t>Hossain</w:t>
            </w:r>
          </w:p>
        </w:tc>
      </w:tr>
      <w:tr w:rsidR="00FC0961" w:rsidRPr="00EB153F" w14:paraId="3E5FBC20" w14:textId="77777777" w:rsidTr="00D83A7E">
        <w:tc>
          <w:tcPr>
            <w:tcW w:w="2391" w:type="dxa"/>
          </w:tcPr>
          <w:p w14:paraId="0E035D72" w14:textId="77777777" w:rsidR="00FC0961" w:rsidRPr="00EB153F" w:rsidRDefault="00FC0961" w:rsidP="00D83A7E">
            <w:pPr>
              <w:rPr>
                <w:rFonts w:ascii="Arial" w:hAnsi="Arial" w:cs="Arial"/>
              </w:rPr>
            </w:pPr>
            <w:r w:rsidRPr="00EB153F">
              <w:rPr>
                <w:rFonts w:ascii="Arial" w:hAnsi="Arial" w:cs="Arial"/>
              </w:rPr>
              <w:t>DATE:</w:t>
            </w:r>
          </w:p>
        </w:tc>
        <w:tc>
          <w:tcPr>
            <w:tcW w:w="5905" w:type="dxa"/>
          </w:tcPr>
          <w:p w14:paraId="3224871A" w14:textId="1C48562B" w:rsidR="00FC0961" w:rsidRPr="00EB153F" w:rsidRDefault="00FC0961" w:rsidP="00D83A7E">
            <w:pPr>
              <w:rPr>
                <w:rFonts w:ascii="Arial" w:hAnsi="Arial" w:cs="Arial"/>
                <w:lang w:eastAsia="zh-CN"/>
              </w:rPr>
            </w:pPr>
            <w:r>
              <w:rPr>
                <w:rFonts w:ascii="Arial" w:hAnsi="Arial" w:cs="Arial" w:hint="eastAsia"/>
                <w:lang w:eastAsia="zh-CN"/>
              </w:rPr>
              <w:t>2</w:t>
            </w:r>
            <w:r>
              <w:rPr>
                <w:rFonts w:ascii="Arial" w:hAnsi="Arial" w:cs="Arial"/>
                <w:lang w:eastAsia="zh-CN"/>
              </w:rPr>
              <w:t>022.3.</w:t>
            </w:r>
            <w:r>
              <w:rPr>
                <w:rFonts w:ascii="Arial" w:hAnsi="Arial" w:cs="Arial"/>
                <w:lang w:eastAsia="zh-CN"/>
              </w:rPr>
              <w:t>10</w:t>
            </w:r>
          </w:p>
        </w:tc>
      </w:tr>
      <w:tr w:rsidR="00FC0961" w:rsidRPr="00EB153F" w14:paraId="77CCD2A1" w14:textId="77777777" w:rsidTr="00D83A7E">
        <w:tc>
          <w:tcPr>
            <w:tcW w:w="8296" w:type="dxa"/>
            <w:gridSpan w:val="2"/>
          </w:tcPr>
          <w:p w14:paraId="79C0DCA1" w14:textId="77777777" w:rsidR="00FC0961" w:rsidRPr="00EB153F" w:rsidRDefault="00FC0961" w:rsidP="00D83A7E">
            <w:pPr>
              <w:rPr>
                <w:rFonts w:ascii="Arial" w:hAnsi="Arial" w:cs="Arial"/>
                <w:lang w:eastAsia="zh-CN"/>
              </w:rPr>
            </w:pPr>
            <w:r w:rsidRPr="00EB153F">
              <w:rPr>
                <w:rFonts w:ascii="Arial" w:hAnsi="Arial" w:cs="Arial"/>
                <w:lang w:eastAsia="zh-CN"/>
              </w:rPr>
              <w:t>Briefly list all the main tasks you accomplished in the week.</w:t>
            </w:r>
          </w:p>
          <w:p w14:paraId="6E892905" w14:textId="1EF785C7" w:rsidR="00C51000" w:rsidRDefault="00C51000" w:rsidP="00FC0961">
            <w:pPr>
              <w:pStyle w:val="a4"/>
              <w:numPr>
                <w:ilvl w:val="0"/>
                <w:numId w:val="2"/>
              </w:numPr>
              <w:ind w:firstLineChars="0"/>
              <w:rPr>
                <w:rFonts w:ascii="Arial" w:hAnsi="Arial" w:cs="Arial"/>
                <w:lang w:eastAsia="zh-CN"/>
              </w:rPr>
            </w:pPr>
            <w:r w:rsidRPr="00C51000">
              <w:rPr>
                <w:rFonts w:ascii="Arial" w:hAnsi="Arial" w:cs="Arial"/>
                <w:lang w:eastAsia="zh-CN"/>
              </w:rPr>
              <w:t>RSA encryption algorithm is implemented in Java, which can encrypt plaintext and generate 1024 bit key to encrypt it</w:t>
            </w:r>
            <w:r>
              <w:rPr>
                <w:rFonts w:ascii="Arial" w:hAnsi="Arial" w:cs="Arial"/>
                <w:lang w:eastAsia="zh-CN"/>
              </w:rPr>
              <w:t>.</w:t>
            </w:r>
          </w:p>
          <w:p w14:paraId="1AE900B5" w14:textId="33AEBB24" w:rsidR="00FC0961" w:rsidRPr="006961A5" w:rsidRDefault="00C51000" w:rsidP="00FC0961">
            <w:pPr>
              <w:pStyle w:val="a4"/>
              <w:numPr>
                <w:ilvl w:val="0"/>
                <w:numId w:val="2"/>
              </w:numPr>
              <w:ind w:firstLineChars="0"/>
              <w:rPr>
                <w:rFonts w:ascii="Arial" w:hAnsi="Arial" w:cs="Arial"/>
                <w:lang w:eastAsia="zh-CN"/>
              </w:rPr>
            </w:pPr>
            <w:r w:rsidRPr="00C51000">
              <w:rPr>
                <w:rFonts w:ascii="Arial" w:hAnsi="Arial" w:cs="Arial"/>
                <w:lang w:eastAsia="zh-CN"/>
              </w:rPr>
              <w:t>A new model for mobile payment is designed, which has stronger security than the electronic payment model of the previous target article. The stronger is that customers and merchants are not directly connected and then transfer information to each other, but are connected through the payment gateway, and the message passing through the payment gateway will have better security</w:t>
            </w:r>
            <w:r>
              <w:rPr>
                <w:rFonts w:ascii="Arial" w:hAnsi="Arial" w:cs="Arial"/>
                <w:lang w:eastAsia="zh-CN"/>
              </w:rPr>
              <w:t>.</w:t>
            </w:r>
          </w:p>
        </w:tc>
      </w:tr>
      <w:tr w:rsidR="00FC0961" w:rsidRPr="00EB153F" w14:paraId="0BEF97D9" w14:textId="77777777" w:rsidTr="00D83A7E">
        <w:tc>
          <w:tcPr>
            <w:tcW w:w="8296" w:type="dxa"/>
            <w:gridSpan w:val="2"/>
          </w:tcPr>
          <w:p w14:paraId="07B95125" w14:textId="77777777" w:rsidR="00FC0961" w:rsidRDefault="00FC0961" w:rsidP="00D83A7E">
            <w:pPr>
              <w:rPr>
                <w:rFonts w:ascii="Arial" w:hAnsi="Arial" w:cs="Arial"/>
                <w:lang w:eastAsia="zh-CN"/>
              </w:rPr>
            </w:pPr>
            <w:r w:rsidRPr="00EB153F">
              <w:rPr>
                <w:rFonts w:ascii="Arial" w:hAnsi="Arial" w:cs="Arial"/>
                <w:lang w:eastAsia="zh-CN"/>
              </w:rPr>
              <w:t>Briefly state all the challenges you encountered in the week.</w:t>
            </w:r>
          </w:p>
          <w:p w14:paraId="6B6AA638" w14:textId="4244FBFF" w:rsidR="00FC0961" w:rsidRDefault="00C51000" w:rsidP="00FC0961">
            <w:pPr>
              <w:pStyle w:val="a4"/>
              <w:numPr>
                <w:ilvl w:val="0"/>
                <w:numId w:val="1"/>
              </w:numPr>
              <w:ind w:firstLineChars="0"/>
              <w:rPr>
                <w:rFonts w:ascii="Arial" w:hAnsi="Arial" w:cs="Arial"/>
                <w:lang w:eastAsia="zh-CN"/>
              </w:rPr>
            </w:pPr>
            <w:r>
              <w:rPr>
                <w:rFonts w:ascii="Arial" w:hAnsi="Arial" w:cs="Arial"/>
                <w:lang w:eastAsia="zh-CN"/>
              </w:rPr>
              <w:t>I h</w:t>
            </w:r>
            <w:r w:rsidRPr="00C51000">
              <w:rPr>
                <w:rFonts w:ascii="Arial" w:hAnsi="Arial" w:cs="Arial"/>
                <w:lang w:eastAsia="zh-CN"/>
              </w:rPr>
              <w:t>as not found a good ECC encryption algorithm can be well applied to the mobile payment system, because the mobile payment equipment such as mobile phone storage space, computing power are relatively low, so can not directly use the classical ECC encryption algorithm to achieve the encryption of plaintext</w:t>
            </w:r>
            <w:r>
              <w:rPr>
                <w:rFonts w:ascii="Arial" w:hAnsi="Arial" w:cs="Arial"/>
                <w:lang w:eastAsia="zh-CN"/>
              </w:rPr>
              <w:t>.</w:t>
            </w:r>
          </w:p>
          <w:p w14:paraId="7577B1DE" w14:textId="77777777" w:rsidR="00FC0961" w:rsidRPr="00C51000" w:rsidRDefault="00FC0961" w:rsidP="00C51000">
            <w:pPr>
              <w:rPr>
                <w:rFonts w:ascii="Arial" w:hAnsi="Arial" w:cs="Arial" w:hint="eastAsia"/>
                <w:lang w:eastAsia="zh-CN"/>
              </w:rPr>
            </w:pPr>
          </w:p>
        </w:tc>
      </w:tr>
      <w:tr w:rsidR="00FC0961" w:rsidRPr="00EB153F" w14:paraId="7DBD0FDB" w14:textId="77777777" w:rsidTr="00D83A7E">
        <w:tc>
          <w:tcPr>
            <w:tcW w:w="8296" w:type="dxa"/>
            <w:gridSpan w:val="2"/>
          </w:tcPr>
          <w:p w14:paraId="01A11F9A" w14:textId="77777777" w:rsidR="00FC0961" w:rsidRPr="00EB153F" w:rsidRDefault="00FC0961" w:rsidP="00D83A7E">
            <w:pPr>
              <w:rPr>
                <w:rFonts w:ascii="Arial" w:hAnsi="Arial" w:cs="Arial"/>
                <w:lang w:eastAsia="zh-CN"/>
              </w:rPr>
            </w:pPr>
            <w:r w:rsidRPr="00EB153F">
              <w:rPr>
                <w:rFonts w:ascii="Arial" w:hAnsi="Arial" w:cs="Arial"/>
                <w:lang w:eastAsia="zh-CN"/>
              </w:rPr>
              <w:t>Briefly Plan out the agenda for next week.</w:t>
            </w:r>
          </w:p>
          <w:p w14:paraId="50B0A592" w14:textId="77777777" w:rsidR="00C51000" w:rsidRDefault="00FC0961" w:rsidP="00D83A7E">
            <w:pPr>
              <w:rPr>
                <w:rFonts w:ascii="Arial" w:hAnsi="Arial" w:cs="Arial"/>
              </w:rPr>
            </w:pPr>
            <w:r w:rsidRPr="00DE1E74">
              <w:rPr>
                <w:rFonts w:ascii="Arial" w:hAnsi="Arial" w:cs="Arial"/>
              </w:rPr>
              <w:t>1.</w:t>
            </w:r>
            <w:r w:rsidR="00C51000">
              <w:t xml:space="preserve"> </w:t>
            </w:r>
            <w:r w:rsidR="00C51000" w:rsidRPr="00C51000">
              <w:rPr>
                <w:rFonts w:ascii="Arial" w:hAnsi="Arial" w:cs="Arial"/>
              </w:rPr>
              <w:t>Read more articles about ECC encryption algorithm improvement to find an ECC encryption algorithm suitable for mobile payment system</w:t>
            </w:r>
          </w:p>
          <w:p w14:paraId="7068C0E5" w14:textId="1EE4F7D8" w:rsidR="00FC0961" w:rsidRPr="00EB153F" w:rsidRDefault="00FC0961" w:rsidP="00D83A7E">
            <w:pPr>
              <w:rPr>
                <w:rFonts w:ascii="Arial" w:hAnsi="Arial" w:cs="Arial"/>
                <w:lang w:eastAsia="zh-CN"/>
              </w:rPr>
            </w:pPr>
            <w:r>
              <w:rPr>
                <w:rFonts w:ascii="Arial" w:hAnsi="Arial" w:cs="Arial" w:hint="eastAsia"/>
                <w:lang w:eastAsia="zh-CN"/>
              </w:rPr>
              <w:t>2</w:t>
            </w:r>
            <w:r>
              <w:rPr>
                <w:rFonts w:ascii="Arial" w:hAnsi="Arial" w:cs="Arial"/>
                <w:lang w:eastAsia="zh-CN"/>
              </w:rPr>
              <w:t xml:space="preserve">. </w:t>
            </w:r>
            <w:r w:rsidR="00C51000" w:rsidRPr="00C51000">
              <w:rPr>
                <w:rFonts w:ascii="Arial" w:hAnsi="Arial" w:cs="Arial"/>
                <w:lang w:eastAsia="zh-CN"/>
              </w:rPr>
              <w:t>The classical ECC encryption algorithm is implemented in JAVA</w:t>
            </w:r>
            <w:r w:rsidR="00C51000">
              <w:rPr>
                <w:rFonts w:ascii="Arial" w:hAnsi="Arial" w:cs="Arial"/>
                <w:lang w:eastAsia="zh-CN"/>
              </w:rPr>
              <w:t>.</w:t>
            </w:r>
          </w:p>
        </w:tc>
      </w:tr>
      <w:tr w:rsidR="00FC0961" w:rsidRPr="00EB153F" w14:paraId="34848D20" w14:textId="77777777" w:rsidTr="00D83A7E">
        <w:tc>
          <w:tcPr>
            <w:tcW w:w="2391" w:type="dxa"/>
          </w:tcPr>
          <w:p w14:paraId="59163420" w14:textId="77777777" w:rsidR="00FC0961" w:rsidRPr="00EB153F" w:rsidRDefault="00FC0961" w:rsidP="00D83A7E">
            <w:pPr>
              <w:rPr>
                <w:rFonts w:ascii="Arial" w:hAnsi="Arial" w:cs="Arial"/>
              </w:rPr>
            </w:pPr>
            <w:r w:rsidRPr="00EB153F">
              <w:rPr>
                <w:rFonts w:ascii="Arial" w:hAnsi="Arial" w:cs="Arial"/>
              </w:rPr>
              <w:t>SUPERVISOR SIGNATURE:</w:t>
            </w:r>
          </w:p>
        </w:tc>
        <w:tc>
          <w:tcPr>
            <w:tcW w:w="5905" w:type="dxa"/>
          </w:tcPr>
          <w:p w14:paraId="43DA9B4C" w14:textId="77777777" w:rsidR="00FC0961" w:rsidRPr="00EB153F" w:rsidRDefault="00FC0961" w:rsidP="00D83A7E">
            <w:pPr>
              <w:rPr>
                <w:rFonts w:ascii="Arial" w:hAnsi="Arial" w:cs="Arial"/>
              </w:rPr>
            </w:pPr>
          </w:p>
        </w:tc>
      </w:tr>
    </w:tbl>
    <w:p w14:paraId="5C26C849" w14:textId="77777777" w:rsidR="00FC0961" w:rsidRDefault="00FC0961" w:rsidP="00FC0961"/>
    <w:p w14:paraId="7E84C923" w14:textId="77777777" w:rsidR="007C5878" w:rsidRDefault="007C5878"/>
    <w:sectPr w:rsidR="007C58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E43C8"/>
    <w:multiLevelType w:val="hybridMultilevel"/>
    <w:tmpl w:val="DA56D832"/>
    <w:lvl w:ilvl="0" w:tplc="9C0624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8964DB"/>
    <w:multiLevelType w:val="hybridMultilevel"/>
    <w:tmpl w:val="8CB44F18"/>
    <w:lvl w:ilvl="0" w:tplc="497A50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57336053">
    <w:abstractNumId w:val="1"/>
  </w:num>
  <w:num w:numId="2" w16cid:durableId="546572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61"/>
    <w:rsid w:val="00644C3F"/>
    <w:rsid w:val="007C5878"/>
    <w:rsid w:val="00C51000"/>
    <w:rsid w:val="00CA34FA"/>
    <w:rsid w:val="00FC0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1DCE"/>
  <w15:chartTrackingRefBased/>
  <w15:docId w15:val="{9AA6EB50-7FBE-4C5A-B387-1E8FF408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961"/>
    <w:pPr>
      <w:spacing w:after="160" w:line="259"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C0961"/>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C09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junchen</dc:creator>
  <cp:keywords/>
  <dc:description/>
  <cp:lastModifiedBy>zhang junchen</cp:lastModifiedBy>
  <cp:revision>2</cp:revision>
  <dcterms:created xsi:type="dcterms:W3CDTF">2023-05-08T13:31:00Z</dcterms:created>
  <dcterms:modified xsi:type="dcterms:W3CDTF">2023-05-08T13:39:00Z</dcterms:modified>
</cp:coreProperties>
</file>