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299FA" w14:textId="77777777" w:rsidR="00E40346" w:rsidRDefault="00E40346" w:rsidP="00E40346">
      <w:pPr>
        <w:rPr>
          <w:sz w:val="24"/>
        </w:rPr>
      </w:pPr>
      <w:r>
        <w:rPr>
          <w:b/>
          <w:sz w:val="32"/>
        </w:rPr>
        <w:t xml:space="preserve">Контрольна 2. Тема «судження».  </w:t>
      </w:r>
    </w:p>
    <w:p w14:paraId="7CAD45F1" w14:textId="0CCAF1FC" w:rsidR="00317FB3" w:rsidRPr="00317FB3" w:rsidRDefault="00317FB3" w:rsidP="00317FB3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E40346" w:rsidRPr="00317FB3">
        <w:rPr>
          <w:sz w:val="24"/>
          <w:szCs w:val="24"/>
        </w:rPr>
        <w:t xml:space="preserve">Придумати складне судження (розібратися, що таке складне судження), яке складалось би із шести простих (що таке просте судження по </w:t>
      </w:r>
      <w:proofErr w:type="spellStart"/>
      <w:r w:rsidR="00E40346" w:rsidRPr="00317FB3">
        <w:rPr>
          <w:sz w:val="24"/>
          <w:szCs w:val="24"/>
        </w:rPr>
        <w:t>Піхоровичу</w:t>
      </w:r>
      <w:proofErr w:type="spellEnd"/>
      <w:r w:rsidR="00E40346" w:rsidRPr="00317FB3">
        <w:rPr>
          <w:sz w:val="24"/>
          <w:szCs w:val="24"/>
        </w:rPr>
        <w:t xml:space="preserve">) і трьома різними (трьома!) способами перевірити, чи є воно логічним законом (розібратися в </w:t>
      </w:r>
      <w:r w:rsidR="00B44338">
        <w:rPr>
          <w:sz w:val="24"/>
          <w:szCs w:val="24"/>
        </w:rPr>
        <w:softHyphen/>
      </w:r>
      <w:r w:rsidR="00E40346" w:rsidRPr="00317FB3">
        <w:rPr>
          <w:sz w:val="24"/>
          <w:szCs w:val="24"/>
        </w:rPr>
        <w:t>підручнику чи інтернету, там є відео, коли судження є логічним законом та правила цього доказу.</w:t>
      </w:r>
    </w:p>
    <w:p w14:paraId="72E6E917" w14:textId="36A71955" w:rsidR="00E40346" w:rsidRDefault="00E40346" w:rsidP="00E40346">
      <w:pPr>
        <w:rPr>
          <w:sz w:val="24"/>
          <w:szCs w:val="24"/>
        </w:rPr>
      </w:pPr>
      <w:r>
        <w:rPr>
          <w:sz w:val="24"/>
          <w:szCs w:val="24"/>
        </w:rPr>
        <w:t xml:space="preserve">2. Записати складну конструктивну дилему (розібратися у </w:t>
      </w:r>
      <w:proofErr w:type="spellStart"/>
      <w:r>
        <w:rPr>
          <w:sz w:val="24"/>
          <w:szCs w:val="24"/>
        </w:rPr>
        <w:t>Піхоровича</w:t>
      </w:r>
      <w:proofErr w:type="spellEnd"/>
      <w:r>
        <w:rPr>
          <w:sz w:val="24"/>
          <w:szCs w:val="24"/>
        </w:rPr>
        <w:t>, що таке складне судження і складна конструктивна дилема) як складне судження і довести, що вона є логічним законом. </w:t>
      </w:r>
    </w:p>
    <w:p w14:paraId="5780D915" w14:textId="77777777" w:rsidR="00B44338" w:rsidRDefault="00B44338" w:rsidP="00B44338">
      <w:pPr>
        <w:jc w:val="center"/>
        <w:rPr>
          <w:sz w:val="28"/>
          <w:szCs w:val="28"/>
        </w:rPr>
      </w:pPr>
    </w:p>
    <w:p w14:paraId="30DAB10F" w14:textId="02BAE8C7" w:rsidR="00C60CEE" w:rsidRDefault="00B44338" w:rsidP="00B44338">
      <w:pPr>
        <w:jc w:val="center"/>
        <w:rPr>
          <w:sz w:val="28"/>
          <w:szCs w:val="28"/>
        </w:rPr>
      </w:pPr>
      <w:r>
        <w:rPr>
          <w:sz w:val="28"/>
          <w:szCs w:val="28"/>
        </w:rPr>
        <w:t>Розв’язання</w:t>
      </w:r>
    </w:p>
    <w:p w14:paraId="56CADE2E" w14:textId="77777777" w:rsidR="005914F4" w:rsidRDefault="00B44338" w:rsidP="00B44338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Складне судження, що складається з шести простих суджень</w:t>
      </w:r>
      <w:r w:rsidR="005914F4">
        <w:rPr>
          <w:sz w:val="24"/>
          <w:szCs w:val="24"/>
          <w:lang w:val="en-US"/>
        </w:rPr>
        <w:t xml:space="preserve"> A, B, C, D, E, F</w:t>
      </w:r>
      <w:r>
        <w:rPr>
          <w:sz w:val="24"/>
          <w:szCs w:val="24"/>
        </w:rPr>
        <w:t xml:space="preserve"> </w:t>
      </w:r>
    </w:p>
    <w:p w14:paraId="0C641A0C" w14:textId="6E9EB0A6" w:rsidR="00B44338" w:rsidRPr="00EE27FA" w:rsidRDefault="00B44338" w:rsidP="005914F4">
      <w:pPr>
        <w:pStyle w:val="a3"/>
        <w:ind w:left="360"/>
        <w:jc w:val="center"/>
        <w:rPr>
          <w:sz w:val="24"/>
          <w:szCs w:val="24"/>
        </w:rPr>
      </w:pPr>
      <w:r w:rsidRPr="005914F4">
        <w:rPr>
          <w:sz w:val="28"/>
          <w:szCs w:val="24"/>
          <w:lang w:val="en-US"/>
        </w:rPr>
        <w:t xml:space="preserve">(A U B) </w:t>
      </w:r>
      <w:r w:rsidR="001C08DB" w:rsidRPr="005914F4">
        <w:rPr>
          <w:sz w:val="28"/>
          <w:szCs w:val="24"/>
          <w:lang w:val="en-US"/>
        </w:rPr>
        <w:t>→</w:t>
      </w:r>
      <w:r w:rsidR="001C08DB" w:rsidRPr="005914F4">
        <w:rPr>
          <w:sz w:val="28"/>
          <w:szCs w:val="24"/>
        </w:rPr>
        <w:t xml:space="preserve"> (С </w:t>
      </w:r>
      <w:r w:rsidR="001C08DB" w:rsidRPr="005914F4">
        <w:rPr>
          <w:rFonts w:ascii="Cambria Math" w:hAnsi="Cambria Math" w:cs="Cambria Math"/>
          <w:sz w:val="28"/>
          <w:szCs w:val="24"/>
        </w:rPr>
        <w:t xml:space="preserve">∧ </w:t>
      </w:r>
      <w:r w:rsidR="001C08DB" w:rsidRPr="005914F4">
        <w:rPr>
          <w:rFonts w:ascii="Cambria Math" w:hAnsi="Cambria Math" w:cs="Cambria Math"/>
          <w:sz w:val="28"/>
          <w:szCs w:val="24"/>
          <w:lang w:val="en-US"/>
        </w:rPr>
        <w:t>D</w:t>
      </w:r>
      <w:r w:rsidR="001C08DB" w:rsidRPr="005914F4">
        <w:rPr>
          <w:sz w:val="28"/>
          <w:szCs w:val="24"/>
        </w:rPr>
        <w:t>)</w:t>
      </w:r>
      <w:r w:rsidR="001C08DB" w:rsidRPr="005914F4">
        <w:rPr>
          <w:sz w:val="28"/>
          <w:szCs w:val="24"/>
          <w:lang w:val="en-US"/>
        </w:rPr>
        <w:t xml:space="preserve"> ↔</w:t>
      </w:r>
      <w:r w:rsidR="005914F4">
        <w:rPr>
          <w:sz w:val="28"/>
          <w:szCs w:val="24"/>
          <w:lang w:val="en-US"/>
        </w:rPr>
        <w:t xml:space="preserve"> </w:t>
      </w:r>
      <w:r w:rsidR="001C08DB" w:rsidRPr="005914F4">
        <w:rPr>
          <w:sz w:val="28"/>
          <w:szCs w:val="24"/>
          <w:lang w:val="en-US"/>
        </w:rPr>
        <w:t xml:space="preserve">(E </w:t>
      </w:r>
      <w:r w:rsidR="001C08DB" w:rsidRPr="005914F4">
        <w:rPr>
          <w:rFonts w:ascii="Cambria Math" w:hAnsi="Cambria Math" w:cs="Cambria Math"/>
          <w:sz w:val="28"/>
          <w:szCs w:val="24"/>
          <w:lang w:val="en-US"/>
        </w:rPr>
        <w:t>⊕ F</w:t>
      </w:r>
      <w:r w:rsidR="001C08DB" w:rsidRPr="005914F4">
        <w:rPr>
          <w:sz w:val="28"/>
          <w:szCs w:val="24"/>
          <w:lang w:val="en-US"/>
        </w:rPr>
        <w:t>)</w:t>
      </w:r>
    </w:p>
    <w:p w14:paraId="6249ACFA" w14:textId="58EBBDC6" w:rsidR="00EE27FA" w:rsidRDefault="00EE27FA" w:rsidP="00EE27FA">
      <w:pPr>
        <w:pStyle w:val="a3"/>
        <w:ind w:left="360"/>
        <w:rPr>
          <w:sz w:val="24"/>
          <w:szCs w:val="24"/>
        </w:rPr>
      </w:pPr>
    </w:p>
    <w:p w14:paraId="66DC3D4E" w14:textId="4684E5C9" w:rsidR="005914F4" w:rsidRDefault="003769EA" w:rsidP="00EE27FA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Судження є логічним законим тоді, коли при будь-яких значеннях вхідних змінних складне судження являється істинними.</w:t>
      </w:r>
    </w:p>
    <w:p w14:paraId="737034B8" w14:textId="32A37BD8" w:rsidR="003769EA" w:rsidRDefault="003769EA" w:rsidP="00EE27FA">
      <w:pPr>
        <w:pStyle w:val="a3"/>
        <w:ind w:left="360"/>
        <w:rPr>
          <w:sz w:val="24"/>
          <w:szCs w:val="24"/>
        </w:rPr>
      </w:pPr>
    </w:p>
    <w:p w14:paraId="44D2D0D4" w14:textId="69A259FE" w:rsidR="003769EA" w:rsidRPr="00520F36" w:rsidRDefault="00AF6076" w:rsidP="00EE27FA">
      <w:pPr>
        <w:pStyle w:val="a3"/>
        <w:ind w:left="360"/>
        <w:rPr>
          <w:b/>
          <w:sz w:val="28"/>
          <w:szCs w:val="24"/>
        </w:rPr>
      </w:pPr>
      <w:r w:rsidRPr="00520F36">
        <w:rPr>
          <w:b/>
          <w:sz w:val="28"/>
          <w:szCs w:val="24"/>
        </w:rPr>
        <w:t>Перший спосіб</w:t>
      </w:r>
    </w:p>
    <w:p w14:paraId="146346E8" w14:textId="63A3AB82" w:rsidR="00AF6076" w:rsidRPr="003B389A" w:rsidRDefault="00520F36" w:rsidP="00EE27FA">
      <w:pPr>
        <w:pStyle w:val="a3"/>
        <w:ind w:left="360"/>
        <w:rPr>
          <w:sz w:val="24"/>
          <w:szCs w:val="24"/>
        </w:rPr>
      </w:pPr>
      <w:r w:rsidRPr="003B389A">
        <w:rPr>
          <w:sz w:val="24"/>
          <w:szCs w:val="24"/>
        </w:rPr>
        <w:t>Замість того, щоб перебирати усі варіанти, постараємося знайти таку конфігурацію даних при якій це складне судження стає хибним</w:t>
      </w:r>
      <w:r w:rsidR="00FB3ACF" w:rsidRPr="003B389A">
        <w:rPr>
          <w:sz w:val="24"/>
          <w:szCs w:val="24"/>
        </w:rPr>
        <w:t xml:space="preserve">. Якщо усі прості судження будуть хибними то </w:t>
      </w:r>
      <w:r w:rsidR="00FB3ACF" w:rsidRPr="003B389A">
        <w:rPr>
          <w:sz w:val="24"/>
          <w:szCs w:val="24"/>
          <w:lang w:val="en-US"/>
        </w:rPr>
        <w:t xml:space="preserve">(E </w:t>
      </w:r>
      <w:r w:rsidR="00FB3ACF" w:rsidRPr="003B389A">
        <w:rPr>
          <w:rFonts w:ascii="Cambria Math" w:hAnsi="Cambria Math" w:cs="Cambria Math"/>
          <w:sz w:val="24"/>
          <w:szCs w:val="24"/>
          <w:lang w:val="en-US"/>
        </w:rPr>
        <w:t>⊕ F</w:t>
      </w:r>
      <w:r w:rsidR="00FB3ACF" w:rsidRPr="003B389A">
        <w:rPr>
          <w:sz w:val="24"/>
          <w:szCs w:val="24"/>
          <w:lang w:val="en-US"/>
        </w:rPr>
        <w:t>)</w:t>
      </w:r>
      <w:r w:rsidR="00FB3ACF" w:rsidRPr="003B389A">
        <w:rPr>
          <w:sz w:val="24"/>
          <w:szCs w:val="24"/>
        </w:rPr>
        <w:t xml:space="preserve"> = х , але  </w:t>
      </w:r>
      <w:r w:rsidR="00FB3ACF" w:rsidRPr="003B389A">
        <w:rPr>
          <w:sz w:val="24"/>
          <w:szCs w:val="24"/>
          <w:lang w:val="en-US"/>
        </w:rPr>
        <w:t>(A U B)</w:t>
      </w:r>
      <w:r w:rsidR="00FB3ACF" w:rsidRPr="003B389A">
        <w:rPr>
          <w:sz w:val="24"/>
          <w:szCs w:val="24"/>
        </w:rPr>
        <w:t xml:space="preserve"> = х і (С </w:t>
      </w:r>
      <w:r w:rsidR="00FB3ACF" w:rsidRPr="003B389A">
        <w:rPr>
          <w:rFonts w:ascii="Cambria Math" w:hAnsi="Cambria Math" w:cs="Cambria Math"/>
          <w:sz w:val="24"/>
          <w:szCs w:val="24"/>
        </w:rPr>
        <w:t xml:space="preserve">∧ </w:t>
      </w:r>
      <w:r w:rsidR="00FB3ACF" w:rsidRPr="003B389A">
        <w:rPr>
          <w:rFonts w:ascii="Cambria Math" w:hAnsi="Cambria Math" w:cs="Cambria Math"/>
          <w:sz w:val="24"/>
          <w:szCs w:val="24"/>
          <w:lang w:val="en-US"/>
        </w:rPr>
        <w:t>D</w:t>
      </w:r>
      <w:r w:rsidR="00FB3ACF" w:rsidRPr="003B389A">
        <w:rPr>
          <w:sz w:val="24"/>
          <w:szCs w:val="24"/>
        </w:rPr>
        <w:t xml:space="preserve">) = х, тоді </w:t>
      </w:r>
      <w:r w:rsidR="00FB3ACF" w:rsidRPr="003B389A">
        <w:rPr>
          <w:sz w:val="24"/>
          <w:szCs w:val="24"/>
          <w:lang w:val="en-US"/>
        </w:rPr>
        <w:t>(A U B) →</w:t>
      </w:r>
      <w:r w:rsidR="00FB3ACF" w:rsidRPr="003B389A">
        <w:rPr>
          <w:sz w:val="24"/>
          <w:szCs w:val="24"/>
        </w:rPr>
        <w:t xml:space="preserve"> (С </w:t>
      </w:r>
      <w:r w:rsidR="00FB3ACF" w:rsidRPr="003B389A">
        <w:rPr>
          <w:rFonts w:ascii="Cambria Math" w:hAnsi="Cambria Math" w:cs="Cambria Math"/>
          <w:sz w:val="24"/>
          <w:szCs w:val="24"/>
        </w:rPr>
        <w:t xml:space="preserve">∧ </w:t>
      </w:r>
      <w:r w:rsidR="00FB3ACF" w:rsidRPr="003B389A">
        <w:rPr>
          <w:rFonts w:ascii="Cambria Math" w:hAnsi="Cambria Math" w:cs="Cambria Math"/>
          <w:sz w:val="24"/>
          <w:szCs w:val="24"/>
          <w:lang w:val="en-US"/>
        </w:rPr>
        <w:t>D</w:t>
      </w:r>
      <w:r w:rsidR="00FB3ACF" w:rsidRPr="003B389A">
        <w:rPr>
          <w:sz w:val="24"/>
          <w:szCs w:val="24"/>
        </w:rPr>
        <w:t>) = і</w:t>
      </w:r>
      <w:r w:rsidR="003B389A" w:rsidRPr="003B389A">
        <w:rPr>
          <w:sz w:val="24"/>
          <w:szCs w:val="24"/>
        </w:rPr>
        <w:t xml:space="preserve">. </w:t>
      </w:r>
    </w:p>
    <w:p w14:paraId="18F774BE" w14:textId="50FB011E" w:rsidR="003B389A" w:rsidRPr="003B389A" w:rsidRDefault="003B389A" w:rsidP="00EE27FA">
      <w:pPr>
        <w:pStyle w:val="a3"/>
        <w:ind w:left="360"/>
        <w:rPr>
          <w:sz w:val="24"/>
          <w:szCs w:val="24"/>
        </w:rPr>
      </w:pPr>
      <w:r w:rsidRPr="003B389A">
        <w:rPr>
          <w:sz w:val="24"/>
          <w:szCs w:val="24"/>
        </w:rPr>
        <w:t xml:space="preserve">Оскільки і </w:t>
      </w:r>
      <w:r w:rsidRPr="003B389A">
        <w:rPr>
          <w:sz w:val="24"/>
          <w:szCs w:val="24"/>
          <w:lang w:val="en-US"/>
        </w:rPr>
        <w:t>↔</w:t>
      </w:r>
      <w:r w:rsidRPr="003B389A">
        <w:rPr>
          <w:sz w:val="24"/>
          <w:szCs w:val="24"/>
        </w:rPr>
        <w:t xml:space="preserve"> х = х, то</w:t>
      </w:r>
      <w:r w:rsidR="006C5202">
        <w:rPr>
          <w:sz w:val="24"/>
          <w:szCs w:val="24"/>
        </w:rPr>
        <w:t xml:space="preserve"> дане</w:t>
      </w:r>
      <w:r w:rsidRPr="003B389A">
        <w:rPr>
          <w:sz w:val="24"/>
          <w:szCs w:val="24"/>
        </w:rPr>
        <w:t xml:space="preserve"> </w:t>
      </w:r>
      <w:r w:rsidR="006C5202" w:rsidRPr="00562B0B">
        <w:rPr>
          <w:b/>
          <w:sz w:val="24"/>
          <w:szCs w:val="24"/>
        </w:rPr>
        <w:t xml:space="preserve">складне </w:t>
      </w:r>
      <w:r w:rsidRPr="00562B0B">
        <w:rPr>
          <w:b/>
          <w:sz w:val="24"/>
          <w:szCs w:val="24"/>
        </w:rPr>
        <w:t>судження не є логічним законом.</w:t>
      </w:r>
    </w:p>
    <w:p w14:paraId="334DB203" w14:textId="77777777" w:rsidR="00520F36" w:rsidRPr="00AF6076" w:rsidRDefault="00520F36" w:rsidP="00EE27FA">
      <w:pPr>
        <w:pStyle w:val="a3"/>
        <w:ind w:left="360"/>
        <w:rPr>
          <w:b/>
          <w:sz w:val="24"/>
          <w:szCs w:val="24"/>
        </w:rPr>
      </w:pPr>
    </w:p>
    <w:p w14:paraId="0C391110" w14:textId="6A949D7C" w:rsidR="00D4171F" w:rsidRDefault="00D4171F" w:rsidP="00D4171F">
      <w:pPr>
        <w:pStyle w:val="a3"/>
        <w:ind w:left="360"/>
        <w:rPr>
          <w:b/>
          <w:sz w:val="28"/>
          <w:szCs w:val="24"/>
        </w:rPr>
      </w:pPr>
      <w:r>
        <w:rPr>
          <w:b/>
          <w:sz w:val="28"/>
          <w:szCs w:val="24"/>
        </w:rPr>
        <w:t>Другий</w:t>
      </w:r>
      <w:r w:rsidRPr="00520F36">
        <w:rPr>
          <w:b/>
          <w:sz w:val="28"/>
          <w:szCs w:val="24"/>
        </w:rPr>
        <w:t xml:space="preserve"> спосіб</w:t>
      </w:r>
    </w:p>
    <w:p w14:paraId="57C9087B" w14:textId="77777777" w:rsidR="007477D2" w:rsidRDefault="006B2B27" w:rsidP="007477D2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Побудуємо довідкову таблицю</w:t>
      </w:r>
      <w:r w:rsidR="007477D2">
        <w:rPr>
          <w:sz w:val="24"/>
          <w:szCs w:val="24"/>
        </w:rPr>
        <w:t xml:space="preserve"> і розглянемо в ній пари складних суджень, а саме: </w:t>
      </w:r>
    </w:p>
    <w:p w14:paraId="1E85C29A" w14:textId="75A5C8F3" w:rsidR="00207588" w:rsidRDefault="00207588" w:rsidP="00207588">
      <w:pPr>
        <w:pStyle w:val="a3"/>
        <w:ind w:left="360"/>
        <w:rPr>
          <w:sz w:val="28"/>
          <w:szCs w:val="24"/>
        </w:rPr>
      </w:pPr>
      <w:r>
        <w:rPr>
          <w:sz w:val="28"/>
          <w:szCs w:val="24"/>
        </w:rPr>
        <w:t xml:space="preserve">1. </w:t>
      </w:r>
      <w:r w:rsidR="007477D2" w:rsidRPr="005914F4">
        <w:rPr>
          <w:sz w:val="28"/>
          <w:szCs w:val="24"/>
          <w:lang w:val="en-US"/>
        </w:rPr>
        <w:t>(A U B</w:t>
      </w:r>
      <w:r>
        <w:rPr>
          <w:sz w:val="28"/>
          <w:szCs w:val="24"/>
        </w:rPr>
        <w:t>)</w:t>
      </w:r>
    </w:p>
    <w:p w14:paraId="52CA4CCF" w14:textId="52B4B882" w:rsidR="00207588" w:rsidRDefault="00207588" w:rsidP="00207588">
      <w:pPr>
        <w:pStyle w:val="a3"/>
        <w:ind w:left="360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2. </w:t>
      </w:r>
      <w:r w:rsidR="007477D2" w:rsidRPr="005914F4">
        <w:rPr>
          <w:sz w:val="28"/>
          <w:szCs w:val="24"/>
        </w:rPr>
        <w:t xml:space="preserve">(С </w:t>
      </w:r>
      <w:r w:rsidR="007477D2" w:rsidRPr="005914F4">
        <w:rPr>
          <w:rFonts w:ascii="Cambria Math" w:hAnsi="Cambria Math" w:cs="Cambria Math"/>
          <w:sz w:val="28"/>
          <w:szCs w:val="24"/>
        </w:rPr>
        <w:t xml:space="preserve">∧ </w:t>
      </w:r>
      <w:r w:rsidR="007477D2" w:rsidRPr="005914F4">
        <w:rPr>
          <w:rFonts w:ascii="Cambria Math" w:hAnsi="Cambria Math" w:cs="Cambria Math"/>
          <w:sz w:val="28"/>
          <w:szCs w:val="24"/>
          <w:lang w:val="en-US"/>
        </w:rPr>
        <w:t>D</w:t>
      </w:r>
      <w:r w:rsidR="007477D2" w:rsidRPr="005914F4">
        <w:rPr>
          <w:sz w:val="28"/>
          <w:szCs w:val="24"/>
        </w:rPr>
        <w:t>)</w:t>
      </w:r>
      <w:r w:rsidR="007477D2">
        <w:rPr>
          <w:sz w:val="28"/>
          <w:szCs w:val="24"/>
          <w:lang w:val="en-US"/>
        </w:rPr>
        <w:t xml:space="preserve"> </w:t>
      </w:r>
    </w:p>
    <w:p w14:paraId="52051BBD" w14:textId="0E20A841" w:rsidR="007477D2" w:rsidRPr="00207588" w:rsidRDefault="00207588" w:rsidP="00207588">
      <w:pPr>
        <w:pStyle w:val="a3"/>
        <w:ind w:left="360"/>
        <w:rPr>
          <w:sz w:val="28"/>
          <w:szCs w:val="24"/>
        </w:rPr>
      </w:pPr>
      <w:r>
        <w:rPr>
          <w:sz w:val="28"/>
          <w:szCs w:val="24"/>
        </w:rPr>
        <w:t xml:space="preserve">3. </w:t>
      </w:r>
      <w:r w:rsidR="007477D2" w:rsidRPr="00207588">
        <w:rPr>
          <w:sz w:val="28"/>
          <w:szCs w:val="24"/>
          <w:lang w:val="en-US"/>
        </w:rPr>
        <w:t xml:space="preserve">(E </w:t>
      </w:r>
      <w:r w:rsidR="007477D2" w:rsidRPr="00207588">
        <w:rPr>
          <w:rFonts w:ascii="Cambria Math" w:hAnsi="Cambria Math" w:cs="Cambria Math"/>
          <w:sz w:val="28"/>
          <w:szCs w:val="24"/>
          <w:lang w:val="en-US"/>
        </w:rPr>
        <w:t>⊕ F</w:t>
      </w:r>
      <w:r w:rsidR="007477D2" w:rsidRPr="00207588">
        <w:rPr>
          <w:sz w:val="28"/>
          <w:szCs w:val="24"/>
          <w:lang w:val="en-US"/>
        </w:rPr>
        <w:t>)</w:t>
      </w:r>
    </w:p>
    <w:p w14:paraId="626A94F5" w14:textId="2CB25F77" w:rsidR="00180845" w:rsidRPr="00180845" w:rsidRDefault="00180845" w:rsidP="00D4171F">
      <w:pPr>
        <w:pStyle w:val="a3"/>
        <w:ind w:left="360"/>
        <w:rPr>
          <w:sz w:val="24"/>
          <w:szCs w:val="24"/>
        </w:rPr>
      </w:pPr>
    </w:p>
    <w:p w14:paraId="6D7AA7C0" w14:textId="77777777" w:rsidR="003769EA" w:rsidRPr="003769EA" w:rsidRDefault="003769EA" w:rsidP="00EE27FA">
      <w:pPr>
        <w:pStyle w:val="a3"/>
        <w:ind w:left="360"/>
        <w:rPr>
          <w:sz w:val="24"/>
          <w:szCs w:val="24"/>
        </w:rPr>
      </w:pPr>
    </w:p>
    <w:tbl>
      <w:tblPr>
        <w:tblStyle w:val="a4"/>
        <w:tblW w:w="0" w:type="auto"/>
        <w:tblInd w:w="-427" w:type="dxa"/>
        <w:tblLook w:val="04A0" w:firstRow="1" w:lastRow="0" w:firstColumn="1" w:lastColumn="0" w:noHBand="0" w:noVBand="1"/>
      </w:tblPr>
      <w:tblGrid>
        <w:gridCol w:w="527"/>
        <w:gridCol w:w="520"/>
        <w:gridCol w:w="1076"/>
        <w:gridCol w:w="426"/>
        <w:gridCol w:w="425"/>
        <w:gridCol w:w="1134"/>
        <w:gridCol w:w="425"/>
        <w:gridCol w:w="425"/>
        <w:gridCol w:w="1322"/>
        <w:gridCol w:w="1655"/>
        <w:gridCol w:w="1837"/>
      </w:tblGrid>
      <w:tr w:rsidR="00EE7002" w14:paraId="12379CFE" w14:textId="1FA23D22" w:rsidTr="008C4780">
        <w:tc>
          <w:tcPr>
            <w:tcW w:w="527" w:type="dxa"/>
            <w:tcBorders>
              <w:bottom w:val="single" w:sz="12" w:space="0" w:color="auto"/>
            </w:tcBorders>
          </w:tcPr>
          <w:p w14:paraId="156E14B3" w14:textId="3B6DDEE5" w:rsidR="00EE7002" w:rsidRPr="005F0522" w:rsidRDefault="00EE7002" w:rsidP="0049197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5F0522">
              <w:rPr>
                <w:rFonts w:cstheme="minorHAns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520" w:type="dxa"/>
            <w:tcBorders>
              <w:bottom w:val="single" w:sz="12" w:space="0" w:color="auto"/>
            </w:tcBorders>
          </w:tcPr>
          <w:p w14:paraId="3B1CC99B" w14:textId="09F95747" w:rsidR="00EE7002" w:rsidRPr="005F0522" w:rsidRDefault="00EE7002" w:rsidP="0049197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5F0522">
              <w:rPr>
                <w:rFonts w:cstheme="minorHAns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7BE84E39" w14:textId="513C6388" w:rsidR="00EE7002" w:rsidRPr="005F0522" w:rsidRDefault="00EE7002" w:rsidP="0049197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F0522">
              <w:rPr>
                <w:rFonts w:cstheme="minorHAnsi"/>
                <w:b/>
                <w:sz w:val="28"/>
                <w:szCs w:val="28"/>
                <w:lang w:val="en-US"/>
              </w:rPr>
              <w:t>(A U B)</w:t>
            </w: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14:paraId="5A6F0A16" w14:textId="35FCAB08" w:rsidR="00EE7002" w:rsidRPr="005F0522" w:rsidRDefault="00EE7002" w:rsidP="0049197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5F0522">
              <w:rPr>
                <w:rFonts w:cstheme="minorHAns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70E2D278" w14:textId="393A1FE8" w:rsidR="00EE7002" w:rsidRPr="005F0522" w:rsidRDefault="00EE7002" w:rsidP="0049197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5F0522">
              <w:rPr>
                <w:rFonts w:cstheme="minorHAnsi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8B135B0" w14:textId="76ED9F66" w:rsidR="00EE7002" w:rsidRPr="005F0522" w:rsidRDefault="00EE7002" w:rsidP="0049197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5F0522">
              <w:rPr>
                <w:rFonts w:cstheme="minorHAnsi"/>
                <w:b/>
                <w:sz w:val="28"/>
                <w:szCs w:val="24"/>
                <w:lang w:val="en-US"/>
              </w:rPr>
              <w:t>(</w:t>
            </w:r>
            <w:r w:rsidRPr="005F0522">
              <w:rPr>
                <w:rFonts w:cstheme="minorHAnsi"/>
                <w:b/>
                <w:sz w:val="28"/>
                <w:szCs w:val="24"/>
              </w:rPr>
              <w:t xml:space="preserve">С </w:t>
            </w:r>
            <w:r w:rsidRPr="005F0522">
              <w:rPr>
                <w:rFonts w:ascii="Cambria Math" w:hAnsi="Cambria Math" w:cs="Cambria Math"/>
                <w:b/>
                <w:sz w:val="28"/>
                <w:szCs w:val="24"/>
              </w:rPr>
              <w:t>∧</w:t>
            </w:r>
            <w:r w:rsidRPr="005F0522">
              <w:rPr>
                <w:rFonts w:cstheme="minorHAnsi"/>
                <w:b/>
                <w:sz w:val="28"/>
                <w:szCs w:val="24"/>
              </w:rPr>
              <w:t xml:space="preserve"> </w:t>
            </w:r>
            <w:r w:rsidRPr="005F0522">
              <w:rPr>
                <w:rFonts w:cstheme="minorHAnsi"/>
                <w:b/>
                <w:sz w:val="28"/>
                <w:szCs w:val="24"/>
                <w:lang w:val="en-US"/>
              </w:rPr>
              <w:t>D)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51657096" w14:textId="2C8DFCFF" w:rsidR="00EE7002" w:rsidRPr="005F0522" w:rsidRDefault="00EE7002" w:rsidP="0049197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5F0522">
              <w:rPr>
                <w:rFonts w:cstheme="minorHAnsi"/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14:paraId="3B9D078E" w14:textId="772F1A15" w:rsidR="00EE7002" w:rsidRPr="005F0522" w:rsidRDefault="00EE7002" w:rsidP="0049197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5F0522">
              <w:rPr>
                <w:rFonts w:cstheme="minorHAnsi"/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132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169211F" w14:textId="028404C1" w:rsidR="00EE7002" w:rsidRPr="005F0522" w:rsidRDefault="00EE7002" w:rsidP="00491971">
            <w:pPr>
              <w:jc w:val="center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5F0522">
              <w:rPr>
                <w:rFonts w:cstheme="minorHAnsi"/>
                <w:b/>
                <w:sz w:val="28"/>
                <w:szCs w:val="24"/>
                <w:lang w:val="en-US"/>
              </w:rPr>
              <w:t xml:space="preserve">(E </w:t>
            </w:r>
            <w:r w:rsidRPr="005F0522">
              <w:rPr>
                <w:rFonts w:ascii="Cambria Math" w:hAnsi="Cambria Math" w:cs="Cambria Math"/>
                <w:b/>
                <w:sz w:val="28"/>
                <w:szCs w:val="24"/>
                <w:lang w:val="en-US"/>
              </w:rPr>
              <w:t>⊕</w:t>
            </w:r>
            <w:r w:rsidRPr="005F0522">
              <w:rPr>
                <w:rFonts w:cstheme="minorHAnsi"/>
                <w:b/>
                <w:sz w:val="28"/>
                <w:szCs w:val="24"/>
                <w:lang w:val="en-US"/>
              </w:rPr>
              <w:t xml:space="preserve"> F)</w:t>
            </w:r>
          </w:p>
        </w:tc>
        <w:tc>
          <w:tcPr>
            <w:tcW w:w="1655" w:type="dxa"/>
            <w:tcBorders>
              <w:bottom w:val="single" w:sz="12" w:space="0" w:color="auto"/>
            </w:tcBorders>
          </w:tcPr>
          <w:p w14:paraId="094F44DA" w14:textId="50EC8408" w:rsidR="00EE7002" w:rsidRPr="000A7053" w:rsidRDefault="000A7053" w:rsidP="00491971">
            <w:pPr>
              <w:jc w:val="center"/>
              <w:rPr>
                <w:rFonts w:cstheme="minorHAnsi"/>
                <w:b/>
                <w:sz w:val="28"/>
                <w:szCs w:val="24"/>
                <w:lang w:val="en-US"/>
              </w:rPr>
            </w:pPr>
            <w:r w:rsidRPr="000A7053">
              <w:rPr>
                <w:rFonts w:cstheme="minorHAnsi"/>
                <w:b/>
                <w:sz w:val="28"/>
                <w:szCs w:val="24"/>
                <w:lang w:val="en-US"/>
              </w:rPr>
              <w:t>1</w:t>
            </w:r>
            <w:r>
              <w:rPr>
                <w:rFonts w:cstheme="minorHAnsi"/>
                <w:b/>
                <w:sz w:val="28"/>
                <w:szCs w:val="24"/>
                <w:lang w:val="en-US"/>
              </w:rPr>
              <w:t xml:space="preserve"> </w:t>
            </w:r>
            <w:r w:rsidRPr="000A7053">
              <w:rPr>
                <w:b/>
                <w:sz w:val="28"/>
                <w:szCs w:val="24"/>
                <w:lang w:val="en-US"/>
              </w:rPr>
              <w:t>→</w:t>
            </w:r>
            <w:r>
              <w:rPr>
                <w:b/>
                <w:sz w:val="28"/>
                <w:szCs w:val="24"/>
                <w:lang w:val="en-US"/>
              </w:rPr>
              <w:t xml:space="preserve"> </w:t>
            </w:r>
            <w:r w:rsidRPr="000A7053">
              <w:rPr>
                <w:b/>
                <w:sz w:val="28"/>
                <w:szCs w:val="24"/>
                <w:lang w:val="en-US"/>
              </w:rPr>
              <w:t>2</w:t>
            </w:r>
          </w:p>
        </w:tc>
        <w:tc>
          <w:tcPr>
            <w:tcW w:w="1837" w:type="dxa"/>
            <w:tcBorders>
              <w:bottom w:val="single" w:sz="12" w:space="0" w:color="auto"/>
            </w:tcBorders>
          </w:tcPr>
          <w:p w14:paraId="2E0FF7E2" w14:textId="32661F81" w:rsidR="00EE7002" w:rsidRPr="000A7053" w:rsidRDefault="000A7053" w:rsidP="00491971">
            <w:pPr>
              <w:jc w:val="center"/>
              <w:rPr>
                <w:rFonts w:cstheme="minorHAnsi"/>
                <w:b/>
                <w:sz w:val="28"/>
                <w:szCs w:val="24"/>
                <w:lang w:val="en-US"/>
              </w:rPr>
            </w:pPr>
            <w:r w:rsidRPr="000A7053">
              <w:rPr>
                <w:rFonts w:cstheme="minorHAnsi"/>
                <w:b/>
                <w:sz w:val="28"/>
                <w:szCs w:val="24"/>
                <w:lang w:val="en-US"/>
              </w:rPr>
              <w:t>1</w:t>
            </w:r>
            <w:r>
              <w:rPr>
                <w:rFonts w:cstheme="minorHAnsi"/>
                <w:b/>
                <w:sz w:val="28"/>
                <w:szCs w:val="24"/>
                <w:lang w:val="en-US"/>
              </w:rPr>
              <w:t xml:space="preserve"> </w:t>
            </w:r>
            <w:r w:rsidRPr="000A7053">
              <w:rPr>
                <w:b/>
                <w:sz w:val="28"/>
                <w:szCs w:val="24"/>
                <w:lang w:val="en-US"/>
              </w:rPr>
              <w:t>→</w:t>
            </w:r>
            <w:r>
              <w:rPr>
                <w:b/>
                <w:sz w:val="28"/>
                <w:szCs w:val="24"/>
                <w:lang w:val="en-US"/>
              </w:rPr>
              <w:t xml:space="preserve"> </w:t>
            </w:r>
            <w:r w:rsidRPr="000A7053">
              <w:rPr>
                <w:b/>
                <w:sz w:val="28"/>
                <w:szCs w:val="24"/>
                <w:lang w:val="en-US"/>
              </w:rPr>
              <w:t>2 ↔ 3</w:t>
            </w:r>
          </w:p>
        </w:tc>
      </w:tr>
      <w:tr w:rsidR="00EE7002" w14:paraId="2F148588" w14:textId="35A55D70" w:rsidTr="008C4780">
        <w:tc>
          <w:tcPr>
            <w:tcW w:w="527" w:type="dxa"/>
            <w:tcBorders>
              <w:top w:val="single" w:sz="12" w:space="0" w:color="auto"/>
            </w:tcBorders>
          </w:tcPr>
          <w:p w14:paraId="7A8E7DE8" w14:textId="6C03A156" w:rsidR="00EE7002" w:rsidRPr="00491971" w:rsidRDefault="00EE7002" w:rsidP="00EE700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520" w:type="dxa"/>
            <w:tcBorders>
              <w:top w:val="single" w:sz="12" w:space="0" w:color="auto"/>
            </w:tcBorders>
          </w:tcPr>
          <w:p w14:paraId="478131FB" w14:textId="5BF65E83" w:rsidR="00EE7002" w:rsidRPr="00491971" w:rsidRDefault="00EE7002" w:rsidP="00EE700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0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2151DE34" w14:textId="15090571" w:rsidR="00EE7002" w:rsidRPr="00EE7002" w:rsidRDefault="00EE7002" w:rsidP="00EE700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E7002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26" w:type="dxa"/>
            <w:tcBorders>
              <w:top w:val="single" w:sz="12" w:space="0" w:color="auto"/>
            </w:tcBorders>
          </w:tcPr>
          <w:p w14:paraId="42673809" w14:textId="147785DD" w:rsidR="00EE7002" w:rsidRPr="00491971" w:rsidRDefault="00EE7002" w:rsidP="00EE70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0CDD808C" w14:textId="48572A2E" w:rsidR="00EE7002" w:rsidRPr="00491971" w:rsidRDefault="00EE7002" w:rsidP="00EE70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28993515" w14:textId="7E4C1991" w:rsidR="00EE7002" w:rsidRPr="005F0522" w:rsidRDefault="005F0522" w:rsidP="00EE700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18961F47" w14:textId="37177301" w:rsidR="00EE7002" w:rsidRPr="00EE7002" w:rsidRDefault="00EE7002" w:rsidP="00EE7002">
            <w:pPr>
              <w:jc w:val="center"/>
              <w:rPr>
                <w:sz w:val="28"/>
                <w:szCs w:val="28"/>
              </w:rPr>
            </w:pPr>
            <w:proofErr w:type="spellStart"/>
            <w:r w:rsidRPr="00EE7002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25" w:type="dxa"/>
            <w:tcBorders>
              <w:top w:val="single" w:sz="12" w:space="0" w:color="auto"/>
            </w:tcBorders>
          </w:tcPr>
          <w:p w14:paraId="523AA68E" w14:textId="19A3C6AE" w:rsidR="00EE7002" w:rsidRPr="00EE7002" w:rsidRDefault="00EE7002" w:rsidP="00EE7002">
            <w:pPr>
              <w:jc w:val="center"/>
              <w:rPr>
                <w:sz w:val="28"/>
                <w:szCs w:val="28"/>
              </w:rPr>
            </w:pPr>
            <w:proofErr w:type="spellStart"/>
            <w:r w:rsidRPr="00EE7002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22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58BF0CF" w14:textId="2301B985" w:rsidR="00EE7002" w:rsidRPr="000A7053" w:rsidRDefault="000A7053" w:rsidP="00EE70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655" w:type="dxa"/>
            <w:tcBorders>
              <w:top w:val="single" w:sz="12" w:space="0" w:color="auto"/>
            </w:tcBorders>
          </w:tcPr>
          <w:p w14:paraId="44DE3AFD" w14:textId="2527F35E" w:rsidR="00EE7002" w:rsidRPr="00956722" w:rsidRDefault="00956722" w:rsidP="00EE700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37" w:type="dxa"/>
            <w:tcBorders>
              <w:top w:val="single" w:sz="12" w:space="0" w:color="auto"/>
            </w:tcBorders>
          </w:tcPr>
          <w:p w14:paraId="23FE5E57" w14:textId="158C2109" w:rsidR="00EE7002" w:rsidRPr="00956722" w:rsidRDefault="00956722" w:rsidP="00EE70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EE7002" w14:paraId="51733ED0" w14:textId="70760279" w:rsidTr="005F0522">
        <w:tc>
          <w:tcPr>
            <w:tcW w:w="527" w:type="dxa"/>
          </w:tcPr>
          <w:p w14:paraId="4153741E" w14:textId="63924DC1" w:rsidR="00EE7002" w:rsidRPr="00491971" w:rsidRDefault="00EE7002" w:rsidP="00EE700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520" w:type="dxa"/>
          </w:tcPr>
          <w:p w14:paraId="399A8834" w14:textId="5A5D9CF3" w:rsidR="00EE7002" w:rsidRPr="00491971" w:rsidRDefault="00EE7002" w:rsidP="00EE70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3C4DAF34" w14:textId="16227D6C" w:rsidR="00EE7002" w:rsidRPr="00EE7002" w:rsidRDefault="00EE7002" w:rsidP="00EE700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E7002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26" w:type="dxa"/>
          </w:tcPr>
          <w:p w14:paraId="7867FC8B" w14:textId="52F9F7B5" w:rsidR="00EE7002" w:rsidRPr="00491971" w:rsidRDefault="00EE7002" w:rsidP="00EE70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25" w:type="dxa"/>
          </w:tcPr>
          <w:p w14:paraId="48504F8A" w14:textId="5AA0C227" w:rsidR="00EE7002" w:rsidRPr="00491971" w:rsidRDefault="00EE7002" w:rsidP="00EE70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C084277" w14:textId="487DDE90" w:rsidR="00EE7002" w:rsidRPr="005F0522" w:rsidRDefault="005F0522" w:rsidP="00EE70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</w:tcPr>
          <w:p w14:paraId="73EAA732" w14:textId="3B09C878" w:rsidR="00EE7002" w:rsidRPr="00EE7002" w:rsidRDefault="00EE7002" w:rsidP="00EE7002">
            <w:pPr>
              <w:jc w:val="center"/>
              <w:rPr>
                <w:sz w:val="28"/>
                <w:szCs w:val="28"/>
              </w:rPr>
            </w:pPr>
            <w:proofErr w:type="spellStart"/>
            <w:r w:rsidRPr="00EE7002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25" w:type="dxa"/>
          </w:tcPr>
          <w:p w14:paraId="0C1D0C73" w14:textId="015C7379" w:rsidR="00EE7002" w:rsidRPr="00EE7002" w:rsidRDefault="00EE7002" w:rsidP="00EE7002">
            <w:pPr>
              <w:jc w:val="center"/>
              <w:rPr>
                <w:sz w:val="28"/>
                <w:szCs w:val="28"/>
              </w:rPr>
            </w:pPr>
            <w:r w:rsidRPr="00EE700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14:paraId="794FD6FB" w14:textId="1436DA77" w:rsidR="00EE7002" w:rsidRPr="000A7053" w:rsidRDefault="000A7053" w:rsidP="00EE700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655" w:type="dxa"/>
          </w:tcPr>
          <w:p w14:paraId="6CA0D207" w14:textId="08B027EE" w:rsidR="00EE7002" w:rsidRPr="00956722" w:rsidRDefault="00956722" w:rsidP="00EE70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37" w:type="dxa"/>
          </w:tcPr>
          <w:p w14:paraId="7A49D81C" w14:textId="3BDC17E9" w:rsidR="00EE7002" w:rsidRPr="00956722" w:rsidRDefault="00956722" w:rsidP="00EE70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EE7002" w14:paraId="2EB43E11" w14:textId="7DF4A99F" w:rsidTr="005F0522">
        <w:tc>
          <w:tcPr>
            <w:tcW w:w="527" w:type="dxa"/>
          </w:tcPr>
          <w:p w14:paraId="4D3DA3C1" w14:textId="7EBDC312" w:rsidR="00EE7002" w:rsidRPr="00491971" w:rsidRDefault="00EE7002" w:rsidP="00EE70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20" w:type="dxa"/>
          </w:tcPr>
          <w:p w14:paraId="50BFF60F" w14:textId="545B0DF0" w:rsidR="00EE7002" w:rsidRPr="00491971" w:rsidRDefault="00EE7002" w:rsidP="00EE700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076" w:type="dxa"/>
            <w:shd w:val="clear" w:color="auto" w:fill="D9D9D9" w:themeFill="background1" w:themeFillShade="D9"/>
          </w:tcPr>
          <w:p w14:paraId="45C77764" w14:textId="443242A5" w:rsidR="00EE7002" w:rsidRPr="00EE7002" w:rsidRDefault="00EE7002" w:rsidP="00EE700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EE7002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426" w:type="dxa"/>
          </w:tcPr>
          <w:p w14:paraId="6F4F7A35" w14:textId="6445457B" w:rsidR="00EE7002" w:rsidRPr="00491971" w:rsidRDefault="00EE7002" w:rsidP="00EE70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</w:tcPr>
          <w:p w14:paraId="57103E83" w14:textId="50876E6D" w:rsidR="00EE7002" w:rsidRPr="00491971" w:rsidRDefault="00EE7002" w:rsidP="00EE700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53AF9CA" w14:textId="1FD02324" w:rsidR="00EE7002" w:rsidRPr="005F0522" w:rsidRDefault="005F0522" w:rsidP="00EE70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</w:tcPr>
          <w:p w14:paraId="628D77D2" w14:textId="52C68E32" w:rsidR="00EE7002" w:rsidRPr="00EE7002" w:rsidRDefault="00EE7002" w:rsidP="00EE7002">
            <w:pPr>
              <w:jc w:val="center"/>
              <w:rPr>
                <w:sz w:val="28"/>
                <w:szCs w:val="28"/>
              </w:rPr>
            </w:pPr>
            <w:r w:rsidRPr="00EE700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</w:tcPr>
          <w:p w14:paraId="683AB164" w14:textId="2649F892" w:rsidR="00EE7002" w:rsidRPr="00EE7002" w:rsidRDefault="00EE7002" w:rsidP="00EE7002">
            <w:pPr>
              <w:jc w:val="center"/>
              <w:rPr>
                <w:sz w:val="28"/>
                <w:szCs w:val="28"/>
              </w:rPr>
            </w:pPr>
            <w:proofErr w:type="spellStart"/>
            <w:r w:rsidRPr="00EE7002"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322" w:type="dxa"/>
            <w:shd w:val="clear" w:color="auto" w:fill="D9D9D9" w:themeFill="background1" w:themeFillShade="D9"/>
          </w:tcPr>
          <w:p w14:paraId="5A099BAE" w14:textId="1767D515" w:rsidR="00EE7002" w:rsidRPr="000A7053" w:rsidRDefault="000A7053" w:rsidP="00EE700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655" w:type="dxa"/>
          </w:tcPr>
          <w:p w14:paraId="34166047" w14:textId="68F89393" w:rsidR="00EE7002" w:rsidRPr="00956722" w:rsidRDefault="00956722" w:rsidP="00EE70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837" w:type="dxa"/>
          </w:tcPr>
          <w:p w14:paraId="2E1C37EB" w14:textId="058E0BFD" w:rsidR="00EE7002" w:rsidRPr="00956722" w:rsidRDefault="00956722" w:rsidP="00EE70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  <w:tr w:rsidR="00EE7002" w14:paraId="1617277D" w14:textId="0B99EF4B" w:rsidTr="005F0522">
        <w:tc>
          <w:tcPr>
            <w:tcW w:w="527" w:type="dxa"/>
          </w:tcPr>
          <w:p w14:paraId="59F280E7" w14:textId="50F18133" w:rsidR="00EE7002" w:rsidRPr="00491971" w:rsidRDefault="00EE7002" w:rsidP="00EE70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520" w:type="dxa"/>
          </w:tcPr>
          <w:p w14:paraId="4747F49C" w14:textId="78EA0CE2" w:rsidR="00EE7002" w:rsidRPr="00491971" w:rsidRDefault="00EE7002" w:rsidP="00EE70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14:paraId="6B34D2BF" w14:textId="57338670" w:rsidR="00EE7002" w:rsidRPr="00EE7002" w:rsidRDefault="00EE7002" w:rsidP="00EE7002">
            <w:pPr>
              <w:jc w:val="center"/>
              <w:rPr>
                <w:sz w:val="28"/>
                <w:szCs w:val="28"/>
                <w:lang w:val="en-US"/>
              </w:rPr>
            </w:pPr>
            <w:r w:rsidRPr="00EE700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26" w:type="dxa"/>
          </w:tcPr>
          <w:p w14:paraId="2E7FE495" w14:textId="76A43744" w:rsidR="00EE7002" w:rsidRPr="00491971" w:rsidRDefault="00EE7002" w:rsidP="00EE70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</w:tcPr>
          <w:p w14:paraId="7B70EEC8" w14:textId="14E92C95" w:rsidR="00EE7002" w:rsidRPr="00491971" w:rsidRDefault="00EE7002" w:rsidP="00EE70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8579E0" w14:textId="0EE0D3FA" w:rsidR="00EE7002" w:rsidRPr="005F0522" w:rsidRDefault="005F0522" w:rsidP="00EE70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</w:tcPr>
          <w:p w14:paraId="39A14CBC" w14:textId="7ED1C743" w:rsidR="00EE7002" w:rsidRPr="00EE7002" w:rsidRDefault="00EE7002" w:rsidP="00EE7002">
            <w:pPr>
              <w:jc w:val="center"/>
              <w:rPr>
                <w:sz w:val="28"/>
                <w:szCs w:val="28"/>
              </w:rPr>
            </w:pPr>
            <w:r w:rsidRPr="00EE700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25" w:type="dxa"/>
          </w:tcPr>
          <w:p w14:paraId="7C099146" w14:textId="50D64774" w:rsidR="00EE7002" w:rsidRPr="00EE7002" w:rsidRDefault="00EE7002" w:rsidP="00EE7002">
            <w:pPr>
              <w:jc w:val="center"/>
              <w:rPr>
                <w:sz w:val="28"/>
                <w:szCs w:val="28"/>
              </w:rPr>
            </w:pPr>
            <w:r w:rsidRPr="00EE7002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322" w:type="dxa"/>
            <w:shd w:val="clear" w:color="auto" w:fill="D9D9D9" w:themeFill="background1" w:themeFillShade="D9"/>
          </w:tcPr>
          <w:p w14:paraId="2E6024A1" w14:textId="64621D0F" w:rsidR="00EE7002" w:rsidRPr="000A7053" w:rsidRDefault="000A7053" w:rsidP="00EE70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655" w:type="dxa"/>
          </w:tcPr>
          <w:p w14:paraId="79A1620A" w14:textId="0027E516" w:rsidR="00EE7002" w:rsidRPr="00956722" w:rsidRDefault="00956722" w:rsidP="00EE700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37" w:type="dxa"/>
          </w:tcPr>
          <w:p w14:paraId="2B7DB736" w14:textId="356E9365" w:rsidR="00EE7002" w:rsidRPr="00956722" w:rsidRDefault="00956722" w:rsidP="00EE700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</w:tr>
    </w:tbl>
    <w:p w14:paraId="13E2524B" w14:textId="7C3C7DC5" w:rsidR="004E15A5" w:rsidRDefault="004E15A5" w:rsidP="00491971">
      <w:pPr>
        <w:jc w:val="center"/>
      </w:pPr>
    </w:p>
    <w:p w14:paraId="37B1FB95" w14:textId="5263D589" w:rsidR="00562B0B" w:rsidRDefault="00562B0B" w:rsidP="00562B0B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Оскільки існує принаймні один набір даних при яких складне судження є хибним, то це </w:t>
      </w:r>
      <w:r w:rsidRPr="00562B0B">
        <w:rPr>
          <w:b/>
          <w:sz w:val="24"/>
          <w:szCs w:val="24"/>
        </w:rPr>
        <w:t>складне судження не є логічним законом</w:t>
      </w:r>
      <w:r w:rsidR="00EE4CC0">
        <w:rPr>
          <w:b/>
          <w:sz w:val="24"/>
          <w:szCs w:val="24"/>
        </w:rPr>
        <w:t>.</w:t>
      </w:r>
    </w:p>
    <w:p w14:paraId="602111FE" w14:textId="73941DA7" w:rsidR="00EE4CC0" w:rsidRDefault="00EE4CC0" w:rsidP="00EE4CC0">
      <w:pPr>
        <w:pStyle w:val="a3"/>
        <w:ind w:left="360"/>
        <w:rPr>
          <w:b/>
          <w:sz w:val="28"/>
          <w:szCs w:val="24"/>
        </w:rPr>
      </w:pPr>
      <w:r>
        <w:rPr>
          <w:b/>
          <w:sz w:val="28"/>
          <w:szCs w:val="24"/>
        </w:rPr>
        <w:t>Третій</w:t>
      </w:r>
      <w:r w:rsidRPr="00520F36">
        <w:rPr>
          <w:b/>
          <w:sz w:val="28"/>
          <w:szCs w:val="24"/>
        </w:rPr>
        <w:t xml:space="preserve"> спосіб</w:t>
      </w:r>
    </w:p>
    <w:p w14:paraId="45820753" w14:textId="77777777" w:rsidR="00F436C3" w:rsidRDefault="00F436C3" w:rsidP="00F436C3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Намалюємо табличку істинності, аби переконатися, що </w:t>
      </w:r>
    </w:p>
    <w:p w14:paraId="7A5230E2" w14:textId="76AC27DC" w:rsidR="00F436C3" w:rsidRDefault="00F436C3" w:rsidP="00F436C3">
      <w:pPr>
        <w:pStyle w:val="a3"/>
        <w:ind w:left="360"/>
        <w:jc w:val="center"/>
        <w:rPr>
          <w:sz w:val="28"/>
          <w:szCs w:val="24"/>
          <w:lang w:val="en-US"/>
        </w:rPr>
      </w:pPr>
      <w:r w:rsidRPr="005914F4">
        <w:rPr>
          <w:sz w:val="28"/>
          <w:szCs w:val="24"/>
          <w:lang w:val="en-US"/>
        </w:rPr>
        <w:t xml:space="preserve"> (A U B) →</w:t>
      </w:r>
      <w:r w:rsidRPr="005914F4">
        <w:rPr>
          <w:sz w:val="28"/>
          <w:szCs w:val="24"/>
        </w:rPr>
        <w:t xml:space="preserve"> (С </w:t>
      </w:r>
      <w:r w:rsidRPr="005914F4">
        <w:rPr>
          <w:rFonts w:ascii="Cambria Math" w:hAnsi="Cambria Math" w:cs="Cambria Math"/>
          <w:sz w:val="28"/>
          <w:szCs w:val="24"/>
        </w:rPr>
        <w:t xml:space="preserve">∧ </w:t>
      </w:r>
      <w:r w:rsidRPr="005914F4">
        <w:rPr>
          <w:rFonts w:ascii="Cambria Math" w:hAnsi="Cambria Math" w:cs="Cambria Math"/>
          <w:sz w:val="28"/>
          <w:szCs w:val="24"/>
          <w:lang w:val="en-US"/>
        </w:rPr>
        <w:t>D</w:t>
      </w:r>
      <w:r w:rsidRPr="005914F4">
        <w:rPr>
          <w:sz w:val="28"/>
          <w:szCs w:val="24"/>
        </w:rPr>
        <w:t>)</w:t>
      </w:r>
      <w:r w:rsidRPr="005914F4">
        <w:rPr>
          <w:sz w:val="28"/>
          <w:szCs w:val="24"/>
          <w:lang w:val="en-US"/>
        </w:rPr>
        <w:t xml:space="preserve"> ↔</w:t>
      </w:r>
      <w:r>
        <w:rPr>
          <w:sz w:val="28"/>
          <w:szCs w:val="24"/>
          <w:lang w:val="en-US"/>
        </w:rPr>
        <w:t xml:space="preserve"> </w:t>
      </w:r>
      <w:r w:rsidRPr="005914F4">
        <w:rPr>
          <w:sz w:val="28"/>
          <w:szCs w:val="24"/>
          <w:lang w:val="en-US"/>
        </w:rPr>
        <w:t xml:space="preserve">(E </w:t>
      </w:r>
      <w:r w:rsidRPr="005914F4">
        <w:rPr>
          <w:rFonts w:ascii="Cambria Math" w:hAnsi="Cambria Math" w:cs="Cambria Math"/>
          <w:sz w:val="28"/>
          <w:szCs w:val="24"/>
          <w:lang w:val="en-US"/>
        </w:rPr>
        <w:t>⊕ F</w:t>
      </w:r>
      <w:r w:rsidRPr="005914F4">
        <w:rPr>
          <w:sz w:val="28"/>
          <w:szCs w:val="24"/>
          <w:lang w:val="en-US"/>
        </w:rPr>
        <w:t>)</w:t>
      </w:r>
    </w:p>
    <w:p w14:paraId="5981E527" w14:textId="16121964" w:rsidR="00F436C3" w:rsidRPr="00F436C3" w:rsidRDefault="00F436C3" w:rsidP="00F436C3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Не є логічним законом.</w:t>
      </w:r>
    </w:p>
    <w:tbl>
      <w:tblPr>
        <w:tblStyle w:val="a4"/>
        <w:tblpPr w:leftFromText="180" w:rightFromText="180" w:vertAnchor="page" w:horzAnchor="margin" w:tblpXSpec="center" w:tblpY="3109"/>
        <w:tblW w:w="10627" w:type="dxa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567"/>
        <w:gridCol w:w="567"/>
        <w:gridCol w:w="709"/>
        <w:gridCol w:w="567"/>
        <w:gridCol w:w="709"/>
        <w:gridCol w:w="708"/>
        <w:gridCol w:w="851"/>
        <w:gridCol w:w="1843"/>
        <w:gridCol w:w="2835"/>
      </w:tblGrid>
      <w:tr w:rsidR="00F436C3" w14:paraId="5B017513" w14:textId="77777777" w:rsidTr="00041318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3AA300F7" w14:textId="77777777" w:rsidR="00F436C3" w:rsidRPr="00282B9E" w:rsidRDefault="00F436C3" w:rsidP="00F436C3">
            <w:pPr>
              <w:jc w:val="center"/>
              <w:rPr>
                <w:rFonts w:cs="Helvetica Neue"/>
                <w:b/>
                <w:sz w:val="20"/>
                <w:szCs w:val="20"/>
                <w:lang w:val="en-US"/>
              </w:rPr>
            </w:pPr>
            <w:r w:rsidRPr="00282B9E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A68E271" w14:textId="77777777" w:rsidR="00F436C3" w:rsidRPr="00282B9E" w:rsidRDefault="00F436C3" w:rsidP="00F436C3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82B9E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44C3D34E" w14:textId="77777777" w:rsidR="00F436C3" w:rsidRPr="00282B9E" w:rsidRDefault="00F436C3" w:rsidP="00F436C3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82B9E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78E3167" w14:textId="77777777" w:rsidR="00F436C3" w:rsidRPr="00282B9E" w:rsidRDefault="00F436C3" w:rsidP="00F436C3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82B9E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509FCA2" w14:textId="77777777" w:rsidR="00F436C3" w:rsidRPr="00282B9E" w:rsidRDefault="00F436C3" w:rsidP="00F436C3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82B9E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hideMark/>
          </w:tcPr>
          <w:p w14:paraId="3B2D9FE1" w14:textId="77777777" w:rsidR="00F436C3" w:rsidRPr="00282B9E" w:rsidRDefault="00F436C3" w:rsidP="00F436C3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82B9E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05B4A16" w14:textId="04E2ABAC" w:rsidR="00F436C3" w:rsidRPr="00282B9E" w:rsidRDefault="00F436C3" w:rsidP="00F436C3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82B9E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A</w:t>
            </w:r>
            <w:r w:rsidR="00282B9E" w:rsidRPr="00282B9E">
              <w:rPr>
                <w:b/>
                <w:sz w:val="20"/>
                <w:szCs w:val="20"/>
                <w:lang w:val="en-US"/>
              </w:rPr>
              <w:t xml:space="preserve"> U</w:t>
            </w:r>
            <w:r w:rsidR="00282B9E" w:rsidRPr="00282B9E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Pr="00282B9E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2936158B" w14:textId="5F564B7A" w:rsidR="00F436C3" w:rsidRPr="00282B9E" w:rsidRDefault="00F436C3" w:rsidP="00F436C3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82B9E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С</w:t>
            </w:r>
            <w:r w:rsidR="002E20E5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282B9E" w:rsidRPr="00282B9E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="002E20E5">
              <w:rPr>
                <w:rFonts w:ascii="Cambria Math" w:hAnsi="Cambria Math" w:cs="Cambria Math"/>
                <w:b/>
                <w:sz w:val="20"/>
                <w:szCs w:val="20"/>
              </w:rPr>
              <w:t xml:space="preserve"> </w:t>
            </w:r>
            <w:r w:rsidRPr="00282B9E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1AE55063" w14:textId="758AF431" w:rsidR="00F436C3" w:rsidRPr="00282B9E" w:rsidRDefault="00282B9E" w:rsidP="00F436C3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82B9E">
              <w:rPr>
                <w:b/>
                <w:sz w:val="20"/>
                <w:szCs w:val="20"/>
                <w:lang w:val="en-US"/>
              </w:rPr>
              <w:t xml:space="preserve">E </w:t>
            </w:r>
            <w:r w:rsidRPr="00282B9E">
              <w:rPr>
                <w:rFonts w:ascii="Cambria Math" w:hAnsi="Cambria Math" w:cs="Cambria Math"/>
                <w:b/>
                <w:sz w:val="20"/>
                <w:szCs w:val="20"/>
                <w:lang w:val="en-US"/>
              </w:rPr>
              <w:t>⊕ 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14:paraId="6A49A61A" w14:textId="77777777" w:rsidR="00F436C3" w:rsidRPr="00282B9E" w:rsidRDefault="00F436C3" w:rsidP="00F436C3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82B9E">
              <w:rPr>
                <w:b/>
                <w:sz w:val="20"/>
                <w:szCs w:val="20"/>
                <w:lang w:val="en-US"/>
              </w:rPr>
              <w:t>(A U B) →</w:t>
            </w:r>
            <w:r w:rsidRPr="00282B9E">
              <w:rPr>
                <w:b/>
                <w:sz w:val="20"/>
                <w:szCs w:val="20"/>
              </w:rPr>
              <w:t xml:space="preserve"> (С </w:t>
            </w:r>
            <w:r w:rsidRPr="00282B9E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Pr="00282B9E">
              <w:rPr>
                <w:rFonts w:cs="Cambria Math"/>
                <w:b/>
                <w:sz w:val="20"/>
                <w:szCs w:val="20"/>
              </w:rPr>
              <w:t xml:space="preserve"> </w:t>
            </w:r>
            <w:r w:rsidRPr="00282B9E">
              <w:rPr>
                <w:rFonts w:cs="Cambria Math"/>
                <w:b/>
                <w:sz w:val="20"/>
                <w:szCs w:val="20"/>
                <w:lang w:val="en-US"/>
              </w:rPr>
              <w:t>D</w:t>
            </w:r>
            <w:r w:rsidRPr="00282B9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hideMark/>
          </w:tcPr>
          <w:p w14:paraId="26761FDE" w14:textId="77777777" w:rsidR="00F436C3" w:rsidRPr="00282B9E" w:rsidRDefault="00F436C3" w:rsidP="00F436C3">
            <w:pPr>
              <w:jc w:val="center"/>
              <w:rPr>
                <w:b/>
                <w:sz w:val="20"/>
                <w:szCs w:val="20"/>
              </w:rPr>
            </w:pPr>
            <w:r w:rsidRPr="00282B9E">
              <w:rPr>
                <w:b/>
                <w:sz w:val="20"/>
                <w:szCs w:val="20"/>
                <w:lang w:val="en-US"/>
              </w:rPr>
              <w:t>(A U B) →</w:t>
            </w:r>
            <w:r w:rsidRPr="00282B9E">
              <w:rPr>
                <w:b/>
                <w:sz w:val="20"/>
                <w:szCs w:val="20"/>
              </w:rPr>
              <w:t xml:space="preserve"> (С </w:t>
            </w:r>
            <w:r w:rsidRPr="00282B9E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Pr="00282B9E">
              <w:rPr>
                <w:rFonts w:cs="Cambria Math"/>
                <w:b/>
                <w:sz w:val="20"/>
                <w:szCs w:val="20"/>
              </w:rPr>
              <w:t xml:space="preserve"> </w:t>
            </w:r>
            <w:r w:rsidRPr="00282B9E">
              <w:rPr>
                <w:rFonts w:cs="Cambria Math"/>
                <w:b/>
                <w:sz w:val="20"/>
                <w:szCs w:val="20"/>
                <w:lang w:val="en-US"/>
              </w:rPr>
              <w:t>D</w:t>
            </w:r>
            <w:r w:rsidRPr="00282B9E">
              <w:rPr>
                <w:b/>
                <w:sz w:val="20"/>
                <w:szCs w:val="20"/>
              </w:rPr>
              <w:t>)</w:t>
            </w:r>
            <w:r w:rsidRPr="00282B9E">
              <w:rPr>
                <w:b/>
                <w:sz w:val="20"/>
                <w:szCs w:val="20"/>
                <w:lang w:val="en-US"/>
              </w:rPr>
              <w:t xml:space="preserve"> ↔ (E </w:t>
            </w:r>
            <w:r w:rsidRPr="00282B9E">
              <w:rPr>
                <w:rFonts w:ascii="Cambria Math" w:hAnsi="Cambria Math" w:cs="Cambria Math"/>
                <w:b/>
                <w:sz w:val="20"/>
                <w:szCs w:val="20"/>
                <w:lang w:val="en-US"/>
              </w:rPr>
              <w:t>⊕</w:t>
            </w:r>
            <w:r w:rsidRPr="00282B9E">
              <w:rPr>
                <w:rFonts w:cs="Cambria Math"/>
                <w:b/>
                <w:sz w:val="20"/>
                <w:szCs w:val="20"/>
                <w:lang w:val="en-US"/>
              </w:rPr>
              <w:t xml:space="preserve"> F</w:t>
            </w:r>
            <w:r w:rsidRPr="00282B9E">
              <w:rPr>
                <w:b/>
                <w:sz w:val="20"/>
                <w:szCs w:val="20"/>
                <w:lang w:val="en-US"/>
              </w:rPr>
              <w:t>)</w:t>
            </w:r>
          </w:p>
          <w:p w14:paraId="1CB15B1F" w14:textId="77777777" w:rsidR="00F436C3" w:rsidRPr="00282B9E" w:rsidRDefault="00F436C3" w:rsidP="00F436C3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</w:p>
        </w:tc>
      </w:tr>
      <w:tr w:rsidR="00D97574" w14:paraId="1ED46B26" w14:textId="77777777" w:rsidTr="00FB7837">
        <w:trPr>
          <w:trHeight w:val="219"/>
        </w:trPr>
        <w:tc>
          <w:tcPr>
            <w:tcW w:w="56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5384F" w14:textId="77777777" w:rsidR="00D97574" w:rsidRPr="00406852" w:rsidRDefault="00D97574" w:rsidP="00D97574">
            <w:pPr>
              <w:jc w:val="center"/>
              <w:rPr>
                <w:rFonts w:eastAsiaTheme="minorEastAsia"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E29CF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6AE62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2CCAAF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685052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48DE5532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</w:rPr>
            </w:pPr>
            <w:r w:rsidRPr="00406852">
              <w:rPr>
                <w:rFonts w:cs="Helvetica Neue"/>
                <w:sz w:val="16"/>
                <w:szCs w:val="16"/>
              </w:rPr>
              <w:t>і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773F4D" w14:textId="4D56E971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C4222C" w14:textId="409F5086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85FCA7A" w14:textId="365FC889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E771A6" w14:textId="55429C43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2FFEA83" w14:textId="3187E31F" w:rsidR="00D97574" w:rsidRPr="00406852" w:rsidRDefault="00F2169D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D97574" w14:paraId="2CB73496" w14:textId="77777777" w:rsidTr="00041318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F5630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3A50EC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3F2D46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8B178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D16AC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6DB824D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29831" w14:textId="1A4680B3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56FEF" w14:textId="3AE101E4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D13FF63" w14:textId="139D081D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95174" w14:textId="777192B9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8F6BCD5" w14:textId="4520E338" w:rsidR="00D97574" w:rsidRPr="00406852" w:rsidRDefault="00F2169D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D97574" w14:paraId="558ADF1D" w14:textId="77777777" w:rsidTr="00041318">
        <w:trPr>
          <w:trHeight w:val="20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9260D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5861B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69B4B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04BCA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B8390F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071C287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072DB" w14:textId="1DC4150B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33623" w14:textId="6512602B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AC0E337" w14:textId="0A4CF9EF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96A42" w14:textId="5B16C1FC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3CE1F12" w14:textId="19B9B5B6" w:rsidR="00D97574" w:rsidRPr="00406852" w:rsidRDefault="00F2169D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D97574" w14:paraId="5A0B1D4F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9E32C0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DDA14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73DB14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84F60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FA1028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4F4AB927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DF94B" w14:textId="0667FB73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4169D8" w14:textId="0D003162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18654C4" w14:textId="461CFE8B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6ECB9D" w14:textId="131CC74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A86377B" w14:textId="047CBCD8" w:rsidR="00D97574" w:rsidRPr="00406852" w:rsidRDefault="00F2169D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D97574" w14:paraId="2DDF5CE8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03F4E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98AD9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9075E2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72AC8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0FFAB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A5D01C3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969FB" w14:textId="5E2623F2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3C1B7" w14:textId="7FFE8068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22B42F3" w14:textId="5895587B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44A56" w14:textId="5F64FA2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F94787E" w14:textId="710345B8" w:rsidR="00D97574" w:rsidRPr="00406852" w:rsidRDefault="00F2169D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D97574" w14:paraId="10ED226E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BEFBE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294676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80C8DB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61E93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EFBCE6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142ED00C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F02603" w14:textId="783DEB74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EF3022" w14:textId="61911A41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0166989" w14:textId="74704F5B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DB76CD" w14:textId="3FDD89B4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C695BA2" w14:textId="1FA74C1B" w:rsidR="00D97574" w:rsidRPr="00406852" w:rsidRDefault="00F2169D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D97574" w14:paraId="2C780DF8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4EA1DC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A47534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30FE2B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938CE4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90D56F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4358A531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62689" w14:textId="55A4724C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C13886" w14:textId="16A90EDA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5A255F4" w14:textId="13A14CBF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C85359" w14:textId="30F88892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33251C7" w14:textId="2C9D06A7" w:rsidR="00D97574" w:rsidRPr="00406852" w:rsidRDefault="00F2169D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D97574" w14:paraId="4EA61794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CB24C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10C0DD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C39B0D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0277A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974092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B95054C" w14:textId="77777777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8E96F" w14:textId="20C19F5C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02355" w14:textId="6EAB6F80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1F8762D" w14:textId="2E0A0A70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A97C2" w14:textId="499C1C22" w:rsidR="00D97574" w:rsidRPr="00406852" w:rsidRDefault="00D97574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3FCA72C" w14:textId="29311309" w:rsidR="00D97574" w:rsidRPr="00406852" w:rsidRDefault="00F2169D" w:rsidP="00D97574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2C4BE57E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3656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5013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BB58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6FD82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C34CE6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769BE0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C5F19" w14:textId="3F0B5D6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91746" w14:textId="41E16514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E8EC66D" w14:textId="522E913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F0FF4" w14:textId="04F02F0E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F3BAA4" w14:textId="3E282DD3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2EDF10AF" w14:textId="77777777" w:rsidTr="00FB7837">
        <w:trPr>
          <w:trHeight w:val="20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AFEA4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BBF8B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416A9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A3AC4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13FB5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5E9D847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EF4628" w14:textId="320BB94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635B94" w14:textId="7EEF998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FBCF795" w14:textId="5F87048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72FF86" w14:textId="0D49D261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9C17CD7" w14:textId="2672D93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744AEE98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8FD57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FD833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A06D7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9336F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B0239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5552B99D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A7A0BD" w14:textId="06CF7F63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6CE514B" w14:textId="48E224D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41193E5" w14:textId="59C5F62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639687" w14:textId="64187FBE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49286D2" w14:textId="1F03B321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5AE90A72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021E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2395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FB4D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3AB43D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1713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500F16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A76AE" w14:textId="61569AF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7BEC2" w14:textId="26AC208D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E8E189A" w14:textId="1A801B3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2BD29" w14:textId="1AE9982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D2FB96A" w14:textId="6BFBA98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69F684F6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2A9D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7A11D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C420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E9C6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D1FCC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0DBE39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61A20" w14:textId="11ED1A4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51F68" w14:textId="34698FE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462B432" w14:textId="20ED6784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7ACB8" w14:textId="0E7FF5B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099DE6B" w14:textId="139C220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422D7468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57C64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D933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E66D0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114D6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B91C2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587ABA4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49C82E" w14:textId="50170C9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917875" w14:textId="50C239C1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BC70223" w14:textId="4EA8FFD4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A9C630" w14:textId="5E02B251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8251898" w14:textId="67D2213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517C035A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D796E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C586B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CF0AE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E21EA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DD0BD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2FFDE32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008984" w14:textId="1F4A9FB3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A85CD4" w14:textId="462E7AB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2FDFC9E" w14:textId="446B4FC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D11DCE" w14:textId="287FADC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5712A99" w14:textId="0350F714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162A955D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9706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92D8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D46A4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E4EF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8D29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C22E75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2705E" w14:textId="0CDD5B44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D859C" w14:textId="002714B4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CABAC1B" w14:textId="63E0E82D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65A01" w14:textId="453AC22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5E7BC2B" w14:textId="5423614D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6CD98C35" w14:textId="77777777" w:rsidTr="00FB7837">
        <w:trPr>
          <w:trHeight w:val="20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0DF2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6E019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3F9B4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35C1A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52CDA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24A7688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6241CF" w14:textId="2302ECE3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38D92" w14:textId="7651FCC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2DAFF0C" w14:textId="48E36AFE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6771D24" w14:textId="7A3611C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2A5C73F" w14:textId="6C58B92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6C19284C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4C2A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CE5E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DB8E6D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3D37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03B35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3035B1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B00A4" w14:textId="4246883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44149" w14:textId="425B51C2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FA95FB9" w14:textId="578C6DA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9EA49" w14:textId="0753E193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02DE78F" w14:textId="6B536DBC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61DE4931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2BD32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50A6E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0ECE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D17B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F45B8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C67B716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A28E" w14:textId="26E5B32D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3FA13" w14:textId="445C6441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6AD9899" w14:textId="4158C37E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3FC6C" w14:textId="38016A64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5B7A915" w14:textId="7AA5B57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5ABDACA8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AAD05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776E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68E82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9E625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FF62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3D031FB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E5933E" w14:textId="55179A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4E757B" w14:textId="277EF73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9FDE638" w14:textId="0550885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75D9F8" w14:textId="295B5BB1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037E0F3" w14:textId="422F6CEC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32A5F800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595D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A1B5F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CE974D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8F454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0B81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188400C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EE71A" w14:textId="058DAE43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94A03F" w14:textId="045EE94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FD45585" w14:textId="7D8B946C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E1B7D7" w14:textId="317D50F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1569BDB" w14:textId="242AAA62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4EBF1A59" w14:textId="77777777" w:rsidTr="00041318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7F0D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03876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2C91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39DA2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3506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5E1576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353F9" w14:textId="2762EA74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968FA" w14:textId="482836F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5DCF96A" w14:textId="6EC9E81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932FF" w14:textId="2F981E2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E063228" w14:textId="13D7332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6C86E9B8" w14:textId="77777777" w:rsidTr="00041318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29EE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5C95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BA2A3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F2FD8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5646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018E7E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6779D" w14:textId="18C91AC4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7C04B" w14:textId="49D06F7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88B346" w14:textId="52DAD4E3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367B" w14:textId="79C877E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100F36A" w14:textId="41D2A9A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7285A553" w14:textId="77777777" w:rsidTr="00FB7837">
        <w:trPr>
          <w:trHeight w:val="20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12B3D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A46C26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D5AEFD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7212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0087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3341D6F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E150E4" w14:textId="761494A3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E948BF" w14:textId="5C51707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D987C0F" w14:textId="3025EA6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DC3FE5" w14:textId="1AACE7A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58BE2B9" w14:textId="49C2310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71DC501A" w14:textId="77777777" w:rsidTr="00041318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24645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AACA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D97D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262C8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871DB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C8B09C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4235E" w14:textId="5C708D7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D8677" w14:textId="3B535FB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1AC81B5" w14:textId="399E0E0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8EDF8" w14:textId="763FF2E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5CE2E8B" w14:textId="39DF7B1D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7F9696B3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F9EBD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D923E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43CA8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BDAD4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AD6FF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34ACEAD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B8FB1C" w14:textId="64EEF573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86614D" w14:textId="088BBFF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D4F91AE" w14:textId="7F8D7E4E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94775C" w14:textId="0E5707E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AB3D246" w14:textId="4D82C96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13AE81F4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2057F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DBCA8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F5FD3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0085E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1D644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059CD9B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59778E" w14:textId="3E4B2EF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4C6B43" w14:textId="744FD0A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ABBB9BD" w14:textId="72336D0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D15DAD" w14:textId="3BD5E26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103A3C4" w14:textId="2D751AE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285236E5" w14:textId="77777777" w:rsidTr="00041318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C28C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4806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6DE446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DB45D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439F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5010DF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207B7" w14:textId="6555B30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EAD6F" w14:textId="350373ED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0002669" w14:textId="39EA4E3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E4EA2" w14:textId="175C8FCC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5AB5113" w14:textId="0097043E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6D0E38FA" w14:textId="77777777" w:rsidTr="00041318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10C5B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7E8F4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B191D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F5F9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275C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1FD11E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5D1F7" w14:textId="23C2636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4F043" w14:textId="608310D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931F3CF" w14:textId="6CC7F92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33240" w14:textId="550545EC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48BAA3A" w14:textId="3C8A619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72CD4C70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CBAB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83EDE6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A6E3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730FC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0BF9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2E3331E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0EB5F8" w14:textId="736BEE9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67F4BD" w14:textId="1F2A7F8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724C411" w14:textId="4EAF726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8265A4" w14:textId="46584D2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D821786" w14:textId="23CEB7F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2F75F65F" w14:textId="77777777" w:rsidTr="00FB7837">
        <w:trPr>
          <w:trHeight w:val="20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5FF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3F991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E1AAF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69109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D32B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227E63A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C0DB39" w14:textId="0EACC29E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6FB57" w14:textId="3C6AE29D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B050615" w14:textId="3BC52D8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C7266D" w14:textId="4494592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519F26C" w14:textId="4C75844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692C8D81" w14:textId="77777777" w:rsidTr="00041318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96BE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2CA0F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89BE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F16A7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D717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8473BE6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1B395" w14:textId="14B2DDE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32A7A" w14:textId="6B847DF2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E171E0" w14:textId="1670E99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A52E6" w14:textId="0A2E4AA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8AB280E" w14:textId="5360A56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605283A1" w14:textId="77777777" w:rsidTr="00041318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D87B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9ED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97C9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0D88A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FE8F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BD979C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21259" w14:textId="2CF68FE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6C3C2" w14:textId="018F58E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130EB1B" w14:textId="068D337C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82793" w14:textId="2CF19AD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FD31827" w14:textId="3DB66C2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70FC017C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90B43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5F98E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7A6CE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FB0B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1BCA3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6B29FA2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6F416D" w14:textId="09FA5261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2DCB89" w14:textId="735202C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6E637EA" w14:textId="71FCCC8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FBCA45" w14:textId="4BCE053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E8BB719" w14:textId="1A60318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0C6EEF53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D1F63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DFAC1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D8ED5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15919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F6B8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284C144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B378C3" w14:textId="63370A1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2C7973" w14:textId="2C42B331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63C1BD9" w14:textId="0A3F1E8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054353" w14:textId="39AB0A63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3F4ABC7" w14:textId="77587FD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47A37CA6" w14:textId="77777777" w:rsidTr="00041318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00AB6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07AD8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7E8F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D1CB1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8E60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14D8EF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3175D" w14:textId="518AC65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1F02" w14:textId="15E124B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364980" w14:textId="3282DF9C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E68B3" w14:textId="71BA580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5F37384" w14:textId="192E95E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11DA3103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1C32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8504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8CE54D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457A36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6E4F2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0DDF1D0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686BAE" w14:textId="05602712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F7D485" w14:textId="7F44F671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9A0B1C9" w14:textId="61C930D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D119BA" w14:textId="69D6D69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4D4C6C5" w14:textId="2B3AB87C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4312CE86" w14:textId="77777777" w:rsidTr="00FB7837">
        <w:trPr>
          <w:trHeight w:val="20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6F17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BA56F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741F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993F7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5C486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EF13D4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84BD1" w14:textId="54C798F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18344" w14:textId="13AF445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CE5A8BC" w14:textId="7E63D21D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716C1" w14:textId="71F35E1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680B7A9" w14:textId="06C42B8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70270246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89B58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060DD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4E502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651A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7007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7BA4AE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90A37" w14:textId="0843CA6C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9A896" w14:textId="45DD77AD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D755CB6" w14:textId="5680A83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259E7" w14:textId="206D35CE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FEFDE11" w14:textId="2EC7135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5F8213A3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8F17F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962A3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DEDD5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DD5BF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1F0AF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46F3C08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CDF7F" w14:textId="2BB9356D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6BB51" w14:textId="5C44F8E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FCCE465" w14:textId="20C1D4E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62EBF4" w14:textId="18B5E22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802D3BF" w14:textId="263DD204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1E09BF36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38387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DB2EC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9E8AA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3A9E0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CE7A7D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6A3E13D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A8BA71F" w14:textId="7B43662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973AD0" w14:textId="5D0E3DBD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6B7FC47" w14:textId="47110E4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560AE8" w14:textId="14B19C21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EED3B53" w14:textId="41107E1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11B866A4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94F5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666F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891D5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6BBD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D0F3E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429EC1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2FBE8" w14:textId="63B37C13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6CD0C" w14:textId="06636ADC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5451011" w14:textId="745DF01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61352" w14:textId="7CBF6D0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3A02500" w14:textId="30C23CF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7A8EA8B0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65BC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3C801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BE50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5E071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44185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3866808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E4483" w14:textId="16D1E1E2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744A2" w14:textId="2F071C51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090DC08" w14:textId="52D09FE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60F61" w14:textId="56C6E44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098A215" w14:textId="26AA2FFE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2768012E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EA64D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2B060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36C1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A7CDD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9045DD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70D4EED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DAEFB1" w14:textId="220FCEB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2A2773" w14:textId="3ED6113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93851EC" w14:textId="28947E2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BC15A" w14:textId="2731963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8253B7D" w14:textId="69FFEFB3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0C07720A" w14:textId="77777777" w:rsidTr="00FB7837">
        <w:trPr>
          <w:trHeight w:val="20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20DB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3F9D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23C1C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EF7D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06E48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4C7AA8D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6C71" w14:textId="0B2DAF0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C8FC33" w14:textId="355F30E4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E7FFF81" w14:textId="63B847F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9BC93" w14:textId="345CD54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C441C88" w14:textId="1A9B8A5C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45CAF784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AE9B0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D907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1BFEE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0F677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01483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383CA68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CE1BA9" w14:textId="1C0DFB2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07CADB" w14:textId="1FE3605D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CFE10B2" w14:textId="2FAE294C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D34E09" w14:textId="686F1D6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A659327" w14:textId="5C17A73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058D9F24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864D36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4CC45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143E0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9B796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8CC0A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2DC89466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F1E7F2" w14:textId="59BA2B4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5BEF0E" w14:textId="70F498D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2EEB226" w14:textId="47731C8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351FEB" w14:textId="09C8922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3163220" w14:textId="1276C0E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4F82C9AD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ECD5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797D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484A7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5D7A0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F48F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33FA39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4E6EC" w14:textId="7A8DBC11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BD59B" w14:textId="72984DC3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CCE8E66" w14:textId="261A51A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9B8E5" w14:textId="6E9B9471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076FADD" w14:textId="70D20752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7A8F579C" w14:textId="77777777" w:rsidTr="00041318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7FC01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F864A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3A4D0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9269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3B033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3F6447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C947E" w14:textId="4275045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97FC3" w14:textId="3A3C382E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9373B73" w14:textId="5ABBD2CE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07BED" w14:textId="4071CFC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2CF0213" w14:textId="446FCC9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55BFC77E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0EB2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EA8EE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78722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F49C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7D754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7E095B3D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7FE3EAD" w14:textId="1E34F87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B75513" w14:textId="3344211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747BF20" w14:textId="7292FFD3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7C06F7" w14:textId="693D47A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F24117C" w14:textId="1008F482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0CE7B362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5519F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D1255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925EE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50D8F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0ED1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34B3CE3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FAE56D" w14:textId="712CCC2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407172" w14:textId="57B6E2A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74CFD28" w14:textId="0C6D3D7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9899BB" w14:textId="6EF2E6F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1C4E8F99" w14:textId="4298DA6C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6D8719B6" w14:textId="77777777" w:rsidTr="00041318">
        <w:trPr>
          <w:trHeight w:val="20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95F1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0C5F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56CCA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5E03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649C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E696E4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84D7E" w14:textId="5EA1466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1C181" w14:textId="1E21CBF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6E92676" w14:textId="55DAA7DC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56A56" w14:textId="7794C53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87D648C" w14:textId="7D0027BD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2B3B97A8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F2469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9EE6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CF65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D3FFB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4DBE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6074118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0D96E" w14:textId="6C1744B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32410D" w14:textId="21007D7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4F685BD" w14:textId="4066894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55A5C" w14:textId="215E9D22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11845D3" w14:textId="0A017AF2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6425E85E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35C00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lastRenderedPageBreak/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13B42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29162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C0414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962BF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7921B2BD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D30136" w14:textId="53B43C7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E24011" w14:textId="2AD9B97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3C0C902" w14:textId="38AD20E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EC1CBC" w14:textId="45BEE63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E1704F4" w14:textId="75D63DF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3F0DD4F8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50554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40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7506C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917AD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21C08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48E3C6A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488C58" w14:textId="44811B6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3CF518" w14:textId="7DABBF8C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C936D7D" w14:textId="64D48CB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C3119" w14:textId="47927CA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00545A03" w14:textId="371566A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4FFF652D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B00A8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1D75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F9BD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B7D6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D58AA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8357DD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97208" w14:textId="28059E7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856F9" w14:textId="40E0511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6FD85E5" w14:textId="4927554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66A34" w14:textId="59C621F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C24EF5C" w14:textId="4B10212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090F9F2B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9578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E8F6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D074A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19004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2C0E5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422FE19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EDA270" w14:textId="692E60F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7D7AF4" w14:textId="78941401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6CE2BB6E" w14:textId="04FF1D8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3D4E2A" w14:textId="2111B2C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7EC8DFB" w14:textId="44D4EB7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2ED2730C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9E4F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11E3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FDE1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8239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9849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5B41361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47C32" w14:textId="3349D1F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D8FAF" w14:textId="63D0681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1DE20CA" w14:textId="4A1C4EE8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9CB4A8" w14:textId="3F048962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3CB719E" w14:textId="375A690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5ED11934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94531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5BC3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51FEF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AF2F0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AC35E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99D8DD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7CC59" w14:textId="3209F25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73864" w14:textId="4D3632C4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A4B27CD" w14:textId="3B0C011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2A44A" w14:textId="2C174F91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7A562EE" w14:textId="227C3D3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168A7222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C0CA7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230FC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20AD5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5D17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61C8A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3F5B834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C77DF4" w14:textId="42A1B643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37C099" w14:textId="33465F12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49E487F2" w14:textId="5692648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402B00" w14:textId="155434C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3BBE81E8" w14:textId="13450A4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28EEC0DE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493574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947856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D942D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757B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1D57E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5CC32BE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7788EB" w14:textId="5CA6F520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CC76F6" w14:textId="07E6BF0E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28FCA22C" w14:textId="38406B4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E62D8D" w14:textId="79B930F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5F6E6392" w14:textId="0E00EB8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</w:tr>
      <w:tr w:rsidR="00F2169D" w14:paraId="4E879DE6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69BC8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30DAA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E0258C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D503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A2398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79C4561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4C7B" w14:textId="2A74C49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B027F" w14:textId="0290CBC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E6B86B3" w14:textId="07E0F08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B3C38" w14:textId="5098EB85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5E21D38" w14:textId="2A1E3BAD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</w:p>
        </w:tc>
      </w:tr>
      <w:tr w:rsidR="00F2169D" w14:paraId="7E3C8B06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14F0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00BA05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D37CB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248C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2DDE1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2EAD16CE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0B481" w14:textId="2CE5E80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98045" w14:textId="7718841A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32AB4E0" w14:textId="2258A0A6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9DF18" w14:textId="15901B2B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0A0A73D" w14:textId="64E4311D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proofErr w:type="spellStart"/>
            <w:r w:rsidRPr="00406852">
              <w:rPr>
                <w:rFonts w:cs="Helvetica Neue"/>
                <w:sz w:val="16"/>
                <w:szCs w:val="16"/>
                <w:lang w:val="en-US"/>
              </w:rPr>
              <w:t>i</w:t>
            </w:r>
            <w:proofErr w:type="spellEnd"/>
          </w:p>
        </w:tc>
      </w:tr>
      <w:tr w:rsidR="00F2169D" w14:paraId="7B899126" w14:textId="77777777" w:rsidTr="00FB7837">
        <w:trPr>
          <w:trHeight w:val="21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E6A66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4C9C3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CF74F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1877C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B6E9B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56314A67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003659" w14:textId="1745D639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1C181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62D97583" w14:textId="53051E0F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E01F9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і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hideMark/>
          </w:tcPr>
          <w:p w14:paraId="3C1E9010" w14:textId="77777777" w:rsidR="00F2169D" w:rsidRPr="00406852" w:rsidRDefault="00F2169D" w:rsidP="00F2169D">
            <w:pPr>
              <w:jc w:val="center"/>
              <w:rPr>
                <w:rFonts w:cs="Helvetica Neue"/>
                <w:sz w:val="16"/>
                <w:szCs w:val="16"/>
                <w:lang w:val="en-US"/>
              </w:rPr>
            </w:pPr>
            <w:r w:rsidRPr="00406852">
              <w:rPr>
                <w:rFonts w:cs="Helvetica Neue"/>
                <w:sz w:val="16"/>
                <w:szCs w:val="16"/>
                <w:lang w:val="en-US"/>
              </w:rPr>
              <w:t>х</w:t>
            </w:r>
          </w:p>
        </w:tc>
      </w:tr>
    </w:tbl>
    <w:p w14:paraId="14429604" w14:textId="77777777" w:rsidR="00F436C3" w:rsidRDefault="00F436C3" w:rsidP="00EE4CC0">
      <w:pPr>
        <w:pStyle w:val="a3"/>
        <w:ind w:left="360"/>
        <w:rPr>
          <w:b/>
          <w:sz w:val="28"/>
          <w:szCs w:val="24"/>
        </w:rPr>
      </w:pPr>
    </w:p>
    <w:p w14:paraId="29BEB2EF" w14:textId="42EB901F" w:rsidR="008C4780" w:rsidRPr="0027103E" w:rsidRDefault="009A6211" w:rsidP="00B47B1A">
      <w:pPr>
        <w:pStyle w:val="a3"/>
        <w:ind w:left="360"/>
        <w:rPr>
          <w:b/>
          <w:sz w:val="24"/>
          <w:szCs w:val="24"/>
        </w:rPr>
      </w:pPr>
      <w:r>
        <w:rPr>
          <w:sz w:val="24"/>
          <w:szCs w:val="24"/>
        </w:rPr>
        <w:t>Сірим кольором виділені випадки, що доводять</w:t>
      </w:r>
      <w:r w:rsidR="0027103E">
        <w:rPr>
          <w:sz w:val="24"/>
          <w:szCs w:val="24"/>
        </w:rPr>
        <w:t xml:space="preserve"> </w:t>
      </w:r>
      <w:r w:rsidR="0027103E" w:rsidRPr="0027103E">
        <w:rPr>
          <w:b/>
          <w:sz w:val="24"/>
          <w:szCs w:val="24"/>
        </w:rPr>
        <w:t>це складне судження не є логічним законом.</w:t>
      </w:r>
    </w:p>
    <w:p w14:paraId="106DCF60" w14:textId="77777777" w:rsidR="008C4780" w:rsidRPr="00EE27FA" w:rsidRDefault="008C4780" w:rsidP="00B47B1A">
      <w:pPr>
        <w:pStyle w:val="a3"/>
        <w:ind w:left="360"/>
        <w:rPr>
          <w:sz w:val="24"/>
          <w:szCs w:val="24"/>
        </w:rPr>
      </w:pPr>
    </w:p>
    <w:p w14:paraId="2B9F3DF3" w14:textId="77777777" w:rsidR="0079002F" w:rsidRDefault="0079002F" w:rsidP="00360A30">
      <w:pPr>
        <w:pStyle w:val="a3"/>
        <w:numPr>
          <w:ilvl w:val="0"/>
          <w:numId w:val="4"/>
        </w:numPr>
        <w:rPr>
          <w:sz w:val="24"/>
          <w:szCs w:val="24"/>
        </w:rPr>
      </w:pPr>
    </w:p>
    <w:p w14:paraId="1D5B9DE0" w14:textId="41486142" w:rsidR="0079002F" w:rsidRDefault="0079002F" w:rsidP="0079002F">
      <w:pPr>
        <w:pStyle w:val="a3"/>
        <w:ind w:left="360"/>
        <w:rPr>
          <w:sz w:val="24"/>
          <w:szCs w:val="24"/>
        </w:rPr>
      </w:pPr>
    </w:p>
    <w:p w14:paraId="255E7CAC" w14:textId="2D5056C4" w:rsidR="00D603D4" w:rsidRPr="00E95EBC" w:rsidRDefault="0079002F" w:rsidP="00E95EBC">
      <w:pPr>
        <w:pStyle w:val="a3"/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>Якщо піду гуляти з друзями (А), то ми будемо грати баскетбол (В). Якщо я залишуся дома сьогодні (С), то буду їсти шашлик з батьками (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.</w:t>
      </w:r>
    </w:p>
    <w:p w14:paraId="0660B6F5" w14:textId="74C8C552" w:rsidR="00907FD4" w:rsidRDefault="00907FD4" w:rsidP="00D603D4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>Якщо піду гуляти з друзями (А)</w:t>
      </w:r>
      <w:r>
        <w:rPr>
          <w:sz w:val="24"/>
          <w:szCs w:val="24"/>
        </w:rPr>
        <w:t xml:space="preserve"> або якщо </w:t>
      </w:r>
      <w:r>
        <w:rPr>
          <w:sz w:val="24"/>
          <w:szCs w:val="24"/>
        </w:rPr>
        <w:t>я залишуся дома сьогодні (С), то</w:t>
      </w:r>
      <w:r>
        <w:rPr>
          <w:sz w:val="24"/>
          <w:szCs w:val="24"/>
        </w:rPr>
        <w:t xml:space="preserve"> я</w:t>
      </w:r>
      <w:bookmarkStart w:id="0" w:name="_GoBack"/>
      <w:bookmarkEnd w:id="0"/>
      <w:r>
        <w:rPr>
          <w:sz w:val="24"/>
          <w:szCs w:val="24"/>
        </w:rPr>
        <w:t>, то ми будемо грати баскетбол (В)</w:t>
      </w:r>
      <w:r>
        <w:rPr>
          <w:sz w:val="24"/>
          <w:szCs w:val="24"/>
        </w:rPr>
        <w:t xml:space="preserve"> або</w:t>
      </w:r>
      <w:r w:rsidRPr="00907FD4">
        <w:rPr>
          <w:sz w:val="24"/>
          <w:szCs w:val="24"/>
        </w:rPr>
        <w:t xml:space="preserve"> </w:t>
      </w:r>
      <w:r>
        <w:rPr>
          <w:sz w:val="24"/>
          <w:szCs w:val="24"/>
        </w:rPr>
        <w:t>буду їсти шашлик з батьками (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)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</w:p>
    <w:p w14:paraId="47E61B47" w14:textId="61B141D7" w:rsidR="00E95EBC" w:rsidRDefault="00E95EBC" w:rsidP="00D603D4">
      <w:pPr>
        <w:pStyle w:val="a3"/>
        <w:ind w:left="360"/>
        <w:rPr>
          <w:sz w:val="24"/>
          <w:szCs w:val="24"/>
        </w:rPr>
      </w:pPr>
    </w:p>
    <w:p w14:paraId="3EDFC1D0" w14:textId="77777777" w:rsidR="00E95EBC" w:rsidRDefault="00E95EBC" w:rsidP="00E95EBC">
      <w:pPr>
        <w:pStyle w:val="a3"/>
        <w:ind w:left="360"/>
        <w:rPr>
          <w:sz w:val="24"/>
          <w:szCs w:val="24"/>
        </w:rPr>
      </w:pPr>
      <w:r w:rsidRPr="00704C0A">
        <w:rPr>
          <w:sz w:val="24"/>
          <w:szCs w:val="24"/>
        </w:rPr>
        <w:t>Дилема як складне судження має вигляд</w:t>
      </w:r>
      <w:r>
        <w:rPr>
          <w:sz w:val="24"/>
          <w:szCs w:val="24"/>
        </w:rPr>
        <w:t xml:space="preserve"> </w:t>
      </w:r>
    </w:p>
    <w:p w14:paraId="6837C725" w14:textId="1B4CF38F" w:rsidR="00E95EBC" w:rsidRPr="00ED2C3D" w:rsidRDefault="00E95EBC" w:rsidP="00ED2C3D">
      <w:pPr>
        <w:pStyle w:val="a3"/>
        <w:ind w:left="360"/>
        <w:jc w:val="center"/>
        <w:rPr>
          <w:rFonts w:eastAsia="Times New Roman" w:cs="Times New Roman"/>
          <w:color w:val="000000"/>
          <w:sz w:val="28"/>
          <w:szCs w:val="28"/>
          <w:lang w:val="ru-RU"/>
        </w:rPr>
      </w:pPr>
      <w:r w:rsidRPr="00EB1787">
        <w:rPr>
          <w:rFonts w:eastAsia="Times New Roman" w:cs="Times New Roman"/>
          <w:color w:val="000000"/>
          <w:sz w:val="28"/>
          <w:szCs w:val="28"/>
          <w:lang w:val="ru-RU"/>
        </w:rPr>
        <w:t xml:space="preserve">((A </w:t>
      </w:r>
      <w:r w:rsidRPr="00EB1787">
        <w:rPr>
          <w:sz w:val="28"/>
          <w:szCs w:val="24"/>
          <w:lang w:val="en-US"/>
        </w:rPr>
        <w:t>→</w:t>
      </w:r>
      <w:r w:rsidRPr="00EB1787">
        <w:rPr>
          <w:sz w:val="28"/>
          <w:szCs w:val="24"/>
        </w:rPr>
        <w:t xml:space="preserve"> </w:t>
      </w:r>
      <w:r w:rsidRPr="00EB1787">
        <w:rPr>
          <w:rFonts w:eastAsia="Times New Roman" w:cs="Times New Roman"/>
          <w:color w:val="000000"/>
          <w:sz w:val="28"/>
          <w:szCs w:val="28"/>
          <w:lang w:val="ru-RU"/>
        </w:rPr>
        <w:t xml:space="preserve">B) </w:t>
      </w:r>
      <w:r w:rsidRPr="00EB1787">
        <w:rPr>
          <w:rFonts w:ascii="Cambria Math" w:hAnsi="Cambria Math" w:cs="Cambria Math"/>
          <w:b/>
          <w:sz w:val="20"/>
          <w:szCs w:val="20"/>
        </w:rPr>
        <w:t>∧</w:t>
      </w:r>
      <w:r w:rsidRPr="00EB1787">
        <w:rPr>
          <w:rFonts w:eastAsia="Times New Roman"/>
          <w:sz w:val="28"/>
          <w:szCs w:val="28"/>
        </w:rPr>
        <w:t xml:space="preserve"> </w:t>
      </w:r>
      <w:r w:rsidRPr="00EB1787">
        <w:rPr>
          <w:rFonts w:eastAsia="Times New Roman" w:cs="Times New Roman"/>
          <w:color w:val="000000"/>
          <w:sz w:val="28"/>
          <w:szCs w:val="28"/>
          <w:lang w:val="ru-RU"/>
        </w:rPr>
        <w:t xml:space="preserve">(С </w:t>
      </w:r>
      <w:r w:rsidRPr="00EB1787">
        <w:rPr>
          <w:sz w:val="28"/>
          <w:szCs w:val="24"/>
          <w:lang w:val="en-US"/>
        </w:rPr>
        <w:t>→</w:t>
      </w:r>
      <w:r w:rsidRPr="00EB1787">
        <w:rPr>
          <w:sz w:val="28"/>
          <w:szCs w:val="24"/>
        </w:rPr>
        <w:t xml:space="preserve"> </w:t>
      </w:r>
      <w:r w:rsidRPr="00EB1787">
        <w:rPr>
          <w:rFonts w:eastAsia="Times New Roman" w:cs="Times New Roman"/>
          <w:color w:val="000000"/>
          <w:sz w:val="28"/>
          <w:szCs w:val="28"/>
          <w:lang w:val="ru-RU"/>
        </w:rPr>
        <w:t>D)</w:t>
      </w:r>
      <w:r w:rsidRPr="00EB1787">
        <w:rPr>
          <w:rFonts w:eastAsia="Times New Roman" w:cs="Lucida Sans Unicode"/>
          <w:color w:val="000000"/>
          <w:sz w:val="28"/>
          <w:szCs w:val="28"/>
        </w:rPr>
        <w:t xml:space="preserve"> </w:t>
      </w:r>
      <w:r w:rsidRPr="00EB1787">
        <w:rPr>
          <w:rFonts w:ascii="Cambria Math" w:hAnsi="Cambria Math" w:cs="Cambria Math"/>
          <w:b/>
          <w:sz w:val="20"/>
          <w:szCs w:val="20"/>
        </w:rPr>
        <w:t>∧</w:t>
      </w:r>
      <w:r w:rsidRPr="00EB1787">
        <w:rPr>
          <w:rFonts w:eastAsia="Times New Roman" w:cs="Times New Roman"/>
          <w:color w:val="000000"/>
          <w:sz w:val="28"/>
          <w:szCs w:val="28"/>
          <w:lang w:val="ru-RU"/>
        </w:rPr>
        <w:t xml:space="preserve"> (</w:t>
      </w:r>
      <w:r w:rsidRPr="00EB1787">
        <w:rPr>
          <w:rFonts w:eastAsia="Times New Roman" w:cs="Times New Roman"/>
          <w:color w:val="000000"/>
          <w:sz w:val="28"/>
          <w:szCs w:val="28"/>
          <w:lang w:val="en-US"/>
        </w:rPr>
        <w:t xml:space="preserve">A </w:t>
      </w:r>
      <w:r w:rsidRPr="00EB1787">
        <w:rPr>
          <w:rStyle w:val="s208"/>
          <w:color w:val="000000"/>
          <w:sz w:val="28"/>
          <w:szCs w:val="28"/>
          <w:lang w:val="en-US"/>
        </w:rPr>
        <w:t>U</w:t>
      </w:r>
      <w:r w:rsidRPr="00EB1787">
        <w:rPr>
          <w:rFonts w:eastAsia="Times New Roman" w:cs="Lucida Sans Unicode"/>
          <w:color w:val="000000"/>
          <w:sz w:val="28"/>
          <w:szCs w:val="28"/>
        </w:rPr>
        <w:t xml:space="preserve"> </w:t>
      </w:r>
      <w:r w:rsidRPr="00EB1787">
        <w:rPr>
          <w:rFonts w:eastAsia="Times New Roman" w:cs="Times New Roman"/>
          <w:color w:val="000000"/>
          <w:sz w:val="28"/>
          <w:szCs w:val="28"/>
          <w:lang w:val="ru-RU"/>
        </w:rPr>
        <w:t>C)) </w:t>
      </w:r>
      <w:r w:rsidRPr="00EB1787">
        <w:rPr>
          <w:sz w:val="28"/>
          <w:szCs w:val="24"/>
          <w:lang w:val="en-US"/>
        </w:rPr>
        <w:t>→</w:t>
      </w:r>
      <w:r w:rsidRPr="00EB1787">
        <w:rPr>
          <w:rFonts w:eastAsia="Times New Roman" w:cs="Times New Roman"/>
          <w:color w:val="000000"/>
          <w:sz w:val="28"/>
          <w:szCs w:val="28"/>
          <w:lang w:val="ru-RU"/>
        </w:rPr>
        <w:t xml:space="preserve"> (B </w:t>
      </w:r>
      <w:r w:rsidRPr="00EB1787">
        <w:rPr>
          <w:rStyle w:val="s208"/>
          <w:color w:val="000000"/>
          <w:sz w:val="28"/>
          <w:szCs w:val="28"/>
          <w:lang w:val="en-US"/>
        </w:rPr>
        <w:t>U</w:t>
      </w:r>
      <w:r w:rsidRPr="00EB1787">
        <w:rPr>
          <w:rFonts w:eastAsia="Times New Roman" w:cs="Lucida Sans Unicode"/>
          <w:color w:val="000000"/>
          <w:sz w:val="28"/>
          <w:szCs w:val="28"/>
        </w:rPr>
        <w:t xml:space="preserve"> </w:t>
      </w:r>
      <w:r w:rsidRPr="00EB1787">
        <w:rPr>
          <w:rFonts w:eastAsia="Times New Roman" w:cs="Times New Roman"/>
          <w:color w:val="000000"/>
          <w:sz w:val="28"/>
          <w:szCs w:val="28"/>
          <w:lang w:val="ru-RU"/>
        </w:rPr>
        <w:t>D)</w:t>
      </w:r>
    </w:p>
    <w:p w14:paraId="588DB747" w14:textId="77777777" w:rsidR="00907FD4" w:rsidRPr="00907FD4" w:rsidRDefault="00907FD4" w:rsidP="00D603D4">
      <w:pPr>
        <w:pStyle w:val="a3"/>
        <w:ind w:left="360"/>
        <w:rPr>
          <w:sz w:val="24"/>
          <w:szCs w:val="24"/>
        </w:rPr>
      </w:pPr>
    </w:p>
    <w:p w14:paraId="51D2EF59" w14:textId="1E282D5B" w:rsidR="002D7932" w:rsidRPr="00D603D4" w:rsidRDefault="00282B9E" w:rsidP="00D603D4">
      <w:pPr>
        <w:pStyle w:val="a3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Запишемо </w:t>
      </w:r>
      <w:r w:rsidR="002D7932">
        <w:rPr>
          <w:sz w:val="24"/>
          <w:szCs w:val="24"/>
        </w:rPr>
        <w:t>схему складної конструктивної дилеми</w:t>
      </w:r>
    </w:p>
    <w:p w14:paraId="0DD16406" w14:textId="1750674B" w:rsidR="002D7932" w:rsidRPr="002D7932" w:rsidRDefault="002D7932" w:rsidP="0079002F">
      <w:pPr>
        <w:pStyle w:val="s40"/>
        <w:spacing w:before="0" w:beforeAutospacing="0" w:after="0" w:afterAutospacing="0"/>
        <w:ind w:firstLine="142"/>
        <w:jc w:val="both"/>
        <w:rPr>
          <w:rFonts w:asciiTheme="minorHAnsi" w:hAnsiTheme="minorHAnsi"/>
          <w:color w:val="000000"/>
          <w:sz w:val="28"/>
          <w:szCs w:val="28"/>
        </w:rPr>
      </w:pPr>
      <w:r w:rsidRPr="002D7932">
        <w:rPr>
          <w:rStyle w:val="s13"/>
          <w:rFonts w:asciiTheme="minorHAnsi" w:hAnsiTheme="minorHAnsi"/>
          <w:color w:val="000000"/>
          <w:sz w:val="28"/>
          <w:szCs w:val="28"/>
        </w:rPr>
        <w:t>A</w:t>
      </w:r>
      <w:r>
        <w:rPr>
          <w:rStyle w:val="s13"/>
          <w:rFonts w:asciiTheme="minorHAnsi" w:hAnsiTheme="minorHAnsi"/>
          <w:color w:val="000000"/>
          <w:sz w:val="28"/>
          <w:szCs w:val="28"/>
          <w:lang w:val="uk-UA"/>
        </w:rPr>
        <w:t xml:space="preserve"> </w:t>
      </w:r>
      <w:r w:rsidRPr="005914F4">
        <w:rPr>
          <w:sz w:val="28"/>
          <w:szCs w:val="24"/>
          <w:lang w:val="en-US"/>
        </w:rPr>
        <w:t>→</w:t>
      </w:r>
      <w:r>
        <w:rPr>
          <w:sz w:val="28"/>
          <w:szCs w:val="24"/>
          <w:lang w:val="uk-UA"/>
        </w:rPr>
        <w:t xml:space="preserve"> </w:t>
      </w:r>
      <w:r w:rsidRPr="002D7932">
        <w:rPr>
          <w:rStyle w:val="s13"/>
          <w:rFonts w:asciiTheme="minorHAnsi" w:hAnsiTheme="minorHAnsi"/>
          <w:color w:val="000000"/>
          <w:sz w:val="28"/>
          <w:szCs w:val="28"/>
        </w:rPr>
        <w:t>B; С</w:t>
      </w:r>
      <w:r>
        <w:rPr>
          <w:rStyle w:val="s163"/>
          <w:rFonts w:asciiTheme="minorHAnsi" w:hAnsiTheme="minorHAnsi"/>
          <w:color w:val="000000"/>
          <w:sz w:val="28"/>
          <w:szCs w:val="28"/>
          <w:lang w:val="uk-UA"/>
        </w:rPr>
        <w:t xml:space="preserve"> </w:t>
      </w:r>
      <w:r w:rsidRPr="005914F4">
        <w:rPr>
          <w:sz w:val="28"/>
          <w:szCs w:val="24"/>
          <w:lang w:val="en-US"/>
        </w:rPr>
        <w:t>→</w:t>
      </w:r>
      <w:r>
        <w:rPr>
          <w:sz w:val="28"/>
          <w:szCs w:val="24"/>
          <w:lang w:val="uk-UA"/>
        </w:rPr>
        <w:t xml:space="preserve"> </w:t>
      </w:r>
      <w:r w:rsidRPr="002D7932">
        <w:rPr>
          <w:rStyle w:val="s13"/>
          <w:rFonts w:asciiTheme="minorHAnsi" w:hAnsiTheme="minorHAnsi"/>
          <w:color w:val="000000"/>
          <w:sz w:val="28"/>
          <w:szCs w:val="28"/>
        </w:rPr>
        <w:t>D</w:t>
      </w:r>
    </w:p>
    <w:p w14:paraId="34F6EB8F" w14:textId="253E51B7" w:rsidR="002D7932" w:rsidRPr="005017C3" w:rsidRDefault="002D7932" w:rsidP="002D7932">
      <w:pPr>
        <w:pStyle w:val="s40"/>
        <w:spacing w:before="0" w:beforeAutospacing="0" w:after="0" w:afterAutospacing="0"/>
        <w:ind w:firstLine="142"/>
        <w:jc w:val="both"/>
        <w:rPr>
          <w:rFonts w:asciiTheme="minorHAnsi" w:hAnsiTheme="minorHAnsi"/>
          <w:color w:val="000000"/>
          <w:sz w:val="28"/>
          <w:szCs w:val="28"/>
          <w:lang w:val="en-US"/>
        </w:rPr>
      </w:pPr>
      <w:r w:rsidRPr="002D7932">
        <w:rPr>
          <w:rStyle w:val="s208"/>
          <w:rFonts w:asciiTheme="minorHAnsi" w:hAnsiTheme="minorHAnsi"/>
          <w:color w:val="000000"/>
          <w:sz w:val="28"/>
          <w:szCs w:val="28"/>
          <w:u w:val="single"/>
        </w:rPr>
        <w:t>A</w:t>
      </w:r>
      <w:r>
        <w:rPr>
          <w:rStyle w:val="s208"/>
          <w:rFonts w:asciiTheme="minorHAnsi" w:hAnsiTheme="minorHAnsi"/>
          <w:color w:val="000000"/>
          <w:sz w:val="28"/>
          <w:szCs w:val="28"/>
          <w:u w:val="single"/>
          <w:lang w:val="en-US"/>
        </w:rPr>
        <w:t xml:space="preserve"> U </w:t>
      </w:r>
      <w:proofErr w:type="gramStart"/>
      <w:r w:rsidRPr="002D7932">
        <w:rPr>
          <w:rStyle w:val="s208"/>
          <w:rFonts w:asciiTheme="minorHAnsi" w:hAnsiTheme="minorHAnsi"/>
          <w:color w:val="000000"/>
          <w:sz w:val="28"/>
          <w:szCs w:val="28"/>
          <w:u w:val="single"/>
        </w:rPr>
        <w:t>C  </w:t>
      </w:r>
      <w:r w:rsidR="005017C3">
        <w:rPr>
          <w:rStyle w:val="s208"/>
          <w:rFonts w:asciiTheme="minorHAnsi" w:hAnsiTheme="minorHAnsi"/>
          <w:color w:val="000000"/>
          <w:sz w:val="28"/>
          <w:szCs w:val="28"/>
          <w:u w:val="single"/>
          <w:lang w:val="en-US"/>
        </w:rPr>
        <w:t>_</w:t>
      </w:r>
      <w:proofErr w:type="gramEnd"/>
      <w:r w:rsidR="005017C3">
        <w:rPr>
          <w:rStyle w:val="s208"/>
          <w:rFonts w:asciiTheme="minorHAnsi" w:hAnsiTheme="minorHAnsi"/>
          <w:color w:val="000000"/>
          <w:sz w:val="28"/>
          <w:szCs w:val="28"/>
          <w:u w:val="single"/>
          <w:lang w:val="en-US"/>
        </w:rPr>
        <w:t>______</w:t>
      </w:r>
    </w:p>
    <w:p w14:paraId="27F8F0B7" w14:textId="405BF00B" w:rsidR="0079002F" w:rsidRPr="00D603D4" w:rsidRDefault="002D7932" w:rsidP="00D603D4">
      <w:pPr>
        <w:pStyle w:val="s40"/>
        <w:spacing w:before="0" w:beforeAutospacing="0" w:after="0" w:afterAutospacing="0"/>
        <w:ind w:firstLine="142"/>
        <w:jc w:val="both"/>
        <w:rPr>
          <w:rFonts w:asciiTheme="minorHAnsi" w:hAnsiTheme="minorHAnsi"/>
          <w:color w:val="000000"/>
          <w:sz w:val="28"/>
          <w:szCs w:val="28"/>
        </w:rPr>
      </w:pPr>
      <w:r w:rsidRPr="002D7932">
        <w:rPr>
          <w:rStyle w:val="s13"/>
          <w:rFonts w:asciiTheme="minorHAnsi" w:hAnsiTheme="minorHAnsi"/>
          <w:color w:val="000000"/>
          <w:sz w:val="28"/>
          <w:szCs w:val="28"/>
        </w:rPr>
        <w:t>B</w:t>
      </w:r>
      <w:r>
        <w:rPr>
          <w:rStyle w:val="s13"/>
          <w:rFonts w:asciiTheme="minorHAnsi" w:hAnsiTheme="minorHAnsi"/>
          <w:color w:val="000000"/>
          <w:sz w:val="28"/>
          <w:szCs w:val="28"/>
          <w:lang w:val="en-US"/>
        </w:rPr>
        <w:t xml:space="preserve"> U </w:t>
      </w:r>
      <w:r w:rsidRPr="002D7932">
        <w:rPr>
          <w:rStyle w:val="s13"/>
          <w:rFonts w:asciiTheme="minorHAnsi" w:hAnsiTheme="minorHAnsi"/>
          <w:color w:val="000000"/>
          <w:sz w:val="28"/>
          <w:szCs w:val="28"/>
        </w:rPr>
        <w:t>D</w:t>
      </w:r>
    </w:p>
    <w:p w14:paraId="100170A4" w14:textId="05DEFE81" w:rsidR="0079002F" w:rsidRDefault="0079002F" w:rsidP="0079002F">
      <w:pPr>
        <w:rPr>
          <w:sz w:val="24"/>
          <w:szCs w:val="28"/>
        </w:rPr>
      </w:pPr>
      <w:r w:rsidRPr="0079002F">
        <w:rPr>
          <w:sz w:val="24"/>
          <w:szCs w:val="28"/>
        </w:rPr>
        <w:t>Складемо таблицю істинності складного судження</w:t>
      </w:r>
      <w:r>
        <w:rPr>
          <w:sz w:val="24"/>
          <w:szCs w:val="28"/>
        </w:rPr>
        <w:t>, де</w:t>
      </w:r>
      <w:r w:rsidR="00EB1787">
        <w:rPr>
          <w:sz w:val="24"/>
          <w:szCs w:val="28"/>
        </w:rPr>
        <w:t xml:space="preserve"> </w:t>
      </w:r>
      <w:r w:rsidR="00CE3912">
        <w:rPr>
          <w:sz w:val="24"/>
          <w:szCs w:val="28"/>
        </w:rPr>
        <w:t>є такі судження</w:t>
      </w:r>
    </w:p>
    <w:p w14:paraId="6C283293" w14:textId="5438F35B" w:rsidR="0079002F" w:rsidRPr="00EB1787" w:rsidRDefault="00EB1787" w:rsidP="0079002F">
      <w:pPr>
        <w:pStyle w:val="a3"/>
        <w:numPr>
          <w:ilvl w:val="0"/>
          <w:numId w:val="6"/>
        </w:numPr>
        <w:rPr>
          <w:sz w:val="24"/>
          <w:szCs w:val="28"/>
        </w:rPr>
      </w:pPr>
      <w:r w:rsidRPr="0079002F">
        <w:rPr>
          <w:rFonts w:eastAsia="Times New Roman" w:cs="Times New Roman"/>
          <w:color w:val="000000"/>
          <w:sz w:val="28"/>
          <w:szCs w:val="28"/>
          <w:lang w:val="ru-RU"/>
        </w:rPr>
        <w:t>(A</w:t>
      </w:r>
      <w:r>
        <w:rPr>
          <w:rFonts w:eastAsia="Times New Roman" w:cs="Times New Roman"/>
          <w:color w:val="000000"/>
          <w:sz w:val="28"/>
          <w:szCs w:val="28"/>
          <w:lang w:val="ru-RU"/>
        </w:rPr>
        <w:t xml:space="preserve"> </w:t>
      </w:r>
      <w:r w:rsidRPr="005914F4">
        <w:rPr>
          <w:sz w:val="28"/>
          <w:szCs w:val="24"/>
          <w:lang w:val="en-US"/>
        </w:rPr>
        <w:t>→</w:t>
      </w:r>
      <w:r>
        <w:rPr>
          <w:sz w:val="28"/>
          <w:szCs w:val="24"/>
        </w:rPr>
        <w:t xml:space="preserve"> </w:t>
      </w:r>
      <w:r w:rsidRPr="0079002F">
        <w:rPr>
          <w:rFonts w:eastAsia="Times New Roman" w:cs="Times New Roman"/>
          <w:color w:val="000000"/>
          <w:sz w:val="28"/>
          <w:szCs w:val="28"/>
          <w:lang w:val="ru-RU"/>
        </w:rPr>
        <w:t>B)</w:t>
      </w:r>
    </w:p>
    <w:p w14:paraId="27DCC6E6" w14:textId="07436E3D" w:rsidR="00EB1787" w:rsidRPr="00EB1787" w:rsidRDefault="00EB1787" w:rsidP="0079002F">
      <w:pPr>
        <w:pStyle w:val="a3"/>
        <w:numPr>
          <w:ilvl w:val="0"/>
          <w:numId w:val="6"/>
        </w:numPr>
        <w:rPr>
          <w:sz w:val="24"/>
          <w:szCs w:val="28"/>
        </w:rPr>
      </w:pPr>
      <w:r w:rsidRPr="00EB1787">
        <w:rPr>
          <w:rFonts w:eastAsia="Times New Roman" w:cs="Times New Roman"/>
          <w:color w:val="000000"/>
          <w:sz w:val="28"/>
          <w:szCs w:val="28"/>
          <w:lang w:val="ru-RU"/>
        </w:rPr>
        <w:t xml:space="preserve">(С </w:t>
      </w:r>
      <w:r w:rsidRPr="00EB1787">
        <w:rPr>
          <w:sz w:val="28"/>
          <w:szCs w:val="24"/>
          <w:lang w:val="en-US"/>
        </w:rPr>
        <w:t>→</w:t>
      </w:r>
      <w:r w:rsidRPr="00EB1787">
        <w:rPr>
          <w:sz w:val="28"/>
          <w:szCs w:val="24"/>
        </w:rPr>
        <w:t xml:space="preserve"> </w:t>
      </w:r>
      <w:r w:rsidRPr="00EB1787">
        <w:rPr>
          <w:rFonts w:eastAsia="Times New Roman" w:cs="Times New Roman"/>
          <w:color w:val="000000"/>
          <w:sz w:val="28"/>
          <w:szCs w:val="28"/>
          <w:lang w:val="ru-RU"/>
        </w:rPr>
        <w:t>D)</w:t>
      </w:r>
    </w:p>
    <w:p w14:paraId="40E8BB94" w14:textId="4F6D23B1" w:rsidR="00EB1787" w:rsidRPr="00EB1787" w:rsidRDefault="00EB1787" w:rsidP="0079002F">
      <w:pPr>
        <w:pStyle w:val="a3"/>
        <w:numPr>
          <w:ilvl w:val="0"/>
          <w:numId w:val="6"/>
        </w:numPr>
        <w:rPr>
          <w:sz w:val="24"/>
          <w:szCs w:val="28"/>
        </w:rPr>
      </w:pPr>
      <w:r w:rsidRPr="00EB1787">
        <w:rPr>
          <w:rFonts w:eastAsia="Times New Roman" w:cs="Times New Roman"/>
          <w:color w:val="000000"/>
          <w:sz w:val="28"/>
          <w:szCs w:val="28"/>
          <w:lang w:val="ru-RU"/>
        </w:rPr>
        <w:t>(</w:t>
      </w:r>
      <w:r w:rsidRPr="00EB1787">
        <w:rPr>
          <w:rFonts w:eastAsia="Times New Roman" w:cs="Times New Roman"/>
          <w:color w:val="000000"/>
          <w:sz w:val="28"/>
          <w:szCs w:val="28"/>
          <w:lang w:val="en-US"/>
        </w:rPr>
        <w:t xml:space="preserve">A </w:t>
      </w:r>
      <w:r w:rsidRPr="00EB1787">
        <w:rPr>
          <w:rStyle w:val="s208"/>
          <w:color w:val="000000"/>
          <w:sz w:val="28"/>
          <w:szCs w:val="28"/>
          <w:lang w:val="en-US"/>
        </w:rPr>
        <w:t>U</w:t>
      </w:r>
      <w:r w:rsidRPr="00EB1787">
        <w:rPr>
          <w:rFonts w:eastAsia="Times New Roman" w:cs="Lucida Sans Unicode"/>
          <w:color w:val="000000"/>
          <w:sz w:val="28"/>
          <w:szCs w:val="28"/>
        </w:rPr>
        <w:t xml:space="preserve"> </w:t>
      </w:r>
      <w:r w:rsidRPr="00EB1787">
        <w:rPr>
          <w:rFonts w:eastAsia="Times New Roman" w:cs="Times New Roman"/>
          <w:color w:val="000000"/>
          <w:sz w:val="28"/>
          <w:szCs w:val="28"/>
          <w:lang w:val="ru-RU"/>
        </w:rPr>
        <w:t>C)</w:t>
      </w:r>
    </w:p>
    <w:p w14:paraId="6B6DEC53" w14:textId="731028D5" w:rsidR="00EB1787" w:rsidRPr="0079002F" w:rsidRDefault="00EB1787" w:rsidP="0079002F">
      <w:pPr>
        <w:pStyle w:val="a3"/>
        <w:numPr>
          <w:ilvl w:val="0"/>
          <w:numId w:val="6"/>
        </w:numPr>
        <w:rPr>
          <w:sz w:val="24"/>
          <w:szCs w:val="28"/>
        </w:rPr>
      </w:pPr>
      <w:r w:rsidRPr="00EB1787">
        <w:rPr>
          <w:rFonts w:eastAsia="Times New Roman" w:cs="Times New Roman"/>
          <w:color w:val="000000"/>
          <w:sz w:val="28"/>
          <w:szCs w:val="28"/>
          <w:lang w:val="ru-RU"/>
        </w:rPr>
        <w:t xml:space="preserve">(B </w:t>
      </w:r>
      <w:r w:rsidRPr="00EB1787">
        <w:rPr>
          <w:rStyle w:val="s208"/>
          <w:color w:val="000000"/>
          <w:sz w:val="28"/>
          <w:szCs w:val="28"/>
          <w:lang w:val="en-US"/>
        </w:rPr>
        <w:t>U</w:t>
      </w:r>
      <w:r w:rsidRPr="00EB1787">
        <w:rPr>
          <w:rFonts w:eastAsia="Times New Roman" w:cs="Lucida Sans Unicode"/>
          <w:color w:val="000000"/>
          <w:sz w:val="28"/>
          <w:szCs w:val="28"/>
        </w:rPr>
        <w:t xml:space="preserve"> </w:t>
      </w:r>
      <w:r w:rsidRPr="00EB1787">
        <w:rPr>
          <w:rFonts w:eastAsia="Times New Roman" w:cs="Times New Roman"/>
          <w:color w:val="000000"/>
          <w:sz w:val="28"/>
          <w:szCs w:val="28"/>
          <w:lang w:val="ru-RU"/>
        </w:rPr>
        <w:t>D)</w:t>
      </w:r>
    </w:p>
    <w:p w14:paraId="5B03CBF9" w14:textId="75071FF0" w:rsidR="00EE4CC0" w:rsidRDefault="00EE4CC0" w:rsidP="00562B0B">
      <w:pPr>
        <w:jc w:val="both"/>
        <w:rPr>
          <w:sz w:val="24"/>
          <w:szCs w:val="24"/>
        </w:rPr>
      </w:pP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475"/>
        <w:gridCol w:w="475"/>
        <w:gridCol w:w="468"/>
        <w:gridCol w:w="456"/>
        <w:gridCol w:w="956"/>
        <w:gridCol w:w="993"/>
        <w:gridCol w:w="850"/>
        <w:gridCol w:w="851"/>
        <w:gridCol w:w="1984"/>
        <w:gridCol w:w="1843"/>
      </w:tblGrid>
      <w:tr w:rsidR="00893D65" w14:paraId="00581815" w14:textId="77777777" w:rsidTr="005564F0">
        <w:trPr>
          <w:trHeight w:val="2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592539F" w14:textId="77777777" w:rsidR="0079002F" w:rsidRPr="00235D6A" w:rsidRDefault="0079002F" w:rsidP="00893D65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  <w:t>A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99EA5B2" w14:textId="77777777" w:rsidR="0079002F" w:rsidRPr="00235D6A" w:rsidRDefault="0079002F" w:rsidP="00893D65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B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36477A93" w14:textId="77777777" w:rsidR="0079002F" w:rsidRPr="00235D6A" w:rsidRDefault="0079002F" w:rsidP="00893D65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C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vAlign w:val="center"/>
            <w:hideMark/>
          </w:tcPr>
          <w:p w14:paraId="6F363C3B" w14:textId="77777777" w:rsidR="0079002F" w:rsidRPr="00235D6A" w:rsidRDefault="0079002F" w:rsidP="00893D65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D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EB193AE" w14:textId="5B2EC196" w:rsidR="0079002F" w:rsidRPr="00235D6A" w:rsidRDefault="0079002F" w:rsidP="00893D65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A</w:t>
            </w:r>
            <w:r w:rsidRPr="00235D6A">
              <w:rPr>
                <w:rFonts w:eastAsia="Times New Roman" w:cs="Cambria Math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Pr="00235D6A">
              <w:rPr>
                <w:b/>
                <w:sz w:val="20"/>
                <w:szCs w:val="20"/>
                <w:lang w:val="en-US"/>
              </w:rPr>
              <w:t>→</w:t>
            </w:r>
            <w:r w:rsidRPr="00235D6A">
              <w:rPr>
                <w:b/>
                <w:sz w:val="20"/>
                <w:szCs w:val="20"/>
              </w:rPr>
              <w:t xml:space="preserve"> </w:t>
            </w: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B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4D7B3195" w14:textId="1C596DC4" w:rsidR="0079002F" w:rsidRPr="00235D6A" w:rsidRDefault="0079002F" w:rsidP="00893D65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С</w:t>
            </w:r>
            <w:r w:rsidRPr="00235D6A">
              <w:rPr>
                <w:rFonts w:eastAsia="Times New Roman" w:cs="Cambria Math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Pr="00235D6A">
              <w:rPr>
                <w:b/>
                <w:sz w:val="20"/>
                <w:szCs w:val="20"/>
                <w:lang w:val="en-US"/>
              </w:rPr>
              <w:t>→</w:t>
            </w:r>
            <w:r w:rsidRPr="00235D6A">
              <w:rPr>
                <w:b/>
                <w:sz w:val="20"/>
                <w:szCs w:val="20"/>
              </w:rPr>
              <w:t xml:space="preserve"> </w:t>
            </w: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A2A03E3" w14:textId="54414FE1" w:rsidR="0079002F" w:rsidRPr="00235D6A" w:rsidRDefault="0079002F" w:rsidP="00893D65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A</w:t>
            </w:r>
            <w:r w:rsidRPr="00235D6A">
              <w:rPr>
                <w:b/>
                <w:sz w:val="20"/>
                <w:szCs w:val="20"/>
                <w:lang w:val="ru-RU"/>
              </w:rPr>
              <w:t xml:space="preserve"> </w:t>
            </w:r>
            <w:r w:rsidR="00893D65" w:rsidRPr="00235D6A">
              <w:rPr>
                <w:rStyle w:val="s208"/>
                <w:b/>
                <w:color w:val="000000"/>
                <w:sz w:val="20"/>
                <w:szCs w:val="20"/>
                <w:lang w:val="en-US"/>
              </w:rPr>
              <w:t>U</w:t>
            </w: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08E3DE61" w14:textId="349DCE65" w:rsidR="0079002F" w:rsidRPr="00235D6A" w:rsidRDefault="0079002F" w:rsidP="00893D65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B</w:t>
            </w:r>
            <w:r w:rsidRPr="00235D6A">
              <w:rPr>
                <w:b/>
                <w:sz w:val="20"/>
                <w:szCs w:val="20"/>
                <w:lang w:val="ru-RU"/>
              </w:rPr>
              <w:t xml:space="preserve"> </w:t>
            </w:r>
            <w:r w:rsidR="00893D65" w:rsidRPr="00235D6A">
              <w:rPr>
                <w:rStyle w:val="s208"/>
                <w:b/>
                <w:color w:val="000000"/>
                <w:sz w:val="20"/>
                <w:szCs w:val="20"/>
                <w:lang w:val="en-US"/>
              </w:rPr>
              <w:t>U</w:t>
            </w:r>
            <w:r w:rsidRPr="00235D6A">
              <w:rPr>
                <w:rFonts w:eastAsia="Times New Roman" w:cs="Lucida Sans Unicode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8D6EA95" w14:textId="3F8CA11F" w:rsidR="0079002F" w:rsidRPr="00235D6A" w:rsidRDefault="005564F0" w:rsidP="00893D65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</w:pP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1</w:t>
            </w:r>
            <w:r w:rsidR="0079002F"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EB1787" w:rsidRPr="00235D6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="0079002F"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2</w:t>
            </w:r>
            <w:r w:rsidR="0079002F"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="00EB1787" w:rsidRPr="00235D6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="0079002F"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</w:t>
            </w: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7F22A92" w14:textId="51603C0A" w:rsidR="0079002F" w:rsidRPr="00235D6A" w:rsidRDefault="00406852" w:rsidP="00893D65">
            <w:pPr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</w:rPr>
            </w:pP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>(</w:t>
            </w:r>
            <w:r w:rsidR="005564F0"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1 </w:t>
            </w:r>
            <w:r w:rsidR="005564F0" w:rsidRPr="00235D6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="005564F0"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2 </w:t>
            </w:r>
            <w:r w:rsidR="005564F0" w:rsidRPr="00235D6A">
              <w:rPr>
                <w:rFonts w:ascii="Cambria Math" w:hAnsi="Cambria Math" w:cs="Cambria Math"/>
                <w:b/>
                <w:sz w:val="20"/>
                <w:szCs w:val="20"/>
              </w:rPr>
              <w:t>∧</w:t>
            </w:r>
            <w:r w:rsidR="005564F0"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 3</w:t>
            </w:r>
            <w:r w:rsidRPr="00235D6A">
              <w:rPr>
                <w:rFonts w:eastAsia="Times New Roman" w:cs="Times New Roman"/>
                <w:b/>
                <w:color w:val="000000"/>
                <w:sz w:val="20"/>
                <w:szCs w:val="20"/>
                <w:lang w:val="ru-RU"/>
              </w:rPr>
              <w:t xml:space="preserve">) </w:t>
            </w:r>
            <w:r w:rsidRPr="00235D6A">
              <w:rPr>
                <w:b/>
                <w:sz w:val="20"/>
                <w:szCs w:val="20"/>
                <w:lang w:val="en-US"/>
              </w:rPr>
              <w:t>→</w:t>
            </w:r>
            <w:r w:rsidRPr="00235D6A">
              <w:rPr>
                <w:b/>
                <w:sz w:val="20"/>
                <w:szCs w:val="20"/>
              </w:rPr>
              <w:t xml:space="preserve"> 4</w:t>
            </w:r>
          </w:p>
        </w:tc>
      </w:tr>
      <w:tr w:rsidR="00893D65" w14:paraId="3BCD60E8" w14:textId="77777777" w:rsidTr="00406852">
        <w:trPr>
          <w:trHeight w:val="250"/>
        </w:trPr>
        <w:tc>
          <w:tcPr>
            <w:tcW w:w="4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A08677" w14:textId="77777777" w:rsidR="0079002F" w:rsidRPr="00406852" w:rsidRDefault="0079002F">
            <w:pPr>
              <w:jc w:val="center"/>
              <w:rPr>
                <w:rFonts w:eastAsiaTheme="minorEastAsia" w:cs="Helvetica Neue"/>
                <w:sz w:val="16"/>
                <w:szCs w:val="24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7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535CD8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6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1DBBFC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5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BC19394" w14:textId="77777777" w:rsidR="0079002F" w:rsidRPr="00406852" w:rsidRDefault="0079002F">
            <w:pPr>
              <w:jc w:val="center"/>
              <w:rPr>
                <w:rFonts w:cs="Helvetica Neue"/>
                <w:sz w:val="16"/>
              </w:rPr>
            </w:pPr>
            <w:r w:rsidRPr="00406852">
              <w:rPr>
                <w:rFonts w:cs="Helvetica Neue"/>
                <w:sz w:val="16"/>
              </w:rPr>
              <w:t>і</w:t>
            </w:r>
          </w:p>
        </w:tc>
        <w:tc>
          <w:tcPr>
            <w:tcW w:w="956" w:type="dxa"/>
            <w:tcBorders>
              <w:top w:val="single" w:sz="1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477739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9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B5931C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D964FF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ru-RU"/>
              </w:rPr>
            </w:pPr>
            <w:r w:rsidRPr="00406852">
              <w:rPr>
                <w:rFonts w:cs="Helvetica Neue"/>
                <w:sz w:val="16"/>
              </w:rPr>
              <w:t>і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0483F1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2746B7C1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041CAF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  <w:tr w:rsidR="00893D65" w14:paraId="0677F87E" w14:textId="77777777" w:rsidTr="00406852">
        <w:trPr>
          <w:trHeight w:val="2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0B7D5F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D57E3A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58534E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2C80C82E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8C5551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B1DEA4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B707BA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B055B8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3ED543F1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C5510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  <w:tr w:rsidR="00893D65" w14:paraId="363BC43F" w14:textId="77777777" w:rsidTr="00406852">
        <w:trPr>
          <w:trHeight w:val="23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84BDA9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6CC599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E56A2E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6D273A41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F2BDC3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6695EA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921510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3EE599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2FFAEFCE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E87C7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  <w:tr w:rsidR="00893D65" w14:paraId="665C07C9" w14:textId="77777777" w:rsidTr="00406852">
        <w:trPr>
          <w:trHeight w:val="2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E46E65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6BD370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9B32BF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1AF6B908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25341D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4CE598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10E6BE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70B76D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6B39B779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085DC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  <w:tr w:rsidR="00893D65" w14:paraId="05F8F107" w14:textId="77777777" w:rsidTr="00406852">
        <w:trPr>
          <w:trHeight w:val="2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A39311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4DE657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8A787C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33D27ED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31AB1C" w14:textId="77777777" w:rsidR="0079002F" w:rsidRPr="00406852" w:rsidRDefault="0079002F">
            <w:pPr>
              <w:jc w:val="center"/>
              <w:rPr>
                <w:rFonts w:cs="Helvetica Neue"/>
                <w:sz w:val="16"/>
              </w:rPr>
            </w:pPr>
            <w:r w:rsidRPr="00406852">
              <w:rPr>
                <w:rFonts w:cs="Helvetica Neue"/>
                <w:sz w:val="16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7DF5F6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51BF53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25AEA4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6AA99B19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AFFFE7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  <w:tr w:rsidR="00893D65" w14:paraId="209AC9AC" w14:textId="77777777" w:rsidTr="00406852">
        <w:trPr>
          <w:trHeight w:val="2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433E2F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B56418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CDD074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37C29C8D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FC9FB8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882F28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885FF26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A4B0B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653DB099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CC1FD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  <w:tr w:rsidR="00893D65" w14:paraId="29CC7F0D" w14:textId="77777777" w:rsidTr="00406852">
        <w:trPr>
          <w:trHeight w:val="2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379F40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E55D4E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3920F9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0DB2CDAC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88F177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A41BA0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C4A836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75E659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5E12D027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850B2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  <w:tr w:rsidR="00893D65" w14:paraId="73ED7AA2" w14:textId="77777777" w:rsidTr="00406852">
        <w:trPr>
          <w:trHeight w:val="2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32ED04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BB7D62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C5E4A8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1EE1C285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F038B7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BC9A7F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7FE80F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F64CE7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49F148BB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800FDD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  <w:tr w:rsidR="00893D65" w14:paraId="25EF90AA" w14:textId="77777777" w:rsidTr="00406852">
        <w:trPr>
          <w:trHeight w:val="2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868186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23E871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990D26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099A12F8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D6755A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6105EB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2CC48A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7CB681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74723A91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DC65C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  <w:tr w:rsidR="00893D65" w14:paraId="613C3CBD" w14:textId="77777777" w:rsidTr="00406852">
        <w:trPr>
          <w:trHeight w:val="23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8D8A0B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5C25B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2DE85E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9380051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70F6AC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CB40239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C60119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25055A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624B55D7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8F497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  <w:tr w:rsidR="00893D65" w14:paraId="4B631394" w14:textId="77777777" w:rsidTr="00406852">
        <w:trPr>
          <w:trHeight w:val="2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F3107A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CBEECA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948664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3F456FC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B9E546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9DA5A5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E85E1E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6F8110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70B70652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7A6AE1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  <w:tr w:rsidR="00893D65" w14:paraId="22EF63BE" w14:textId="77777777" w:rsidTr="00406852">
        <w:trPr>
          <w:trHeight w:val="2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F2E670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B7F3014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643D7E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2597D687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0DC505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4C31B3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1B748D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52F481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4B7AC3F1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BBCE8A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  <w:tr w:rsidR="00893D65" w14:paraId="55F408C5" w14:textId="77777777" w:rsidTr="00406852">
        <w:trPr>
          <w:trHeight w:val="2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D2412B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lastRenderedPageBreak/>
              <w:t>х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1B03F6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473B914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068FFD66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F8F052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285174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C9BCEA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611475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1B5A8FDE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DF66F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  <w:tr w:rsidR="00893D65" w14:paraId="7E0645C4" w14:textId="77777777" w:rsidTr="00406852">
        <w:trPr>
          <w:trHeight w:val="2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013E91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A01B6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B0966F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5187E8B4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F72D10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889953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6EEF2D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DA6C03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016E80B1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BB25D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  <w:tr w:rsidR="00893D65" w14:paraId="57F1EE35" w14:textId="77777777" w:rsidTr="00406852">
        <w:trPr>
          <w:trHeight w:val="2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AF6D72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068C99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4CAFC8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79008290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9DD8A2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8C7E50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D6BD7F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30837B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2A30F76D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90E019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  <w:tr w:rsidR="00893D65" w14:paraId="579C62DD" w14:textId="77777777" w:rsidTr="00406852">
        <w:trPr>
          <w:trHeight w:val="250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4C39E6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5613CE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42AB5C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14:paraId="47B4ED58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022BCE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57215B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A75748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CC50F9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394B1356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х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18A89" w14:textId="77777777" w:rsidR="0079002F" w:rsidRPr="00406852" w:rsidRDefault="0079002F">
            <w:pPr>
              <w:jc w:val="center"/>
              <w:rPr>
                <w:rFonts w:cs="Helvetica Neue"/>
                <w:sz w:val="16"/>
                <w:lang w:val="en-US"/>
              </w:rPr>
            </w:pPr>
            <w:r w:rsidRPr="00406852">
              <w:rPr>
                <w:rFonts w:cs="Helvetica Neue"/>
                <w:sz w:val="16"/>
                <w:lang w:val="en-US"/>
              </w:rPr>
              <w:t>і</w:t>
            </w:r>
          </w:p>
        </w:tc>
      </w:tr>
    </w:tbl>
    <w:p w14:paraId="2D61397E" w14:textId="3855AFFC" w:rsidR="0079002F" w:rsidRDefault="0079002F" w:rsidP="00562B0B">
      <w:pPr>
        <w:jc w:val="both"/>
        <w:rPr>
          <w:sz w:val="24"/>
          <w:szCs w:val="24"/>
        </w:rPr>
      </w:pPr>
    </w:p>
    <w:p w14:paraId="4A4D3063" w14:textId="55345E60" w:rsidR="00406852" w:rsidRPr="00562B0B" w:rsidRDefault="00406852" w:rsidP="00562B0B">
      <w:pPr>
        <w:jc w:val="both"/>
        <w:rPr>
          <w:sz w:val="24"/>
          <w:szCs w:val="24"/>
        </w:rPr>
      </w:pPr>
      <w:r>
        <w:rPr>
          <w:sz w:val="24"/>
          <w:szCs w:val="24"/>
        </w:rPr>
        <w:t>Оскільки в таблиці немає рядків де складне судження є хибним, то ця складна конструктивна дилема є логічним законом.</w:t>
      </w:r>
    </w:p>
    <w:sectPr w:rsidR="00406852" w:rsidRPr="00562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D801D" w14:textId="77777777" w:rsidR="002E389A" w:rsidRDefault="002E389A" w:rsidP="00F436C3">
      <w:pPr>
        <w:spacing w:after="0" w:line="240" w:lineRule="auto"/>
      </w:pPr>
      <w:r>
        <w:separator/>
      </w:r>
    </w:p>
  </w:endnote>
  <w:endnote w:type="continuationSeparator" w:id="0">
    <w:p w14:paraId="41738143" w14:textId="77777777" w:rsidR="002E389A" w:rsidRDefault="002E389A" w:rsidP="00F4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9CD87" w14:textId="77777777" w:rsidR="002E389A" w:rsidRDefault="002E389A" w:rsidP="00F436C3">
      <w:pPr>
        <w:spacing w:after="0" w:line="240" w:lineRule="auto"/>
      </w:pPr>
      <w:r>
        <w:separator/>
      </w:r>
    </w:p>
  </w:footnote>
  <w:footnote w:type="continuationSeparator" w:id="0">
    <w:p w14:paraId="7AF15DDA" w14:textId="77777777" w:rsidR="002E389A" w:rsidRDefault="002E389A" w:rsidP="00F43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7F6"/>
    <w:multiLevelType w:val="hybridMultilevel"/>
    <w:tmpl w:val="9684E88C"/>
    <w:lvl w:ilvl="0" w:tplc="88440B4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486459E"/>
    <w:multiLevelType w:val="hybridMultilevel"/>
    <w:tmpl w:val="8D069A72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E33ED1"/>
    <w:multiLevelType w:val="hybridMultilevel"/>
    <w:tmpl w:val="3306F3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56FB2"/>
    <w:multiLevelType w:val="hybridMultilevel"/>
    <w:tmpl w:val="D794D85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AB054E"/>
    <w:multiLevelType w:val="hybridMultilevel"/>
    <w:tmpl w:val="8130805A"/>
    <w:lvl w:ilvl="0" w:tplc="9300D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723063"/>
    <w:multiLevelType w:val="hybridMultilevel"/>
    <w:tmpl w:val="281E52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EE"/>
    <w:rsid w:val="00041318"/>
    <w:rsid w:val="000A7053"/>
    <w:rsid w:val="00180845"/>
    <w:rsid w:val="001C08DB"/>
    <w:rsid w:val="00207588"/>
    <w:rsid w:val="00235D6A"/>
    <w:rsid w:val="0027103E"/>
    <w:rsid w:val="00282B9E"/>
    <w:rsid w:val="002D7932"/>
    <w:rsid w:val="002E20E5"/>
    <w:rsid w:val="002E389A"/>
    <w:rsid w:val="00317FB3"/>
    <w:rsid w:val="00350C11"/>
    <w:rsid w:val="00360A30"/>
    <w:rsid w:val="003769EA"/>
    <w:rsid w:val="003B389A"/>
    <w:rsid w:val="003F0203"/>
    <w:rsid w:val="00406852"/>
    <w:rsid w:val="00491971"/>
    <w:rsid w:val="004E15A5"/>
    <w:rsid w:val="005017C3"/>
    <w:rsid w:val="00520F36"/>
    <w:rsid w:val="005564F0"/>
    <w:rsid w:val="00562B0B"/>
    <w:rsid w:val="005914F4"/>
    <w:rsid w:val="005C6A76"/>
    <w:rsid w:val="005F0522"/>
    <w:rsid w:val="006B2B27"/>
    <w:rsid w:val="006C5202"/>
    <w:rsid w:val="00704C0A"/>
    <w:rsid w:val="007477D2"/>
    <w:rsid w:val="0079002F"/>
    <w:rsid w:val="00893D65"/>
    <w:rsid w:val="008B756C"/>
    <w:rsid w:val="008C4780"/>
    <w:rsid w:val="008E1596"/>
    <w:rsid w:val="00907FD4"/>
    <w:rsid w:val="00956722"/>
    <w:rsid w:val="009A6211"/>
    <w:rsid w:val="009F030D"/>
    <w:rsid w:val="00A40FDF"/>
    <w:rsid w:val="00A75323"/>
    <w:rsid w:val="00AC1122"/>
    <w:rsid w:val="00AF6076"/>
    <w:rsid w:val="00B44338"/>
    <w:rsid w:val="00B47B1A"/>
    <w:rsid w:val="00BB4047"/>
    <w:rsid w:val="00C60CEE"/>
    <w:rsid w:val="00CE3912"/>
    <w:rsid w:val="00D4171F"/>
    <w:rsid w:val="00D603D4"/>
    <w:rsid w:val="00D97574"/>
    <w:rsid w:val="00E40346"/>
    <w:rsid w:val="00E95EBC"/>
    <w:rsid w:val="00EB1787"/>
    <w:rsid w:val="00ED2C3D"/>
    <w:rsid w:val="00EE27FA"/>
    <w:rsid w:val="00EE4CC0"/>
    <w:rsid w:val="00EE7002"/>
    <w:rsid w:val="00F2169D"/>
    <w:rsid w:val="00F436C3"/>
    <w:rsid w:val="00FB3ACF"/>
    <w:rsid w:val="00FB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A25EAA"/>
  <w15:chartTrackingRefBased/>
  <w15:docId w15:val="{DCE7BE33-ACEA-4A08-B096-5A0BDBEB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03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FB3"/>
    <w:pPr>
      <w:ind w:left="720"/>
      <w:contextualSpacing/>
    </w:pPr>
  </w:style>
  <w:style w:type="table" w:styleId="a4">
    <w:name w:val="Table Grid"/>
    <w:basedOn w:val="a1"/>
    <w:uiPriority w:val="59"/>
    <w:rsid w:val="00747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у виносці Знак"/>
    <w:basedOn w:val="a0"/>
    <w:link w:val="a6"/>
    <w:uiPriority w:val="99"/>
    <w:semiHidden/>
    <w:rsid w:val="00BB4047"/>
    <w:rPr>
      <w:rFonts w:ascii="Lucida Grande CY" w:eastAsiaTheme="minorEastAsia" w:hAnsi="Lucida Grande CY" w:cs="Lucida Grande CY"/>
      <w:sz w:val="18"/>
      <w:szCs w:val="18"/>
      <w:lang w:val="en-GB" w:eastAsia="ru-RU"/>
    </w:rPr>
  </w:style>
  <w:style w:type="paragraph" w:styleId="a6">
    <w:name w:val="Balloon Text"/>
    <w:basedOn w:val="a"/>
    <w:link w:val="a5"/>
    <w:uiPriority w:val="99"/>
    <w:semiHidden/>
    <w:unhideWhenUsed/>
    <w:rsid w:val="00BB4047"/>
    <w:pPr>
      <w:spacing w:after="0" w:line="240" w:lineRule="auto"/>
    </w:pPr>
    <w:rPr>
      <w:rFonts w:ascii="Lucida Grande CY" w:eastAsiaTheme="minorEastAsia" w:hAnsi="Lucida Grande CY" w:cs="Lucida Grande CY"/>
      <w:sz w:val="18"/>
      <w:szCs w:val="18"/>
      <w:lang w:val="en-GB" w:eastAsia="ru-RU"/>
    </w:rPr>
  </w:style>
  <w:style w:type="paragraph" w:styleId="a7">
    <w:name w:val="header"/>
    <w:basedOn w:val="a"/>
    <w:link w:val="a8"/>
    <w:uiPriority w:val="99"/>
    <w:unhideWhenUsed/>
    <w:rsid w:val="00F43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F436C3"/>
  </w:style>
  <w:style w:type="paragraph" w:styleId="a9">
    <w:name w:val="footer"/>
    <w:basedOn w:val="a"/>
    <w:link w:val="aa"/>
    <w:uiPriority w:val="99"/>
    <w:unhideWhenUsed/>
    <w:rsid w:val="00F436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F436C3"/>
  </w:style>
  <w:style w:type="paragraph" w:customStyle="1" w:styleId="s40">
    <w:name w:val="s40"/>
    <w:basedOn w:val="a"/>
    <w:rsid w:val="002D79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ru-RU" w:eastAsia="ru-RU"/>
    </w:rPr>
  </w:style>
  <w:style w:type="character" w:customStyle="1" w:styleId="s13">
    <w:name w:val="s13"/>
    <w:basedOn w:val="a0"/>
    <w:rsid w:val="002D7932"/>
  </w:style>
  <w:style w:type="character" w:customStyle="1" w:styleId="s163">
    <w:name w:val="s163"/>
    <w:basedOn w:val="a0"/>
    <w:rsid w:val="002D7932"/>
  </w:style>
  <w:style w:type="character" w:customStyle="1" w:styleId="s208">
    <w:name w:val="s208"/>
    <w:basedOn w:val="a0"/>
    <w:rsid w:val="002D7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887EE-319D-44D0-B2B1-2AFE46DCF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2761</Words>
  <Characters>1574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57</cp:revision>
  <dcterms:created xsi:type="dcterms:W3CDTF">2021-04-23T09:49:00Z</dcterms:created>
  <dcterms:modified xsi:type="dcterms:W3CDTF">2021-05-03T13:41:00Z</dcterms:modified>
</cp:coreProperties>
</file>