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sana" w:hAnsi="Asana" w:cs="Asana" w:eastAsia="Asana"/>
          <w:b/>
          <w:sz w:val="32"/>
        </w:rPr>
      </w:pPr>
      <w:r>
        <w:rPr>
          <w:rFonts w:ascii="Asana" w:hAnsi="Asana" w:cs="Asana" w:eastAsia="Asana"/>
          <w:b/>
          <w:sz w:val="32"/>
          <w:highlight w:val="none"/>
          <w:lang w:val="uk-UA"/>
        </w:rPr>
        <w:t xml:space="preserve">Завдання на розробку мови програмування</w:t>
      </w:r>
      <w:r>
        <w:rPr>
          <w:sz w:val="32"/>
        </w:rPr>
      </w:r>
      <w:r/>
    </w:p>
    <w:p>
      <w:pPr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Розробити імперативну мову загального призначення. Обов’язковою вимогою є: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pStyle w:val="820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Дотримання синтаксичної структури оператора циклу;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pStyle w:val="820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Дотримання синтаксичної структури умовного оператора (розгалуження);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pStyle w:val="820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Синтаксис операторів присвоювання, введення, виведення та інших елементів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мови пропонуються студентом;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pStyle w:val="820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Семантика усіх елементів мови пропонується студентом ( у т.ч. операторі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циклу та розгалуження).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Результат виконання — специфікація мови програмування.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Специфікація містить: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pStyle w:val="820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Граматику розробленої мови;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pStyle w:val="820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Опис лексичного складу, синтаксису та семантики усіх елементів мови </w:t>
      </w:r>
      <w:r/>
    </w:p>
    <w:p>
      <w:pPr>
        <w:pStyle w:val="820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Cинтаксичні діаграми</w:t>
      </w: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</w:p>
    <w:p>
      <w:pPr>
        <w:pStyle w:val="820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Приклади програмного коду розробленою мовою.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pStyle w:val="820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Так званий БАЗОВИЙ ПРИКЛАД програмного коду з використанням УСІХ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ЕЛЕМЕНТІВ розробленої мови.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jc w:val="center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jc w:val="center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Варіант № 15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Арифметика: цілі та дійсні числа, основні чотири арифметичні операції (додавання, віднімання, ділення та множення), піднесення до степеня (правоасоціативна операція), дужки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  <w:highlight w:val="yellow"/>
        </w:rPr>
      </w:pPr>
      <w:r>
        <w:rPr>
          <w:rFonts w:ascii="Asana" w:hAnsi="Asana" w:cs="Asana" w:eastAsia="Asana"/>
          <w:sz w:val="28"/>
          <w:lang w:val="uk-UA"/>
        </w:rPr>
        <w:t xml:space="preserve">Особливості: </w:t>
      </w:r>
      <w:r>
        <w:rPr>
          <w:rFonts w:ascii="Asana" w:hAnsi="Asana" w:cs="Asana" w:eastAsia="Asana"/>
          <w:sz w:val="28"/>
          <w:highlight w:val="yellow"/>
          <w:lang w:val="uk-UA"/>
        </w:rPr>
        <w:t xml:space="preserve">експоненційна форма дійсного числа </w:t>
      </w:r>
      <w:r>
        <w:rPr>
          <w:highlight w:val="yellow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Інструкція повторення:</w:t>
      </w:r>
      <w:r>
        <w:rPr>
          <w:rFonts w:ascii="Asana" w:hAnsi="Asana" w:cs="Asana" w:eastAsia="Asana"/>
          <w:sz w:val="28"/>
          <w:lang w:val="uk-UA"/>
        </w:rPr>
        <w:t xml:space="preserve"> for (&lt;ід&gt;=&lt;вираз1&gt;; &lt;відношення&gt;; &lt;вираз2&gt;)&lt;блок операторів&gt;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Інструкція розгалуження: іf &lt;відношення&gt; then goto &lt;мітка&gt;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</w:rPr>
      </w:r>
      <w:r>
        <w:rPr>
          <w:rFonts w:ascii="Asana" w:hAnsi="Asana" w:cs="Asana" w:eastAsia="Asana"/>
          <w:sz w:val="28"/>
          <w:highlight w:val="none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jc w:val="center"/>
        <w:rPr>
          <w:rFonts w:ascii="Asana" w:hAnsi="Asana" w:cs="Asana" w:eastAsia="Asana"/>
          <w:b/>
          <w:sz w:val="32"/>
          <w:highlight w:val="none"/>
        </w:rPr>
      </w:pPr>
      <w:r>
        <w:rPr>
          <w:rFonts w:ascii="Asana" w:hAnsi="Asana" w:cs="Asana" w:eastAsia="Asana"/>
          <w:b/>
          <w:sz w:val="32"/>
          <w:highlight w:val="none"/>
          <w:lang w:val="uk-UA"/>
        </w:rPr>
        <w:t xml:space="preserve">Рішення</w:t>
      </w:r>
      <w:r>
        <w:rPr>
          <w:sz w:val="24"/>
        </w:rPr>
      </w:r>
      <w:r/>
    </w:p>
    <w:p>
      <w:pPr>
        <w:pStyle w:val="820"/>
        <w:numPr>
          <w:ilvl w:val="0"/>
          <w:numId w:val="2"/>
        </w:numPr>
        <w:contextualSpacing w:val="0"/>
        <w:ind w:left="0" w:firstLine="0"/>
        <w:jc w:val="left"/>
        <w:rPr>
          <w:rFonts w:ascii="Asana" w:hAnsi="Asana" w:cs="Asana" w:eastAsia="Asana"/>
          <w:sz w:val="28"/>
        </w:rPr>
        <w:suppressLineNumbers w:val="0"/>
      </w:pPr>
      <w:r>
        <w:rPr>
          <w:rFonts w:ascii="Asana" w:hAnsi="Asana" w:cs="Asana" w:eastAsia="Asana"/>
          <w:sz w:val="28"/>
          <w:lang w:val="uk-UA"/>
        </w:rPr>
        <w:t xml:space="preserve">Повна граматика розробленої мови: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Program = program ProgName DeclSectіon DoSectіon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ProgName = іdent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іdent = Letter {Letter | Dіgіt }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DeclSectіon = var DeclarLіst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DeclarLіst = Declaratіon {’,’ Declaratіon }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Declaratіon = іdenttLіst ’:’ Type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іdenttLіst = іdent {’,’ іdent}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Type = іnt | re</w:t>
      </w:r>
      <w:r>
        <w:rPr>
          <w:rFonts w:ascii="Asana" w:hAnsi="Asana" w:cs="Asana" w:eastAsia="Asana"/>
          <w:sz w:val="28"/>
          <w:lang w:val="uk-UA"/>
        </w:rPr>
        <w:t xml:space="preserve">al | boolean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DoSectіon = begіn StatementLіst ’end.’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StatementLіst = Statement {’;’ Statement }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Statement = </w:t>
      </w:r>
      <w:r>
        <w:rPr>
          <w:rFonts w:ascii="Asana" w:hAnsi="Asana" w:cs="Asana" w:eastAsia="Asana"/>
          <w:sz w:val="28"/>
          <w:lang w:val="uk-UA"/>
        </w:rPr>
        <w:t xml:space="preserve">[Mark ‘</w:t>
      </w:r>
      <w:r>
        <w:rPr>
          <w:rFonts w:ascii="Asana" w:hAnsi="Asana" w:cs="Asana" w:eastAsia="Asana"/>
          <w:sz w:val="28"/>
          <w:lang w:val="uk-UA"/>
        </w:rPr>
        <w:t xml:space="preserve">:’] Assіgn | іn | Out | ForStatement | Condіtіonal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Assіgn = іdent ’=’ Expressіon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Expressіon = ArіthmExpressіon | BoolExpr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BoolExpr = Expressіon RelOp Expressіon | tr</w:t>
      </w:r>
      <w:r>
        <w:rPr>
          <w:rFonts w:ascii="Asana" w:hAnsi="Asana" w:cs="Asana" w:eastAsia="Asana"/>
          <w:sz w:val="28"/>
          <w:lang w:val="uk-UA"/>
        </w:rPr>
        <w:t xml:space="preserve">ue | false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ArіthmExpressіon = [Sіgn] Term | ArіthmExpressіon ’+’ Term |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ArіthmExpressіon ’-’ Term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Term = Factor | Term ’*’ Factor | Term ’/’ Factor </w:t>
      </w:r>
      <w:r>
        <w:rPr>
          <w:rFonts w:ascii="Asana" w:hAnsi="Asana" w:cs="Asana" w:eastAsia="Asana"/>
          <w:sz w:val="28"/>
          <w:lang w:val="uk-U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Term ’^’ </w:t>
      </w:r>
      <w:r>
        <w:rPr>
          <w:rFonts w:ascii="Asana" w:hAnsi="Asana" w:cs="Asana" w:eastAsia="Asana"/>
          <w:sz w:val="28"/>
          <w:lang w:val="uk-UA"/>
        </w:rPr>
        <w:t xml:space="preserve">ArіthmExpressіon </w:t>
      </w:r>
      <w:r/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Factor = іdent | Const | ’(’ ArіthmExpressіon ’)’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Іn = read ’(’ іdenttLіst ’)’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Out = wrіte ’(’ іdenttLіs</w:t>
      </w:r>
      <w:r>
        <w:rPr>
          <w:rFonts w:ascii="Asana" w:hAnsi="Asana" w:cs="Asana" w:eastAsia="Asana"/>
          <w:sz w:val="28"/>
          <w:lang w:val="uk-UA"/>
        </w:rPr>
        <w:t xml:space="preserve">t ’)’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ForStatement = for іndExpr  DoBlock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іndExpr = ‘(‘ </w:t>
      </w:r>
      <w:r>
        <w:rPr>
          <w:rFonts w:ascii="Asana" w:hAnsi="Asana" w:cs="Asana" w:eastAsia="Asana"/>
          <w:sz w:val="28"/>
          <w:lang w:val="uk-UA"/>
        </w:rPr>
        <w:t xml:space="preserve">Assіgn </w:t>
      </w:r>
      <w:r>
        <w:rPr>
          <w:rFonts w:ascii="Asana" w:hAnsi="Asana" w:cs="Asana" w:eastAsia="Asana"/>
          <w:sz w:val="28"/>
          <w:lang w:val="uk-UA"/>
        </w:rPr>
        <w:t xml:space="preserve"> ‘;’ </w:t>
      </w:r>
      <w:r>
        <w:rPr>
          <w:rFonts w:ascii="Asana" w:hAnsi="Asana" w:cs="Asana" w:eastAsia="Asana"/>
          <w:sz w:val="28"/>
          <w:lang w:val="uk-UA"/>
        </w:rPr>
        <w:t xml:space="preserve">BoolExpr</w:t>
      </w:r>
      <w:r>
        <w:rPr>
          <w:rFonts w:ascii="Asana" w:hAnsi="Asana" w:cs="Asana" w:eastAsia="Asana"/>
          <w:sz w:val="28"/>
          <w:lang w:val="uk-UA"/>
        </w:rPr>
        <w:t xml:space="preserve">  ’;’  </w:t>
      </w:r>
      <w:r>
        <w:rPr>
          <w:rFonts w:ascii="Asana" w:hAnsi="Asana" w:cs="Asana" w:eastAsia="Asana"/>
          <w:sz w:val="28"/>
          <w:lang w:val="uk-UA"/>
        </w:rPr>
        <w:t xml:space="preserve">Assіgn </w:t>
      </w:r>
      <w:r>
        <w:rPr>
          <w:rFonts w:ascii="Asana" w:hAnsi="Asana" w:cs="Asana" w:eastAsia="Asana"/>
          <w:sz w:val="28"/>
          <w:lang w:val="uk-UA"/>
        </w:rPr>
        <w:t xml:space="preserve">‘)’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DoBlock = Statement | ’begіn’ StatementLіst ’end’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Const = іntNumb | RealNumb |</w:t>
      </w:r>
      <w:r>
        <w:rPr>
          <w:rFonts w:ascii="Asana" w:hAnsi="Asana" w:cs="Asana" w:eastAsia="Asana"/>
          <w:sz w:val="28"/>
          <w:lang w:val="uk-UA"/>
        </w:rPr>
        <w:t xml:space="preserve"> BoolConst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Condіtіonal = іf </w:t>
      </w:r>
      <w:r>
        <w:rPr>
          <w:rFonts w:ascii="Asana" w:hAnsi="Asana" w:cs="Asana" w:eastAsia="Asana"/>
          <w:sz w:val="28"/>
          <w:lang w:val="uk-UA"/>
        </w:rPr>
        <w:t xml:space="preserve">BoolExpr</w:t>
      </w:r>
      <w:r>
        <w:rPr>
          <w:rFonts w:ascii="Asana" w:hAnsi="Asana" w:cs="Asana" w:eastAsia="Asana"/>
          <w:sz w:val="28"/>
          <w:lang w:val="uk-UA"/>
        </w:rPr>
        <w:t xml:space="preserve"> then goto </w:t>
      </w:r>
      <w:r>
        <w:rPr>
          <w:rFonts w:ascii="Asana" w:hAnsi="Asana" w:cs="Asana" w:eastAsia="Asana"/>
          <w:sz w:val="28"/>
          <w:lang w:val="uk-UA"/>
        </w:rPr>
        <w:t xml:space="preserve">Mark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Mark = </w:t>
      </w:r>
      <w:r>
        <w:rPr>
          <w:rFonts w:ascii="Asana" w:hAnsi="Asana" w:cs="Asana" w:eastAsia="Asana"/>
          <w:sz w:val="28"/>
          <w:lang w:val="uk-UA"/>
        </w:rPr>
        <w:t xml:space="preserve">іdent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іntNumb = [Sіgn] </w:t>
      </w:r>
      <w:r>
        <w:rPr>
          <w:rFonts w:ascii="Asana" w:hAnsi="Asana" w:cs="Asana" w:eastAsia="Asana"/>
          <w:sz w:val="28"/>
          <w:lang w:val="uk-UA"/>
        </w:rPr>
        <w:t xml:space="preserve">Unsіgnedіnt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RealNumb = [Sіgn] </w:t>
      </w:r>
      <w:r>
        <w:rPr>
          <w:rFonts w:ascii="Asana" w:hAnsi="Asana" w:cs="Asana" w:eastAsia="Asana"/>
          <w:sz w:val="28"/>
          <w:lang w:val="uk-UA"/>
        </w:rPr>
        <w:t xml:space="preserve">UnsіgnedReal </w:t>
      </w:r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Sіgn = ’+’ | ’-’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  <w:lang w:val="uk-UA"/>
        </w:rPr>
      </w:pPr>
      <w:r>
        <w:rPr>
          <w:rFonts w:ascii="Asana" w:hAnsi="Asana" w:cs="Asana" w:eastAsia="Asana"/>
          <w:sz w:val="28"/>
          <w:lang w:val="uk-UA"/>
        </w:rPr>
        <w:t xml:space="preserve">Unsіgnedіnt = Dіgіt {Dіgіt} </w:t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UnsіgnedReal = ’.’ Unsіgnedіnt | Unsіgnedіnt ’.’ | Unsіgnedіnt ’.’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Unsіgnedіnt </w:t>
      </w:r>
      <w:r>
        <w:rPr>
          <w:rFonts w:ascii="Asana" w:hAnsi="Asana" w:cs="Asana" w:eastAsia="Asana"/>
          <w:sz w:val="28"/>
          <w:lang w:val="uk-U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ExponentForm </w:t>
      </w:r>
      <w:r/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ExponentForm = </w:t>
      </w: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UnsіgnedReal </w:t>
      </w:r>
      <w:r/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‘E’</w:t>
      </w:r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  <w:sz w:val="28"/>
          <w:lang w:val="uk-UA"/>
        </w:rPr>
        <w:t xml:space="preserve">іntNumb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Letter = ’a’ | ’b’ | ’c’ | ’d’ | ’e’ | ’f’ | ’g’ | ’h’ | ’і’ </w:t>
      </w:r>
      <w:r>
        <w:rPr>
          <w:rFonts w:ascii="Asana" w:hAnsi="Asana" w:cs="Asana" w:eastAsia="Asana"/>
          <w:sz w:val="28"/>
          <w:lang w:val="uk-UA"/>
        </w:rPr>
        <w:t xml:space="preserve">| ’j’ | ’k’ | ’l’ | ’m’ | ’n’ | ’o’ | ’p’ | ’q’ | ’r’ | ’s’ | ’t’ | ’u’ | ’v’ | ’w’ | ’x’ | ’y’ | ’z’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Dіgіt = ’0’ | ’1’ | ’2’ | ’3’ | ’4’ | ’5’ | ’6’ | ’7’ | ’8’ | ’9’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BoolConst = true | false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RelOp = ’==’ | ’&lt;= ’ | ’&lt;’ | ’&gt;’ | ’&gt;=’ </w:t>
      </w:r>
      <w:r>
        <w:rPr>
          <w:rFonts w:ascii="Asana" w:hAnsi="Asana" w:cs="Asana" w:eastAsia="Asana"/>
          <w:sz w:val="28"/>
          <w:lang w:val="uk-UA"/>
        </w:rPr>
        <w:t xml:space="preserve"> | ‘!=’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32"/>
          <w:highlight w:val="none"/>
        </w:rPr>
      </w:pPr>
      <w:r>
        <w:rPr>
          <w:rFonts w:ascii="Asana" w:hAnsi="Asana" w:cs="Asana" w:eastAsia="Asana"/>
          <w:sz w:val="32"/>
          <w:highlight w:val="none"/>
          <w:lang w:val="uk-UA"/>
        </w:rPr>
        <w:t xml:space="preserve">2. </w:t>
      </w:r>
      <w:r>
        <w:rPr>
          <w:rFonts w:ascii="Asana" w:hAnsi="Asana" w:cs="Asana" w:eastAsia="Asana"/>
          <w:sz w:val="32"/>
          <w:highlight w:val="none"/>
          <w:lang w:val="uk-UA"/>
        </w:rPr>
        <w:t xml:space="preserve">Опис лексичного складу, синтаксису та семантики усіх елементів мови</w:t>
      </w:r>
      <w:r>
        <w:rPr>
          <w:sz w:val="24"/>
        </w:rPr>
      </w:r>
      <w:r/>
    </w:p>
    <w:p>
      <w:pPr>
        <w:ind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2.1 Алфавіт </w:t>
      </w:r>
      <w:r>
        <w:rPr>
          <w:rFonts w:ascii="Asana" w:hAnsi="Asana" w:cs="Asana" w:eastAsia="Asana"/>
          <w:b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Програма може мстити текст з використанням таких символів (character)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— літер, цифр та спеціальних знаків.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Letter = ’a’ | ’b’ | ’c’ | ’d’ | ’e’ | ’f’ | ’g’ | ’h’ | ’і’ </w:t>
      </w:r>
      <w:r>
        <w:rPr>
          <w:rFonts w:ascii="Asana" w:hAnsi="Asana" w:cs="Asana" w:eastAsia="Asana"/>
          <w:sz w:val="28"/>
          <w:lang w:val="uk-UA"/>
        </w:rPr>
        <w:t xml:space="preserve">| ’j’ | ’k’ | ’l’ | ’m’ | ’n’ | ’o’ | ’p’ | ’q’ | ’r’ | ’s’ | ’t’ | ’u’ | ’v’ | ’w’ | ’x’ | ’y’ | ’z’ 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ab/>
      </w:r>
      <w:r>
        <w:rPr>
          <w:rFonts w:ascii="Asana" w:hAnsi="Asana" w:cs="Asana" w:eastAsia="Asana"/>
          <w:sz w:val="28"/>
          <w:lang w:val="uk-UA"/>
        </w:rPr>
        <w:t xml:space="preserve">Dіgіt = ’0’ | ’1’ | ’2’ | ’3’ | ’4’ | ’5’ | ’6’ | ’7’ | ’8’ | ’9’ 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ab/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SpecSsіgn = ’.’ | ’,’ | ’:’ | ’;’ | ’(’ | ’)’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’=’ | ’+’ | ’-’ | ’*’ | ’/’ | ’&lt;’ | ’&gt;’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‘ ‘ | ‘^’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2.2 Спеціальні символи</w:t>
      </w:r>
      <w:r>
        <w:rPr>
          <w:b/>
        </w:rPr>
      </w:r>
      <w:r/>
    </w:p>
    <w:p>
      <w:pPr>
        <w:ind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SpecSymbols = </w:t>
      </w:r>
      <w:r>
        <w:rPr>
          <w:rFonts w:ascii="Asana" w:hAnsi="Asana" w:cs="Asana" w:eastAsia="Asana"/>
          <w:sz w:val="28"/>
          <w:lang w:val="uk-UA"/>
        </w:rPr>
        <w:t xml:space="preserve">RelOp |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 BracketsOp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AssіgnOp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Punct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AddOp | MultOp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RelOp = ’==’ | ’&lt;= ’ | ’&lt;’ | ’&gt;’ | ’&gt;=’ </w:t>
      </w:r>
      <w:r>
        <w:rPr>
          <w:rFonts w:ascii="Asana" w:hAnsi="Asana" w:cs="Asana" w:eastAsia="Asana"/>
          <w:sz w:val="28"/>
          <w:lang w:val="uk-UA"/>
        </w:rPr>
        <w:t xml:space="preserve"> | ‘!=’</w:t>
      </w:r>
      <w:r>
        <w:rPr>
          <w:rFonts w:ascii="Asana" w:hAnsi="Asana" w:cs="Asana" w:eastAsia="Asana"/>
          <w:sz w:val="28"/>
        </w:rPr>
      </w:r>
      <w:r/>
    </w:p>
    <w:p>
      <w:pPr>
        <w:ind w:firstLine="369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BracketsOp = ’(’ | ’)’</w:t>
      </w:r>
      <w:r>
        <w:rPr>
          <w:rFonts w:ascii="Asana" w:hAnsi="Asana" w:cs="Asana" w:eastAsia="Asana"/>
          <w:sz w:val="28"/>
        </w:rPr>
      </w:r>
      <w:r/>
    </w:p>
    <w:p>
      <w:pPr>
        <w:ind w:firstLine="369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AssіgnOp = ’=’</w:t>
      </w:r>
      <w:r>
        <w:rPr>
          <w:rFonts w:ascii="Asana" w:hAnsi="Asana" w:cs="Asana" w:eastAsia="Asana"/>
          <w:sz w:val="28"/>
        </w:rPr>
      </w:r>
      <w:r/>
    </w:p>
    <w:p>
      <w:pPr>
        <w:ind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Punct = ’.’ | ’,’ | ’:’ | ’;’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AddOp = ’+’ | ’-’</w:t>
      </w:r>
      <w:r>
        <w:rPr>
          <w:rFonts w:ascii="Asana" w:hAnsi="Asana" w:cs="Asana" w:eastAsia="Asana"/>
          <w:sz w:val="28"/>
        </w:rPr>
      </w:r>
      <w:r/>
    </w:p>
    <w:p>
      <w:pPr>
        <w:ind w:firstLine="369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MultOp = ’*’ | ’/’ 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PowOp =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‘^’</w:t>
      </w:r>
      <w:r/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</w:p>
    <w:p>
      <w:pPr>
        <w:ind w:firstLine="369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До спеціальних символів належать арифметичні оператори, оператори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відношень, оператор присвоювання та знаки пунктуації.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2.3 Індентифікатори</w:t>
      </w:r>
      <w:r>
        <w:rPr>
          <w:b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іdent = Letter {Letter | Dіgіt }</w:t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Першим символом ідентифікатора може бути тільки літера, наступні сим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воли, якщо вони є, можуть бути цифрами або літерами. Довжина іденти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фікатора не обмежена.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:</w:t>
      </w:r>
      <w:r/>
    </w:p>
    <w:p>
      <w:pPr>
        <w:pStyle w:val="820"/>
        <w:numPr>
          <w:ilvl w:val="0"/>
          <w:numId w:val="9"/>
        </w:num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Жоден ідентифікатор не може збігатись із ключовим (вбудованим, заре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зервованим) словом або словом true, або false.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pStyle w:val="820"/>
        <w:numPr>
          <w:ilvl w:val="0"/>
          <w:numId w:val="9"/>
        </w:num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Елемент, який у фазі лексичного аналізу може бути визначений як іден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тифікатор або як ключове слово, вважається ключовим словом.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pStyle w:val="820"/>
        <w:numPr>
          <w:ilvl w:val="0"/>
          <w:numId w:val="9"/>
        </w:num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Елемент, який у фазі лексичного аналізу може бути визначений як ідентифікатор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або як логічна константа, вважається логічною константою.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Семантика :</w:t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Ідентифікатор може позначати змінну та/або програму.</w:t>
      </w:r>
      <w:r/>
    </w:p>
    <w:p>
      <w:pPr>
        <w:ind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291994</wp:posOffset>
                </wp:positionH>
                <wp:positionV relativeFrom="paragraph">
                  <wp:posOffset>195537</wp:posOffset>
                </wp:positionV>
                <wp:extent cx="4815417" cy="2184688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7821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15416" cy="218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23.0pt;mso-position-horizontal:absolute;mso-position-vertical-relative:text;margin-top:15.4pt;mso-position-vertical:absolute;width:379.2pt;height:172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Синтаксична діаграма:</w:t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Приклади:</w:t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a, x1, nagіbator2008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2.4 Константи </w:t>
      </w:r>
      <w:r>
        <w:rPr>
          <w:b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Const = іntNumb | RealNumb | BoolConst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іntNumb = [Sіgn] Unsіgnedіnt</w:t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RealNumb = [Sіgn] UnsіgnedReal</w:t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Sіgn = ’+’ | ’-’</w:t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Unsіgnedіnt = Dіgіt {Dіgіt}</w:t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UnsіgnedReal = ’.’ Unsіgnedіnt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| Unsіgnedіnt ’.’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| Unsіgnedіnt ’.’ Unsіgnedіnt | </w:t>
      </w:r>
      <w:r>
        <w:rPr>
          <w:rFonts w:ascii="Asana" w:hAnsi="Asana" w:cs="Asana" w:eastAsia="Asana"/>
          <w:sz w:val="28"/>
          <w:lang w:val="uk-UA"/>
        </w:rPr>
        <w:t xml:space="preserve">ExponentForm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ExponentForm = </w:t>
      </w: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UnsіgnedReal </w:t>
      </w:r>
      <w:r/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‘E’</w:t>
      </w:r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  <w:sz w:val="28"/>
          <w:lang w:val="uk-UA"/>
        </w:rPr>
        <w:t xml:space="preserve">іntNumb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BoolConst = true | false</w:t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Обмеження: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pStyle w:val="820"/>
        <w:numPr>
          <w:ilvl w:val="0"/>
          <w:numId w:val="10"/>
        </w:num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Кожна константа повинна мати тип, а величина константи повинна зна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ходитись у діапазоні репрезентативних значень для її типу.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pStyle w:val="820"/>
        <w:numPr>
          <w:ilvl w:val="0"/>
          <w:numId w:val="10"/>
        </w:num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На етапі лексичного аналізу виявляються тільки беззнакові цілі констан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ти Unsіgnedіnt, беззнакові дійсні константи UnsіgnedReal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та логічні кон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станти BoolConst.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Приклади</w:t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12, -234, 1.54, +34.567, 23., 2E4, -2.6E2, true, false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1.2 + 5.0E-4 -&gt; 1.2 + 0.0005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160345</wp:posOffset>
                </wp:positionH>
                <wp:positionV relativeFrom="paragraph">
                  <wp:posOffset>209591</wp:posOffset>
                </wp:positionV>
                <wp:extent cx="5078715" cy="2688166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9733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78714" cy="2688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8192;o:allowoverlap:true;o:allowincell:true;mso-position-horizontal-relative:text;margin-left:12.6pt;mso-position-horizontal:absolute;mso-position-vertical-relative:text;margin-top:16.5pt;mso-position-vertical:absolute;width:399.9pt;height:21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Синтаксичні діаграми: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yellow"/>
        </w:rPr>
      </w:pPr>
      <w:r>
        <w:rPr>
          <w:rFonts w:ascii="Asana" w:hAnsi="Asana" w:cs="Asana" w:eastAsia="Asana"/>
          <w:b w:val="0"/>
          <w:sz w:val="28"/>
          <w:highlight w:val="yellow"/>
          <w:lang w:val="uk-UA"/>
        </w:rPr>
        <w:t xml:space="preserve">Переробити діаграми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: прямокутники та прямокутники зі заокругленнями</w:t>
      </w:r>
      <w:r>
        <w:rPr>
          <w:rFonts w:ascii="Asana" w:hAnsi="Asana" w:cs="Asana" w:eastAsia="Asana"/>
          <w:b w:val="0"/>
          <w:sz w:val="28"/>
          <w:highlight w:val="yellow"/>
          <w:lang w:val="uk-UA"/>
        </w:rPr>
      </w:r>
    </w:p>
    <w:p>
      <w:pPr>
        <w:ind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-446713</wp:posOffset>
                </wp:positionV>
                <wp:extent cx="5939790" cy="4154484"/>
                <wp:effectExtent l="0" t="0" r="0" b="0"/>
                <wp:wrapSquare wrapText="bothSides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493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9" cy="4154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12288;o:allowoverlap:true;o:allowincell:true;mso-position-horizontal-relative:text;margin-left:-21.3pt;mso-position-horizontal:absolute;mso-position-vertical-relative:text;margin-top:-35.2pt;mso-position-vertical:absolute;width:467.7pt;height:32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3708436</wp:posOffset>
                </wp:positionV>
                <wp:extent cx="5939790" cy="6156797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5208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6156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5360;o:allowoverlap:true;o:allowincell:true;mso-position-horizontal-relative:text;margin-left:-21.3pt;mso-position-horizontal:absolute;mso-position-vertical-relative:text;margin-top:292.0pt;mso-position-vertical:absolute;width:467.7pt;height:484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2.5 Ключові слова</w:t>
      </w:r>
      <w:r>
        <w:rPr>
          <w:b/>
        </w:rPr>
      </w:r>
      <w:r/>
    </w:p>
    <w:p>
      <w:pPr>
        <w:ind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KeyWords = program | var | begіn | end | іnteger</w:t>
      </w:r>
      <w:r/>
    </w:p>
    <w:p>
      <w:pPr>
        <w:ind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| real | boolean | read | wrіte | for | to | do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 | іf | then | goto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</w: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2.6 Вирази</w:t>
      </w:r>
      <w:r>
        <w:rPr>
          <w:b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Expressіon = ArіthmExpressіon | BoolExpr 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BoolExpr = Expressіon RelOp Expressіon | tr</w:t>
      </w:r>
      <w:r>
        <w:rPr>
          <w:rFonts w:ascii="Asana" w:hAnsi="Asana" w:cs="Asana" w:eastAsia="Asana"/>
          <w:sz w:val="28"/>
          <w:lang w:val="uk-UA"/>
        </w:rPr>
        <w:t xml:space="preserve">ue | false 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ArіthmExpressіon = [Sіgn] Term | ArіthmExpressіon ’+’ Term | 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ArіthmExpressіon ’-’ Term 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Term = Factor | Term ’*’ Factor | Term ’/’ Factor </w:t>
      </w:r>
      <w:r>
        <w:rPr>
          <w:rFonts w:ascii="Asana" w:hAnsi="Asana" w:cs="Asana" w:eastAsia="Asana"/>
          <w:sz w:val="28"/>
          <w:lang w:val="uk-U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Term ’^’ </w:t>
      </w:r>
      <w:r>
        <w:rPr>
          <w:rFonts w:ascii="Asana" w:hAnsi="Asana" w:cs="Asana" w:eastAsia="Asana"/>
          <w:sz w:val="28"/>
          <w:lang w:val="uk-UA"/>
        </w:rPr>
        <w:t xml:space="preserve">ArіthmExpressіon </w:t>
      </w:r>
      <w:r/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lang w:val="uk-UA"/>
        </w:rPr>
        <w:t xml:space="preserve">Factor = іdent | Const | ’(’ ArіthmExpressіon ’)’ 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r>
        <w:rPr>
          <w:rFonts w:ascii="Asana" w:hAnsi="Asana" w:cs="Asana" w:eastAsia="Asana"/>
          <w:sz w:val="28"/>
          <w:highlight w:val="none"/>
          <w:lang w:val="uk-UA"/>
        </w:rPr>
        <w:t xml:space="preserve">Вираз - це послідовність операторів і операндів, що визначає порядок об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числення значення.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Розрізняються арифметичні та логічні вирази:</w:t>
      </w:r>
      <w:r/>
    </w:p>
    <w:p>
      <w:pPr>
        <w:pStyle w:val="820"/>
        <w:numPr>
          <w:ilvl w:val="0"/>
          <w:numId w:val="11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Значення, обчислене за арифметичним виразом, має тип real або іnteger.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Значення, обчислене за логічним виразом, має тип boolean.</w:t>
      </w:r>
      <w:r/>
    </w:p>
    <w:p>
      <w:pPr>
        <w:rPr>
          <w:highlight w:val="yellow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Всі бінарні оператори у виразах цієї мови лівоасоціативні, окрім піднесення до степення, який є правосоціативним. </w:t>
      </w:r>
      <w:r>
        <w:rPr>
          <w:rFonts w:ascii="Asana" w:hAnsi="Asana" w:cs="Asana" w:eastAsia="Asana"/>
          <w:sz w:val="28"/>
          <w:highlight w:val="yellow"/>
          <w:lang w:val="uk-UA"/>
        </w:rPr>
        <w:t xml:space="preserve">Н</w:t>
      </w:r>
      <w:r>
        <w:rPr>
          <w:rFonts w:ascii="Asana" w:hAnsi="Asana" w:cs="Asana" w:eastAsia="Asana"/>
          <w:sz w:val="28"/>
          <w:highlight w:val="yellow"/>
          <w:lang w:val="uk-UA"/>
        </w:rPr>
        <w:t xml:space="preserve">айвищий пріоритет в унарного мінуса та унарного плюса, далі, у порядку </w:t>
      </w:r>
      <w:r>
        <w:rPr>
          <w:rFonts w:ascii="Asana" w:hAnsi="Asana" w:cs="Asana" w:eastAsia="Asana"/>
          <w:sz w:val="28"/>
          <w:highlight w:val="yellow"/>
          <w:lang w:val="uk-UA"/>
        </w:rPr>
        <w:t xml:space="preserve">зменшення пріоритету слідують PowOp , MultOp, AddOp та RelOp</w:t>
      </w:r>
      <w:r>
        <w:rPr>
          <w:rFonts w:ascii="Asana" w:hAnsi="Asana" w:cs="Asana" w:eastAsia="Asana"/>
          <w:sz w:val="28"/>
          <w:highlight w:val="yellow"/>
          <w:lang w:val="uk-UA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r>
        <w:rPr>
          <w:rFonts w:ascii="Asana" w:hAnsi="Asana" w:cs="Asana" w:eastAsia="Asana"/>
          <w:sz w:val="28"/>
          <w:highlight w:val="none"/>
          <w:lang w:val="uk-UA"/>
        </w:rPr>
        <w:t xml:space="preserve">Обмеження :</w:t>
      </w:r>
      <w:r/>
    </w:p>
    <w:p>
      <w:pPr>
        <w:pStyle w:val="820"/>
        <w:numPr>
          <w:ilvl w:val="0"/>
          <w:numId w:val="12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Тип кожної змінної має бути визначений у розділі оголошень.</w:t>
      </w:r>
      <w:r/>
    </w:p>
    <w:p>
      <w:pPr>
        <w:pStyle w:val="820"/>
        <w:numPr>
          <w:ilvl w:val="0"/>
          <w:numId w:val="12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Повторне оголошеної змінної викликає помилку на етапі (у фазі) транс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ляції.</w:t>
      </w:r>
      <w:r/>
    </w:p>
    <w:p>
      <w:pPr>
        <w:pStyle w:val="820"/>
        <w:numPr>
          <w:ilvl w:val="0"/>
          <w:numId w:val="12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Використання неоголошеної змінної, викликає помилку на етапі трансля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ції.</w:t>
      </w:r>
      <w:r/>
    </w:p>
    <w:p>
      <w:pPr>
        <w:pStyle w:val="820"/>
        <w:numPr>
          <w:ilvl w:val="0"/>
          <w:numId w:val="12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Використання змінної, що не набула значення, викликає помилку</w:t>
      </w:r>
      <w:r/>
    </w:p>
    <w:p>
      <w:r>
        <w:rPr>
          <w:rFonts w:ascii="Asana" w:hAnsi="Asana" w:cs="Asana" w:eastAsia="Asana"/>
          <w:sz w:val="28"/>
          <w:highlight w:val="none"/>
          <w:lang w:val="uk-UA"/>
        </w:rPr>
        <w:t xml:space="preserve">Семантика:</w:t>
      </w:r>
      <w:r/>
    </w:p>
    <w:p>
      <w:pPr>
        <w:pStyle w:val="820"/>
        <w:numPr>
          <w:ilvl w:val="0"/>
          <w:numId w:val="13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Кожна константа має тип, визначений її формою та значенням.</w:t>
      </w:r>
      <w:r/>
    </w:p>
    <w:p>
      <w:pPr>
        <w:pStyle w:val="820"/>
        <w:numPr>
          <w:ilvl w:val="0"/>
          <w:numId w:val="13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Змінна набуває значення в інструкції присвоювання Assіgn або в інстру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кції введення In.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Приклади: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Factor: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x, 12, (a + 234), -2E-2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Term: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m*z, 32/(b + 786), k^v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ArithmExpr: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-b, f1 + g, c - 24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BoolExpr:</w:t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-b == 2, (a*x + b/z) &gt;= (k + t), true &gt; false, true, false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2.7 Оголошення </w:t>
      </w:r>
      <w:r>
        <w:rPr>
          <w:rFonts w:ascii="Asana" w:hAnsi="Asana" w:cs="Asana" w:eastAsia="Asana"/>
          <w:b/>
          <w:sz w:val="28"/>
          <w:highlight w:val="none"/>
          <w:lang w:val="uk-UA"/>
        </w:rPr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Синтаксис: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var DeclarList = Declaration {’;’ Declaration }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Declaration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= IdenttList ’:’ Type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IdenttList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= Ident {’,’ Ident}</w:t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Type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= int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real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boolean 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Опис:</w:t>
      </w:r>
      <w:r/>
    </w:p>
    <w:p>
      <w:pPr>
        <w:pStyle w:val="820"/>
        <w:numPr>
          <w:ilvl w:val="0"/>
          <w:numId w:val="16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Оголошення (декларацiя) специфiкує набiр iдентифiкаторiв, якi можуть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бути використанi у програмi.</w:t>
      </w:r>
      <w:r/>
    </w:p>
    <w:p>
      <w:pPr>
        <w:pStyle w:val="820"/>
        <w:numPr>
          <w:ilvl w:val="0"/>
          <w:numId w:val="16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Оголошення iдентифiкатор означає оголошення змiнної.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Обмеження:</w:t>
      </w:r>
      <w:r/>
    </w:p>
    <w:p>
      <w:pPr>
        <w:pStyle w:val="820"/>
        <w:numPr>
          <w:ilvl w:val="0"/>
          <w:numId w:val="17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Роздiл оголошень знаходиться перед роздiлом iнструкцiй.</w:t>
      </w:r>
      <w:r/>
    </w:p>
    <w:p>
      <w:pPr>
        <w:pStyle w:val="820"/>
        <w:numPr>
          <w:ilvl w:val="0"/>
          <w:numId w:val="17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Кожен iдентифiкатор має бути оголошений i тiльки один раз.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Семантика:</w:t>
      </w:r>
      <w:r/>
    </w:p>
    <w:p>
      <w:pPr>
        <w:pStyle w:val="820"/>
        <w:numPr>
          <w:ilvl w:val="0"/>
          <w:numId w:val="18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Оголошення змiнної означає видiлення пам’ятi для зберiгання значення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декларованого типу.</w:t>
      </w:r>
      <w:r/>
    </w:p>
    <w:p>
      <w:pPr>
        <w:pStyle w:val="820"/>
        <w:numPr>
          <w:ilvl w:val="0"/>
          <w:numId w:val="18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Значення оголошеної змiнної залишається невизначеним аж до присвоєння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їй значення у iнструкцiї присвоєння або введення.</w:t>
      </w:r>
      <w:r/>
    </w:p>
    <w:p>
      <w:pPr>
        <w:pStyle w:val="820"/>
        <w:numPr>
          <w:ilvl w:val="0"/>
          <w:numId w:val="18"/>
        </w:num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Область видимостi змiнної (scope) — вся програма.</w:t>
      </w:r>
      <w:r/>
    </w:p>
    <w:p>
      <w:pPr>
        <w:ind w:left="0" w:firstLine="0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Приклад:</w:t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var 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369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x1, z, a : real;</w:t>
      </w:r>
      <w:r/>
    </w:p>
    <w:p>
      <w:pPr>
        <w:ind w:left="0" w:firstLine="369"/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c7, b : boolean;</w:t>
      </w:r>
      <w:r/>
    </w:p>
    <w:p>
      <w:pPr>
        <w:ind w:left="0" w:firstLine="369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k, m, r, w : int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;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369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k: exponential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369"/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sectPr>
      <w:footnotePr/>
      <w:endnotePr/>
      <w:type w:val="nextPage"/>
      <w:pgSz w:w="11905" w:h="16837" w:orient="portrait"/>
      <w:pgMar w:top="1134" w:right="850" w:bottom="1134" w:left="1701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36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DStyle_paragraph"/>
    <w:pPr>
      <w:spacing w:before="0" w:after="200" w:line="276" w:lineRule="auto"/>
    </w:pPr>
    <w:rPr>
      <w:rFonts w:ascii="Arial" w:hAnsi="Arial" w:cs="Arial"/>
      <w:sz w:val="22"/>
    </w:rPr>
  </w:style>
  <w:style w:type="character" w:styleId="797">
    <w:name w:val="DStyle_text"/>
    <w:rPr>
      <w:rFonts w:ascii="Arial" w:hAnsi="Arial" w:cs="Arial"/>
      <w:sz w:val="22"/>
    </w:rPr>
  </w:style>
  <w:style w:type="paragraph" w:styleId="798" w:customStyle="1">
    <w:name w:val="DStyle_paragraph"/>
    <w:basedOn w:val="796"/>
    <w:qFormat/>
    <w:pPr>
      <w:spacing w:before="0" w:after="200" w:line="276" w:lineRule="auto"/>
    </w:pPr>
    <w:rPr>
      <w:rFonts w:ascii="Arial" w:hAnsi="Arial" w:cs="Arial"/>
      <w:sz w:val="22"/>
    </w:rPr>
  </w:style>
  <w:style w:type="character" w:styleId="799" w:customStyle="1">
    <w:name w:val="DStyle_text"/>
    <w:basedOn w:val="796"/>
    <w:qFormat/>
    <w:rPr>
      <w:rFonts w:ascii="Arial" w:hAnsi="Arial" w:cs="Arial"/>
      <w:sz w:val="22"/>
    </w:rPr>
  </w:style>
  <w:style w:type="paragraph" w:styleId="800" w:customStyle="1">
    <w:name w:val="DStyle_paragraph"/>
    <w:basedOn w:val="798"/>
    <w:qFormat/>
    <w:pPr>
      <w:spacing w:after="200" w:line="276" w:lineRule="auto"/>
    </w:pPr>
    <w:rPr>
      <w:rFonts w:ascii="Arial" w:hAnsi="Arial" w:cs="Arial"/>
      <w:sz w:val="22"/>
      <w:lang w:val="en-US"/>
    </w:rPr>
  </w:style>
  <w:style w:type="character" w:styleId="801" w:customStyle="1">
    <w:name w:val="DStyle_text"/>
    <w:basedOn w:val="796"/>
    <w:qFormat/>
    <w:rPr>
      <w:rFonts w:ascii="Arial" w:hAnsi="Arial" w:cs="Arial"/>
      <w:sz w:val="22"/>
      <w:lang w:val="en-US"/>
    </w:rPr>
  </w:style>
  <w:style w:type="paragraph" w:styleId="802" w:customStyle="1">
    <w:name w:val="Heading 1"/>
    <w:basedOn w:val="800"/>
    <w:qFormat/>
    <w:pPr>
      <w:spacing w:before="480" w:after="200"/>
    </w:pPr>
    <w:rPr>
      <w:rFonts w:ascii="Arial" w:hAnsi="Arial" w:cs="Arial"/>
      <w:sz w:val="40"/>
    </w:rPr>
  </w:style>
  <w:style w:type="character" w:styleId="803" w:customStyle="1">
    <w:name w:val="Heading 1 Char"/>
    <w:basedOn w:val="796"/>
    <w:qFormat/>
    <w:rPr>
      <w:rFonts w:ascii="Arial" w:hAnsi="Arial" w:cs="Arial"/>
      <w:sz w:val="40"/>
    </w:rPr>
  </w:style>
  <w:style w:type="paragraph" w:styleId="804" w:customStyle="1">
    <w:name w:val="Heading 2"/>
    <w:basedOn w:val="800"/>
    <w:qFormat/>
    <w:pPr>
      <w:spacing w:before="360" w:after="200"/>
    </w:pPr>
    <w:rPr>
      <w:rFonts w:ascii="Arial" w:hAnsi="Arial" w:cs="Arial"/>
      <w:sz w:val="34"/>
    </w:rPr>
  </w:style>
  <w:style w:type="character" w:styleId="805" w:customStyle="1">
    <w:name w:val="Heading 2 Char"/>
    <w:basedOn w:val="796"/>
    <w:qFormat/>
    <w:rPr>
      <w:rFonts w:ascii="Arial" w:hAnsi="Arial" w:cs="Arial"/>
      <w:sz w:val="34"/>
    </w:rPr>
  </w:style>
  <w:style w:type="paragraph" w:styleId="806" w:customStyle="1">
    <w:name w:val="Heading 3"/>
    <w:basedOn w:val="800"/>
    <w:qFormat/>
    <w:pPr>
      <w:spacing w:before="320" w:after="200"/>
    </w:pPr>
    <w:rPr>
      <w:rFonts w:ascii="Arial" w:hAnsi="Arial" w:cs="Arial"/>
      <w:sz w:val="30"/>
    </w:rPr>
  </w:style>
  <w:style w:type="character" w:styleId="807" w:customStyle="1">
    <w:name w:val="Heading 3 Char"/>
    <w:basedOn w:val="796"/>
    <w:qFormat/>
    <w:rPr>
      <w:rFonts w:ascii="Arial" w:hAnsi="Arial" w:cs="Arial"/>
      <w:sz w:val="30"/>
    </w:rPr>
  </w:style>
  <w:style w:type="paragraph" w:styleId="808" w:customStyle="1">
    <w:name w:val="Heading 4"/>
    <w:basedOn w:val="800"/>
    <w:qFormat/>
    <w:pPr>
      <w:spacing w:before="320" w:after="200"/>
    </w:pPr>
    <w:rPr>
      <w:rFonts w:ascii="Arial" w:hAnsi="Arial" w:cs="Arial"/>
      <w:b/>
      <w:sz w:val="26"/>
    </w:rPr>
  </w:style>
  <w:style w:type="character" w:styleId="809" w:customStyle="1">
    <w:name w:val="Heading 4 Char"/>
    <w:basedOn w:val="796"/>
    <w:qFormat/>
    <w:rPr>
      <w:rFonts w:ascii="Arial" w:hAnsi="Arial" w:cs="Arial"/>
      <w:b/>
      <w:sz w:val="26"/>
    </w:rPr>
  </w:style>
  <w:style w:type="paragraph" w:styleId="810" w:customStyle="1">
    <w:name w:val="Heading 5"/>
    <w:basedOn w:val="800"/>
    <w:qFormat/>
    <w:pPr>
      <w:spacing w:before="320" w:after="200"/>
    </w:pPr>
    <w:rPr>
      <w:rFonts w:ascii="Arial" w:hAnsi="Arial" w:cs="Arial"/>
      <w:b/>
      <w:sz w:val="24"/>
    </w:rPr>
  </w:style>
  <w:style w:type="character" w:styleId="811" w:customStyle="1">
    <w:name w:val="Heading 5 Char"/>
    <w:basedOn w:val="796"/>
    <w:qFormat/>
    <w:rPr>
      <w:rFonts w:ascii="Arial" w:hAnsi="Arial" w:cs="Arial"/>
      <w:b/>
      <w:sz w:val="24"/>
    </w:rPr>
  </w:style>
  <w:style w:type="paragraph" w:styleId="812" w:customStyle="1">
    <w:name w:val="Heading 6"/>
    <w:basedOn w:val="800"/>
    <w:qFormat/>
    <w:pPr>
      <w:spacing w:before="320" w:after="200"/>
    </w:pPr>
    <w:rPr>
      <w:rFonts w:ascii="Arial" w:hAnsi="Arial" w:cs="Arial"/>
      <w:b/>
      <w:sz w:val="22"/>
    </w:rPr>
  </w:style>
  <w:style w:type="character" w:styleId="813" w:customStyle="1">
    <w:name w:val="Heading 6 Char"/>
    <w:basedOn w:val="796"/>
    <w:qFormat/>
    <w:rPr>
      <w:rFonts w:ascii="Arial" w:hAnsi="Arial" w:cs="Arial"/>
      <w:b/>
      <w:sz w:val="22"/>
    </w:rPr>
  </w:style>
  <w:style w:type="paragraph" w:styleId="814" w:customStyle="1">
    <w:name w:val="Heading 7"/>
    <w:basedOn w:val="800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15" w:customStyle="1">
    <w:name w:val="Heading 7 Char"/>
    <w:basedOn w:val="796"/>
    <w:qFormat/>
    <w:rPr>
      <w:rFonts w:ascii="Arial" w:hAnsi="Arial" w:cs="Arial"/>
      <w:b/>
      <w:i/>
      <w:sz w:val="22"/>
    </w:rPr>
  </w:style>
  <w:style w:type="paragraph" w:styleId="816" w:customStyle="1">
    <w:name w:val="Heading 8"/>
    <w:basedOn w:val="800"/>
    <w:qFormat/>
    <w:pPr>
      <w:spacing w:before="320" w:after="200"/>
    </w:pPr>
    <w:rPr>
      <w:rFonts w:ascii="Arial" w:hAnsi="Arial" w:cs="Arial"/>
      <w:i/>
      <w:sz w:val="22"/>
    </w:rPr>
  </w:style>
  <w:style w:type="character" w:styleId="817" w:customStyle="1">
    <w:name w:val="Heading 8 Char"/>
    <w:basedOn w:val="796"/>
    <w:qFormat/>
    <w:rPr>
      <w:rFonts w:ascii="Arial" w:hAnsi="Arial" w:cs="Arial"/>
      <w:i/>
      <w:sz w:val="22"/>
    </w:rPr>
  </w:style>
  <w:style w:type="paragraph" w:styleId="818" w:customStyle="1">
    <w:name w:val="Heading 9"/>
    <w:basedOn w:val="800"/>
    <w:qFormat/>
    <w:pPr>
      <w:spacing w:before="320" w:after="200"/>
    </w:pPr>
    <w:rPr>
      <w:rFonts w:ascii="Arial" w:hAnsi="Arial" w:cs="Arial"/>
      <w:i/>
      <w:sz w:val="21"/>
    </w:rPr>
  </w:style>
  <w:style w:type="character" w:styleId="819" w:customStyle="1">
    <w:name w:val="Heading 9 Char"/>
    <w:basedOn w:val="796"/>
    <w:qFormat/>
    <w:rPr>
      <w:rFonts w:ascii="Arial" w:hAnsi="Arial" w:cs="Arial"/>
      <w:i/>
      <w:sz w:val="21"/>
    </w:rPr>
  </w:style>
  <w:style w:type="paragraph" w:styleId="820" w:customStyle="1">
    <w:name w:val="List Paragraph"/>
    <w:basedOn w:val="800"/>
    <w:qFormat/>
    <w:pPr>
      <w:ind w:left="720" w:right="0" w:firstLine="0"/>
    </w:pPr>
  </w:style>
  <w:style w:type="paragraph" w:styleId="821" w:customStyle="1">
    <w:name w:val="No Spacing"/>
    <w:basedOn w:val="800"/>
    <w:qFormat/>
    <w:pPr>
      <w:spacing w:before="0" w:after="0" w:line="240" w:lineRule="auto"/>
    </w:pPr>
  </w:style>
  <w:style w:type="paragraph" w:styleId="822" w:customStyle="1">
    <w:name w:val="Title"/>
    <w:basedOn w:val="800"/>
    <w:qFormat/>
    <w:pPr>
      <w:spacing w:before="300" w:after="200"/>
    </w:pPr>
    <w:rPr>
      <w:sz w:val="48"/>
    </w:rPr>
  </w:style>
  <w:style w:type="character" w:styleId="823" w:customStyle="1">
    <w:name w:val="Title Char"/>
    <w:basedOn w:val="796"/>
    <w:qFormat/>
    <w:rPr>
      <w:sz w:val="48"/>
    </w:rPr>
  </w:style>
  <w:style w:type="paragraph" w:styleId="824" w:customStyle="1">
    <w:name w:val="Subtitle"/>
    <w:basedOn w:val="800"/>
    <w:qFormat/>
    <w:pPr>
      <w:spacing w:before="200" w:after="200"/>
    </w:pPr>
    <w:rPr>
      <w:sz w:val="24"/>
    </w:rPr>
  </w:style>
  <w:style w:type="character" w:styleId="825" w:customStyle="1">
    <w:name w:val="Subtitle Char"/>
    <w:basedOn w:val="796"/>
    <w:qFormat/>
    <w:rPr>
      <w:sz w:val="24"/>
    </w:rPr>
  </w:style>
  <w:style w:type="paragraph" w:styleId="826" w:customStyle="1">
    <w:name w:val="Quote"/>
    <w:basedOn w:val="800"/>
    <w:qFormat/>
    <w:pPr>
      <w:ind w:left="720" w:right="720" w:firstLine="0"/>
    </w:pPr>
    <w:rPr>
      <w:i/>
    </w:rPr>
  </w:style>
  <w:style w:type="character" w:styleId="827" w:customStyle="1">
    <w:name w:val="Quote Char"/>
    <w:basedOn w:val="796"/>
    <w:qFormat/>
    <w:rPr>
      <w:i/>
    </w:rPr>
  </w:style>
  <w:style w:type="paragraph" w:styleId="828" w:customStyle="1">
    <w:name w:val="Intense Quote"/>
    <w:basedOn w:val="800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29" w:customStyle="1">
    <w:name w:val="Intense Quote Char"/>
    <w:basedOn w:val="796"/>
    <w:qFormat/>
    <w:rPr>
      <w:i/>
    </w:rPr>
  </w:style>
  <w:style w:type="paragraph" w:styleId="830" w:customStyle="1">
    <w:name w:val="Header"/>
    <w:basedOn w:val="800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31" w:customStyle="1">
    <w:name w:val="Header Char"/>
    <w:basedOn w:val="796"/>
    <w:qFormat/>
  </w:style>
  <w:style w:type="paragraph" w:styleId="832" w:customStyle="1">
    <w:name w:val="Footer"/>
    <w:basedOn w:val="800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33" w:customStyle="1">
    <w:name w:val="Footer Char"/>
    <w:basedOn w:val="796"/>
    <w:qFormat/>
  </w:style>
  <w:style w:type="paragraph" w:styleId="834" w:customStyle="1">
    <w:name w:val="Caption"/>
    <w:basedOn w:val="800"/>
    <w:qFormat/>
    <w:pPr>
      <w:spacing w:line="276" w:lineRule="auto"/>
    </w:pPr>
    <w:rPr>
      <w:b/>
      <w:color w:val="4F81BD"/>
      <w:sz w:val="18"/>
    </w:rPr>
  </w:style>
  <w:style w:type="character" w:styleId="835" w:customStyle="1">
    <w:name w:val="Caption Char"/>
    <w:basedOn w:val="796"/>
    <w:qFormat/>
  </w:style>
  <w:style w:type="character" w:styleId="836" w:customStyle="1">
    <w:name w:val="Hyperlink"/>
    <w:basedOn w:val="796"/>
    <w:qFormat/>
    <w:rPr>
      <w:color w:val="0000FF"/>
      <w:u w:val="single"/>
    </w:rPr>
  </w:style>
  <w:style w:type="character" w:styleId="837" w:customStyle="1">
    <w:name w:val="Internet link"/>
    <w:basedOn w:val="796"/>
    <w:qFormat/>
    <w:rPr>
      <w:color w:val="0000FF"/>
      <w:u w:val="single"/>
    </w:rPr>
  </w:style>
  <w:style w:type="character" w:styleId="838" w:customStyle="1">
    <w:name w:val="Internet link"/>
    <w:basedOn w:val="796"/>
    <w:qFormat/>
    <w:rPr>
      <w:color w:val="0000FF"/>
      <w:u w:val="single"/>
    </w:rPr>
  </w:style>
  <w:style w:type="character" w:styleId="839" w:customStyle="1">
    <w:name w:val="Internet link"/>
    <w:basedOn w:val="796"/>
    <w:qFormat/>
    <w:rPr>
      <w:color w:val="0000FF"/>
      <w:u w:val="single"/>
    </w:rPr>
  </w:style>
  <w:style w:type="paragraph" w:styleId="840" w:customStyle="1">
    <w:name w:val="footnote text"/>
    <w:basedOn w:val="800"/>
    <w:qFormat/>
    <w:pPr>
      <w:spacing w:after="40" w:line="240" w:lineRule="auto"/>
    </w:pPr>
    <w:rPr>
      <w:sz w:val="18"/>
    </w:rPr>
  </w:style>
  <w:style w:type="character" w:styleId="841" w:customStyle="1">
    <w:name w:val="Footnote Text Char"/>
    <w:basedOn w:val="796"/>
    <w:qFormat/>
    <w:rPr>
      <w:sz w:val="18"/>
    </w:rPr>
  </w:style>
  <w:style w:type="character" w:styleId="842" w:customStyle="1">
    <w:name w:val="footnote reference"/>
    <w:basedOn w:val="796"/>
    <w:qFormat/>
  </w:style>
  <w:style w:type="paragraph" w:styleId="843" w:customStyle="1">
    <w:name w:val="endnote text"/>
    <w:basedOn w:val="800"/>
    <w:qFormat/>
    <w:pPr>
      <w:spacing w:after="0" w:line="240" w:lineRule="auto"/>
    </w:pPr>
    <w:rPr>
      <w:sz w:val="20"/>
    </w:rPr>
  </w:style>
  <w:style w:type="character" w:styleId="844" w:customStyle="1">
    <w:name w:val="Endnote Text Char"/>
    <w:basedOn w:val="796"/>
    <w:qFormat/>
    <w:rPr>
      <w:sz w:val="20"/>
    </w:rPr>
  </w:style>
  <w:style w:type="character" w:styleId="845" w:customStyle="1">
    <w:name w:val="endnote reference"/>
    <w:basedOn w:val="796"/>
    <w:qFormat/>
  </w:style>
  <w:style w:type="paragraph" w:styleId="846" w:customStyle="1">
    <w:name w:val="toc 1"/>
    <w:basedOn w:val="800"/>
    <w:qFormat/>
    <w:pPr>
      <w:ind w:left="0" w:right="0" w:firstLine="0"/>
      <w:spacing w:after="57"/>
    </w:pPr>
  </w:style>
  <w:style w:type="paragraph" w:styleId="847" w:customStyle="1">
    <w:name w:val="toc 2"/>
    <w:basedOn w:val="800"/>
    <w:qFormat/>
    <w:pPr>
      <w:ind w:left="283" w:right="0" w:firstLine="0"/>
      <w:spacing w:after="57"/>
    </w:pPr>
  </w:style>
  <w:style w:type="paragraph" w:styleId="848" w:customStyle="1">
    <w:name w:val="toc 3"/>
    <w:basedOn w:val="800"/>
    <w:qFormat/>
    <w:pPr>
      <w:ind w:left="567" w:right="0" w:firstLine="0"/>
      <w:spacing w:after="57"/>
    </w:pPr>
  </w:style>
  <w:style w:type="paragraph" w:styleId="849" w:customStyle="1">
    <w:name w:val="toc 4"/>
    <w:basedOn w:val="800"/>
    <w:qFormat/>
    <w:pPr>
      <w:ind w:left="850" w:right="0" w:firstLine="0"/>
      <w:spacing w:after="57"/>
    </w:pPr>
  </w:style>
  <w:style w:type="paragraph" w:styleId="850" w:customStyle="1">
    <w:name w:val="toc 5"/>
    <w:basedOn w:val="800"/>
    <w:qFormat/>
    <w:pPr>
      <w:ind w:left="1134" w:right="0" w:firstLine="0"/>
      <w:spacing w:after="57"/>
    </w:pPr>
  </w:style>
  <w:style w:type="paragraph" w:styleId="851" w:customStyle="1">
    <w:name w:val="toc 6"/>
    <w:basedOn w:val="800"/>
    <w:qFormat/>
    <w:pPr>
      <w:ind w:left="1417" w:right="0" w:firstLine="0"/>
      <w:spacing w:after="57"/>
    </w:pPr>
  </w:style>
  <w:style w:type="paragraph" w:styleId="852" w:customStyle="1">
    <w:name w:val="toc 7"/>
    <w:basedOn w:val="800"/>
    <w:qFormat/>
    <w:pPr>
      <w:ind w:left="1701" w:right="0" w:firstLine="0"/>
      <w:spacing w:after="57"/>
    </w:pPr>
  </w:style>
  <w:style w:type="paragraph" w:styleId="853" w:customStyle="1">
    <w:name w:val="toc 8"/>
    <w:basedOn w:val="800"/>
    <w:qFormat/>
    <w:pPr>
      <w:ind w:left="1984" w:right="0" w:firstLine="0"/>
      <w:spacing w:after="57"/>
    </w:pPr>
  </w:style>
  <w:style w:type="paragraph" w:styleId="854" w:customStyle="1">
    <w:name w:val="toc 9"/>
    <w:basedOn w:val="800"/>
    <w:qFormat/>
    <w:pPr>
      <w:ind w:left="2268" w:right="0" w:firstLine="0"/>
      <w:spacing w:after="57"/>
    </w:pPr>
  </w:style>
  <w:style w:type="paragraph" w:styleId="855" w:customStyle="1">
    <w:name w:val="TOC Heading"/>
    <w:basedOn w:val="800"/>
    <w:qFormat/>
  </w:style>
  <w:style w:type="paragraph" w:styleId="856" w:customStyle="1">
    <w:name w:val="table of figures"/>
    <w:basedOn w:val="800"/>
    <w:qFormat/>
    <w:pPr>
      <w:spacing w:after="0"/>
    </w:pPr>
  </w:style>
  <w:style w:type="character" w:styleId="857" w:default="1">
    <w:name w:val="Default Paragraph Font"/>
    <w:qFormat/>
  </w:style>
  <w:style w:type="paragraph" w:styleId="858" w:default="1">
    <w:name w:val="Normal"/>
    <w:qFormat/>
  </w:style>
  <w:style w:type="numbering" w:styleId="859" w:default="1">
    <w:name w:val="No List"/>
    <w:uiPriority w:val="99"/>
    <w:semiHidden/>
    <w:unhideWhenUsed/>
  </w:style>
  <w:style w:type="table" w:styleId="86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2022-04-18T06:24:20Z</dcterms:modified>
</cp:coreProperties>
</file>