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№6</w:t>
      </w:r>
    </w:p>
    <w:p>
      <w:pPr>
        <w:pStyle w:val="Author"/>
      </w:pPr>
      <w:r>
        <w:t xml:space="preserve">Швецов Михаил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лаборатоной работы: Реализация основных моделей в подходе сетей Петри.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Основной задачей является реализовать модель эпидемии SIR (Susceptible–Infectious–Recovered) с использованием сетей Петри.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Описание модели</w:t>
      </w:r>
    </w:p>
    <w:p>
      <w:pPr>
        <w:pStyle w:val="BodyText"/>
      </w:pPr>
      <w:r>
        <w:t xml:space="preserve">Реализована модель эпидемии SIR (Susceptible–Infectious–Recovered) с использованием сетей Петри. Модель описывает переходы между тремя состояниями:</w:t>
      </w:r>
    </w:p>
    <w:p>
      <w:pPr>
        <w:pStyle w:val="SourceCode"/>
      </w:pPr>
      <w:r>
        <w:rPr>
          <w:rStyle w:val="VerbatimChar"/>
        </w:rPr>
        <w:t xml:space="preserve">(восприимчивые) — могут заразиться;</w:t>
      </w:r>
      <w:r>
        <w:br/>
      </w:r>
      <w:r>
        <w:rPr>
          <w:rStyle w:val="VerbatimChar"/>
        </w:rPr>
        <w:t xml:space="preserve">(инфицированные) — заражают других и выздоравливают;</w:t>
      </w:r>
      <w:r>
        <w:br/>
      </w:r>
      <w:r>
        <w:rPr>
          <w:rStyle w:val="VerbatimChar"/>
        </w:rPr>
        <w:t xml:space="preserve">(выздоровевшие / с иммунитетом) — больше не участвуют в эпидемии.</w:t>
      </w:r>
    </w:p>
    <w:p>
      <w:pPr>
        <w:pStyle w:val="FirstParagraph"/>
      </w:pPr>
      <w:r>
        <w:t xml:space="preserve">Сеть Петри содержит два перехода:</w:t>
      </w:r>
    </w:p>
    <w:p>
      <w:pPr>
        <w:pStyle w:val="SourceCode"/>
      </w:pPr>
      <w:r>
        <w:rPr>
          <w:rStyle w:val="VerbatimChar"/>
        </w:rPr>
        <w:t xml:space="preserve">infection: (скорость β);</w:t>
      </w:r>
      <w:r>
        <w:br/>
      </w:r>
      <w:r>
        <w:rPr>
          <w:rStyle w:val="VerbatimChar"/>
        </w:rPr>
        <w:t xml:space="preserve">recovery: (скорость γ).</w:t>
      </w:r>
    </w:p>
    <w:bookmarkEnd w:id="11"/>
    <w:bookmarkStart w:id="5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Ранее я создал рабочее пространство лабораторной работы по аналогии с лабораторной работой №1, также были установлены базовые пакеты. Далее будем записывать в отчёт пошагово выполнение конкретно этой лабораторной работы.</w:t>
      </w:r>
    </w:p>
    <w:p>
      <w:pPr>
        <w:pStyle w:val="BodyText"/>
      </w:pPr>
      <w:r>
        <w:t xml:space="preserve">Создаём скрипт модели в каталоге /src, далее в каталоге /scripts по очереди создаём скрипты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111048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скриптов:</w:t>
            </w:r>
          </w:p>
          <w:bookmarkEnd w:id="15"/>
        </w:tc>
      </w:tr>
    </w:tbl>
    <w:p>
      <w:pPr>
        <w:pStyle w:val="BodyText"/>
      </w:pPr>
      <w:r>
        <w:t xml:space="preserve">Загрузка одного из недостающих пакетов, которые будут использоваты в данной лаборатоной работе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110483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Загрузка пакета AlgebraicPetri:</w:t>
            </w:r>
          </w:p>
          <w:bookmarkEnd w:id="19"/>
        </w:tc>
      </w:tr>
    </w:tbl>
    <w:p>
      <w:pPr>
        <w:pStyle w:val="BodyText"/>
      </w:pPr>
      <w:r>
        <w:t xml:space="preserve">Также загружаем недостающий пакет Catlab, далее запускаем каждый скрипт, который используется в лабораторной работе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Загрузка пакета и выполнение предложеных скриптов:</w:t>
            </w:r>
          </w:p>
          <w:bookmarkEnd w:id="23"/>
        </w:tc>
      </w:tr>
    </w:tbl>
    <w:p>
      <w:pPr>
        <w:pStyle w:val="BodyText"/>
      </w:pPr>
      <w:r>
        <w:t xml:space="preserve">С помощью скрипта из первой лаборатоной работы tangle.jl мы создаём все необходимые форматы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необходимых форматов:</w:t>
            </w:r>
          </w:p>
          <w:bookmarkEnd w:id="27"/>
        </w:tc>
      </w:tr>
    </w:tbl>
    <w:p>
      <w:pPr>
        <w:pStyle w:val="BodyText"/>
      </w:pPr>
      <w:r>
        <w:t xml:space="preserve">Выполняем скрипт sirpetri_run.jl в jupiter-notebook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11058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скрипта sirpetri_run.jl в jupiter-notebook: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211058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скрипта sirpetri_run.jl в jupiter-notebook :</w:t>
            </w:r>
          </w:p>
          <w:bookmarkEnd w:id="35"/>
        </w:tc>
      </w:tr>
    </w:tbl>
    <w:p>
      <w:pPr>
        <w:pStyle w:val="BodyText"/>
      </w:pPr>
      <w:r>
        <w:t xml:space="preserve">Выполняем скрипт sirpetri_scan_parameters.jl в jupiter-notebook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211058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скрипта sirpetri_scan_parameters.jl в jupiter-notebook:</w:t>
            </w:r>
          </w:p>
          <w:bookmarkEnd w:id="39"/>
        </w:tc>
      </w:tr>
    </w:tbl>
    <w:p>
      <w:pPr>
        <w:pStyle w:val="BodyText"/>
      </w:pPr>
      <w:r>
        <w:t xml:space="preserve">Выполняем скрипт sirpetri_animate.jl в jupiter-notebook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211058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скрипта sirpetri_animate.jl в jupiter-notebook:</w:t>
            </w:r>
          </w:p>
          <w:bookmarkEnd w:id="43"/>
        </w:tc>
      </w:tr>
    </w:tbl>
    <w:p>
      <w:pPr>
        <w:pStyle w:val="BodyText"/>
      </w:pPr>
      <w:r>
        <w:t xml:space="preserve">Выполняем скрипт sirpetri_report.jl в jupiter-notebook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 (</w:t>
      </w:r>
      <w:r>
        <w:rPr>
          <w:b/>
          <w:bCs/>
        </w:rPr>
        <w:t xml:space="preserve">?@fig-0010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211058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скрипта sirpetri_report.jl в jupiter-notebook</w:t>
            </w:r>
          </w:p>
          <w:bookmarkEnd w:id="47"/>
        </w:tc>
      </w:tr>
    </w:tbl>
    <w:p>
      <w:pPr>
        <w:pStyle w:val="BodyText"/>
      </w:pPr>
      <w:bookmarkStart w:id="51" w:name="fig-0010"/>
      <w:r>
        <w:drawing>
          <wp:inline>
            <wp:extent cx="3733800" cy="2110583"/>
            <wp:effectExtent b="0" l="0" r="0" t="0"/>
            <wp:docPr descr="Выполнение скрипта sirpetri_report.jl в jupiter-notebook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</w:p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данной лаборатоной работе мы реализовали модель эпидемии SIR (Susceptible–Infectious–Recovered) с использованием сетей Петри.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Швецов Михаил Романович</dc:creator>
  <dc:language>ru-RU</dc:language>
  <cp:keywords/>
  <dcterms:created xsi:type="dcterms:W3CDTF">2026-09-04T01:07:58Z</dcterms:created>
  <dcterms:modified xsi:type="dcterms:W3CDTF">2026-09-04T01:07:58Z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№6</vt:lpwstr>
  </property>
  <property fmtid="{D5CDD505-2E9C-101B-9397-08002B2CF9AE}" pid="18" name="toc-title">
    <vt:lpwstr>Содержание</vt:lpwstr>
  </property>
</Properties>
</file>