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2A" w:rsidRDefault="00A97A2A" w:rsidP="00A97A2A">
      <w:pPr>
        <w:rPr>
          <w:rFonts w:hint="eastAsia"/>
        </w:rPr>
      </w:pPr>
      <w:bookmarkStart w:id="0" w:name="_GoBack"/>
      <w:bookmarkEnd w:id="0"/>
    </w:p>
    <w:p w:rsidR="003B4232" w:rsidRDefault="001F074F" w:rsidP="00F16078">
      <w:pPr>
        <w:ind w:firstLineChars="200" w:firstLine="420"/>
      </w:pPr>
      <w:r>
        <w:rPr>
          <w:rFonts w:hint="eastAsia"/>
        </w:rPr>
        <w:t xml:space="preserve">Hi everyone, </w:t>
      </w:r>
      <w:r w:rsidR="00F16078">
        <w:t xml:space="preserve">we are Group 1 from Hollis Lab, our team members are: Ji Haorui, Zhang Mengze and Tan Weihao. </w:t>
      </w:r>
      <w:r w:rsidR="00F16078">
        <w:rPr>
          <w:rFonts w:hint="eastAsia"/>
        </w:rPr>
        <w:t>I</w:t>
      </w:r>
      <w:r>
        <w:rPr>
          <w:rFonts w:hint="eastAsia"/>
        </w:rPr>
        <w:t>t</w:t>
      </w:r>
      <w:r>
        <w:t xml:space="preserve">’s a pleasure to present our final work and </w:t>
      </w:r>
      <w:r w:rsidR="00F16078">
        <w:t xml:space="preserve">share with you our ideas about this project. </w:t>
      </w:r>
    </w:p>
    <w:p w:rsidR="00F16078" w:rsidRDefault="00F16078" w:rsidP="00F16078">
      <w:pPr>
        <w:ind w:firstLineChars="200" w:firstLine="420"/>
      </w:pPr>
      <w:r>
        <w:t>What we have done in general can be described as:</w:t>
      </w:r>
    </w:p>
    <w:p w:rsidR="00F16078" w:rsidRDefault="00F16078" w:rsidP="00F16078">
      <w:pPr>
        <w:ind w:firstLineChars="200" w:firstLine="420"/>
      </w:pPr>
      <w:r>
        <w:t>1. Combine title and text corpus togeth</w:t>
      </w:r>
      <w:r w:rsidR="00C0675E">
        <w:t>er to retrieve more information from the dataset.</w:t>
      </w:r>
    </w:p>
    <w:p w:rsidR="00F16078" w:rsidRDefault="00F16078" w:rsidP="00F16078">
      <w:pPr>
        <w:ind w:firstLineChars="200" w:firstLine="420"/>
      </w:pPr>
      <w:r>
        <w:t>2. Concatenate vectors made from w2v, d2v and tfidf methods as final feature vectors (900d).</w:t>
      </w:r>
    </w:p>
    <w:p w:rsidR="00F16078" w:rsidRDefault="00F16078" w:rsidP="00F16078">
      <w:pPr>
        <w:ind w:firstLineChars="200" w:firstLine="420"/>
      </w:pPr>
      <w:r>
        <w:t>3. Using an Ensemb</w:t>
      </w:r>
      <w:r w:rsidR="00931F1C">
        <w:t>le classifier (composed of five</w:t>
      </w:r>
      <w:r>
        <w:t xml:space="preserve"> tuned estimators) to train and make predictions on the feature vectors we get.</w:t>
      </w:r>
    </w:p>
    <w:p w:rsidR="00F16078" w:rsidRDefault="00F16078" w:rsidP="00F16078">
      <w:pPr>
        <w:ind w:firstLineChars="200" w:firstLine="420"/>
      </w:pPr>
      <w:r>
        <w:t>4. Reach an over 0.94 f-1 score in test.</w:t>
      </w:r>
    </w:p>
    <w:p w:rsidR="00F16078" w:rsidRDefault="00C0675E" w:rsidP="00F16078">
      <w:pPr>
        <w:ind w:firstLineChars="200" w:firstLine="420"/>
      </w:pPr>
      <w:r>
        <w:t>And here is</w:t>
      </w:r>
      <w:r w:rsidR="00A97783">
        <w:t xml:space="preserve"> the flow chart of our pipeline, which I’ll explain in no time.</w:t>
      </w:r>
    </w:p>
    <w:p w:rsidR="00C0675E" w:rsidRDefault="00C0675E" w:rsidP="00F16078">
      <w:pPr>
        <w:ind w:firstLineChars="200" w:firstLine="420"/>
      </w:pPr>
      <w:r>
        <w:t>We first preprocess the raw data by removing empty documents, removing punctuations and stopwords, finally stemming and lemmatizing using NLTK. In this way can we get a “cleaned” version of dataset used for training and testing.</w:t>
      </w:r>
    </w:p>
    <w:p w:rsidR="00C0675E" w:rsidRDefault="00A97783" w:rsidP="00F16078">
      <w:pPr>
        <w:ind w:firstLineChars="200" w:firstLine="420"/>
      </w:pPr>
      <w:r>
        <w:t>Our second stage</w:t>
      </w:r>
      <w:r w:rsidR="00C0675E">
        <w:t xml:space="preserve"> aims at getting informative feature embeddings</w:t>
      </w:r>
      <w:r w:rsidR="001570A5">
        <w:t>. Just as the flow chart suggests, we split into two parts here</w:t>
      </w:r>
      <w:r w:rsidR="00E123C4">
        <w:t>, and each part has two concerns</w:t>
      </w:r>
      <w:r w:rsidR="001570A5">
        <w:t xml:space="preserve">. </w:t>
      </w:r>
      <w:r w:rsidR="00E123C4">
        <w:t>First</w:t>
      </w:r>
      <w:r w:rsidR="001570A5" w:rsidRPr="001570A5">
        <w:t xml:space="preserve"> we would like to explore the relationship between titles and texts. How do we take fully advatange of information lies in the dataset especially for </w:t>
      </w:r>
      <w:r>
        <w:t xml:space="preserve">this particular type of </w:t>
      </w:r>
      <w:r w:rsidR="001570A5" w:rsidRPr="001570A5">
        <w:t xml:space="preserve">FakeNews dataset? </w:t>
      </w:r>
      <w:r w:rsidR="00E123C4">
        <w:t xml:space="preserve">By simple concatenation of title and text corpus? Or by training them separately and taking their weighted average? </w:t>
      </w:r>
      <w:r>
        <w:t xml:space="preserve">Don’t worry, we shall see it soon. </w:t>
      </w:r>
      <w:r w:rsidR="00E123C4">
        <w:t xml:space="preserve">Second we use several embedding methods </w:t>
      </w:r>
      <w:r>
        <w:t xml:space="preserve">including w2v, d2v and tfidf </w:t>
      </w:r>
      <w:r w:rsidR="00E123C4">
        <w:t xml:space="preserve">to get our final </w:t>
      </w:r>
      <w:r>
        <w:t xml:space="preserve">900-dimension </w:t>
      </w:r>
      <w:r w:rsidR="00E123C4">
        <w:t>feature vectors, whose detail will be explained later.</w:t>
      </w:r>
    </w:p>
    <w:p w:rsidR="00E123C4" w:rsidRDefault="00E123C4" w:rsidP="00F16078">
      <w:pPr>
        <w:ind w:firstLineChars="200" w:firstLine="420"/>
      </w:pPr>
      <w:r>
        <w:t xml:space="preserve">After the feature vectors are generated, </w:t>
      </w:r>
      <w:r w:rsidR="00A97783">
        <w:t>our third stage is</w:t>
      </w:r>
      <w:r w:rsidR="00134B1C">
        <w:t xml:space="preserve"> build</w:t>
      </w:r>
      <w:r w:rsidR="00A97783">
        <w:t>ing</w:t>
      </w:r>
      <w:r w:rsidR="00134B1C">
        <w:t xml:space="preserve"> our final classifiers and conduct hypertuning on it. We do this by training five different classifers</w:t>
      </w:r>
      <w:r w:rsidR="00A97783">
        <w:t xml:space="preserve"> including Logistic Regression, Random Forest, XGBoost, SVM and MLP</w:t>
      </w:r>
      <w:r w:rsidR="00134B1C">
        <w:t xml:space="preserve"> separately and ensemble them using dynamic weights. </w:t>
      </w:r>
      <w:r w:rsidR="00A97783">
        <w:t>After all those steps mentioned above, we get our final result of over 94% f1 score.</w:t>
      </w:r>
    </w:p>
    <w:p w:rsidR="00FE019A" w:rsidRDefault="00FE019A" w:rsidP="00F16078">
      <w:pPr>
        <w:ind w:firstLineChars="200" w:firstLine="420"/>
      </w:pPr>
    </w:p>
    <w:p w:rsidR="00FE019A" w:rsidRDefault="00FE019A" w:rsidP="00F16078">
      <w:pPr>
        <w:ind w:firstLineChars="200" w:firstLine="420"/>
      </w:pPr>
      <w:r>
        <w:t>Next we’ll explain our pipeline in detail using our code.</w:t>
      </w:r>
    </w:p>
    <w:sectPr w:rsidR="00FE01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D2855"/>
    <w:multiLevelType w:val="multilevel"/>
    <w:tmpl w:val="E6084D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F90381"/>
    <w:multiLevelType w:val="multilevel"/>
    <w:tmpl w:val="373AF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51"/>
    <w:rsid w:val="00134B1C"/>
    <w:rsid w:val="001570A5"/>
    <w:rsid w:val="001F074F"/>
    <w:rsid w:val="00325451"/>
    <w:rsid w:val="003A173C"/>
    <w:rsid w:val="003B4232"/>
    <w:rsid w:val="00472EFB"/>
    <w:rsid w:val="005937FB"/>
    <w:rsid w:val="00931F1C"/>
    <w:rsid w:val="00A97783"/>
    <w:rsid w:val="00A97A2A"/>
    <w:rsid w:val="00C0675E"/>
    <w:rsid w:val="00E123C4"/>
    <w:rsid w:val="00F16078"/>
    <w:rsid w:val="00F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5D9B"/>
  <w15:chartTrackingRefBased/>
  <w15:docId w15:val="{0EF310FA-F8DC-425B-B32A-0B9E214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2018-09-26T23:52:00Z</dcterms:created>
  <dcterms:modified xsi:type="dcterms:W3CDTF">2018-10-04T08:31:00Z</dcterms:modified>
</cp:coreProperties>
</file>