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3">
      <w:pPr>
        <w:spacing w:after="200" w:lineRule="auto"/>
        <w:ind w:right="-342"/>
        <w:jc w:val="center"/>
        <w:rPr>
          <w:rFonts w:ascii="Times New Roman" w:cs="Times New Roman" w:eastAsia="Times New Roman" w:hAnsi="Times New Roman"/>
          <w:b w:val="1"/>
          <w:sz w:val="60"/>
          <w:szCs w:val="60"/>
        </w:rPr>
      </w:pPr>
      <w:r w:rsidDel="00000000" w:rsidR="00000000" w:rsidRPr="00000000">
        <w:rPr>
          <w:rFonts w:ascii="Times New Roman" w:cs="Times New Roman" w:eastAsia="Times New Roman" w:hAnsi="Times New Roman"/>
          <w:b w:val="1"/>
          <w:sz w:val="60"/>
          <w:szCs w:val="60"/>
          <w:rtl w:val="0"/>
        </w:rPr>
        <w:t xml:space="preserve">Manual Tecnico</w:t>
      </w:r>
    </w:p>
    <w:p w:rsidR="00000000" w:rsidDel="00000000" w:rsidP="00000000" w:rsidRDefault="00000000" w:rsidRPr="00000000" w14:paraId="00000004">
      <w:pPr>
        <w:spacing w:after="200" w:lineRule="auto"/>
        <w:ind w:right="-342"/>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  Lúmina Services S.R.L.</w:t>
      </w:r>
    </w:p>
    <w:p w:rsidR="00000000" w:rsidDel="00000000" w:rsidP="00000000" w:rsidRDefault="00000000" w:rsidRPr="00000000" w14:paraId="00000005">
      <w:pPr>
        <w:spacing w:after="200" w:lineRule="auto"/>
        <w:ind w:right="-34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spacing w:after="200" w:lineRule="auto"/>
        <w:ind w:right="-342"/>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spacing w:after="200" w:lineRule="auto"/>
        <w:ind w:right="-342"/>
        <w:jc w:val="center"/>
        <w:rPr>
          <w:rFonts w:ascii="Times New Roman" w:cs="Times New Roman" w:eastAsia="Times New Roman" w:hAnsi="Times New Roman"/>
          <w:sz w:val="24"/>
          <w:szCs w:val="24"/>
        </w:rPr>
      </w:pPr>
      <w:r w:rsidDel="00000000" w:rsidR="00000000" w:rsidRPr="00000000">
        <w:rPr/>
        <w:drawing>
          <wp:inline distB="0" distT="0" distL="0" distR="0">
            <wp:extent cx="3540030" cy="3512747"/>
            <wp:effectExtent b="0" l="0" r="0" t="0"/>
            <wp:docPr id="5"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540030" cy="3512747"/>
                    </a:xfrm>
                    <a:prstGeom prst="rect"/>
                    <a:ln/>
                  </pic:spPr>
                </pic:pic>
              </a:graphicData>
            </a:graphic>
          </wp:inline>
        </w:drawing>
      </w:r>
      <w:r w:rsidDel="00000000" w:rsidR="00000000" w:rsidRPr="00000000">
        <w:rPr>
          <w:rtl w:val="0"/>
        </w:rPr>
      </w:r>
    </w:p>
    <w:p w:rsidR="00000000" w:rsidDel="00000000" w:rsidP="00000000" w:rsidRDefault="00000000" w:rsidRPr="00000000" w14:paraId="00000008">
      <w:pPr>
        <w:spacing w:after="200" w:lineRule="auto"/>
        <w:ind w:right="-342"/>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spacing w:after="200" w:lineRule="auto"/>
        <w:ind w:right="-34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Consultor TIS: </w:t>
      </w:r>
      <w:r w:rsidDel="00000000" w:rsidR="00000000" w:rsidRPr="00000000">
        <w:rPr>
          <w:rFonts w:ascii="Times New Roman" w:cs="Times New Roman" w:eastAsia="Times New Roman" w:hAnsi="Times New Roman"/>
          <w:sz w:val="24"/>
          <w:szCs w:val="24"/>
          <w:rtl w:val="0"/>
        </w:rPr>
        <w:t xml:space="preserve">Lic. Blanco Coca Maria Leticia</w:t>
      </w:r>
      <w:r w:rsidDel="00000000" w:rsidR="00000000" w:rsidRPr="00000000">
        <w:rPr>
          <w:rtl w:val="0"/>
        </w:rPr>
      </w:r>
    </w:p>
    <w:p w:rsidR="00000000" w:rsidDel="00000000" w:rsidP="00000000" w:rsidRDefault="00000000" w:rsidRPr="00000000" w14:paraId="0000000A">
      <w:pPr>
        <w:spacing w:after="200" w:lineRule="auto"/>
        <w:ind w:right="-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Representante legal de la empresa:</w:t>
      </w:r>
      <w:r w:rsidDel="00000000" w:rsidR="00000000" w:rsidRPr="00000000">
        <w:rPr>
          <w:rFonts w:ascii="Times New Roman" w:cs="Times New Roman" w:eastAsia="Times New Roman" w:hAnsi="Times New Roman"/>
          <w:sz w:val="24"/>
          <w:szCs w:val="24"/>
          <w:rtl w:val="0"/>
        </w:rPr>
        <w:t xml:space="preserve"> Paqui Rojas Aaron David</w:t>
      </w:r>
    </w:p>
    <w:p w:rsidR="00000000" w:rsidDel="00000000" w:rsidP="00000000" w:rsidRDefault="00000000" w:rsidRPr="00000000" w14:paraId="0000000B">
      <w:pPr>
        <w:spacing w:after="200" w:lineRule="auto"/>
        <w:ind w:right="-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Email del proponente:</w:t>
      </w:r>
      <w:r w:rsidDel="00000000" w:rsidR="00000000" w:rsidRPr="00000000">
        <w:rPr>
          <w:rFonts w:ascii="Times New Roman" w:cs="Times New Roman" w:eastAsia="Times New Roman" w:hAnsi="Times New Roman"/>
          <w:sz w:val="24"/>
          <w:szCs w:val="24"/>
          <w:rtl w:val="0"/>
        </w:rPr>
        <w:t xml:space="preserve"> luminaservices9@gmail.com</w:t>
      </w:r>
    </w:p>
    <w:p w:rsidR="00000000" w:rsidDel="00000000" w:rsidP="00000000" w:rsidRDefault="00000000" w:rsidRPr="00000000" w14:paraId="0000000C">
      <w:pPr>
        <w:spacing w:after="200" w:lineRule="auto"/>
        <w:ind w:right="-34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Razon social del proponente: </w:t>
      </w:r>
      <w:r w:rsidDel="00000000" w:rsidR="00000000" w:rsidRPr="00000000">
        <w:rPr>
          <w:rFonts w:ascii="Times New Roman" w:cs="Times New Roman" w:eastAsia="Times New Roman" w:hAnsi="Times New Roman"/>
          <w:sz w:val="24"/>
          <w:szCs w:val="24"/>
          <w:rtl w:val="0"/>
        </w:rPr>
        <w:t xml:space="preserve">Lúmina ServicesS.R.L.</w:t>
      </w:r>
      <w:r w:rsidDel="00000000" w:rsidR="00000000" w:rsidRPr="00000000">
        <w:rPr>
          <w:rtl w:val="0"/>
        </w:rPr>
      </w:r>
    </w:p>
    <w:p w:rsidR="00000000" w:rsidDel="00000000" w:rsidP="00000000" w:rsidRDefault="00000000" w:rsidRPr="00000000" w14:paraId="0000000D">
      <w:pPr>
        <w:spacing w:after="200" w:lineRule="auto"/>
        <w:ind w:right="-34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Telefono</w:t>
      </w:r>
      <w:r w:rsidDel="00000000" w:rsidR="00000000" w:rsidRPr="00000000">
        <w:rPr>
          <w:rFonts w:ascii="Times New Roman" w:cs="Times New Roman" w:eastAsia="Times New Roman" w:hAnsi="Times New Roman"/>
          <w:sz w:val="24"/>
          <w:szCs w:val="24"/>
          <w:rtl w:val="0"/>
        </w:rPr>
        <w:t xml:space="preserve">: +591 74813534</w:t>
      </w:r>
    </w:p>
    <w:p w:rsidR="00000000" w:rsidDel="00000000" w:rsidP="00000000" w:rsidRDefault="00000000" w:rsidRPr="00000000" w14:paraId="0000000E">
      <w:pPr>
        <w:spacing w:after="200" w:lineRule="auto"/>
        <w:ind w:right="-342"/>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Versión del documento: </w:t>
      </w:r>
      <w:r w:rsidDel="00000000" w:rsidR="00000000" w:rsidRPr="00000000">
        <w:rPr>
          <w:rFonts w:ascii="Times New Roman" w:cs="Times New Roman" w:eastAsia="Times New Roman" w:hAnsi="Times New Roman"/>
          <w:sz w:val="24"/>
          <w:szCs w:val="24"/>
          <w:rtl w:val="0"/>
        </w:rPr>
        <w:t xml:space="preserve">2</w:t>
      </w:r>
      <w:r w:rsidDel="00000000" w:rsidR="00000000" w:rsidRPr="00000000">
        <w:rPr>
          <w:rtl w:val="0"/>
        </w:rPr>
      </w:r>
    </w:p>
    <w:p w:rsidR="00000000" w:rsidDel="00000000" w:rsidP="00000000" w:rsidRDefault="00000000" w:rsidRPr="00000000" w14:paraId="0000000F">
      <w:pPr>
        <w:spacing w:after="200" w:lineRule="auto"/>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10">
      <w:pPr>
        <w:spacing w:after="200" w:lineRule="auto"/>
        <w:ind w:left="720"/>
        <w:jc w:val="center"/>
        <w:rPr/>
      </w:pPr>
      <w:r w:rsidDel="00000000" w:rsidR="00000000" w:rsidRPr="00000000">
        <w:rPr>
          <w:rFonts w:ascii="Times New Roman" w:cs="Times New Roman" w:eastAsia="Times New Roman" w:hAnsi="Times New Roman"/>
          <w:b w:val="1"/>
          <w:sz w:val="24"/>
          <w:szCs w:val="24"/>
          <w:highlight w:val="white"/>
          <w:rtl w:val="0"/>
        </w:rPr>
        <w:t xml:space="preserve">Cochabamba – Bolivia</w:t>
        <w:tab/>
      </w:r>
      <w:r w:rsidDel="00000000" w:rsidR="00000000" w:rsidRPr="00000000">
        <w:rPr>
          <w:rtl w:val="0"/>
        </w:rPr>
      </w:r>
    </w:p>
    <w:p w:rsidR="00000000" w:rsidDel="00000000" w:rsidP="00000000" w:rsidRDefault="00000000" w:rsidRPr="00000000" w14:paraId="00000011">
      <w:pPr>
        <w:pStyle w:val="Heading1"/>
        <w:shd w:fill="ffffff" w:val="clear"/>
        <w:jc w:val="both"/>
        <w:rPr>
          <w:rFonts w:ascii="Times New Roman" w:cs="Times New Roman" w:eastAsia="Times New Roman" w:hAnsi="Times New Roman"/>
        </w:rPr>
      </w:pPr>
      <w:bookmarkStart w:colFirst="0" w:colLast="0" w:name="_heading=h.cm5wbrtiucsn" w:id="0"/>
      <w:bookmarkEnd w:id="0"/>
      <w:r w:rsidDel="00000000" w:rsidR="00000000" w:rsidRPr="00000000">
        <w:rPr>
          <w:rFonts w:ascii="Times New Roman" w:cs="Times New Roman" w:eastAsia="Times New Roman" w:hAnsi="Times New Roman"/>
          <w:b w:val="1"/>
          <w:rtl w:val="0"/>
        </w:rPr>
        <w:t xml:space="preserve">Índice de contenido</w:t>
      </w:r>
      <w:r w:rsidDel="00000000" w:rsidR="00000000" w:rsidRPr="00000000">
        <w:rPr>
          <w:rtl w:val="0"/>
        </w:rPr>
      </w:r>
    </w:p>
    <w:sdt>
      <w:sdtPr>
        <w:id w:val="346065393"/>
        <w:docPartObj>
          <w:docPartGallery w:val="Table of Contents"/>
          <w:docPartUnique w:val="1"/>
        </w:docPartObj>
      </w:sdtPr>
      <w:sdtContent>
        <w:p w:rsidR="00000000" w:rsidDel="00000000" w:rsidP="00000000" w:rsidRDefault="00000000" w:rsidRPr="00000000" w14:paraId="00000012">
          <w:pPr>
            <w:widowControl w:val="0"/>
            <w:tabs>
              <w:tab w:val="right" w:leader="none" w:pos="12000"/>
            </w:tabs>
            <w:spacing w:before="60" w:line="240" w:lineRule="auto"/>
            <w:rPr>
              <w:rFonts w:ascii="Times New Roman" w:cs="Times New Roman" w:eastAsia="Times New Roman" w:hAnsi="Times New Roman"/>
              <w:b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cm5wbrtiucsn">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ab/>
              <w:t xml:space="preserve">1</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rPr>
              <w:rFonts w:ascii="Times New Roman" w:cs="Times New Roman" w:eastAsia="Times New Roman" w:hAnsi="Times New Roman"/>
              <w:b w:val="1"/>
              <w:color w:val="000000"/>
              <w:u w:val="none"/>
            </w:rPr>
          </w:pPr>
          <w:hyperlink w:anchor="_heading=h.fyfjde3087lj">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1. Introducción</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heading=h.scczidfhbkd6">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1.1.Descripción del sistema</w:t>
              <w:tab/>
              <w:t xml:space="preserve">2</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_heading=h.9540otlvqtgw">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1.1.1. Visión general de la plataforma</w:t>
              <w:tab/>
              <w:t xml:space="preserve">2</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720" w:firstLine="0"/>
            <w:rPr>
              <w:rFonts w:ascii="Times New Roman" w:cs="Times New Roman" w:eastAsia="Times New Roman" w:hAnsi="Times New Roman"/>
              <w:color w:val="000000"/>
              <w:u w:val="none"/>
            </w:rPr>
          </w:pPr>
          <w:hyperlink w:anchor="_heading=h.ulj3f418syrk">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1.1.2. Desarrollo</w:t>
              <w:tab/>
              <w:t xml:space="preserve">2</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heading=h.wnfkq6ljtrz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1.3.Alcance</w:t>
              <w:tab/>
              <w:t xml:space="preserve">2</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rPr>
              <w:rFonts w:ascii="Times New Roman" w:cs="Times New Roman" w:eastAsia="Times New Roman" w:hAnsi="Times New Roman"/>
              <w:b w:val="1"/>
              <w:color w:val="000000"/>
              <w:u w:val="none"/>
            </w:rPr>
          </w:pPr>
          <w:hyperlink w:anchor="_heading=h.tw20hqehw4c8">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 Objetivos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heading=h.vw62e44891nr">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2.1.Objetivos General</w:t>
              <w:tab/>
              <w:t xml:space="preserve">3</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360" w:firstLine="0"/>
            <w:rPr>
              <w:rFonts w:ascii="Times New Roman" w:cs="Times New Roman" w:eastAsia="Times New Roman" w:hAnsi="Times New Roman"/>
              <w:color w:val="000000"/>
              <w:u w:val="none"/>
            </w:rPr>
          </w:pPr>
          <w:hyperlink w:anchor="_heading=h.ividrwg81ve6">
            <w:r w:rsidDel="00000000" w:rsidR="00000000" w:rsidRPr="00000000">
              <w:rPr>
                <w:rFonts w:ascii="Times New Roman" w:cs="Times New Roman" w:eastAsia="Times New Roman" w:hAnsi="Times New Roman"/>
                <w:i w:val="0"/>
                <w:smallCaps w:val="0"/>
                <w:strike w:val="0"/>
                <w:color w:val="000000"/>
                <w:sz w:val="22"/>
                <w:szCs w:val="22"/>
                <w:u w:val="none"/>
                <w:shd w:fill="auto" w:val="clear"/>
                <w:vertAlign w:val="baseline"/>
                <w:rtl w:val="0"/>
              </w:rPr>
              <w:t xml:space="preserve">2.2.Objetivo Específicos</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rPr>
              <w:rFonts w:ascii="Times New Roman" w:cs="Times New Roman" w:eastAsia="Times New Roman" w:hAnsi="Times New Roman"/>
              <w:b w:val="1"/>
              <w:color w:val="000000"/>
              <w:u w:val="none"/>
            </w:rPr>
          </w:pPr>
          <w:hyperlink w:anchor="_heading=h.9wy83ec15ika">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3. Product backlog</w:t>
              <w:tab/>
              <w:t xml:space="preserve">3</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D">
      <w:pPr>
        <w:pStyle w:val="Heading1"/>
        <w:shd w:fill="ffffff" w:val="clear"/>
        <w:jc w:val="both"/>
        <w:rPr>
          <w:rFonts w:ascii="Times New Roman" w:cs="Times New Roman" w:eastAsia="Times New Roman" w:hAnsi="Times New Roman"/>
          <w:b w:val="1"/>
        </w:rPr>
      </w:pPr>
      <w:bookmarkStart w:colFirst="0" w:colLast="0" w:name="_heading=h.4o1rm9s2xr6e" w:id="1"/>
      <w:bookmarkEnd w:id="1"/>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pStyle w:val="Heading1"/>
        <w:numPr>
          <w:ilvl w:val="0"/>
          <w:numId w:val="3"/>
        </w:numPr>
        <w:shd w:fill="ffffff" w:val="clear"/>
        <w:ind w:left="425.19685039370086" w:hanging="435"/>
        <w:jc w:val="both"/>
        <w:rPr>
          <w:rFonts w:ascii="Times New Roman" w:cs="Times New Roman" w:eastAsia="Times New Roman" w:hAnsi="Times New Roman"/>
          <w:b w:val="1"/>
        </w:rPr>
      </w:pPr>
      <w:bookmarkStart w:colFirst="0" w:colLast="0" w:name="_heading=h.fyfjde3087lj" w:id="2"/>
      <w:bookmarkEnd w:id="2"/>
      <w:r w:rsidDel="00000000" w:rsidR="00000000" w:rsidRPr="00000000">
        <w:rPr>
          <w:rFonts w:ascii="Times New Roman" w:cs="Times New Roman" w:eastAsia="Times New Roman" w:hAnsi="Times New Roman"/>
          <w:b w:val="1"/>
          <w:rtl w:val="0"/>
        </w:rPr>
        <w:t xml:space="preserve">Introducción</w:t>
      </w:r>
    </w:p>
    <w:p w:rsidR="00000000" w:rsidDel="00000000" w:rsidP="00000000" w:rsidRDefault="00000000" w:rsidRPr="00000000" w14:paraId="0000003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manual proporciona una guía técnica completa para el uso, administración y mantenimiento del software Oh Sansi. Está dirigido a quienes gestionan, editan o configuran la plataforma, con el objetivo de garantizar su funcionamiento óptimo. Oh Sansi es una plataforma web diseñada para la evaluación y clasificación de competidores de las Olimpiadas en la Universidad Mayor de San Simón, facilitando las notas, clasificaciones por etapa y los certificados para los ganadores por nivel.</w:t>
      </w:r>
    </w:p>
    <w:p w:rsidR="00000000" w:rsidDel="00000000" w:rsidP="00000000" w:rsidRDefault="00000000" w:rsidRPr="00000000" w14:paraId="0000003A">
      <w:pPr>
        <w:pStyle w:val="Heading2"/>
        <w:shd w:fill="ffffff" w:val="clear"/>
        <w:jc w:val="both"/>
        <w:rPr>
          <w:rFonts w:ascii="Times New Roman" w:cs="Times New Roman" w:eastAsia="Times New Roman" w:hAnsi="Times New Roman"/>
          <w:b w:val="1"/>
          <w:sz w:val="28"/>
          <w:szCs w:val="28"/>
        </w:rPr>
      </w:pPr>
      <w:bookmarkStart w:colFirst="0" w:colLast="0" w:name="_heading=h.scczidfhbkd6" w:id="3"/>
      <w:bookmarkEnd w:id="3"/>
      <w:r w:rsidDel="00000000" w:rsidR="00000000" w:rsidRPr="00000000">
        <w:rPr>
          <w:rFonts w:ascii="Times New Roman" w:cs="Times New Roman" w:eastAsia="Times New Roman" w:hAnsi="Times New Roman"/>
          <w:b w:val="1"/>
          <w:sz w:val="28"/>
          <w:szCs w:val="28"/>
          <w:rtl w:val="0"/>
        </w:rPr>
        <w:t xml:space="preserve">1.1.Descripción del sistema</w:t>
      </w:r>
    </w:p>
    <w:p w:rsidR="00000000" w:rsidDel="00000000" w:rsidP="00000000" w:rsidRDefault="00000000" w:rsidRPr="00000000" w14:paraId="0000003B">
      <w:pPr>
        <w:pStyle w:val="Heading3"/>
        <w:jc w:val="both"/>
        <w:rPr>
          <w:rFonts w:ascii="Times New Roman" w:cs="Times New Roman" w:eastAsia="Times New Roman" w:hAnsi="Times New Roman"/>
          <w:b w:val="1"/>
          <w:color w:val="000000"/>
        </w:rPr>
      </w:pPr>
      <w:bookmarkStart w:colFirst="0" w:colLast="0" w:name="_heading=h.9540otlvqtgw" w:id="4"/>
      <w:bookmarkEnd w:id="4"/>
      <w:r w:rsidDel="00000000" w:rsidR="00000000" w:rsidRPr="00000000">
        <w:rPr>
          <w:rFonts w:ascii="Times New Roman" w:cs="Times New Roman" w:eastAsia="Times New Roman" w:hAnsi="Times New Roman"/>
          <w:b w:val="1"/>
          <w:color w:val="000000"/>
          <w:rtl w:val="0"/>
        </w:rPr>
        <w:t xml:space="preserve">1.1.1. Visión general de la plataforma</w:t>
      </w:r>
    </w:p>
    <w:p w:rsidR="00000000" w:rsidDel="00000000" w:rsidP="00000000" w:rsidRDefault="00000000" w:rsidRPr="00000000" w14:paraId="0000003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Oh Sansi es una plataforma web diseñada para la evaluación y clasificación de competidores de las Olimpiadas en la Universidad Mayor de San Simón. A través de esta plataforma, los organizadores, evaluadores y responsables por área pueden hacer un seguimiento en las notas para la clasificación de los competidores por etapas, nivel, además de poder generar certificados para los ganadores de las Olimpiadas por nivel y área.</w:t>
      </w:r>
    </w:p>
    <w:p w:rsidR="00000000" w:rsidDel="00000000" w:rsidP="00000000" w:rsidRDefault="00000000" w:rsidRPr="00000000" w14:paraId="0000003D">
      <w:pPr>
        <w:pStyle w:val="Heading3"/>
        <w:jc w:val="both"/>
        <w:rPr>
          <w:rFonts w:ascii="Times New Roman" w:cs="Times New Roman" w:eastAsia="Times New Roman" w:hAnsi="Times New Roman"/>
          <w:b w:val="1"/>
          <w:color w:val="000000"/>
        </w:rPr>
      </w:pPr>
      <w:bookmarkStart w:colFirst="0" w:colLast="0" w:name="_heading=h.ulj3f418syrk" w:id="5"/>
      <w:bookmarkEnd w:id="5"/>
      <w:r w:rsidDel="00000000" w:rsidR="00000000" w:rsidRPr="00000000">
        <w:rPr>
          <w:rFonts w:ascii="Times New Roman" w:cs="Times New Roman" w:eastAsia="Times New Roman" w:hAnsi="Times New Roman"/>
          <w:b w:val="1"/>
          <w:color w:val="000000"/>
          <w:rtl w:val="0"/>
        </w:rPr>
        <w:t xml:space="preserve">1.1.2. Desarrollo</w:t>
      </w:r>
    </w:p>
    <w:p w:rsidR="00000000" w:rsidDel="00000000" w:rsidP="00000000" w:rsidRDefault="00000000" w:rsidRPr="00000000" w14:paraId="0000003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 software Oh Sansi se ha realizado utilizando la metodología </w:t>
      </w:r>
      <w:r w:rsidDel="00000000" w:rsidR="00000000" w:rsidRPr="00000000">
        <w:rPr>
          <w:rFonts w:ascii="Times New Roman" w:cs="Times New Roman" w:eastAsia="Times New Roman" w:hAnsi="Times New Roman"/>
          <w:b w:val="1"/>
          <w:rtl w:val="0"/>
        </w:rPr>
        <w:t xml:space="preserve">Scrum</w:t>
      </w:r>
      <w:r w:rsidDel="00000000" w:rsidR="00000000" w:rsidRPr="00000000">
        <w:rPr>
          <w:rFonts w:ascii="Times New Roman" w:cs="Times New Roman" w:eastAsia="Times New Roman" w:hAnsi="Times New Roman"/>
          <w:rtl w:val="0"/>
        </w:rPr>
        <w:t xml:space="preserve">, lo que permite un enfoque iterativo e incremental en el desarrollo. El sistema está estructurado en tres capas principales:</w:t>
      </w:r>
    </w:p>
    <w:p w:rsidR="00000000" w:rsidDel="00000000" w:rsidP="00000000" w:rsidRDefault="00000000" w:rsidRPr="00000000" w14:paraId="0000003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Front-End</w:t>
      </w:r>
    </w:p>
    <w:p w:rsidR="00000000" w:rsidDel="00000000" w:rsidP="00000000" w:rsidRDefault="00000000" w:rsidRPr="00000000" w14:paraId="00000040">
      <w:pPr>
        <w:numPr>
          <w:ilvl w:val="0"/>
          <w:numId w:val="2"/>
        </w:numPr>
        <w:ind w:left="720" w:hanging="360"/>
        <w:jc w:val="both"/>
        <w:rPr>
          <w:rFonts w:ascii="Old Standard TT" w:cs="Old Standard TT" w:eastAsia="Old Standard TT" w:hAnsi="Old Standard TT"/>
        </w:rPr>
      </w:pPr>
      <w:r w:rsidDel="00000000" w:rsidR="00000000" w:rsidRPr="00000000">
        <w:rPr>
          <w:rFonts w:ascii="Times New Roman" w:cs="Times New Roman" w:eastAsia="Times New Roman" w:hAnsi="Times New Roman"/>
          <w:rtl w:val="0"/>
        </w:rPr>
        <w:t xml:space="preserve">Capa de Presentación.- Se desarrolló utilizando el framework </w:t>
      </w:r>
      <w:r w:rsidDel="00000000" w:rsidR="00000000" w:rsidRPr="00000000">
        <w:rPr>
          <w:rFonts w:ascii="Times New Roman" w:cs="Times New Roman" w:eastAsia="Times New Roman" w:hAnsi="Times New Roman"/>
          <w:b w:val="1"/>
          <w:rtl w:val="0"/>
        </w:rPr>
        <w:t xml:space="preserve">Angular</w:t>
      </w:r>
      <w:r w:rsidDel="00000000" w:rsidR="00000000" w:rsidRPr="00000000">
        <w:rPr>
          <w:rFonts w:ascii="Times New Roman" w:cs="Times New Roman" w:eastAsia="Times New Roman" w:hAnsi="Times New Roman"/>
          <w:rtl w:val="0"/>
        </w:rPr>
        <w:t xml:space="preserve">. Esta capa gestiona la interacción directa con el usuario, garantizando una experiencia fluida y accesible.</w:t>
      </w:r>
    </w:p>
    <w:p w:rsidR="00000000" w:rsidDel="00000000" w:rsidP="00000000" w:rsidRDefault="00000000" w:rsidRPr="00000000" w14:paraId="0000004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Back-End</w:t>
      </w:r>
      <w:r w:rsidDel="00000000" w:rsidR="00000000" w:rsidRPr="00000000">
        <w:rPr>
          <w:rtl w:val="0"/>
        </w:rPr>
      </w:r>
    </w:p>
    <w:p w:rsidR="00000000" w:rsidDel="00000000" w:rsidP="00000000" w:rsidRDefault="00000000" w:rsidRPr="00000000" w14:paraId="00000042">
      <w:pPr>
        <w:numPr>
          <w:ilvl w:val="0"/>
          <w:numId w:val="4"/>
        </w:numPr>
        <w:ind w:left="720" w:hanging="360"/>
        <w:jc w:val="both"/>
        <w:rPr>
          <w:rFonts w:ascii="Old Standard TT" w:cs="Old Standard TT" w:eastAsia="Old Standard TT" w:hAnsi="Old Standard TT"/>
        </w:rPr>
      </w:pPr>
      <w:r w:rsidDel="00000000" w:rsidR="00000000" w:rsidRPr="00000000">
        <w:rPr>
          <w:rFonts w:ascii="Times New Roman" w:cs="Times New Roman" w:eastAsia="Times New Roman" w:hAnsi="Times New Roman"/>
          <w:rtl w:val="0"/>
        </w:rPr>
        <w:t xml:space="preserve">Capa de Negocio.- Se desarrolló con </w:t>
      </w:r>
      <w:r w:rsidDel="00000000" w:rsidR="00000000" w:rsidRPr="00000000">
        <w:rPr>
          <w:rFonts w:ascii="Times New Roman" w:cs="Times New Roman" w:eastAsia="Times New Roman" w:hAnsi="Times New Roman"/>
          <w:b w:val="1"/>
          <w:rtl w:val="0"/>
        </w:rPr>
        <w:t xml:space="preserve">PHP</w:t>
      </w:r>
      <w:r w:rsidDel="00000000" w:rsidR="00000000" w:rsidRPr="00000000">
        <w:rPr>
          <w:rFonts w:ascii="Times New Roman" w:cs="Times New Roman" w:eastAsia="Times New Roman" w:hAnsi="Times New Roman"/>
          <w:rtl w:val="0"/>
        </w:rPr>
        <w:t xml:space="preserve"> utilizando el framework de </w:t>
      </w:r>
      <w:r w:rsidDel="00000000" w:rsidR="00000000" w:rsidRPr="00000000">
        <w:rPr>
          <w:rFonts w:ascii="Times New Roman" w:cs="Times New Roman" w:eastAsia="Times New Roman" w:hAnsi="Times New Roman"/>
          <w:b w:val="1"/>
          <w:rtl w:val="0"/>
        </w:rPr>
        <w:t xml:space="preserve">Laravel</w:t>
      </w:r>
      <w:r w:rsidDel="00000000" w:rsidR="00000000" w:rsidRPr="00000000">
        <w:rPr>
          <w:rFonts w:ascii="Times New Roman" w:cs="Times New Roman" w:eastAsia="Times New Roman" w:hAnsi="Times New Roman"/>
          <w:rtl w:val="0"/>
        </w:rPr>
        <w:t xml:space="preserve">, aquí se gestionan funciones como la verificación de registros de los usuarios, el seguimiento de los proyectos, y la emisión de notificaciones automáticas, asegurando que todas las acciones se realicen de acuerdo con los requerimientos del sistema.</w:t>
      </w:r>
    </w:p>
    <w:p w:rsidR="00000000" w:rsidDel="00000000" w:rsidP="00000000" w:rsidRDefault="00000000" w:rsidRPr="00000000" w14:paraId="00000043">
      <w:pPr>
        <w:numPr>
          <w:ilvl w:val="0"/>
          <w:numId w:val="4"/>
        </w:numPr>
        <w:ind w:left="720" w:hanging="360"/>
        <w:jc w:val="both"/>
        <w:rPr>
          <w:rFonts w:ascii="Old Standard TT" w:cs="Old Standard TT" w:eastAsia="Old Standard TT" w:hAnsi="Old Standard TT"/>
        </w:rPr>
      </w:pPr>
      <w:r w:rsidDel="00000000" w:rsidR="00000000" w:rsidRPr="00000000">
        <w:rPr>
          <w:rFonts w:ascii="Times New Roman" w:cs="Times New Roman" w:eastAsia="Times New Roman" w:hAnsi="Times New Roman"/>
          <w:rtl w:val="0"/>
        </w:rPr>
        <w:t xml:space="preserve">Capa de Datos.- Se gestiona con </w:t>
      </w:r>
      <w:r w:rsidDel="00000000" w:rsidR="00000000" w:rsidRPr="00000000">
        <w:rPr>
          <w:rFonts w:ascii="Times New Roman" w:cs="Times New Roman" w:eastAsia="Times New Roman" w:hAnsi="Times New Roman"/>
          <w:b w:val="1"/>
          <w:rtl w:val="0"/>
        </w:rPr>
        <w:t xml:space="preserve">MySQL</w:t>
      </w:r>
      <w:r w:rsidDel="00000000" w:rsidR="00000000" w:rsidRPr="00000000">
        <w:rPr>
          <w:rFonts w:ascii="Times New Roman" w:cs="Times New Roman" w:eastAsia="Times New Roman" w:hAnsi="Times New Roman"/>
          <w:rtl w:val="0"/>
        </w:rPr>
        <w:t xml:space="preserve">, donde se almacena todos los datos del sistema, Esta capa garantiza que los datos cumplan con normas estrictas de </w:t>
      </w:r>
      <w:r w:rsidDel="00000000" w:rsidR="00000000" w:rsidRPr="00000000">
        <w:rPr>
          <w:rFonts w:ascii="Times New Roman" w:cs="Times New Roman" w:eastAsia="Times New Roman" w:hAnsi="Times New Roman"/>
          <w:b w:val="1"/>
          <w:rtl w:val="0"/>
        </w:rPr>
        <w:t xml:space="preserve">Legibilidad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rtl w:val="0"/>
        </w:rPr>
        <w:t xml:space="preserve">Correctitud, Consistencia </w:t>
      </w:r>
      <w:r w:rsidDel="00000000" w:rsidR="00000000" w:rsidRPr="00000000">
        <w:rPr>
          <w:rFonts w:ascii="Times New Roman" w:cs="Times New Roman" w:eastAsia="Times New Roman" w:hAnsi="Times New Roman"/>
          <w:rtl w:val="0"/>
        </w:rPr>
        <w:t xml:space="preserve">y </w:t>
      </w:r>
      <w:r w:rsidDel="00000000" w:rsidR="00000000" w:rsidRPr="00000000">
        <w:rPr>
          <w:rFonts w:ascii="Times New Roman" w:cs="Times New Roman" w:eastAsia="Times New Roman" w:hAnsi="Times New Roman"/>
          <w:b w:val="1"/>
          <w:rtl w:val="0"/>
        </w:rPr>
        <w:t xml:space="preserve">Autoexplicación</w:t>
      </w:r>
      <w:r w:rsidDel="00000000" w:rsidR="00000000" w:rsidRPr="00000000">
        <w:rPr>
          <w:rFonts w:ascii="Times New Roman" w:cs="Times New Roman" w:eastAsia="Times New Roman" w:hAnsi="Times New Roman"/>
          <w:rtl w:val="0"/>
        </w:rPr>
        <w:t xml:space="preserve">, protegiendo la información sensible y asegurando su disponibilidad para las demás capas del sistema.</w:t>
      </w:r>
    </w:p>
    <w:p w:rsidR="00000000" w:rsidDel="00000000" w:rsidP="00000000" w:rsidRDefault="00000000" w:rsidRPr="00000000" w14:paraId="00000044">
      <w:pPr>
        <w:ind w:left="72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5">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1.2.Audiencia</w:t>
      </w:r>
    </w:p>
    <w:p w:rsidR="00000000" w:rsidDel="00000000" w:rsidP="00000000" w:rsidRDefault="00000000" w:rsidRPr="00000000" w14:paraId="00000046">
      <w:pPr>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manual está dirigido a los desarrolladores que elaboraron el sistema y los que darán mantenimiento al sistema. Asimismo, resulta útil para el equipo de soporte técnico encargado del mantenimiento y actualización del sistema Oh Sansi.</w:t>
      </w:r>
    </w:p>
    <w:p w:rsidR="00000000" w:rsidDel="00000000" w:rsidP="00000000" w:rsidRDefault="00000000" w:rsidRPr="00000000" w14:paraId="00000048">
      <w:pPr>
        <w:pStyle w:val="Heading2"/>
        <w:shd w:fill="ffffff" w:val="clear"/>
        <w:jc w:val="both"/>
        <w:rPr>
          <w:rFonts w:ascii="Times New Roman" w:cs="Times New Roman" w:eastAsia="Times New Roman" w:hAnsi="Times New Roman"/>
          <w:sz w:val="28"/>
          <w:szCs w:val="28"/>
        </w:rPr>
      </w:pPr>
      <w:bookmarkStart w:colFirst="0" w:colLast="0" w:name="_heading=h.wnfkq6ljtrzr" w:id="6"/>
      <w:bookmarkEnd w:id="6"/>
      <w:r w:rsidDel="00000000" w:rsidR="00000000" w:rsidRPr="00000000">
        <w:rPr>
          <w:rFonts w:ascii="Times New Roman" w:cs="Times New Roman" w:eastAsia="Times New Roman" w:hAnsi="Times New Roman"/>
          <w:b w:val="1"/>
          <w:sz w:val="28"/>
          <w:szCs w:val="28"/>
          <w:rtl w:val="0"/>
        </w:rPr>
        <w:t xml:space="preserve">1.3.Alcance</w:t>
      </w:r>
      <w:r w:rsidDel="00000000" w:rsidR="00000000" w:rsidRPr="00000000">
        <w:rPr>
          <w:rtl w:val="0"/>
        </w:rPr>
      </w:r>
    </w:p>
    <w:p w:rsidR="00000000" w:rsidDel="00000000" w:rsidP="00000000" w:rsidRDefault="00000000" w:rsidRPr="00000000" w14:paraId="00000049">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manual cubre exclusivamente las especificaciones del diseño de la base de datos, los diseños del sistema y el proceso de desarrollo del software </w:t>
      </w:r>
      <w:r w:rsidDel="00000000" w:rsidR="00000000" w:rsidRPr="00000000">
        <w:rPr>
          <w:rFonts w:ascii="Times New Roman" w:cs="Times New Roman" w:eastAsia="Times New Roman" w:hAnsi="Times New Roman"/>
          <w:b w:val="1"/>
          <w:rtl w:val="0"/>
        </w:rPr>
        <w:t xml:space="preserve">Oh Sansi</w:t>
      </w:r>
      <w:r w:rsidDel="00000000" w:rsidR="00000000" w:rsidRPr="00000000">
        <w:rPr>
          <w:rFonts w:ascii="Times New Roman" w:cs="Times New Roman" w:eastAsia="Times New Roman" w:hAnsi="Times New Roman"/>
          <w:rtl w:val="0"/>
        </w:rPr>
        <w:t xml:space="preserve">, creado para la evaluación basada en proyectos. Proporciona al equipo de desarrollo las instrucciones necesarias, describiendo las funciones disponibles en la plataforma, los procedimientos de mantenimiento y las integraciones esenciales para asegurar su correcto funcionamiento.</w:t>
      </w:r>
    </w:p>
    <w:p w:rsidR="00000000" w:rsidDel="00000000" w:rsidP="00000000" w:rsidRDefault="00000000" w:rsidRPr="00000000" w14:paraId="0000004A">
      <w:pPr>
        <w:pStyle w:val="Heading1"/>
        <w:numPr>
          <w:ilvl w:val="0"/>
          <w:numId w:val="3"/>
        </w:numPr>
        <w:shd w:fill="ffffff" w:val="clear"/>
        <w:ind w:left="720" w:hanging="360"/>
        <w:jc w:val="both"/>
        <w:rPr>
          <w:rFonts w:ascii="Times New Roman" w:cs="Times New Roman" w:eastAsia="Times New Roman" w:hAnsi="Times New Roman"/>
          <w:b w:val="1"/>
        </w:rPr>
      </w:pPr>
      <w:bookmarkStart w:colFirst="0" w:colLast="0" w:name="_heading=h.tw20hqehw4c8" w:id="7"/>
      <w:bookmarkEnd w:id="7"/>
      <w:r w:rsidDel="00000000" w:rsidR="00000000" w:rsidRPr="00000000">
        <w:rPr>
          <w:rFonts w:ascii="Times New Roman" w:cs="Times New Roman" w:eastAsia="Times New Roman" w:hAnsi="Times New Roman"/>
          <w:b w:val="1"/>
          <w:rtl w:val="0"/>
        </w:rPr>
        <w:t xml:space="preserve">Objetivos</w:t>
      </w:r>
    </w:p>
    <w:p w:rsidR="00000000" w:rsidDel="00000000" w:rsidP="00000000" w:rsidRDefault="00000000" w:rsidRPr="00000000" w14:paraId="0000004B">
      <w:pPr>
        <w:pStyle w:val="Heading2"/>
        <w:shd w:fill="ffffff" w:val="clear"/>
        <w:jc w:val="both"/>
        <w:rPr>
          <w:rFonts w:ascii="Times New Roman" w:cs="Times New Roman" w:eastAsia="Times New Roman" w:hAnsi="Times New Roman"/>
          <w:sz w:val="28"/>
          <w:szCs w:val="28"/>
        </w:rPr>
      </w:pPr>
      <w:bookmarkStart w:colFirst="0" w:colLast="0" w:name="_heading=h.vw62e44891nr" w:id="8"/>
      <w:bookmarkEnd w:id="8"/>
      <w:r w:rsidDel="00000000" w:rsidR="00000000" w:rsidRPr="00000000">
        <w:rPr>
          <w:rFonts w:ascii="Times New Roman" w:cs="Times New Roman" w:eastAsia="Times New Roman" w:hAnsi="Times New Roman"/>
          <w:b w:val="1"/>
          <w:sz w:val="28"/>
          <w:szCs w:val="28"/>
          <w:rtl w:val="0"/>
        </w:rPr>
        <w:t xml:space="preserve">2.1.Objetivos General</w:t>
      </w:r>
      <w:r w:rsidDel="00000000" w:rsidR="00000000" w:rsidRPr="00000000">
        <w:rPr>
          <w:rtl w:val="0"/>
        </w:rPr>
      </w:r>
    </w:p>
    <w:p w:rsidR="00000000" w:rsidDel="00000000" w:rsidP="00000000" w:rsidRDefault="00000000" w:rsidRPr="00000000" w14:paraId="0000004C">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Proporcionar una guía clara y detallada para el uso, administración y mantenimiento, con el fin de garantizar la correcta ejecución de los procedimientos, reducir errores y tiempos de inactividad, así como estandarizar los procesos y mejorar la comprensión técnica por parte de los desarrolladores.</w:t>
      </w:r>
    </w:p>
    <w:p w:rsidR="00000000" w:rsidDel="00000000" w:rsidP="00000000" w:rsidRDefault="00000000" w:rsidRPr="00000000" w14:paraId="0000004D">
      <w:pPr>
        <w:pStyle w:val="Heading2"/>
        <w:shd w:fill="ffffff" w:val="clear"/>
        <w:jc w:val="both"/>
        <w:rPr>
          <w:rFonts w:ascii="Times New Roman" w:cs="Times New Roman" w:eastAsia="Times New Roman" w:hAnsi="Times New Roman"/>
          <w:b w:val="1"/>
          <w:sz w:val="28"/>
          <w:szCs w:val="28"/>
        </w:rPr>
      </w:pPr>
      <w:bookmarkStart w:colFirst="0" w:colLast="0" w:name="_heading=h.ividrwg81ve6" w:id="9"/>
      <w:bookmarkEnd w:id="9"/>
      <w:r w:rsidDel="00000000" w:rsidR="00000000" w:rsidRPr="00000000">
        <w:rPr>
          <w:rFonts w:ascii="Times New Roman" w:cs="Times New Roman" w:eastAsia="Times New Roman" w:hAnsi="Times New Roman"/>
          <w:b w:val="1"/>
          <w:sz w:val="28"/>
          <w:szCs w:val="28"/>
          <w:rtl w:val="0"/>
        </w:rPr>
        <w:t xml:space="preserve">2.2.Objetivo Específicos</w:t>
      </w:r>
    </w:p>
    <w:p w:rsidR="00000000" w:rsidDel="00000000" w:rsidP="00000000" w:rsidRDefault="00000000" w:rsidRPr="00000000" w14:paraId="0000004E">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-Proporcionar una guía para la gestión y evaluación de proyectos</w:t>
      </w:r>
    </w:p>
    <w:p w:rsidR="00000000" w:rsidDel="00000000" w:rsidP="00000000" w:rsidRDefault="00000000" w:rsidRPr="00000000" w14:paraId="0000004F">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-Describir el uso del sistema mediante una guía detallada e ilustrada</w:t>
      </w:r>
    </w:p>
    <w:p w:rsidR="00000000" w:rsidDel="00000000" w:rsidP="00000000" w:rsidRDefault="00000000" w:rsidRPr="00000000" w14:paraId="00000050">
      <w:pPr>
        <w:spacing w:after="240" w:before="240"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-Desglosar el alcance de la información del sistema</w:t>
      </w:r>
    </w:p>
    <w:p w:rsidR="00000000" w:rsidDel="00000000" w:rsidP="00000000" w:rsidRDefault="00000000" w:rsidRPr="00000000" w14:paraId="00000051">
      <w:pPr>
        <w:pStyle w:val="Heading1"/>
        <w:numPr>
          <w:ilvl w:val="0"/>
          <w:numId w:val="3"/>
        </w:numPr>
        <w:shd w:fill="ffffff" w:val="clear"/>
        <w:ind w:left="720" w:hanging="360"/>
        <w:jc w:val="both"/>
        <w:rPr>
          <w:rFonts w:ascii="Times New Roman" w:cs="Times New Roman" w:eastAsia="Times New Roman" w:hAnsi="Times New Roman"/>
          <w:b w:val="1"/>
          <w:sz w:val="28"/>
          <w:szCs w:val="28"/>
        </w:rPr>
      </w:pPr>
      <w:bookmarkStart w:colFirst="0" w:colLast="0" w:name="_heading=h.9wy83ec15ika" w:id="10"/>
      <w:bookmarkEnd w:id="10"/>
      <w:r w:rsidDel="00000000" w:rsidR="00000000" w:rsidRPr="00000000">
        <w:rPr>
          <w:rFonts w:ascii="Times New Roman" w:cs="Times New Roman" w:eastAsia="Times New Roman" w:hAnsi="Times New Roman"/>
          <w:b w:val="1"/>
          <w:sz w:val="28"/>
          <w:szCs w:val="28"/>
          <w:rtl w:val="0"/>
        </w:rPr>
        <w:t xml:space="preserve">Product backlog</w:t>
      </w:r>
    </w:p>
    <w:p w:rsidR="00000000" w:rsidDel="00000000" w:rsidP="00000000" w:rsidRDefault="00000000" w:rsidRPr="00000000" w14:paraId="00000052">
      <w:pPr>
        <w:pStyle w:val="Subtitle"/>
        <w:shd w:fill="ffffff" w:val="clear"/>
        <w:jc w:val="both"/>
        <w:rPr>
          <w:rFonts w:ascii="Times New Roman" w:cs="Times New Roman" w:eastAsia="Times New Roman" w:hAnsi="Times New Roman"/>
          <w:b w:val="1"/>
          <w:color w:val="000000"/>
          <w:sz w:val="28"/>
          <w:szCs w:val="28"/>
        </w:rPr>
      </w:pPr>
      <w:bookmarkStart w:colFirst="0" w:colLast="0" w:name="_heading=h.lwo4yakbakrt" w:id="11"/>
      <w:bookmarkEnd w:id="11"/>
      <w:r w:rsidDel="00000000" w:rsidR="00000000" w:rsidRPr="00000000">
        <w:rPr>
          <w:rFonts w:ascii="Times New Roman" w:cs="Times New Roman" w:eastAsia="Times New Roman" w:hAnsi="Times New Roman"/>
          <w:b w:val="1"/>
          <w:color w:val="000000"/>
          <w:sz w:val="28"/>
          <w:szCs w:val="28"/>
          <w:rtl w:val="0"/>
        </w:rPr>
        <w:t xml:space="preserve">Priorización</w:t>
      </w:r>
    </w:p>
    <w:p w:rsidR="00000000" w:rsidDel="00000000" w:rsidP="00000000" w:rsidRDefault="00000000" w:rsidRPr="00000000" w14:paraId="00000053">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Este aspecto es crucial en la metodología Scrum, ya que determina el orden de implementación de las funcionalidades del sistema. En este proyecto, utilizamos una escala de tres niveles para priorizar nuestras historias de usuario: Alta, Media y Baja.</w:t>
      </w:r>
    </w:p>
    <w:p w:rsidR="00000000" w:rsidDel="00000000" w:rsidP="00000000" w:rsidRDefault="00000000" w:rsidRPr="00000000" w14:paraId="00000054">
      <w:pPr>
        <w:numPr>
          <w:ilvl w:val="0"/>
          <w:numId w:val="1"/>
        </w:numPr>
        <w:spacing w:after="0" w:before="240" w:lineRule="auto"/>
        <w:ind w:left="1440" w:hanging="360"/>
        <w:jc w:val="both"/>
        <w:rPr>
          <w:rFonts w:ascii="Old Standard TT" w:cs="Old Standard TT" w:eastAsia="Old Standard TT" w:hAnsi="Old Standard TT"/>
        </w:rPr>
      </w:pPr>
      <w:r w:rsidDel="00000000" w:rsidR="00000000" w:rsidRPr="00000000">
        <w:rPr>
          <w:rFonts w:ascii="Times New Roman" w:cs="Times New Roman" w:eastAsia="Times New Roman" w:hAnsi="Times New Roman"/>
          <w:b w:val="1"/>
          <w:rtl w:val="0"/>
        </w:rPr>
        <w:t xml:space="preserve">Alta:</w:t>
      </w:r>
      <w:r w:rsidDel="00000000" w:rsidR="00000000" w:rsidRPr="00000000">
        <w:rPr>
          <w:rFonts w:ascii="Times New Roman" w:cs="Times New Roman" w:eastAsia="Times New Roman" w:hAnsi="Times New Roman"/>
          <w:rtl w:val="0"/>
        </w:rPr>
        <w:t xml:space="preserve"> Importantes para el funcionamiento básico del sistema. Estas historias se implementarán en los primeros sprints.</w:t>
      </w:r>
    </w:p>
    <w:p w:rsidR="00000000" w:rsidDel="00000000" w:rsidP="00000000" w:rsidRDefault="00000000" w:rsidRPr="00000000" w14:paraId="00000055">
      <w:pPr>
        <w:numPr>
          <w:ilvl w:val="0"/>
          <w:numId w:val="1"/>
        </w:numPr>
        <w:spacing w:after="0" w:before="0" w:lineRule="auto"/>
        <w:ind w:left="1440" w:hanging="360"/>
        <w:jc w:val="both"/>
        <w:rPr>
          <w:rFonts w:ascii="Old Standard TT" w:cs="Old Standard TT" w:eastAsia="Old Standard TT" w:hAnsi="Old Standard TT"/>
        </w:rPr>
      </w:pPr>
      <w:r w:rsidDel="00000000" w:rsidR="00000000" w:rsidRPr="00000000">
        <w:rPr>
          <w:rFonts w:ascii="Times New Roman" w:cs="Times New Roman" w:eastAsia="Times New Roman" w:hAnsi="Times New Roman"/>
          <w:b w:val="1"/>
          <w:rtl w:val="0"/>
        </w:rPr>
        <w:t xml:space="preserve">Media:</w:t>
      </w:r>
      <w:r w:rsidDel="00000000" w:rsidR="00000000" w:rsidRPr="00000000">
        <w:rPr>
          <w:rFonts w:ascii="Times New Roman" w:cs="Times New Roman" w:eastAsia="Times New Roman" w:hAnsi="Times New Roman"/>
          <w:rtl w:val="0"/>
        </w:rPr>
        <w:t xml:space="preserve"> Importantes, pero no críticas para el funcionamiento básico del sistema. Estas historias se implementarán una vez finalizadas las de alta prioridad.</w:t>
      </w:r>
    </w:p>
    <w:p w:rsidR="00000000" w:rsidDel="00000000" w:rsidP="00000000" w:rsidRDefault="00000000" w:rsidRPr="00000000" w14:paraId="00000056">
      <w:pPr>
        <w:numPr>
          <w:ilvl w:val="0"/>
          <w:numId w:val="1"/>
        </w:numPr>
        <w:spacing w:after="240" w:before="0" w:lineRule="auto"/>
        <w:ind w:left="1440" w:hanging="360"/>
        <w:jc w:val="both"/>
        <w:rPr>
          <w:rFonts w:ascii="Old Standard TT" w:cs="Old Standard TT" w:eastAsia="Old Standard TT" w:hAnsi="Old Standard TT"/>
        </w:rPr>
      </w:pPr>
      <w:r w:rsidDel="00000000" w:rsidR="00000000" w:rsidRPr="00000000">
        <w:rPr>
          <w:rFonts w:ascii="Times New Roman" w:cs="Times New Roman" w:eastAsia="Times New Roman" w:hAnsi="Times New Roman"/>
          <w:b w:val="1"/>
          <w:rtl w:val="0"/>
        </w:rPr>
        <w:t xml:space="preserve">Baja: </w:t>
      </w:r>
      <w:r w:rsidDel="00000000" w:rsidR="00000000" w:rsidRPr="00000000">
        <w:rPr>
          <w:rFonts w:ascii="Times New Roman" w:cs="Times New Roman" w:eastAsia="Times New Roman" w:hAnsi="Times New Roman"/>
          <w:rtl w:val="0"/>
        </w:rPr>
        <w:t xml:space="preserve">Aportan valor al sistema, pero no son esenciales para su funcionamiento básico. Estas historias se implementarán después de las de prioridad media.</w:t>
      </w:r>
    </w:p>
    <w:p w:rsidR="00000000" w:rsidDel="00000000" w:rsidP="00000000" w:rsidRDefault="00000000" w:rsidRPr="00000000" w14:paraId="00000057">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9">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A">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B">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C">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D">
      <w:pPr>
        <w:spacing w:after="240" w:before="240" w:lineRule="auto"/>
        <w:jc w:val="both"/>
        <w:rPr>
          <w:rFonts w:ascii="Times New Roman" w:cs="Times New Roman" w:eastAsia="Times New Roman" w:hAnsi="Times New Roman"/>
        </w:rPr>
      </w:pPr>
      <w:r w:rsidDel="00000000" w:rsidR="00000000" w:rsidRPr="00000000">
        <w:rPr>
          <w:rtl w:val="0"/>
        </w:rPr>
      </w:r>
    </w:p>
    <w:tbl>
      <w:tblPr>
        <w:tblStyle w:val="Table1"/>
        <w:tblW w:w="9025.51181102362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9.0397262539275"/>
        <w:gridCol w:w="1115.4307811685092"/>
        <w:gridCol w:w="1304.9811099945302"/>
        <w:gridCol w:w="729.0397262539275"/>
        <w:gridCol w:w="2879.706918703014"/>
        <w:gridCol w:w="729.0397262539275"/>
        <w:gridCol w:w="809.2340961418596"/>
        <w:gridCol w:w="729.0397262539275"/>
        <w:tblGridChange w:id="0">
          <w:tblGrid>
            <w:gridCol w:w="729.0397262539275"/>
            <w:gridCol w:w="1115.4307811685092"/>
            <w:gridCol w:w="1304.9811099945302"/>
            <w:gridCol w:w="729.0397262539275"/>
            <w:gridCol w:w="2879.706918703014"/>
            <w:gridCol w:w="729.0397262539275"/>
            <w:gridCol w:w="809.2340961418596"/>
            <w:gridCol w:w="729.0397262539275"/>
          </w:tblGrid>
        </w:tblGridChange>
      </w:tblGrid>
      <w:tr>
        <w:trPr>
          <w:cantSplit w:val="0"/>
          <w:trHeight w:val="570" w:hRule="atLeast"/>
          <w:tblHeader w:val="0"/>
        </w:trPr>
        <w:tc>
          <w:tcPr>
            <w:tcBorders>
              <w:top w:color="cccccc" w:space="0" w:sz="5" w:val="single"/>
              <w:left w:color="cccccc" w:space="0" w:sz="5" w:val="single"/>
              <w:bottom w:color="cccccc" w:space="0" w:sz="5" w:val="single"/>
              <w:right w:color="cccccc" w:space="0" w:sz="5" w:val="single"/>
            </w:tcBorders>
            <w:shd w:fill="cfe2f3" w:val="clear"/>
            <w:tcMar>
              <w:top w:w="0.0" w:type="dxa"/>
              <w:left w:w="40.0" w:type="dxa"/>
              <w:bottom w:w="0.0" w:type="dxa"/>
              <w:right w:w="40.0" w:type="dxa"/>
            </w:tcMar>
            <w:vAlign w:val="center"/>
          </w:tcPr>
          <w:p w:rsidR="00000000" w:rsidDel="00000000" w:rsidP="00000000" w:rsidRDefault="00000000" w:rsidRPr="00000000" w14:paraId="0000005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ID</w:t>
            </w:r>
          </w:p>
        </w:tc>
        <w:tc>
          <w:tcPr>
            <w:tcBorders>
              <w:top w:color="cccccc" w:space="0" w:sz="5" w:val="single"/>
              <w:left w:color="cccccc" w:space="0" w:sz="5" w:val="single"/>
              <w:bottom w:color="cccccc" w:space="0" w:sz="5" w:val="single"/>
              <w:right w:color="cccccc" w:space="0" w:sz="5" w:val="single"/>
            </w:tcBorders>
            <w:shd w:fill="cfe2f3" w:val="clear"/>
            <w:tcMar>
              <w:top w:w="0.0" w:type="dxa"/>
              <w:left w:w="40.0" w:type="dxa"/>
              <w:bottom w:w="0.0" w:type="dxa"/>
              <w:right w:w="40.0" w:type="dxa"/>
            </w:tcMar>
            <w:vAlign w:val="center"/>
          </w:tcPr>
          <w:p w:rsidR="00000000" w:rsidDel="00000000" w:rsidP="00000000" w:rsidRDefault="00000000" w:rsidRPr="00000000" w14:paraId="0000005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Epic</w:t>
            </w:r>
          </w:p>
        </w:tc>
        <w:tc>
          <w:tcPr>
            <w:tcBorders>
              <w:top w:color="cccccc" w:space="0" w:sz="5" w:val="single"/>
              <w:left w:color="cccccc" w:space="0" w:sz="5" w:val="single"/>
              <w:bottom w:color="cccccc" w:space="0" w:sz="5" w:val="single"/>
              <w:right w:color="cccccc" w:space="0" w:sz="5" w:val="single"/>
            </w:tcBorders>
            <w:shd w:fill="cfe2f3" w:val="clear"/>
            <w:tcMar>
              <w:top w:w="0.0" w:type="dxa"/>
              <w:left w:w="40.0" w:type="dxa"/>
              <w:bottom w:w="0.0" w:type="dxa"/>
              <w:right w:w="40.0" w:type="dxa"/>
            </w:tcMar>
            <w:vAlign w:val="center"/>
          </w:tcPr>
          <w:p w:rsidR="00000000" w:rsidDel="00000000" w:rsidP="00000000" w:rsidRDefault="00000000" w:rsidRPr="00000000" w14:paraId="00000060">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Historia de usuario</w:t>
            </w:r>
          </w:p>
        </w:tc>
        <w:tc>
          <w:tcPr>
            <w:tcBorders>
              <w:top w:color="cccccc" w:space="0" w:sz="5" w:val="single"/>
              <w:left w:color="cccccc" w:space="0" w:sz="5" w:val="single"/>
              <w:bottom w:color="cccccc" w:space="0" w:sz="5" w:val="single"/>
              <w:right w:color="cccccc" w:space="0" w:sz="5" w:val="single"/>
            </w:tcBorders>
            <w:shd w:fill="cfe2f3" w:val="clear"/>
            <w:tcMar>
              <w:top w:w="0.0" w:type="dxa"/>
              <w:left w:w="40.0" w:type="dxa"/>
              <w:bottom w:w="0.0" w:type="dxa"/>
              <w:right w:w="40.0" w:type="dxa"/>
            </w:tcMar>
            <w:vAlign w:val="center"/>
          </w:tcPr>
          <w:p w:rsidR="00000000" w:rsidDel="00000000" w:rsidP="00000000" w:rsidRDefault="00000000" w:rsidRPr="00000000" w14:paraId="0000006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tc>
        <w:tc>
          <w:tcPr>
            <w:tcBorders>
              <w:top w:color="cccccc" w:space="0" w:sz="5" w:val="single"/>
              <w:left w:color="cccccc" w:space="0" w:sz="5" w:val="single"/>
              <w:bottom w:color="cccccc" w:space="0" w:sz="5" w:val="single"/>
              <w:right w:color="cccccc" w:space="0" w:sz="5" w:val="single"/>
            </w:tcBorders>
            <w:shd w:fill="cfe2f3" w:val="clear"/>
            <w:tcMar>
              <w:top w:w="0.0" w:type="dxa"/>
              <w:left w:w="40.0" w:type="dxa"/>
              <w:bottom w:w="0.0" w:type="dxa"/>
              <w:right w:w="40.0" w:type="dxa"/>
            </w:tcMar>
            <w:vAlign w:val="center"/>
          </w:tcPr>
          <w:p w:rsidR="00000000" w:rsidDel="00000000" w:rsidP="00000000" w:rsidRDefault="00000000" w:rsidRPr="00000000" w14:paraId="00000062">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Descripción</w:t>
            </w:r>
          </w:p>
        </w:tc>
        <w:tc>
          <w:tcPr>
            <w:tcBorders>
              <w:top w:color="cccccc" w:space="0" w:sz="5" w:val="single"/>
              <w:left w:color="cccccc" w:space="0" w:sz="5" w:val="single"/>
              <w:bottom w:color="cccccc" w:space="0" w:sz="5" w:val="single"/>
              <w:right w:color="cccccc" w:space="0" w:sz="5" w:val="single"/>
            </w:tcBorders>
            <w:shd w:fill="cfe2f3" w:val="clear"/>
            <w:tcMar>
              <w:top w:w="0.0" w:type="dxa"/>
              <w:left w:w="40.0" w:type="dxa"/>
              <w:bottom w:w="0.0" w:type="dxa"/>
              <w:right w:w="40.0" w:type="dxa"/>
            </w:tcMar>
            <w:vAlign w:val="center"/>
          </w:tcPr>
          <w:p w:rsidR="00000000" w:rsidDel="00000000" w:rsidP="00000000" w:rsidRDefault="00000000" w:rsidRPr="00000000" w14:paraId="0000006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Prioridad</w:t>
            </w:r>
          </w:p>
        </w:tc>
        <w:tc>
          <w:tcPr>
            <w:tcBorders>
              <w:top w:color="cccccc" w:space="0" w:sz="5" w:val="single"/>
              <w:left w:color="cccccc" w:space="0" w:sz="5" w:val="single"/>
              <w:bottom w:color="cccccc" w:space="0" w:sz="5" w:val="single"/>
              <w:right w:color="cccccc" w:space="0" w:sz="5" w:val="single"/>
            </w:tcBorders>
            <w:shd w:fill="cfe2f3" w:val="clear"/>
            <w:tcMar>
              <w:top w:w="0.0" w:type="dxa"/>
              <w:left w:w="40.0" w:type="dxa"/>
              <w:bottom w:w="0.0" w:type="dxa"/>
              <w:right w:w="40.0" w:type="dxa"/>
            </w:tcMar>
            <w:vAlign w:val="bottom"/>
          </w:tcPr>
          <w:p w:rsidR="00000000" w:rsidDel="00000000" w:rsidP="00000000" w:rsidRDefault="00000000" w:rsidRPr="00000000" w14:paraId="00000064">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Puntos de Historia</w:t>
            </w:r>
          </w:p>
        </w:tc>
        <w:tc>
          <w:tcPr>
            <w:tcBorders>
              <w:top w:color="cccccc" w:space="0" w:sz="5" w:val="single"/>
              <w:left w:color="cccccc" w:space="0" w:sz="5" w:val="single"/>
              <w:bottom w:color="cccccc" w:space="0" w:sz="5" w:val="single"/>
              <w:right w:color="cccccc" w:space="0" w:sz="5" w:val="single"/>
            </w:tcBorders>
            <w:shd w:fill="cfe2f3" w:val="clear"/>
            <w:tcMar>
              <w:top w:w="0.0" w:type="dxa"/>
              <w:left w:w="40.0" w:type="dxa"/>
              <w:bottom w:w="0.0" w:type="dxa"/>
              <w:right w:w="40.0" w:type="dxa"/>
            </w:tcMar>
            <w:vAlign w:val="center"/>
          </w:tcPr>
          <w:p w:rsidR="00000000" w:rsidDel="00000000" w:rsidP="00000000" w:rsidRDefault="00000000" w:rsidRPr="00000000" w14:paraId="0000006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Sprint</w:t>
            </w:r>
          </w:p>
        </w:tc>
      </w:tr>
      <w:tr>
        <w:trPr>
          <w:cantSplit w:val="0"/>
          <w:trHeight w:val="159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 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Competidores y Evaluaciones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Cargar inscritos masivamente a través de un archivo CSV.</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del sistema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administrador, quiero cargar la información de los inscritos mediante un archivo con formato CSV que contenga un ID, nombre, CI, área, nivel unidad educativa y profesor, para ello se debe validar los datos del archivo CSV. Si se detectan errores, se debe notificar al administrador que hubo un problema con el archivo.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133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 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6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Competidores y Evaluaciones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Ingresar y editar calificaciones de los competidores.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Evaluador de la olimpiada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evaluador, quiero ingresar, modificar y guardar las notas de los competidores, tanto en formato numérico entre 0 y 100 y un comentario cualitativo del competidor.</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157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 9</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Roles y Acciones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modificar y eliminar los datos de los responsables académicos por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del sistema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administrador, quiero registrar a través de un formulario, modificar y eliminar los datos de los responsables académicos de cada área, también se deben validar que los datos ingresados como nombre sean de tipo cadena, correo electrónico sea ingresado con el formato correcto, teléfono sea de tipo numérico, que ningún espacio esté vacío, antes de guardarlos.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157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 2</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7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Competidores y Evaluaciones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Consultar listas de competidores por área y nivel.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responsable de área, quiero filtrar las listas de competidores por área, nivel, estado, ya sea por un solo filtro, la combinación de dos o más filtros y por orden alfabético del nombre de los competidores.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w:t>
            </w:r>
          </w:p>
        </w:tc>
      </w:tr>
      <w:tr>
        <w:trPr>
          <w:cantSplit w:val="0"/>
          <w:trHeight w:val="156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 16</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Competidores y Evaluaciones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Consultar listas de los responsables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responsable de área, quiero filtrar las listas de los responsables de área, por área, nivel, ya sea por un solo filtro, la combinación de dos o más filtros y por orden alfabético del nombre de los responsables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14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 14</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8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Competidores y Evaluaciones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Generar listas de desclasificados a la siguiente etapa.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responsable de área quiero poder generar las listas de los desclasificados en formato CSV y PDF, con los datos de nombre completo, nivel de la competición, nota y descripción por la cual fueron desclasificados, que sea intuitivo y rápido de generar.</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121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 15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Competidores y Evaluaciones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Generar listas de no clasificados a la siguiente etapa.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responsable de área quiero poder generar las listas de los no clasificados en formato CSV y PDF, con los datos de nombre completo, nivel de la competición, nota y descripción cualitativa que no pasaron a la siguiente etapa, que sea intuitivo y rápido de generar.</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181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 10</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9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Roles y Acciones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Registrar, modificar y eliminar los datos de los evaluadores.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Cómo responsable de área, quiero registrar a tráves de un formulario, modificar y eliminar los datos de los evaluadores, también se deben validar que los datos ingresados como nombre sean de tipo cadena, correo electrónico sea ingresado con el formato correcto, teléfono sea de tipo numérico, que ningún espacio esté vacío, antes de guardarlos.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165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 12</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Roles y Acciones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Tener acciones para terminar el proceso de evaluación y habilitar la siguiente etapa.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responsable de área quiero tener acciones como detener el proceso de evaluación y poder habilitar la siguiente etapa de las competiciones, que sea eficiente, rápido e intuitivo.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1530"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 4</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A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Competidores y Evaluaciones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Generar listas de clasificados para continuar con la siguiente fase de la olimpiada.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responsable de área quiero poder generar las listas de los clasificados en formato CSV y PDF, con los datos de nombre completo, nivel de la competición, nota y descripción cualitativa que pasaron a la siguiente etapa, que sea intuitivo y rápido de generar.</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169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 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Generación de Listas y Reportes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Generar las listas de los premiados para la ceremonia de premiación.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responsable de área quiero poder generar las listas de los ganadores de cada área y nivel en formato CSV y PDF, con los datos de nombre completo del olimpista, unidad educativa, área, nivel y posición obtenida y descripción cualitativa, que sea intuitivo y rápido de generar, solo debe generarse si y sólo si la fase de evaluación ha concluido con el aval del 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ALTA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w:t>
            </w:r>
          </w:p>
        </w:tc>
      </w:tr>
      <w:tr>
        <w:trPr>
          <w:cantSplit w:val="0"/>
          <w:trHeight w:val="151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 6</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B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Generación de Listas y Reportes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Generar las listas de los premiados para la creación de certificados.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Cómo responsable de área, quiero poder generar las listas de los premiados para la creación de certificados de cada área y nivel, en formato CSV y PDF, con los datos de nombre completo, unidad educativa, departamento, área, nivel, nota, posición obtenida, profesor y responsable de área que firmará el certificado, las listas deben ser fáciles y rápidas de generar.</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145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 7</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Generación de Listas y Reportes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Generar la lista de premiados para su publicación en la página oficial.</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del sistema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Cómo responsable de área, quiero poder generar las listas de los premiados para la publicación en la página oficial de la universidad de cada área y nivel, en formato PDF, con los datos de nombre completo, unidad educativa, departamento, área, nivel, nota, posición obtenida, las listas deben ser fáciles y rápidas de generar.</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127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 11</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C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Gestión de Roles y Acciones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Reordenar las listas para la generación de clasificados y premiados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Responsable de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responsable de área quiero tener acciones para poder reordenar las listas de los competidores clasificados, descalificados y premiados, debe ser fácil de entender y rápido de ejecutar dichas acciones.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MEDIA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151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6">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 8</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7">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Generación de Listas y Reportes</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8">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Parametrizar el medallero para que varíe por área.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9">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Administrador del sistema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A">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administrador del sistema quiero poder parametrizar la cantidad de medallas de oro, plata, bronce dependiendo del área, nivel, menciones de honor, que sea fácil de realizar dicha acción.</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B">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BAJA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C">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D">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r>
        <w:trPr>
          <w:cantSplit w:val="0"/>
          <w:trHeight w:val="1305" w:hRule="atLeast"/>
          <w:tblHeader w:val="0"/>
        </w:trPr>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E">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 13</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DF">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Requerimientos Técnicos y de Interfaz</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0">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Asegurar que el sistema sea accesible desde cualquier dispositivo para poder ingresar las notas rápidamente.</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1">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Usuario</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2">
            <w:pPr>
              <w:widowControl w:val="0"/>
              <w:spacing w:line="276"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Como usuario quiero que el sistema web sea totalmente adaptable a diferentes dispositivos como móviles y tabletas. Que pueda ingresar las notas de forma eficiente y sin inconvenientes desde cualquier lugar, lo que garantiza que los datos se ingresen de forma ágil y sin retrasos durante la olimpiada.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3">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BAJA</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4">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w:t>
            </w:r>
          </w:p>
        </w:tc>
        <w:tc>
          <w:tcPr>
            <w:tcBorders>
              <w:top w:color="cccccc" w:space="0" w:sz="5" w:val="single"/>
              <w:left w:color="cccccc" w:space="0" w:sz="5" w:val="single"/>
              <w:bottom w:color="cccccc" w:space="0" w:sz="5" w:val="single"/>
              <w:right w:color="cccccc" w:space="0" w:sz="5" w:val="single"/>
            </w:tcBorders>
            <w:tcMar>
              <w:top w:w="0.0" w:type="dxa"/>
              <w:left w:w="40.0" w:type="dxa"/>
              <w:bottom w:w="0.0" w:type="dxa"/>
              <w:right w:w="40.0" w:type="dxa"/>
            </w:tcMar>
            <w:vAlign w:val="center"/>
          </w:tcPr>
          <w:p w:rsidR="00000000" w:rsidDel="00000000" w:rsidP="00000000" w:rsidRDefault="00000000" w:rsidRPr="00000000" w14:paraId="000000E5">
            <w:pPr>
              <w:widowControl w:val="0"/>
              <w:spacing w:line="276" w:lineRule="auto"/>
              <w:jc w:val="center"/>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w:t>
            </w:r>
          </w:p>
        </w:tc>
      </w:tr>
    </w:tbl>
    <w:p w:rsidR="00000000" w:rsidDel="00000000" w:rsidP="00000000" w:rsidRDefault="00000000" w:rsidRPr="00000000" w14:paraId="000000E6">
      <w:pPr>
        <w:spacing w:after="240" w:before="240"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7">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4.Sprint Planning</w:t>
      </w:r>
    </w:p>
    <w:p w:rsidR="00000000" w:rsidDel="00000000" w:rsidP="00000000" w:rsidRDefault="00000000" w:rsidRPr="00000000" w14:paraId="000000E8">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 1</w:t>
      </w:r>
    </w:p>
    <w:sdt>
      <w:sdtPr>
        <w:lock w:val="contentLocked"/>
        <w:id w:val="990339592"/>
        <w:tag w:val="goog_rdk_0"/>
      </w:sdtPr>
      <w:sdtContent>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
            <w:gridCol w:w="2257"/>
            <w:gridCol w:w="4515"/>
            <w:tblGridChange w:id="0">
              <w:tblGrid>
                <w:gridCol w:w="2257"/>
                <w:gridCol w:w="2257"/>
                <w:gridCol w:w="4515"/>
              </w:tblGrid>
            </w:tblGridChange>
          </w:tblGrid>
          <w:tr>
            <w:trPr>
              <w:cantSplit w:val="0"/>
              <w:tblHeader w:val="0"/>
            </w:trPr>
            <w:tc>
              <w:tcPr>
                <w:shd w:fill="auto" w:val="clear"/>
                <w:tcMar>
                  <w:top w:w="198.0" w:type="dxa"/>
                  <w:left w:w="198.0" w:type="dxa"/>
                  <w:bottom w:w="198.0" w:type="dxa"/>
                  <w:right w:w="198.0" w:type="dxa"/>
                </w:tcMar>
                <w:vAlign w:val="center"/>
              </w:tcPr>
              <w:p w:rsidR="00000000" w:rsidDel="00000000" w:rsidP="00000000" w:rsidRDefault="00000000" w:rsidRPr="00000000" w14:paraId="000000E9">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US-01</w:t>
                </w:r>
              </w:p>
            </w:tc>
            <w:tc>
              <w:tcPr>
                <w:gridSpan w:val="2"/>
                <w:shd w:fill="auto" w:val="clear"/>
                <w:tcMar>
                  <w:top w:w="198.0" w:type="dxa"/>
                  <w:left w:w="198.0" w:type="dxa"/>
                  <w:bottom w:w="198.0" w:type="dxa"/>
                  <w:right w:w="198.0" w:type="dxa"/>
                </w:tcMar>
                <w:vAlign w:val="center"/>
              </w:tcPr>
              <w:p w:rsidR="00000000" w:rsidDel="00000000" w:rsidP="00000000" w:rsidRDefault="00000000" w:rsidRPr="00000000" w14:paraId="000000E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Título: </w:t>
                </w:r>
                <w:r w:rsidDel="00000000" w:rsidR="00000000" w:rsidRPr="00000000">
                  <w:rPr>
                    <w:rFonts w:ascii="Times New Roman" w:cs="Times New Roman" w:eastAsia="Times New Roman" w:hAnsi="Times New Roman"/>
                    <w:rtl w:val="0"/>
                  </w:rPr>
                  <w:t xml:space="preserve">Cargar inscritos masivamente a través de un archivo CSV.</w:t>
                </w:r>
              </w:p>
            </w:tc>
          </w:tr>
          <w:tr>
            <w:trPr>
              <w:cantSplit w:val="0"/>
              <w:tblHeader w:val="0"/>
            </w:trPr>
            <w:tc>
              <w:tcPr>
                <w:gridSpan w:val="2"/>
                <w:shd w:fill="auto" w:val="clear"/>
                <w:tcMar>
                  <w:top w:w="198.0" w:type="dxa"/>
                  <w:left w:w="198.0" w:type="dxa"/>
                  <w:bottom w:w="198.0" w:type="dxa"/>
                  <w:right w:w="198.0" w:type="dxa"/>
                </w:tcMar>
                <w:vAlign w:val="center"/>
              </w:tcPr>
              <w:p w:rsidR="00000000" w:rsidDel="00000000" w:rsidP="00000000" w:rsidRDefault="00000000" w:rsidRPr="00000000" w14:paraId="000000EC">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Estimación de esfuerzo: </w:t>
                </w:r>
                <w:r w:rsidDel="00000000" w:rsidR="00000000" w:rsidRPr="00000000">
                  <w:rPr>
                    <w:rFonts w:ascii="Times New Roman" w:cs="Times New Roman" w:eastAsia="Times New Roman" w:hAnsi="Times New Roman"/>
                    <w:rtl w:val="0"/>
                  </w:rPr>
                  <w:t xml:space="preserve">8</w:t>
                </w:r>
              </w:p>
            </w:tc>
            <w:tc>
              <w:tcPr>
                <w:shd w:fill="auto" w:val="clear"/>
                <w:tcMar>
                  <w:top w:w="198.0" w:type="dxa"/>
                  <w:left w:w="198.0" w:type="dxa"/>
                  <w:bottom w:w="198.0" w:type="dxa"/>
                  <w:right w:w="198.0" w:type="dxa"/>
                </w:tcMar>
                <w:vAlign w:val="center"/>
              </w:tcPr>
              <w:p w:rsidR="00000000" w:rsidDel="00000000" w:rsidP="00000000" w:rsidRDefault="00000000" w:rsidRPr="00000000" w14:paraId="000000EE">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rtl w:val="0"/>
                  </w:rPr>
                  <w:t xml:space="preserve">Prioridad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Alta</w:t>
                </w:r>
              </w:p>
            </w:tc>
          </w:tr>
          <w:tr>
            <w:trPr>
              <w:cantSplit w:val="0"/>
              <w:tblHeader w:val="0"/>
            </w:trPr>
            <w:tc>
              <w:tcPr>
                <w:gridSpan w:val="3"/>
                <w:shd w:fill="auto" w:val="clear"/>
                <w:tcMar>
                  <w:top w:w="198.0" w:type="dxa"/>
                  <w:left w:w="198.0" w:type="dxa"/>
                  <w:bottom w:w="198.0" w:type="dxa"/>
                  <w:right w:w="198.0" w:type="dxa"/>
                </w:tcMar>
                <w:vAlign w:val="center"/>
              </w:tcPr>
              <w:p w:rsidR="00000000" w:rsidDel="00000000" w:rsidP="00000000" w:rsidRDefault="00000000" w:rsidRPr="00000000" w14:paraId="000000EF">
                <w:pPr>
                  <w:widowControl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p w:rsidR="00000000" w:rsidDel="00000000" w:rsidP="00000000" w:rsidRDefault="00000000" w:rsidRPr="00000000" w14:paraId="000000F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administrador, quiero cargar la información de los inscritos mediante un archivo con formato CSV que contenga un ID, nombre, CI, área, nivel, unidad educativa y profesor, para ello se debe validar los datos del archivo CSV. Si se detectan errores, se debe notificar al administrador que hubo un problema con el archivo.</w:t>
                </w:r>
              </w:p>
            </w:tc>
          </w:tr>
          <w:tr>
            <w:trPr>
              <w:cantSplit w:val="0"/>
              <w:tblHeader w:val="0"/>
            </w:trPr>
            <w:tc>
              <w:tcPr>
                <w:gridSpan w:val="3"/>
                <w:shd w:fill="auto" w:val="clear"/>
                <w:tcMar>
                  <w:top w:w="198.0" w:type="dxa"/>
                  <w:left w:w="198.0" w:type="dxa"/>
                  <w:bottom w:w="198.0" w:type="dxa"/>
                  <w:right w:w="198.0" w:type="dxa"/>
                </w:tcMar>
                <w:vAlign w:val="center"/>
              </w:tcPr>
              <w:p w:rsidR="00000000" w:rsidDel="00000000" w:rsidP="00000000" w:rsidRDefault="00000000" w:rsidRPr="00000000" w14:paraId="000000F3">
                <w:pPr>
                  <w:widowControl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p w:rsidR="00000000" w:rsidDel="00000000" w:rsidP="00000000" w:rsidRDefault="00000000" w:rsidRPr="00000000" w14:paraId="000000F4">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debe aceptar solo el formato csv, de lo contrario no permitir subir otro archivo con cualquier otra extensión.</w:t>
                </w:r>
              </w:p>
              <w:p w:rsidR="00000000" w:rsidDel="00000000" w:rsidP="00000000" w:rsidRDefault="00000000" w:rsidRPr="00000000" w14:paraId="000000F5">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En el sistema debe existir un botón que al ser presionado debe abrir el explorador de archivos para seleccionar un documento.</w:t>
                </w:r>
              </w:p>
              <w:p w:rsidR="00000000" w:rsidDel="00000000" w:rsidP="00000000" w:rsidRDefault="00000000" w:rsidRPr="00000000" w14:paraId="000000F6">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procesa correctamente la subida del documento CSV y se cargan los datos a la tabla.</w:t>
                </w:r>
              </w:p>
              <w:p w:rsidR="00000000" w:rsidDel="00000000" w:rsidP="00000000" w:rsidRDefault="00000000" w:rsidRPr="00000000" w14:paraId="000000F7">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muestra una notificación de éxito cuando se subió correctamente el documento CSV.</w:t>
                </w:r>
              </w:p>
              <w:p w:rsidR="00000000" w:rsidDel="00000000" w:rsidP="00000000" w:rsidRDefault="00000000" w:rsidRPr="00000000" w14:paraId="000000F8">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muestra una notificación de error cuando haya habido algún problema en la subida del documento CSV.</w:t>
                </w:r>
              </w:p>
              <w:p w:rsidR="00000000" w:rsidDel="00000000" w:rsidP="00000000" w:rsidRDefault="00000000" w:rsidRPr="00000000" w14:paraId="000000F9">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debe mostrar siempre una tabla con los datos de nombre, CI, área y nivel y si no hay datos cargados debe mostrar una tabla vacía con dichos datos.</w:t>
                </w:r>
              </w:p>
              <w:p w:rsidR="00000000" w:rsidDel="00000000" w:rsidP="00000000" w:rsidRDefault="00000000" w:rsidRPr="00000000" w14:paraId="000000FA">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registro de datos se guarda automáticamente en la base de datos con timestamp.</w:t>
                </w:r>
              </w:p>
            </w:tc>
          </w:tr>
        </w:tbl>
      </w:sdtContent>
    </w:sdt>
    <w:p w:rsidR="00000000" w:rsidDel="00000000" w:rsidP="00000000" w:rsidRDefault="00000000" w:rsidRPr="00000000" w14:paraId="000000FD">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E">
      <w:pPr>
        <w:spacing w:after="240" w:befor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 3</w:t>
      </w:r>
    </w:p>
    <w:p w:rsidR="00000000" w:rsidDel="00000000" w:rsidP="00000000" w:rsidRDefault="00000000" w:rsidRPr="00000000" w14:paraId="000000FF">
      <w:pPr>
        <w:spacing w:after="200" w:lineRule="auto"/>
        <w:rPr>
          <w:rFonts w:ascii="Times New Roman" w:cs="Times New Roman" w:eastAsia="Times New Roman" w:hAnsi="Times New Roman"/>
        </w:rPr>
      </w:pPr>
      <w:r w:rsidDel="00000000" w:rsidR="00000000" w:rsidRPr="00000000">
        <w:rPr>
          <w:rtl w:val="0"/>
        </w:rPr>
      </w:r>
    </w:p>
    <w:sdt>
      <w:sdtPr>
        <w:lock w:val="contentLocked"/>
        <w:id w:val="-1969761758"/>
        <w:tag w:val="goog_rdk_1"/>
      </w:sdtPr>
      <w:sdtContent>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
            <w:gridCol w:w="2257"/>
            <w:gridCol w:w="4515"/>
            <w:tblGridChange w:id="0">
              <w:tblGrid>
                <w:gridCol w:w="2257"/>
                <w:gridCol w:w="2257"/>
                <w:gridCol w:w="4515"/>
              </w:tblGrid>
            </w:tblGridChange>
          </w:tblGrid>
          <w:tr>
            <w:trPr>
              <w:cantSplit w:val="0"/>
              <w:tblHeader w:val="0"/>
            </w:trPr>
            <w:tc>
              <w:tcPr>
                <w:shd w:fill="auto" w:val="clear"/>
                <w:tcMar>
                  <w:top w:w="198.0" w:type="dxa"/>
                  <w:left w:w="198.0" w:type="dxa"/>
                  <w:bottom w:w="198.0" w:type="dxa"/>
                  <w:right w:w="198.0" w:type="dxa"/>
                </w:tcMar>
                <w:vAlign w:val="center"/>
              </w:tcPr>
              <w:p w:rsidR="00000000" w:rsidDel="00000000" w:rsidP="00000000" w:rsidRDefault="00000000" w:rsidRPr="00000000" w14:paraId="0000010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US-03</w:t>
                </w:r>
              </w:p>
            </w:tc>
            <w:tc>
              <w:tcPr>
                <w:gridSpan w:val="2"/>
                <w:shd w:fill="auto" w:val="clear"/>
                <w:tcMar>
                  <w:top w:w="198.0" w:type="dxa"/>
                  <w:left w:w="198.0" w:type="dxa"/>
                  <w:bottom w:w="198.0" w:type="dxa"/>
                  <w:right w:w="198.0" w:type="dxa"/>
                </w:tcMar>
                <w:vAlign w:val="center"/>
              </w:tcPr>
              <w:p w:rsidR="00000000" w:rsidDel="00000000" w:rsidP="00000000" w:rsidRDefault="00000000" w:rsidRPr="00000000" w14:paraId="00000101">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Título: </w:t>
                </w:r>
                <w:r w:rsidDel="00000000" w:rsidR="00000000" w:rsidRPr="00000000">
                  <w:rPr>
                    <w:rFonts w:ascii="Times New Roman" w:cs="Times New Roman" w:eastAsia="Times New Roman" w:hAnsi="Times New Roman"/>
                    <w:rtl w:val="0"/>
                  </w:rPr>
                  <w:t xml:space="preserve">Ingresar y editar calificaciones de los competidores</w:t>
                </w:r>
              </w:p>
            </w:tc>
          </w:tr>
          <w:tr>
            <w:trPr>
              <w:cantSplit w:val="0"/>
              <w:tblHeader w:val="0"/>
            </w:trPr>
            <w:tc>
              <w:tcPr>
                <w:gridSpan w:val="2"/>
                <w:shd w:fill="auto" w:val="clear"/>
                <w:tcMar>
                  <w:top w:w="198.0" w:type="dxa"/>
                  <w:left w:w="198.0" w:type="dxa"/>
                  <w:bottom w:w="198.0" w:type="dxa"/>
                  <w:right w:w="198.0" w:type="dxa"/>
                </w:tcMar>
                <w:vAlign w:val="center"/>
              </w:tcPr>
              <w:p w:rsidR="00000000" w:rsidDel="00000000" w:rsidP="00000000" w:rsidRDefault="00000000" w:rsidRPr="00000000" w14:paraId="00000103">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Estimación de esfuerzo: </w:t>
                </w:r>
                <w:r w:rsidDel="00000000" w:rsidR="00000000" w:rsidRPr="00000000">
                  <w:rPr>
                    <w:rFonts w:ascii="Times New Roman" w:cs="Times New Roman" w:eastAsia="Times New Roman" w:hAnsi="Times New Roman"/>
                    <w:rtl w:val="0"/>
                  </w:rPr>
                  <w:t xml:space="preserve">5</w:t>
                </w:r>
              </w:p>
            </w:tc>
            <w:tc>
              <w:tcPr>
                <w:shd w:fill="auto" w:val="clear"/>
                <w:tcMar>
                  <w:top w:w="198.0" w:type="dxa"/>
                  <w:left w:w="198.0" w:type="dxa"/>
                  <w:bottom w:w="198.0" w:type="dxa"/>
                  <w:right w:w="198.0" w:type="dxa"/>
                </w:tcMar>
                <w:vAlign w:val="center"/>
              </w:tcPr>
              <w:p w:rsidR="00000000" w:rsidDel="00000000" w:rsidP="00000000" w:rsidRDefault="00000000" w:rsidRPr="00000000" w14:paraId="00000105">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rtl w:val="0"/>
                  </w:rPr>
                  <w:t xml:space="preserve">Prioridad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Alta</w:t>
                </w:r>
              </w:p>
            </w:tc>
          </w:tr>
          <w:tr>
            <w:trPr>
              <w:cantSplit w:val="0"/>
              <w:tblHeader w:val="0"/>
            </w:trPr>
            <w:tc>
              <w:tcPr>
                <w:gridSpan w:val="3"/>
                <w:shd w:fill="auto" w:val="clear"/>
                <w:tcMar>
                  <w:top w:w="198.0" w:type="dxa"/>
                  <w:left w:w="198.0" w:type="dxa"/>
                  <w:bottom w:w="198.0" w:type="dxa"/>
                  <w:right w:w="198.0" w:type="dxa"/>
                </w:tcMar>
                <w:vAlign w:val="center"/>
              </w:tcPr>
              <w:p w:rsidR="00000000" w:rsidDel="00000000" w:rsidP="00000000" w:rsidRDefault="00000000" w:rsidRPr="00000000" w14:paraId="00000106">
                <w:pPr>
                  <w:widowControl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p w:rsidR="00000000" w:rsidDel="00000000" w:rsidP="00000000" w:rsidRDefault="00000000" w:rsidRPr="00000000" w14:paraId="0000010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evaluador, quiero ingresar, modificar y guardar las notas de los competidores, tanto en formato numérico entre 0 y 100 y un comentario cualitativo del competidor.</w:t>
                </w:r>
              </w:p>
            </w:tc>
          </w:tr>
          <w:tr>
            <w:trPr>
              <w:cantSplit w:val="0"/>
              <w:tblHeader w:val="0"/>
            </w:trPr>
            <w:tc>
              <w:tcPr>
                <w:gridSpan w:val="3"/>
                <w:shd w:fill="auto" w:val="clear"/>
                <w:tcMar>
                  <w:top w:w="198.0" w:type="dxa"/>
                  <w:left w:w="198.0" w:type="dxa"/>
                  <w:bottom w:w="198.0" w:type="dxa"/>
                  <w:right w:w="198.0" w:type="dxa"/>
                </w:tcMar>
                <w:vAlign w:val="center"/>
              </w:tcPr>
              <w:p w:rsidR="00000000" w:rsidDel="00000000" w:rsidP="00000000" w:rsidRDefault="00000000" w:rsidRPr="00000000" w14:paraId="0000010A">
                <w:pPr>
                  <w:widowControl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p w:rsidR="00000000" w:rsidDel="00000000" w:rsidP="00000000" w:rsidRDefault="00000000" w:rsidRPr="00000000" w14:paraId="0000010B">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debe permitir ingresar una calificación numérica dentro de una escala de 0 a 100. </w:t>
                </w:r>
              </w:p>
              <w:p w:rsidR="00000000" w:rsidDel="00000000" w:rsidP="00000000" w:rsidRDefault="00000000" w:rsidRPr="00000000" w14:paraId="0000010C">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 tiene un registro automático de auditoría (usuario, fecha, hora de cada acción).</w:t>
                </w:r>
              </w:p>
              <w:p w:rsidR="00000000" w:rsidDel="00000000" w:rsidP="00000000" w:rsidRDefault="00000000" w:rsidRPr="00000000" w14:paraId="0000010D">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Debe mantener un historial completo de cambios en cada evaluación.</w:t>
                </w:r>
              </w:p>
              <w:p w:rsidR="00000000" w:rsidDel="00000000" w:rsidP="00000000" w:rsidRDefault="00000000" w:rsidRPr="00000000" w14:paraId="0000010E">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tener un botón para generar un reporte de historial de cambios solo accesible para el administrador.</w:t>
                </w:r>
              </w:p>
              <w:p w:rsidR="00000000" w:rsidDel="00000000" w:rsidP="00000000" w:rsidRDefault="00000000" w:rsidRPr="00000000" w14:paraId="0000010F">
                <w:pPr>
                  <w:widowControl w:val="0"/>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0">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exporta los reportes del historial de cambios en formatos PDF. </w:t>
                </w:r>
              </w:p>
              <w:p w:rsidR="00000000" w:rsidDel="00000000" w:rsidP="00000000" w:rsidRDefault="00000000" w:rsidRPr="00000000" w14:paraId="00000111">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Se validará automáticamente que las calificaciones estén dentro de los rangos entre 0 y 100.</w:t>
                </w:r>
              </w:p>
              <w:p w:rsidR="00000000" w:rsidDel="00000000" w:rsidP="00000000" w:rsidRDefault="00000000" w:rsidRPr="00000000" w14:paraId="00000112">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campo de comentarios debe ser opcional.</w:t>
                </w:r>
              </w:p>
              <w:p w:rsidR="00000000" w:rsidDel="00000000" w:rsidP="00000000" w:rsidRDefault="00000000" w:rsidRPr="00000000" w14:paraId="00000113">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campo de comentarios debe tener un límite máximo de 250 caracteres.</w:t>
                </w:r>
              </w:p>
              <w:p w:rsidR="00000000" w:rsidDel="00000000" w:rsidP="00000000" w:rsidRDefault="00000000" w:rsidRPr="00000000" w14:paraId="00000114">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debe tener un botón que diga “ir a evaluaciones” y al hacer clic debe dirigirse a las evaluaciones.</w:t>
                </w:r>
              </w:p>
              <w:p w:rsidR="00000000" w:rsidDel="00000000" w:rsidP="00000000" w:rsidRDefault="00000000" w:rsidRPr="00000000" w14:paraId="00000115">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tener un botón para guardar cambios. </w:t>
                </w:r>
              </w:p>
              <w:p w:rsidR="00000000" w:rsidDel="00000000" w:rsidP="00000000" w:rsidRDefault="00000000" w:rsidRPr="00000000" w14:paraId="00000116">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sistema debe tener botones para editar, modificar las calificaciones.</w:t>
                </w:r>
              </w:p>
              <w:p w:rsidR="00000000" w:rsidDel="00000000" w:rsidP="00000000" w:rsidRDefault="00000000" w:rsidRPr="00000000" w14:paraId="00000117">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deben verificar los campos de la nota numérica.</w:t>
                </w:r>
              </w:p>
            </w:tc>
          </w:tr>
        </w:tbl>
      </w:sdtContent>
    </w:sdt>
    <w:p w:rsidR="00000000" w:rsidDel="00000000" w:rsidP="00000000" w:rsidRDefault="00000000" w:rsidRPr="00000000" w14:paraId="0000011A">
      <w:pPr>
        <w:spacing w:after="20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spacing w:after="20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 9</w:t>
      </w:r>
    </w:p>
    <w:p w:rsidR="00000000" w:rsidDel="00000000" w:rsidP="00000000" w:rsidRDefault="00000000" w:rsidRPr="00000000" w14:paraId="0000011C">
      <w:pPr>
        <w:spacing w:after="200" w:lineRule="auto"/>
        <w:rPr>
          <w:rFonts w:ascii="Times New Roman" w:cs="Times New Roman" w:eastAsia="Times New Roman" w:hAnsi="Times New Roman"/>
        </w:rPr>
      </w:pPr>
      <w:r w:rsidDel="00000000" w:rsidR="00000000" w:rsidRPr="00000000">
        <w:rPr>
          <w:rtl w:val="0"/>
        </w:rPr>
      </w:r>
    </w:p>
    <w:sdt>
      <w:sdtPr>
        <w:lock w:val="contentLocked"/>
        <w:id w:val="275658074"/>
        <w:tag w:val="goog_rdk_2"/>
      </w:sdtPr>
      <w:sdtContent>
        <w:tbl>
          <w:tblPr>
            <w:tblStyle w:val="Table4"/>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
            <w:gridCol w:w="2257"/>
            <w:gridCol w:w="4515"/>
            <w:tblGridChange w:id="0">
              <w:tblGrid>
                <w:gridCol w:w="2257"/>
                <w:gridCol w:w="2257"/>
                <w:gridCol w:w="4515"/>
              </w:tblGrid>
            </w:tblGridChange>
          </w:tblGrid>
          <w:tr>
            <w:trPr>
              <w:cantSplit w:val="0"/>
              <w:tblHeader w:val="0"/>
            </w:trPr>
            <w:tc>
              <w:tcPr>
                <w:shd w:fill="auto" w:val="clear"/>
                <w:tcMar>
                  <w:top w:w="198.0" w:type="dxa"/>
                  <w:left w:w="198.0" w:type="dxa"/>
                  <w:bottom w:w="198.0" w:type="dxa"/>
                  <w:right w:w="198.0" w:type="dxa"/>
                </w:tcMar>
                <w:vAlign w:val="center"/>
              </w:tcPr>
              <w:p w:rsidR="00000000" w:rsidDel="00000000" w:rsidP="00000000" w:rsidRDefault="00000000" w:rsidRPr="00000000" w14:paraId="0000011D">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US-09</w:t>
                </w:r>
              </w:p>
            </w:tc>
            <w:tc>
              <w:tcPr>
                <w:gridSpan w:val="2"/>
                <w:shd w:fill="auto" w:val="clear"/>
                <w:tcMar>
                  <w:top w:w="198.0" w:type="dxa"/>
                  <w:left w:w="198.0" w:type="dxa"/>
                  <w:bottom w:w="198.0" w:type="dxa"/>
                  <w:right w:w="198.0" w:type="dxa"/>
                </w:tcMar>
                <w:vAlign w:val="center"/>
              </w:tcPr>
              <w:p w:rsidR="00000000" w:rsidDel="00000000" w:rsidP="00000000" w:rsidRDefault="00000000" w:rsidRPr="00000000" w14:paraId="0000011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Título: </w:t>
                </w:r>
                <w:r w:rsidDel="00000000" w:rsidR="00000000" w:rsidRPr="00000000">
                  <w:rPr>
                    <w:rFonts w:ascii="Times New Roman" w:cs="Times New Roman" w:eastAsia="Times New Roman" w:hAnsi="Times New Roman"/>
                    <w:rtl w:val="0"/>
                  </w:rPr>
                  <w:t xml:space="preserve">Registrar, modificar y eliminar los datos de los responsables académicos por área</w:t>
                </w:r>
              </w:p>
            </w:tc>
          </w:tr>
          <w:tr>
            <w:trPr>
              <w:cantSplit w:val="0"/>
              <w:tblHeader w:val="0"/>
            </w:trPr>
            <w:tc>
              <w:tcPr>
                <w:gridSpan w:val="2"/>
                <w:shd w:fill="auto" w:val="clear"/>
                <w:tcMar>
                  <w:top w:w="198.0" w:type="dxa"/>
                  <w:left w:w="198.0" w:type="dxa"/>
                  <w:bottom w:w="198.0" w:type="dxa"/>
                  <w:right w:w="198.0" w:type="dxa"/>
                </w:tcMar>
                <w:vAlign w:val="center"/>
              </w:tcPr>
              <w:p w:rsidR="00000000" w:rsidDel="00000000" w:rsidP="00000000" w:rsidRDefault="00000000" w:rsidRPr="00000000" w14:paraId="00000120">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Estimación de esfuerzo: </w:t>
                </w:r>
                <w:r w:rsidDel="00000000" w:rsidR="00000000" w:rsidRPr="00000000">
                  <w:rPr>
                    <w:rFonts w:ascii="Times New Roman" w:cs="Times New Roman" w:eastAsia="Times New Roman" w:hAnsi="Times New Roman"/>
                    <w:rtl w:val="0"/>
                  </w:rPr>
                  <w:t xml:space="preserve">3</w:t>
                </w:r>
              </w:p>
            </w:tc>
            <w:tc>
              <w:tcPr>
                <w:shd w:fill="auto" w:val="clear"/>
                <w:tcMar>
                  <w:top w:w="198.0" w:type="dxa"/>
                  <w:left w:w="198.0" w:type="dxa"/>
                  <w:bottom w:w="198.0" w:type="dxa"/>
                  <w:right w:w="198.0" w:type="dxa"/>
                </w:tcMar>
                <w:vAlign w:val="center"/>
              </w:tcPr>
              <w:p w:rsidR="00000000" w:rsidDel="00000000" w:rsidP="00000000" w:rsidRDefault="00000000" w:rsidRPr="00000000" w14:paraId="00000122">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rtl w:val="0"/>
                  </w:rPr>
                  <w:t xml:space="preserve">Prioridad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ff0000"/>
                    <w:rtl w:val="0"/>
                  </w:rPr>
                  <w:t xml:space="preserve">Alta</w:t>
                </w:r>
              </w:p>
            </w:tc>
          </w:tr>
          <w:tr>
            <w:trPr>
              <w:cantSplit w:val="0"/>
              <w:tblHeader w:val="0"/>
            </w:trPr>
            <w:tc>
              <w:tcPr>
                <w:gridSpan w:val="3"/>
                <w:shd w:fill="auto" w:val="clear"/>
                <w:tcMar>
                  <w:top w:w="198.0" w:type="dxa"/>
                  <w:left w:w="198.0" w:type="dxa"/>
                  <w:bottom w:w="198.0" w:type="dxa"/>
                  <w:right w:w="198.0" w:type="dxa"/>
                </w:tcMar>
                <w:vAlign w:val="center"/>
              </w:tcPr>
              <w:p w:rsidR="00000000" w:rsidDel="00000000" w:rsidP="00000000" w:rsidRDefault="00000000" w:rsidRPr="00000000" w14:paraId="00000123">
                <w:pPr>
                  <w:widowControl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p w:rsidR="00000000" w:rsidDel="00000000" w:rsidP="00000000" w:rsidRDefault="00000000" w:rsidRPr="00000000" w14:paraId="00000124">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administrador, quiero registrar a través de un formulario, modificar y eliminar los datos de los responsables académicos de cada área, también se deben validar que los datos ingresados como nombre sean de tipo cadena, correo electrónico sea ingresado con el formato correcto, teléfono sea de tipo numérico, que ningún espacio esté vacío,  antes de guardarlos.</w:t>
                </w:r>
              </w:p>
            </w:tc>
          </w:tr>
          <w:tr>
            <w:trPr>
              <w:cantSplit w:val="0"/>
              <w:tblHeader w:val="0"/>
            </w:trPr>
            <w:tc>
              <w:tcPr>
                <w:gridSpan w:val="3"/>
                <w:shd w:fill="auto" w:val="clear"/>
                <w:tcMar>
                  <w:top w:w="198.0" w:type="dxa"/>
                  <w:left w:w="198.0" w:type="dxa"/>
                  <w:bottom w:w="198.0" w:type="dxa"/>
                  <w:right w:w="198.0" w:type="dxa"/>
                </w:tcMar>
                <w:vAlign w:val="center"/>
              </w:tcPr>
              <w:p w:rsidR="00000000" w:rsidDel="00000000" w:rsidP="00000000" w:rsidRDefault="00000000" w:rsidRPr="00000000" w14:paraId="00000127">
                <w:pPr>
                  <w:widowControl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p w:rsidR="00000000" w:rsidDel="00000000" w:rsidP="00000000" w:rsidRDefault="00000000" w:rsidRPr="00000000" w14:paraId="00000128">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debe permitir registrar, editar, visualizar y eliminar responsables académicos.</w:t>
                </w:r>
              </w:p>
              <w:p w:rsidR="00000000" w:rsidDel="00000000" w:rsidP="00000000" w:rsidRDefault="00000000" w:rsidRPr="00000000" w14:paraId="00000129">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Debe permitir la asignación de múltiples áreas por responsable las cuales deben aparecer en el apartado de área de la tabla de responsables académicos.</w:t>
                </w:r>
              </w:p>
              <w:p w:rsidR="00000000" w:rsidDel="00000000" w:rsidP="00000000" w:rsidRDefault="00000000" w:rsidRPr="00000000" w14:paraId="0000012A">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debe evitar que se asigne un mismo responsable a una misma área y nivel dos veces.</w:t>
                </w:r>
              </w:p>
              <w:p w:rsidR="00000000" w:rsidDel="00000000" w:rsidP="00000000" w:rsidRDefault="00000000" w:rsidRPr="00000000" w14:paraId="0000012B">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Debe integrarse con los flujos de validación y notificaciones del sistema.</w:t>
                </w:r>
              </w:p>
              <w:p w:rsidR="00000000" w:rsidDel="00000000" w:rsidP="00000000" w:rsidRDefault="00000000" w:rsidRPr="00000000" w14:paraId="0000012C">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formulario para añadir un nuevo responsable debe contener los siguientes campos:</w:t>
                  <w:br w:type="textWrapping"/>
                  <w:t xml:space="preserve">Nombre completo, correo electrónico, área, nivel, teléfono y botón para guardar.</w:t>
                </w:r>
              </w:p>
              <w:p w:rsidR="00000000" w:rsidDel="00000000" w:rsidP="00000000" w:rsidRDefault="00000000" w:rsidRPr="00000000" w14:paraId="0000012D">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tabla que contiene los datos de los responsables debe contener las columnas de nombre, área, correo, nivel y teléfono.</w:t>
                </w:r>
              </w:p>
              <w:p w:rsidR="00000000" w:rsidDel="00000000" w:rsidP="00000000" w:rsidRDefault="00000000" w:rsidRPr="00000000" w14:paraId="0000012E">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El sistema debe permitir exportar las listas en formato PDF.</w:t>
                </w:r>
              </w:p>
              <w:p w:rsidR="00000000" w:rsidDel="00000000" w:rsidP="00000000" w:rsidRDefault="00000000" w:rsidRPr="00000000" w14:paraId="0000012F">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 existir un botón que permita la exportación de las listas en formato PDF.</w:t>
                </w:r>
              </w:p>
              <w:p w:rsidR="00000000" w:rsidDel="00000000" w:rsidP="00000000" w:rsidRDefault="00000000" w:rsidRPr="00000000" w14:paraId="00000130">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-Deben existir los botones de agregar nuevo responsable, modificar y eliminar al responsable.</w:t>
                </w:r>
              </w:p>
              <w:p w:rsidR="00000000" w:rsidDel="00000000" w:rsidP="00000000" w:rsidRDefault="00000000" w:rsidRPr="00000000" w14:paraId="00000131">
                <w:pPr>
                  <w:widowControl w:val="0"/>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-Los campos del formulario deben tener validación.</w:t>
                </w:r>
              </w:p>
            </w:tc>
          </w:tr>
        </w:tbl>
      </w:sdtContent>
    </w:sdt>
    <w:p w:rsidR="00000000" w:rsidDel="00000000" w:rsidP="00000000" w:rsidRDefault="00000000" w:rsidRPr="00000000" w14:paraId="00000134">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35">
      <w:pPr>
        <w:spacing w:after="2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Historia de usuario 2</w:t>
      </w:r>
    </w:p>
    <w:p w:rsidR="00000000" w:rsidDel="00000000" w:rsidP="00000000" w:rsidRDefault="00000000" w:rsidRPr="00000000" w14:paraId="00000136">
      <w:pPr>
        <w:spacing w:after="200" w:lineRule="auto"/>
        <w:ind w:firstLine="720"/>
        <w:rPr>
          <w:rFonts w:ascii="Times New Roman" w:cs="Times New Roman" w:eastAsia="Times New Roman" w:hAnsi="Times New Roman"/>
        </w:rPr>
      </w:pPr>
      <w:r w:rsidDel="00000000" w:rsidR="00000000" w:rsidRPr="00000000">
        <w:rPr>
          <w:rtl w:val="0"/>
        </w:rPr>
      </w:r>
    </w:p>
    <w:tbl>
      <w:tblPr>
        <w:tblStyle w:val="Table5"/>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7"/>
        <w:gridCol w:w="2257"/>
        <w:gridCol w:w="4515"/>
        <w:tblGridChange w:id="0">
          <w:tblGrid>
            <w:gridCol w:w="2257"/>
            <w:gridCol w:w="2257"/>
            <w:gridCol w:w="4515"/>
          </w:tblGrid>
        </w:tblGridChange>
      </w:tblGrid>
      <w:tr>
        <w:trPr>
          <w:cantSplit w:val="0"/>
          <w:tblHeader w:val="0"/>
        </w:trPr>
        <w:tc>
          <w:tcPr>
            <w:shd w:fill="auto" w:val="clear"/>
            <w:tcMar>
              <w:top w:w="198.0" w:type="dxa"/>
              <w:left w:w="198.0" w:type="dxa"/>
              <w:bottom w:w="198.0" w:type="dxa"/>
              <w:right w:w="198.0" w:type="dxa"/>
            </w:tcMar>
            <w:vAlign w:val="center"/>
          </w:tcPr>
          <w:p w:rsidR="00000000" w:rsidDel="00000000" w:rsidP="00000000" w:rsidRDefault="00000000" w:rsidRPr="00000000" w14:paraId="00000137">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ID</w:t>
            </w:r>
            <w:r w:rsidDel="00000000" w:rsidR="00000000" w:rsidRPr="00000000">
              <w:rPr>
                <w:rFonts w:ascii="Times New Roman" w:cs="Times New Roman" w:eastAsia="Times New Roman" w:hAnsi="Times New Roman"/>
                <w:rtl w:val="0"/>
              </w:rPr>
              <w:t xml:space="preserve">: US-02</w:t>
            </w:r>
          </w:p>
        </w:tc>
        <w:tc>
          <w:tcPr>
            <w:gridSpan w:val="2"/>
            <w:shd w:fill="auto" w:val="clear"/>
            <w:tcMar>
              <w:top w:w="198.0" w:type="dxa"/>
              <w:left w:w="198.0" w:type="dxa"/>
              <w:bottom w:w="198.0" w:type="dxa"/>
              <w:right w:w="198.0" w:type="dxa"/>
            </w:tcMar>
            <w:vAlign w:val="center"/>
          </w:tcPr>
          <w:p w:rsidR="00000000" w:rsidDel="00000000" w:rsidP="00000000" w:rsidRDefault="00000000" w:rsidRPr="00000000" w14:paraId="00000138">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Título: </w:t>
            </w:r>
            <w:r w:rsidDel="00000000" w:rsidR="00000000" w:rsidRPr="00000000">
              <w:rPr>
                <w:rFonts w:ascii="Times New Roman" w:cs="Times New Roman" w:eastAsia="Times New Roman" w:hAnsi="Times New Roman"/>
                <w:rtl w:val="0"/>
              </w:rPr>
              <w:t xml:space="preserve">Consultar listas de competidores por área y nivel</w:t>
            </w:r>
          </w:p>
        </w:tc>
      </w:tr>
      <w:tr>
        <w:trPr>
          <w:cantSplit w:val="0"/>
          <w:tblHeader w:val="0"/>
        </w:trPr>
        <w:tc>
          <w:tcPr>
            <w:gridSpan w:val="2"/>
            <w:shd w:fill="auto" w:val="clear"/>
            <w:tcMar>
              <w:top w:w="198.0" w:type="dxa"/>
              <w:left w:w="198.0" w:type="dxa"/>
              <w:bottom w:w="198.0" w:type="dxa"/>
              <w:right w:w="198.0" w:type="dxa"/>
            </w:tcMar>
            <w:vAlign w:val="center"/>
          </w:tcPr>
          <w:p w:rsidR="00000000" w:rsidDel="00000000" w:rsidP="00000000" w:rsidRDefault="00000000" w:rsidRPr="00000000" w14:paraId="0000013A">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Estimación de esfuerzo: </w:t>
            </w:r>
            <w:r w:rsidDel="00000000" w:rsidR="00000000" w:rsidRPr="00000000">
              <w:rPr>
                <w:rFonts w:ascii="Times New Roman" w:cs="Times New Roman" w:eastAsia="Times New Roman" w:hAnsi="Times New Roman"/>
                <w:rtl w:val="0"/>
              </w:rPr>
              <w:t xml:space="preserve">5</w:t>
            </w:r>
          </w:p>
        </w:tc>
        <w:tc>
          <w:tcPr>
            <w:shd w:fill="auto" w:val="clear"/>
            <w:tcMar>
              <w:top w:w="198.0" w:type="dxa"/>
              <w:left w:w="198.0" w:type="dxa"/>
              <w:bottom w:w="198.0" w:type="dxa"/>
              <w:right w:w="198.0" w:type="dxa"/>
            </w:tcMar>
            <w:vAlign w:val="center"/>
          </w:tcPr>
          <w:p w:rsidR="00000000" w:rsidDel="00000000" w:rsidP="00000000" w:rsidRDefault="00000000" w:rsidRPr="00000000" w14:paraId="0000013C">
            <w:pPr>
              <w:widowControl w:val="0"/>
              <w:rPr>
                <w:rFonts w:ascii="Times New Roman" w:cs="Times New Roman" w:eastAsia="Times New Roman" w:hAnsi="Times New Roman"/>
                <w:color w:val="ff0000"/>
              </w:rPr>
            </w:pPr>
            <w:r w:rsidDel="00000000" w:rsidR="00000000" w:rsidRPr="00000000">
              <w:rPr>
                <w:rFonts w:ascii="Times New Roman" w:cs="Times New Roman" w:eastAsia="Times New Roman" w:hAnsi="Times New Roman"/>
                <w:b w:val="1"/>
                <w:rtl w:val="0"/>
              </w:rPr>
              <w:t xml:space="preserve">Prioridad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color w:val="e36c09"/>
                <w:rtl w:val="0"/>
              </w:rPr>
              <w:t xml:space="preserve">Media</w:t>
            </w:r>
            <w:r w:rsidDel="00000000" w:rsidR="00000000" w:rsidRPr="00000000">
              <w:rPr>
                <w:rtl w:val="0"/>
              </w:rPr>
            </w:r>
          </w:p>
        </w:tc>
      </w:tr>
      <w:tr>
        <w:trPr>
          <w:cantSplit w:val="0"/>
          <w:tblHeader w:val="0"/>
        </w:trPr>
        <w:tc>
          <w:tcPr>
            <w:gridSpan w:val="3"/>
            <w:shd w:fill="auto" w:val="clear"/>
            <w:tcMar>
              <w:top w:w="198.0" w:type="dxa"/>
              <w:left w:w="198.0" w:type="dxa"/>
              <w:bottom w:w="198.0" w:type="dxa"/>
              <w:right w:w="198.0" w:type="dxa"/>
            </w:tcMar>
            <w:vAlign w:val="center"/>
          </w:tcPr>
          <w:p w:rsidR="00000000" w:rsidDel="00000000" w:rsidP="00000000" w:rsidRDefault="00000000" w:rsidRPr="00000000" w14:paraId="0000013D">
            <w:pPr>
              <w:widowControl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Descripción:</w:t>
            </w:r>
          </w:p>
          <w:p w:rsidR="00000000" w:rsidDel="00000000" w:rsidP="00000000" w:rsidRDefault="00000000" w:rsidRPr="00000000" w14:paraId="0000013E">
            <w:pPr>
              <w:widowControl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Como responsable de área, quiero filtrar las listas de competidores por área, nivel, estado, ya sea por un solo filtro, la combinación de dos o más filtros y por orden alfabético del nombre de los competidores.</w:t>
            </w:r>
          </w:p>
        </w:tc>
      </w:tr>
      <w:tr>
        <w:trPr>
          <w:cantSplit w:val="0"/>
          <w:tblHeader w:val="0"/>
        </w:trPr>
        <w:tc>
          <w:tcPr>
            <w:gridSpan w:val="3"/>
            <w:shd w:fill="auto" w:val="clear"/>
            <w:tcMar>
              <w:top w:w="198.0" w:type="dxa"/>
              <w:left w:w="198.0" w:type="dxa"/>
              <w:bottom w:w="198.0" w:type="dxa"/>
              <w:right w:w="198.0" w:type="dxa"/>
            </w:tcMar>
            <w:vAlign w:val="center"/>
          </w:tcPr>
          <w:p w:rsidR="00000000" w:rsidDel="00000000" w:rsidP="00000000" w:rsidRDefault="00000000" w:rsidRPr="00000000" w14:paraId="00000141">
            <w:pPr>
              <w:widowControl w:val="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Criterios de aceptación:</w:t>
            </w:r>
          </w:p>
          <w:p w:rsidR="00000000" w:rsidDel="00000000" w:rsidP="00000000" w:rsidRDefault="00000000" w:rsidRPr="00000000" w14:paraId="00000142">
            <w:pPr>
              <w:widowControl w:val="0"/>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El sistema debe permitir filtrar competidores por nombre, área, nivel y estado de forma simultánea.  </w:t>
            </w:r>
          </w:p>
          <w:p w:rsidR="00000000" w:rsidDel="00000000" w:rsidP="00000000" w:rsidRDefault="00000000" w:rsidRPr="00000000" w14:paraId="00000143">
            <w:pPr>
              <w:widowControl w:val="0"/>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El sistema debe generar la lista  en orden alfabético, por área o nivel en formato PDF o CSV.</w:t>
            </w:r>
          </w:p>
          <w:p w:rsidR="00000000" w:rsidDel="00000000" w:rsidP="00000000" w:rsidRDefault="00000000" w:rsidRPr="00000000" w14:paraId="00000144">
            <w:pPr>
              <w:widowControl w:val="0"/>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 Se cuenta con visualización en tabla paginada con las columnas de nombre, CI, área, nivel y estado. </w:t>
            </w:r>
          </w:p>
          <w:p w:rsidR="00000000" w:rsidDel="00000000" w:rsidP="00000000" w:rsidRDefault="00000000" w:rsidRPr="00000000" w14:paraId="00000145">
            <w:pPr>
              <w:widowControl w:val="0"/>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-La tabla debe estar paginada de 15 en 15.</w:t>
            </w:r>
          </w:p>
          <w:p w:rsidR="00000000" w:rsidDel="00000000" w:rsidP="00000000" w:rsidRDefault="00000000" w:rsidRPr="00000000" w14:paraId="00000146">
            <w:pPr>
              <w:widowControl w:val="0"/>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 sistema debe tener un buscador por sensibilidad en el nombre.</w:t>
            </w:r>
          </w:p>
          <w:p w:rsidR="00000000" w:rsidDel="00000000" w:rsidP="00000000" w:rsidRDefault="00000000" w:rsidRPr="00000000" w14:paraId="00000147">
            <w:pPr>
              <w:widowControl w:val="0"/>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 sistema debe tener un botón que permita guardar las listas por área o nivel de los competidores.</w:t>
            </w:r>
          </w:p>
          <w:p w:rsidR="00000000" w:rsidDel="00000000" w:rsidP="00000000" w:rsidRDefault="00000000" w:rsidRPr="00000000" w14:paraId="00000148">
            <w:pPr>
              <w:widowControl w:val="0"/>
              <w:ind w:left="720" w:firstLine="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-El sistema debe guardar las listas por área o nivel de los competidores en la base de datos con la fecha de la competición. </w:t>
            </w:r>
          </w:p>
          <w:p w:rsidR="00000000" w:rsidDel="00000000" w:rsidP="00000000" w:rsidRDefault="00000000" w:rsidRPr="00000000" w14:paraId="00000149">
            <w:pPr>
              <w:widowControl w:val="0"/>
              <w:ind w:left="720" w:firstLine="0"/>
              <w:rPr>
                <w:rFonts w:ascii="Times New Roman" w:cs="Times New Roman" w:eastAsia="Times New Roman" w:hAnsi="Times New Roman"/>
                <w:highlight w:val="white"/>
              </w:rPr>
            </w:pPr>
            <w:r w:rsidDel="00000000" w:rsidR="00000000" w:rsidRPr="00000000">
              <w:rPr>
                <w:rtl w:val="0"/>
              </w:rPr>
            </w:r>
          </w:p>
        </w:tc>
      </w:tr>
    </w:tbl>
    <w:p w:rsidR="00000000" w:rsidDel="00000000" w:rsidP="00000000" w:rsidRDefault="00000000" w:rsidRPr="00000000" w14:paraId="0000014C">
      <w:pPr>
        <w:spacing w:after="20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D">
      <w:pPr>
        <w:spacing w:after="240" w:before="0" w:lineRule="auto"/>
        <w:ind w:left="0" w:firstLine="0"/>
        <w:rPr>
          <w:rFonts w:ascii="Times New Roman" w:cs="Times New Roman" w:eastAsia="Times New Roman" w:hAnsi="Times New Roman"/>
        </w:rPr>
      </w:pPr>
      <w:r w:rsidDel="00000000" w:rsidR="00000000" w:rsidRPr="00000000">
        <w:rPr>
          <w:rtl w:val="0"/>
        </w:rPr>
      </w:r>
    </w:p>
    <w:sectPr>
      <w:headerReference r:id="rId8" w:type="default"/>
      <w:headerReference r:id="rId9" w:type="first"/>
      <w:footerReference r:id="rId10" w:type="default"/>
      <w:footerReference r:id="rId11" w:type="first"/>
      <w:pgSz w:h="16834" w:w="11909"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Old Standard TT">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-934872</wp:posOffset>
          </wp:positionH>
          <wp:positionV relativeFrom="paragraph">
            <wp:posOffset>-190497</wp:posOffset>
          </wp:positionV>
          <wp:extent cx="7596188" cy="857250"/>
          <wp:effectExtent b="0" l="0" r="0" t="0"/>
          <wp:wrapNone/>
          <wp:docPr id="4" name="image1.jpg"/>
          <a:graphic>
            <a:graphicData uri="http://schemas.openxmlformats.org/drawingml/2006/picture">
              <pic:pic>
                <pic:nvPicPr>
                  <pic:cNvPr id="0" name="image1.jpg"/>
                  <pic:cNvPicPr preferRelativeResize="0"/>
                </pic:nvPicPr>
                <pic:blipFill>
                  <a:blip r:embed="rId1"/>
                  <a:srcRect b="0" l="0" r="0" t="0"/>
                  <a:stretch>
                    <a:fillRect/>
                  </a:stretch>
                </pic:blipFill>
                <pic:spPr>
                  <a:xfrm>
                    <a:off x="0" y="0"/>
                    <a:ext cx="7596188" cy="857250"/>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0">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1">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2">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3">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4">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OldStandardTT-regular.ttf"/><Relationship Id="rId2" Type="http://schemas.openxmlformats.org/officeDocument/2006/relationships/font" Target="fonts/OldStandardTT-bold.ttf"/><Relationship Id="rId3" Type="http://schemas.openxmlformats.org/officeDocument/2006/relationships/font" Target="fonts/OldStandardTT-italic.ttf"/></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KZb68m3lrpvrBacyFaWNjJ3gg==">CgMxLjAaHwoBMBIaChgICVIUChJ0YWJsZS5ubmJiazN2Z2dpaTUaHwoBMRIaChgICVIUChJ0YWJsZS54dzhsMHFkM3Z6cDEaHwoBMhIaChgICVIUChJ0YWJsZS50MDRmdzNsYTQ1OWcyDmguY201d2JydGl1Y3NuMg5oLjRvMXJtOXMyeHI2ZTIOaC5meWZqZGUzMDg3bGoyDmguc2NjemlkZmhia2Q2Mg5oLjk1NDBvdGx2cXRndzIOaC51bGozZjQxOHN5cmsyDmgud25ma3E2bGp0cnpyMg5oLnR3MjBocWVodzRjODIOaC52dzYyZTQ0ODkxbnIyDmguaXZpZHJ3ZzgxdmU2Mg5oLjl3eTgzZWMxNWlrYTIOaC5sd280eWFrYmFrcnQ4AHIhMW43ZGMtZ0huZTRheWRNV0ZSTVRmdHp5bmVrN0FSUWV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