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099" w:rsidRDefault="00E019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>Ф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едеральное государственное автономное образовательное учреждение высшего образование “Национальный исследовательский университет </w:t>
      </w:r>
    </w:p>
    <w:p w:rsidR="00FC2099" w:rsidRDefault="00E019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“Высшая школа экономики”</w:t>
      </w:r>
    </w:p>
    <w:p w:rsidR="00FC2099" w:rsidRDefault="00FC209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C2099" w:rsidRDefault="00E019C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информатики, математики и компьютерных наук</w:t>
      </w:r>
    </w:p>
    <w:p w:rsidR="00FC2099" w:rsidRDefault="00FC209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C2099" w:rsidRDefault="00E019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Отзыв руководителя на курсовую работу</w:t>
      </w:r>
    </w:p>
    <w:p w:rsidR="00FC2099" w:rsidRDefault="00FC209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C2099" w:rsidRDefault="00E019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Курятникова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Дмитрия Максимовича, 3 курса, уровень образования: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бакалавриат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образовательной программы “Компьютерные науки и технологии”</w:t>
      </w:r>
    </w:p>
    <w:p w:rsidR="00FC2099" w:rsidRDefault="00E019CE">
      <w:r>
        <w:rPr>
          <w:rFonts w:ascii="Times New Roman" w:eastAsia="Times New Roman" w:hAnsi="Times New Roman" w:cs="Times New Roman"/>
          <w:sz w:val="28"/>
          <w:szCs w:val="28"/>
        </w:rPr>
        <w:t>На тему: “Значимые выводы при построении диверсифицированного портфеля</w:t>
      </w:r>
      <w:r>
        <w:t>”</w:t>
      </w:r>
    </w:p>
    <w:p w:rsidR="00FC2099" w:rsidRDefault="00FC2099"/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5550"/>
        <w:gridCol w:w="3000"/>
      </w:tblGrid>
      <w:tr w:rsidR="00FC2099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п/п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Критерии оценки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Оценка руководителя</w:t>
            </w:r>
          </w:p>
        </w:tc>
      </w:tr>
      <w:tr w:rsidR="00FC2099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Постановка задачи и обоснование ее актуальности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Pr="00773E5A" w:rsidRDefault="00773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</w:tr>
      <w:tr w:rsidR="00FC2099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Используемый понятийный аппарат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Pr="00773E5A" w:rsidRDefault="00F700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bookmarkStart w:id="0" w:name="_GoBack"/>
            <w:bookmarkEnd w:id="0"/>
          </w:p>
        </w:tc>
      </w:tr>
      <w:tr w:rsidR="00FC2099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Полнота изложения подходов к решению исследуемой задачи и/или разрабатываемого проекта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Pr="00E019CE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7</w:t>
            </w:r>
          </w:p>
        </w:tc>
      </w:tr>
      <w:tr w:rsidR="00FC2099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Самостоятельность выполнения работы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Pr="00E019CE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</w:tr>
      <w:tr w:rsidR="00FC2099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5.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Новизна и/или практическая значимость полученных результатов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Pr="00E019CE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</w:tr>
      <w:tr w:rsidR="00FC2099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6.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Достоверность полученных результатов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Pr="00E019CE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7</w:t>
            </w:r>
          </w:p>
        </w:tc>
      </w:tr>
      <w:tr w:rsidR="00FC2099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7.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Наглядность представленных материалов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Pr="00773E5A" w:rsidRDefault="00773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</w:tr>
      <w:tr w:rsidR="00FC2099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8.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Соблюдение правил оформления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099" w:rsidRPr="00E019CE" w:rsidRDefault="00E019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7</w:t>
            </w:r>
          </w:p>
        </w:tc>
      </w:tr>
    </w:tbl>
    <w:p w:rsidR="00FC2099" w:rsidRDefault="00E019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Комментарий к оценкам:</w:t>
      </w:r>
    </w:p>
    <w:p w:rsidR="00FC2099" w:rsidRPr="00E019CE" w:rsidRDefault="00E019CE">
      <w:pPr>
        <w:rPr>
          <w:lang w:val="ru-RU"/>
        </w:rPr>
      </w:pPr>
      <w:r>
        <w:rPr>
          <w:lang w:val="ru-RU"/>
        </w:rPr>
        <w:t xml:space="preserve">Курсовая работа </w:t>
      </w:r>
      <w:proofErr w:type="spellStart"/>
      <w:r>
        <w:rPr>
          <w:lang w:val="ru-RU"/>
        </w:rPr>
        <w:t>Курятникова</w:t>
      </w:r>
      <w:proofErr w:type="spellEnd"/>
      <w:r>
        <w:rPr>
          <w:lang w:val="ru-RU"/>
        </w:rPr>
        <w:t xml:space="preserve"> Д.М. «</w:t>
      </w:r>
      <w:r>
        <w:rPr>
          <w:rFonts w:ascii="Times New Roman" w:eastAsia="Times New Roman" w:hAnsi="Times New Roman" w:cs="Times New Roman"/>
          <w:sz w:val="28"/>
          <w:szCs w:val="28"/>
        </w:rPr>
        <w:t>Значимые выводы при построении диверсифицированного портфеля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>
        <w:rPr>
          <w:lang w:val="ru-RU"/>
        </w:rPr>
        <w:t xml:space="preserve"> посвящена использованию такой сетевой структуры, как граф рынка, для задачи построения диверсифицированного портфеля инвестиций. Данная задача является актуальной и полученные в КР результаты являются интересными.  </w:t>
      </w:r>
    </w:p>
    <w:p w:rsidR="00FC2099" w:rsidRDefault="00E019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Положительные стороны работы:</w:t>
      </w:r>
    </w:p>
    <w:p w:rsidR="00FC2099" w:rsidRPr="00E019CE" w:rsidRDefault="00E019CE">
      <w:pPr>
        <w:rPr>
          <w:lang w:val="ru-RU"/>
        </w:rPr>
      </w:pPr>
      <w:r>
        <w:rPr>
          <w:lang w:val="ru-RU"/>
        </w:rPr>
        <w:t xml:space="preserve">В работе используется новый подход, основанный на получении значимых выводов при проверке статистических гипотез, а также нетривиальная теория одновременной проверки статистических гипотез.   </w:t>
      </w:r>
    </w:p>
    <w:p w:rsidR="00FC2099" w:rsidRDefault="00E019C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Недостатки работы:</w:t>
      </w:r>
    </w:p>
    <w:p w:rsidR="00FC2099" w:rsidRDefault="00E019CE">
      <w:r>
        <w:rPr>
          <w:rFonts w:ascii="Times New Roman" w:eastAsia="Times New Roman" w:hAnsi="Times New Roman" w:cs="Times New Roman"/>
          <w:sz w:val="28"/>
          <w:szCs w:val="28"/>
        </w:rPr>
        <w:t xml:space="preserve">Оценка по курсовой работе </w:t>
      </w:r>
      <w:r w:rsidR="00773E5A" w:rsidRPr="00773E5A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 10</w:t>
      </w:r>
      <w:r>
        <w:t>.</w:t>
      </w:r>
    </w:p>
    <w:p w:rsidR="00FC2099" w:rsidRDefault="00FC2099"/>
    <w:p w:rsidR="00FC2099" w:rsidRDefault="00E019C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соответствует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предъявленным к данному виду работ требованиям 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быть рекомендована к защите.</w:t>
      </w:r>
    </w:p>
    <w:p w:rsidR="00FC2099" w:rsidRDefault="00FC2099"/>
    <w:p w:rsidR="00FC2099" w:rsidRDefault="00E019CE">
      <w:r>
        <w:t xml:space="preserve">д-р </w:t>
      </w:r>
      <w:proofErr w:type="spellStart"/>
      <w:r>
        <w:t>физ.мат</w:t>
      </w:r>
      <w:proofErr w:type="spellEnd"/>
      <w:r>
        <w:t>. наук, профессор</w:t>
      </w:r>
    </w:p>
    <w:p w:rsidR="00FC2099" w:rsidRDefault="00E019CE">
      <w:proofErr w:type="spellStart"/>
      <w:r>
        <w:t>Колданов</w:t>
      </w:r>
      <w:proofErr w:type="spellEnd"/>
      <w:r>
        <w:t xml:space="preserve"> Петр Александрович </w:t>
      </w:r>
      <w:r>
        <w:tab/>
      </w:r>
      <w:r>
        <w:tab/>
      </w:r>
      <w:r>
        <w:tab/>
      </w:r>
      <w:r>
        <w:tab/>
        <w:t>________\</w:t>
      </w:r>
      <w:proofErr w:type="spellStart"/>
      <w:r>
        <w:t>Колданов</w:t>
      </w:r>
      <w:proofErr w:type="spellEnd"/>
      <w:r>
        <w:t xml:space="preserve"> П.А.</w:t>
      </w:r>
    </w:p>
    <w:sectPr w:rsidR="00FC20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F6517F1-05D7-4468-A0F1-DC484F1C6C9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A520DD7-0B21-4B5D-B162-C360FD183F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099"/>
    <w:rsid w:val="00773E5A"/>
    <w:rsid w:val="00A26637"/>
    <w:rsid w:val="00B45971"/>
    <w:rsid w:val="00E019CE"/>
    <w:rsid w:val="00F700FB"/>
    <w:rsid w:val="00FC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5C370"/>
  <w15:docId w15:val="{57E4AE2B-C7BA-46AF-9D9C-2FE2DDA6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2026-06-21T17:01:00Z</dcterms:created>
  <dcterms:modified xsi:type="dcterms:W3CDTF">2026-06-22T15:50:00Z</dcterms:modified>
</cp:coreProperties>
</file>