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DE" w:rsidRDefault="00625F5E" w:rsidP="00625F5E">
      <w:pPr>
        <w:pStyle w:val="MailingInstructions"/>
      </w:pPr>
      <w:r>
        <w:t>Personnel Productif :</w:t>
      </w:r>
    </w:p>
    <w:p w:rsidR="00625F5E" w:rsidRDefault="00625F5E" w:rsidP="00625F5E">
      <w:pPr>
        <w:pStyle w:val="BodyText"/>
      </w:pPr>
      <w:r>
        <w:t xml:space="preserve">Nous avons décidé d’embaucher 50 personnes de plus, pour </w:t>
      </w:r>
      <w:r w:rsidR="008226B6">
        <w:t>disposer d’une capacité</w:t>
      </w:r>
      <w:r>
        <w:t xml:space="preserve"> de production p</w:t>
      </w:r>
      <w:r w:rsidR="00720296">
        <w:t>l</w:t>
      </w:r>
      <w:r>
        <w:t>us important</w:t>
      </w:r>
      <w:r w:rsidR="00720296">
        <w:t xml:space="preserve">e. </w:t>
      </w:r>
      <w:r>
        <w:t xml:space="preserve"> </w:t>
      </w:r>
    </w:p>
    <w:p w:rsidR="00625F5E" w:rsidRDefault="00625F5E" w:rsidP="00625F5E">
      <w:pPr>
        <w:pStyle w:val="BodyText"/>
      </w:pPr>
      <w:r>
        <w:t>Nous avons décidé d’augmenter le salaire du personnel à 19,0 K€ annuel, ce qui reste néanmoins en-dessous de la moyenne des salaires des 4 entreprises, puisque celle-ci est de 19,4</w:t>
      </w:r>
      <w:r w:rsidR="00720296">
        <w:t>K€, ce qui peut expliquer les 8 démissions au sein du personnel lors de cette période.</w:t>
      </w:r>
    </w:p>
    <w:p w:rsidR="00625F5E" w:rsidRDefault="00625F5E" w:rsidP="00625F5E">
      <w:pPr>
        <w:pStyle w:val="BodyText"/>
      </w:pPr>
    </w:p>
    <w:p w:rsidR="00625F5E" w:rsidRDefault="00625F5E" w:rsidP="00625F5E">
      <w:pPr>
        <w:pStyle w:val="BodyText"/>
      </w:pPr>
      <w:r>
        <w:t>Production :</w:t>
      </w:r>
    </w:p>
    <w:p w:rsidR="00625F5E" w:rsidRDefault="00625F5E" w:rsidP="00625F5E">
      <w:pPr>
        <w:pStyle w:val="BodyText"/>
      </w:pPr>
      <w:r>
        <w:t xml:space="preserve">Nous avons décidé de produire 231.3 </w:t>
      </w:r>
      <w:r w:rsidR="008226B6">
        <w:t>Kilo produits</w:t>
      </w:r>
      <w:r>
        <w:t xml:space="preserve">, sachant que la </w:t>
      </w:r>
      <w:r w:rsidR="008226B6">
        <w:t>capacité normale est de 225,5 Kilo produits</w:t>
      </w:r>
      <w:r>
        <w:t>, ce qui engendre un faible taux d</w:t>
      </w:r>
      <w:r w:rsidR="008226B6">
        <w:t>’heures supplémentaires (126,1  milliers d’euros, soit un taux d’heures supplémentaires de 1,70%</w:t>
      </w:r>
      <w:r>
        <w:t>)</w:t>
      </w:r>
      <w:r w:rsidR="008226B6">
        <w:t>.</w:t>
      </w:r>
    </w:p>
    <w:p w:rsidR="00625F5E" w:rsidRDefault="00625F5E" w:rsidP="00625F5E">
      <w:pPr>
        <w:pStyle w:val="BodyText"/>
      </w:pPr>
      <w:r>
        <w:t>Toujours dans l’optique d’avoir un taux d’usure moyenne des machines en dessous de 20%, nous avons décidé de vendre 5 machines pour en racheter 10, ce qui nous a permis de faire baisser notre coût de matière pour la période suivante à 5,20€ par produit.</w:t>
      </w:r>
    </w:p>
    <w:p w:rsidR="00625F5E" w:rsidRDefault="00625F5E" w:rsidP="00625F5E">
      <w:pPr>
        <w:pStyle w:val="BodyText"/>
      </w:pPr>
    </w:p>
    <w:p w:rsidR="00625F5E" w:rsidRDefault="00625F5E" w:rsidP="00625F5E">
      <w:pPr>
        <w:pStyle w:val="BodyText"/>
      </w:pPr>
      <w:r>
        <w:t>Marketing :</w:t>
      </w:r>
    </w:p>
    <w:p w:rsidR="00625F5E" w:rsidRDefault="00625F5E" w:rsidP="00625F5E">
      <w:pPr>
        <w:pStyle w:val="BodyText"/>
      </w:pPr>
      <w:r>
        <w:t>Nous avons augmenté le prix de nos téléphones dans les 3 zones. En Espagne, le prix de vente a été fixé à 46,00€ (prix le plus bas des 4 entreprises), alors qu’en France, nous avons convenu d’un prix de vente s’élevant à 49,50€. En Suisse, enfin, le prix de vente a été décidé à 59,90€</w:t>
      </w:r>
      <w:r w:rsidR="005B5D68">
        <w:t>. La qualité perçue de notre produit est quant à elle passée à 5,4 sur 10.</w:t>
      </w:r>
    </w:p>
    <w:p w:rsidR="005B5D68" w:rsidRDefault="005B5D68" w:rsidP="00625F5E">
      <w:pPr>
        <w:pStyle w:val="BodyText"/>
      </w:pPr>
      <w:r>
        <w:t>Afin d’augmenter le taux de probabilité de contact, nous avons augmenté le nombre de représentants effectif dans les 3 Zones. Ainsi, nous sommes passés à 11 représentants en Espagne, 17 en France et 8 en Suisse, ce qui assure une probabilité de contact très satisfaisante (94% en Espagne, 92% en France et 97% en Suisse).</w:t>
      </w:r>
    </w:p>
    <w:p w:rsidR="005B5D68" w:rsidRDefault="005B5D68" w:rsidP="00625F5E">
      <w:pPr>
        <w:pStyle w:val="BodyText"/>
      </w:pPr>
      <w:r>
        <w:t>Nous avons également accordé plus d’importances à notre budget communication afin de conquérir des parts de marché supplémentaires.</w:t>
      </w:r>
      <w:r w:rsidR="008226B6">
        <w:t xml:space="preserve"> Ainsi, nous avons accordé 390 milliers d’euros</w:t>
      </w:r>
      <w:r>
        <w:t xml:space="preserve"> à la communication en E</w:t>
      </w:r>
      <w:r w:rsidR="008226B6">
        <w:t>spagne, 390 milliers d’euros en France et 410 milliers d’euros</w:t>
      </w:r>
      <w:r>
        <w:t xml:space="preserve"> en Suisse.</w:t>
      </w:r>
    </w:p>
    <w:p w:rsidR="00720296" w:rsidRDefault="00720296" w:rsidP="00625F5E">
      <w:pPr>
        <w:pStyle w:val="BodyText"/>
      </w:pPr>
    </w:p>
    <w:p w:rsidR="00720296" w:rsidRDefault="00720296" w:rsidP="00625F5E">
      <w:pPr>
        <w:pStyle w:val="BodyText"/>
      </w:pPr>
      <w:r>
        <w:t xml:space="preserve">Bilan : </w:t>
      </w:r>
    </w:p>
    <w:p w:rsidR="00720296" w:rsidRDefault="00720296" w:rsidP="00625F5E">
      <w:pPr>
        <w:pStyle w:val="BodyText"/>
      </w:pPr>
      <w:r>
        <w:t>Avec un total d</w:t>
      </w:r>
      <w:r w:rsidR="008226B6">
        <w:t xml:space="preserve">e 233,4 Kilo </w:t>
      </w:r>
      <w:r>
        <w:t>p</w:t>
      </w:r>
      <w:r w:rsidR="008226B6">
        <w:t>roduits</w:t>
      </w:r>
      <w:r>
        <w:t xml:space="preserve"> vendus en période 3, notre entreprise approche des 25% de parts de marché. La peti</w:t>
      </w:r>
      <w:r w:rsidR="008226B6">
        <w:t>te quantité de stock final correspond bien à</w:t>
      </w:r>
      <w:r>
        <w:t xml:space="preserve"> notre optique de limiter les frais de stockage en travaillant en flux tendus.</w:t>
      </w:r>
    </w:p>
    <w:sectPr w:rsidR="00720296" w:rsidSect="00AC5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25F5E"/>
    <w:rsid w:val="005B5D68"/>
    <w:rsid w:val="00625F5E"/>
    <w:rsid w:val="00720296"/>
    <w:rsid w:val="007E4FAD"/>
    <w:rsid w:val="008226B6"/>
    <w:rsid w:val="00A17120"/>
    <w:rsid w:val="00AC55AF"/>
    <w:rsid w:val="00AE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25F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5F5E"/>
  </w:style>
  <w:style w:type="paragraph" w:customStyle="1" w:styleId="MailingInstructions">
    <w:name w:val="Mailing Instructions"/>
    <w:basedOn w:val="Normal"/>
    <w:rsid w:val="00625F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</dc:creator>
  <cp:keywords/>
  <dc:description/>
  <cp:lastModifiedBy>Sébastien</cp:lastModifiedBy>
  <cp:revision>3</cp:revision>
  <dcterms:created xsi:type="dcterms:W3CDTF">2012-11-28T08:56:00Z</dcterms:created>
  <dcterms:modified xsi:type="dcterms:W3CDTF">2012-11-29T11:48:00Z</dcterms:modified>
</cp:coreProperties>
</file>