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#15 Calendario de contenido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Carlos Inga · Grupo 2 · AndiBite</w:t>
      </w:r>
    </w:p>
    <w:p>
      <w:pPr>
        <w:pStyle w:val="Heading1"/>
      </w:pPr>
      <w:r>
        <w:t xml:space="preserve">Para qué sirve este punto</w:t>
      </w:r>
    </w:p>
    <w:p>
      <w:pPr>
        <w:spacing w:after="120"/>
      </w:pPr>
      <w:r>
        <w:t xml:space="preserve">El calendario dice qué publica AndiBite cada mes, de octubre de 2026 a diciembre de 2027, para que la campaña "Vuelve vacía" (#13) no se quede sin piezas en las fechas clave (riesgo 12 del documento 10). Usa la regla 5-3-2 de la clase (5 ganchos, 3 cuerpos y 2 CTA por anuncio, #14, sección 3) para programar cuándo se graban y se prueban las variantes, los 3 anuncios en video del #14, las fechas de HECHOS_v7 y del documento 10, la pauta mensual del plan y las actividades del Gantt (#18). No agrega gasto: el contenido orgánico cuesta S/0 y lo produce Angie en bloque.</w:t>
      </w:r>
    </w:p>
    <w:p>
      <w:pPr>
        <w:spacing w:after="120"/>
      </w:pPr>
      <w:r>
        <w:t xml:space="preserve">Siglas: </w:t>
      </w:r>
      <w:r>
        <w:rPr>
          <w:b/>
          <w:bCs/>
        </w:rPr>
        <w:t xml:space="preserve">AIDA</w:t>
      </w:r>
      <w:r>
        <w:t xml:space="preserve">, Atención, Interés, Deseo y Acción. </w:t>
      </w:r>
      <w:r>
        <w:rPr>
          <w:b/>
          <w:bCs/>
        </w:rPr>
        <w:t xml:space="preserve">KPI</w:t>
      </w:r>
      <w:r>
        <w:t xml:space="preserve">, indicador clave. </w:t>
      </w:r>
      <w:r>
        <w:rPr>
          <w:b/>
          <w:bCs/>
        </w:rPr>
        <w:t xml:space="preserve">QR</w:t>
      </w:r>
      <w:r>
        <w:t xml:space="preserve">, código que se lee con la cámara del celular. </w:t>
      </w:r>
      <w:r>
        <w:rPr>
          <w:b/>
          <w:bCs/>
        </w:rPr>
        <w:t xml:space="preserve">POP</w:t>
      </w:r>
      <w:r>
        <w:t xml:space="preserve">, material en el punto de venta. </w:t>
      </w:r>
      <w:r>
        <w:rPr>
          <w:b/>
          <w:bCs/>
        </w:rPr>
        <w:t xml:space="preserve">CTR</w:t>
      </w:r>
      <w:r>
        <w:t xml:space="preserve">, porcentaje de personas que hacen clic al ver el anuncio.</w:t>
      </w:r>
    </w:p>
    <w:p>
      <w:pPr>
        <w:pStyle w:val="Heading1"/>
      </w:pPr>
      <w:r>
        <w:t xml:space="preserve">1. Reglas del calendario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Mezcla del contenido orgánico [PROPUESTA del equipo]:</w:t>
      </w:r>
      <w:r>
        <w:t xml:space="preserve"> cada mes, la mitad de las publicaciones del feed es de valor (útil para el padre o de otros, con permiso), unas 3 de cada 10 son propias de la marca y unas 2 de cada 10 son humanas (equipo, embajadoras, testimonios). Es un criterio del equipo para no vender en cada publicación. No es la regla 5-3-2 de la clase, que se aplica a los anuncios (sección 1.1).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Pilares de contenido</w:t>
      </w:r>
      <w:r>
        <w:t xml:space="preserve"> (series del documento 06 y del #12):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Valor: "La lonchera del jueves" (loncheras de la semana con la caja de 12), "Lee la etiqueta" (cómo leer el octógono y la tabla), "Hierro con vitamina C" (contenido de la app para padres), contenido de nutricionistas y guías públicas (MINSA), preguntas de padres.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Propias: "Abre el laboratorio" (el informe del lote), "Dónde estamos este fin de semana", "La revelación" (padres prueban a ciegas y se revela la sangrecita), pack de 12 y precios.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Humanas: el equipo y la vendedora, la maquila por dentro, embajadoras, testimonios de padres, foto "Vuelve vacía" (solo la lonchera, sin la cara del niño) [PROPUESTA del #13].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Frecuencia:</w:t>
      </w:r>
      <w:r>
        <w:t xml:space="preserve"> 3 publicaciones de feed por semana en el prelanzamiento (documento 10) y 4 por semana en 2027; 5 por semana en los meses de lanzamiento (enero) y de la feria del Día del Niño (abril); 3 por semana en julio (vacaciones, menos pauta) [PROPUESTA]. Historias: de viernes a domingo en vivo desde el stand y 2 entre semana. TikTok: se reusan 2 o 3 reels por semana, sin pauta.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Formatos:</w:t>
      </w:r>
      <w:r>
        <w:t xml:space="preserve"> reel y video ad en 9:16; carrusel y feed en 4:5; historias en 9:16 con zonas seguras (#12, sección 8.3).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Segmentos:</w:t>
      </w:r>
      <w:r>
        <w:t xml:space="preserve"> cada mes, la mitad de las publicaciones habla en el tono de Claudia (A: el dato, el lote) y la otra mitad en el de Rodrigo (B: la semana, el precio). La pauta va 50/50 desde febrero.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Producción:</w:t>
      </w:r>
      <w:r>
        <w:t xml:space="preserve"> Angie graba y diseña en bloque cada 2 semanas; las fechas clave se preparan con 3 semanas de anticipación (documento 10, riesgo 12). Adela revisa cada pieza con el checklist del #12 antes de publicarla.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Ley 30021:</w:t>
      </w:r>
      <w:r>
        <w:t xml:space="preserve"> ninguna publicación le habla al niño, Andi no aparece en redes, los niños no hablan a cámara y nada se regala al niño por comprar. En el Día del Niño, el mensaje sigue siendo para el padre.</w:t>
      </w:r>
    </w:p>
    <w:p>
      <w:pPr>
        <w:pStyle w:val="Heading2"/>
      </w:pPr>
      <w:r>
        <w:t xml:space="preserve">1.1 Cuándo se graban y se prueban las variantes 5-3-2 de los anuncios</w:t>
      </w:r>
    </w:p>
    <w:p>
      <w:pPr>
        <w:spacing w:after="120"/>
      </w:pPr>
      <w:r>
        <w:t xml:space="preserve">La regla 5-3-2 de la clase (#14, sección 3) pide 5 ganchos, 3 cuerpos y 2 CTA (llamadas a la acción) por anuncio, es decir, 30 combinaciones. Se prueban en 3 rondas (ganchos, cuerpos, CTA) con la pauta de cada mes, sin cambiar los montos (#14, sección 3.7).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Anuncio A (Claudia) y anuncio B (Rodrigo)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Anuncio testimonial (A y B)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Nov-26, S3 y S4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graban</w:t>
            </w:r>
            <w:r>
              <w:rPr>
                <w:sz w:val="19"/>
                <w:szCs w:val="19"/>
              </w:rPr>
              <w:t xml:space="preserve"> en el rodaje del video "Vuelve vacía" (S/300) las tomas de los 5 ganchos, 3 cuerpos y 2 CTA de cada anuncio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Dic-26, S1 y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Edición</w:t>
            </w:r>
            <w:r>
              <w:rPr>
                <w:sz w:val="19"/>
                <w:szCs w:val="19"/>
              </w:rPr>
              <w:t xml:space="preserve"> de los videos con las mismas tomas (S/0) y visto bueno de Adela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Dic-26, S3 y S4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Ronda 1, ganchos:</w:t>
            </w:r>
            <w:r>
              <w:rPr>
                <w:sz w:val="19"/>
                <w:szCs w:val="19"/>
              </w:rPr>
              <w:t xml:space="preserve"> se prueban los 5 ganchos de A y de B con la pauta de expectativa (S/600). Solo ganchos sin "medido"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Ene-27, S1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versión base (gancho ganador + cuerpo 1 + CTA 1) en la apertura de Jockey Plaza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Ene-27, S2 y S3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Ronda 2, cuerpos:</w:t>
            </w:r>
            <w:r>
              <w:rPr>
                <w:sz w:val="19"/>
                <w:szCs w:val="19"/>
              </w:rPr>
              <w:t xml:space="preserve"> gancho ganador con los 3 cuerpos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graba</w:t>
            </w:r>
            <w:r>
              <w:rPr>
                <w:sz w:val="19"/>
                <w:szCs w:val="19"/>
              </w:rPr>
              <w:t xml:space="preserve"> el testimonial con 2 familias fundadoras (S3), con consentimiento firmado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Ene-27, S4 a Feb-27,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Ronda 3, CTA:</w:t>
            </w:r>
            <w:r>
              <w:rPr>
                <w:sz w:val="19"/>
                <w:szCs w:val="19"/>
              </w:rPr>
              <w:t xml:space="preserve"> las 2 CTA con la mejor pareja; gana el menor costo por conversación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Edición (Ene S4). </w:t>
            </w:r>
            <w:r>
              <w:rPr>
                <w:b/>
                <w:bCs/>
                <w:sz w:val="19"/>
                <w:szCs w:val="19"/>
              </w:rPr>
              <w:t xml:space="preserve">Ronda 1, ganchos</w:t>
            </w:r>
            <w:r>
              <w:rPr>
                <w:sz w:val="19"/>
                <w:szCs w:val="19"/>
              </w:rPr>
              <w:t xml:space="preserve"> (Feb S1 y S2)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Feb-27, S3 y S4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combinación ganadora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Ronda 2, cuerpos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Mar-27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ganadora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Ronda 3, CTA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Abr-27, S5 a May-27,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Ganchos nuevos del Día de la Madre (se graban en abril S5)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ganadora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May-27, S4 a Jun-27,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Ganchos nuevos del Día del Padre, sobre todo en el anuncio B (se graban en mayo S4)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ganadora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Jul-27, S4 a Ago-27,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Ganchos nuevos de la apertura del punto 3, sobre todo en el anuncio A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Ronda de ganchos nuevos con testimonios de los 3 puntos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Oct-27, S4 a Nov-27, S2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Ganchos nuevos de Navidad (cajas por pedido)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 la ganadora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Cuando llegue el informe del primer lote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Entran en la ronda siguiente las variantes marcadas "(con informe)" en el #14</w:t>
            </w:r>
          </w:p>
        </w:tc>
        <w:tc>
          <w:tcPr>
            <w:tcW w:type="dxa" w:w="35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Fuera de estas fechas, la combinación ganadora corre hasta que su CTR baje de 0.8 %; entonces se hace otra ronda de 5 ganchos nuevos (#14, sección 3.7).</w:t>
      </w:r>
    </w:p>
    <w:p>
      <w:pPr>
        <w:pStyle w:val="Heading1"/>
      </w:pPr>
      <w:r>
        <w:t xml:space="preserve">2. Calendario mes a mes (octubre de 2026 a diciembre de 2027)</w:t>
      </w:r>
    </w:p>
    <w:p>
      <w:pPr>
        <w:spacing w:after="120"/>
      </w:pPr>
      <w:r>
        <w:t xml:space="preserve">Pauta: la de 2027 es la del plan (S/450, 450, 450, 400, 450, 450, 300, 350, 400, 400, 450, 500 = S/5,050). En diciembre de 2026 va la pauta de expectativa (S/600). Conversaciones de la pauta con los valores del #17 (CPC S/1.235 y 15 % de los clics inicia conversación). Contactos, escaneo y colegios: metas del documento 10, sección 6.4.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186"/>
        <w:gridCol w:w="1186"/>
        <w:gridCol w:w="1186"/>
        <w:gridCol w:w="1009"/>
        <w:gridCol w:w="1186"/>
        <w:gridCol w:w="752"/>
        <w:gridCol w:w="1186"/>
        <w:gridCol w:w="1188"/>
      </w:tblGrid>
      <w:tr>
        <w:trPr>
          <w:tblHeader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Fase y fechas clave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Temas y pilares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Formatos y frecuencia por semana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Mezcla orgánica del mes (valor / propias / humanas)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Segmento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Objetivo AIDA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Pauta (S/) y anuncios (#14)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KPI del mes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Oct-26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Prelanzamiento. 16-oct, Día Mundial de la Alimentación (ya pasó: los perfiles se abren el 31-oct). Perfiles listos el sáb 31-oct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Presentación de la marca; "Abre el laboratorio", versión previa en futuro ("vamos a medir el hierro de cada lote")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 publicaciones el 31-oct (1 carrusel, 1 reel del equipo); se producen en bloque las 12 piezas de noviembre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0 / 1 / 1 (arranque)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 y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Atención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Perfiles y WhatsApp Business listos el 31-oct; 20 contactos en espera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Nov-26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Video "Vuelve vacía" (S/300, listo el 30-nov). Prueba de la app con 10 familias. Vie 20-nov, Día Universal del Niño: contenido para padres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"La lonchera del jueves"; "Abre el laboratorio" (cómo se medirá); detrás de cámaras del rodaje y de la prueba de la app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 de feed (reel, carrusel, foto 4:5); historias 3; TikTok 2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/ 4 / 2 (12 publicaciones)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A y 6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Atención e Interés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0 (el video se paga en producción)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50 contactos en espera; 8 de 10 familias califican la app con 4 o 5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Dic-26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40 packs a influencers (publican antes del 10-ene). Pauta de expectativa. Kit POP. Vie 25-dic, Navidad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"En enero abrimos en Jockey Plaza. Únete a la lista"; teaser del video; "Sí, tiene sangrecita. No, no se nota."; equipo preparando la apertura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 de feed; historias 3; TikTok 2; video ad de 15 s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/ 4 / 2 (12)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A y 6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Interés y Acción (unirse a la lista)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600</w:t>
            </w:r>
            <w:r>
              <w:rPr>
                <w:sz w:val="15"/>
                <w:szCs w:val="15"/>
              </w:rPr>
              <w:t xml:space="preserve"> (300 A y 300 B): corte de expectativa con botón a WhatsApp; ronda 1 de los 5 ganchos de A y de B (sección 1.1)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100 contactos en espera; 500 seguidores; pauta: unas 47,278 impresiones, 490 clics y 73 contactos (#17)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Ene-27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Lanzamiento. Sáb 2 y dom 3-ene, apertura del punto 1 en Jockey Plaza [POR CONFIRMAR]. Vacaciones de verano. 600 muestras; 10 embajadores fundadores; 1 evento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"Ya abrimos"; "Escanea tu lote" en el stand; reposts de influencers con "#publicidad"; "Dónde estamos este fin de semana"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 de feed; historias en vivo vie-dom + 2; TikTok 3; video ads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 / 6 / 4 (20)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 A y 10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Atención y Acción (probar en el stand)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radio de Jockey: anuncio 2 (A) 225 y anuncio 3 (B) 225. Se graba el testimonial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870 brownies; 50 contactos nuevos (base 150); unas 55 conversaciones por pauta; 15 % de envases escaneados; 800 seguidores; 10 familias por embajadoras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Feb-27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Campaña escolar; feria pagada [POR CONFIRMAR organizador y fecha]; apertura del punto 2 (B); 2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"La lonchera de marzo"; pack de 12 para la vuelta a clases; primeros testimonios; embajadoras en los chats de útiles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5; TikTok 2-3; video ads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Interés, Deseo y Acción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50/50: anuncio 2 135, anuncio 3 135, testimonial 90 + 90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2,830 brownies; 186 contactos nuevos (base 336), 50 de la feria; 20 % escaneado; 55 conversaciones; 20 familias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Mar-27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Inicio de clases [POR CONFIRMAR 2027]; primer quiosco (A); Semana Santa jue 25 y vie 26-mar;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Arranca "La revelación" (1 reel por semana); foto "Vuelve vacía" de padres [PROPUESTA]; "Lee la etiqueta"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 (1 reel "La revelación" fijo);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Deseo y Acción; empieza la recompra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50/50 (135 + 135 + 90 + 90)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3,734 brownies; 180 nuevos (base 516); 25 % escaneado; 1 colegio; 55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Abr-27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Dom 11-abr, Día del Niño Peruano:</w:t>
            </w:r>
            <w:r>
              <w:rPr>
                <w:sz w:val="15"/>
                <w:szCs w:val="15"/>
              </w:rPr>
              <w:t xml:space="preserve"> feria pagada [POR CONFIRMAR organizador]; segundo quiosco (B);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Ideas para celebrar en familia; la feria para padres; "Abre el laboratorio" del lote de abril (detalle en la sección 4)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 de feed; historias 6;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 / 6 / 4 (20)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 A y 10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Atención (feria) y Acción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400</w:t>
            </w:r>
            <w:r>
              <w:rPr>
                <w:sz w:val="15"/>
                <w:szCs w:val="15"/>
              </w:rPr>
              <w:t xml:space="preserve">, 50/50 (120 + 120 + 80 + 80)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4,420 brownies; 206 nuevos (base 722), 50 de la feria; 28 % escaneado; 2 colegios; 49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May-27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Dom 9-may, Día de la Madre:</w:t>
            </w:r>
            <w:r>
              <w:rPr>
                <w:sz w:val="15"/>
                <w:szCs w:val="15"/>
              </w:rPr>
              <w:t xml:space="preserve"> "Para la mamá que arma la lonchera" (caja de 3); reconocimiento a embajadoras; tercer quiosco (B); 5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Testimonios de mamás embajadoras; caja de 3 sabores como detalle; "La revelación"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Deseo y Acción; Recomendar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50/50; los anuncios usan el texto del Día de la Madre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4,304 brownies; 172 nuevos (base 894); 30 % escaneado; 3 colegios; 55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Jun-27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Dom 20-jun, Día del Padre:</w:t>
            </w:r>
            <w:r>
              <w:rPr>
                <w:sz w:val="15"/>
                <w:szCs w:val="15"/>
              </w:rPr>
              <w:t xml:space="preserve"> "Papá, una mañana menos"; feriados lun 7 y mar 29-jun; revisión de mitad de año;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Papás que arman la lonchera; pack de 12 por WhatsApp; aviso de recompra de la app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Más tono B en las piezas del Día del Padre, sin bajar A (8 A y 8 B)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Acción y Recompra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50/50; el anuncio 3 usa el texto "Papá, una mañana menos"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4,038 brownies; 156 nuevos (base 1,050); 30 % escaneado; recompra de junio 798 brownies (Excel); 55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Jul-27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Vacaciones de medio año [POR CONFIRMAR 2027]; feriado vie 23-jul; </w:t>
            </w:r>
            <w:r>
              <w:rPr>
                <w:b/>
                <w:bCs/>
                <w:sz w:val="15"/>
                <w:szCs w:val="15"/>
              </w:rPr>
              <w:t xml:space="preserve">mié 28 y jue 29-jul, Fiestas Patrias</w:t>
            </w:r>
            <w:r>
              <w:rPr>
                <w:sz w:val="15"/>
                <w:szCs w:val="15"/>
              </w:rPr>
              <w:t xml:space="preserve">; más degustación (10 días de stand); 3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Origen del sabor Andi (cañihua y cacao peruano); loncheras de vacaciones; equipo en los stands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 de feed; historias 5; TikTok 2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/ 4 / 2 (12) [PROPUESTA: baja por vacaciones]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 A y 6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Interés y Recompra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300</w:t>
            </w:r>
            <w:r>
              <w:rPr>
                <w:sz w:val="15"/>
                <w:szCs w:val="15"/>
              </w:rPr>
              <w:t xml:space="preserve">, 50/50 (90 + 90 + 60 + 60)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3,824 brownies; 163 nuevos (base 1,213); 30 % escaneado; 6 naturistas; 36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Ago-27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Apertura del punto 3 (A) [POR CONFIRMAR cuál]; </w:t>
            </w:r>
            <w:r>
              <w:rPr>
                <w:b/>
                <w:bCs/>
                <w:sz w:val="15"/>
                <w:szCs w:val="15"/>
              </w:rPr>
              <w:t xml:space="preserve">dom 15-ago, Día del Niño de agosto</w:t>
            </w:r>
            <w:r>
              <w:rPr>
                <w:sz w:val="15"/>
                <w:szCs w:val="15"/>
              </w:rPr>
              <w:t xml:space="preserve"> (fecha comercial de los malls); "Escanea tu lote" otra vez; cuarto quiosco (A); feriados 6 y 30-ago;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"Ya estamos en [punto 3]"; actividad en familia en los 3 puntos (sin premios al niño); informe del lote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6;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 (apertura con tono A)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Atención (punto 3) y Acción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350</w:t>
            </w:r>
            <w:r>
              <w:rPr>
                <w:sz w:val="15"/>
                <w:szCs w:val="15"/>
              </w:rPr>
              <w:t xml:space="preserve">, 50/50 (105 + 105 + 70 + 70)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5,208 brownies; 213 nuevos (base 1,426); 32 % escaneado; 4 colegios; 43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Set-27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Sin fecha fuerte: asentar los 3 puntos; muestras a colegios y naturistas;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Más valor: "Lee la etiqueta", "Hierro con vitamina C", preguntas de padres; testimonios de 3 distritos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Interés y Recompra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400</w:t>
            </w:r>
            <w:r>
              <w:rPr>
                <w:sz w:val="15"/>
                <w:szCs w:val="15"/>
              </w:rPr>
              <w:t xml:space="preserve">, 50/50 (120 + 120 + 80 + 80)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5,603 brownies; 222 nuevos (base 1,648); 32 % escaneado; 49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Oct-27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Feriado vie 8-oct; receso escolar corto [POR CONFIRMAR]; </w:t>
            </w:r>
            <w:r>
              <w:rPr>
                <w:b/>
                <w:bCs/>
                <w:sz w:val="15"/>
                <w:szCs w:val="15"/>
              </w:rPr>
              <w:t xml:space="preserve">sáb 16-oct, Día Mundial de la Alimentación: "Abre el laboratorio"</w:t>
            </w:r>
            <w:r>
              <w:rPr>
                <w:sz w:val="15"/>
                <w:szCs w:val="15"/>
              </w:rPr>
              <w:t xml:space="preserve"> con los informes de todos los lotes del año; quinto quiosco (B); 4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Carrusel y reel con los informes del año (tono A); nota de prensa [PROPUESTA del #13]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 (la semana del 16, 5);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Deseo (prueba) y Recomendar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400</w:t>
            </w:r>
            <w:r>
              <w:rPr>
                <w:sz w:val="15"/>
                <w:szCs w:val="15"/>
              </w:rPr>
              <w:t xml:space="preserve">, 50/50 (120 + 120 + 80 + 80)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6,011 brownies; 222 nuevos (base 1,870); 33 % escaneado; 5 colegios; 49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Nov-27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Feriado lun 1-nov; sáb 20-nov, Día Universal del Niño (contenido para padres); cajas de Navidad y para empresas por pedido; 3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Cajas por pedido con precios de lista; "La lonchera de diciembre"; embajadoras del año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5;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Deseo y Acción (pedido de cajas)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450</w:t>
            </w:r>
            <w:r>
              <w:rPr>
                <w:sz w:val="15"/>
                <w:szCs w:val="15"/>
              </w:rPr>
              <w:t xml:space="preserve">, 50/50 (135 + 135 + 90 + 90)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5,861 brownies; 212 nuevos (base 2,082); 33 % escaneado; 55 conversaciones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Dic-27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Feriados mié 8 y jue 9-dic; fin del año escolar; </w:t>
            </w:r>
            <w:r>
              <w:rPr>
                <w:b/>
                <w:bCs/>
                <w:sz w:val="15"/>
                <w:szCs w:val="15"/>
              </w:rPr>
              <w:t xml:space="preserve">sáb 25-dic, Navidad</w:t>
            </w:r>
            <w:r>
              <w:rPr>
                <w:sz w:val="15"/>
                <w:szCs w:val="15"/>
              </w:rPr>
              <w:t xml:space="preserve"> (12 días de stand); reconocimiento a padres embajadores; 2 eventos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Cajas de Navidad; resumen del año ("lotes medidos, loncheras que volvieron vacías"); gracias a las embajadoras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 de feed; historias 6; TikTok 3</w:t>
            </w:r>
          </w:p>
        </w:tc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/ 5 / 3 (16)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 A y 8 B</w:t>
            </w:r>
          </w:p>
        </w:tc>
        <w:tc>
          <w:tcPr>
            <w:tcW w:type="dxa" w:w="7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Acción y Recomendar</w:t>
            </w:r>
          </w:p>
        </w:tc>
        <w:tc>
          <w:tcPr>
            <w:tcW w:type="dxa" w:w="118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500</w:t>
            </w:r>
            <w:r>
              <w:rPr>
                <w:sz w:val="15"/>
                <w:szCs w:val="15"/>
              </w:rPr>
              <w:t xml:space="preserve">, 50/50 (150 + 150 + 100 + 100)</w:t>
            </w:r>
          </w:p>
        </w:tc>
        <w:tc>
          <w:tcPr>
            <w:tcW w:type="dxa" w:w="11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5,628 brownies; 256 nuevos (base 2,338); 33 % escaneado; 5 colegios; 8 naturistas; 4,000 seguidores; 61 conversaciones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Totales.</w:t>
      </w:r>
      <w:r>
        <w:t xml:space="preserve"> 26 publicaciones de feed en 2026 y 196 en 2027. Pauta: S/600 en diciembre de 2026 y S/5,050 en 2027 (450 + 450 + 450 + 400 + 450 + 450 + 300 + 350 + 400 + 400 + 450 + 500 = 5,050). Conversaciones por pauta en 2027: 613, las del #17 (con S/3.43 por dólar). Los meses redondeados al entero suman 617; la diferencia de 4 es solo de redondeo.</w:t>
      </w:r>
    </w:p>
    <w:p>
      <w:pPr>
        <w:spacing w:after="120"/>
      </w:pPr>
      <w:r>
        <w:rPr>
          <w:b/>
          <w:bCs/>
        </w:rPr>
        <w:t xml:space="preserve">Seguidores:</w:t>
      </w:r>
      <w:r>
        <w:t xml:space="preserve"> 500 en diciembre de 2026, 800 en enero de 2027 y 4,000 en diciembre de 2027, con unos 300 nuevos al mes (documento 10). Es la meta menos respaldada y no se compra pauta para seguidores.</w:t>
      </w:r>
    </w:p>
    <w:p>
      <w:pPr>
        <w:spacing w:after="120"/>
      </w:pPr>
      <w:r>
        <w:rPr>
          <w:b/>
          <w:bCs/>
        </w:rPr>
        <w:t xml:space="preserve">KPI de contenido orgánico [PROPUESTA]:</w:t>
      </w:r>
      <w:r>
        <w:t xml:space="preserve"> guardados y compartidos por publicación (los de "La lonchera del jueves" deberían ser los más guardados) y mensajes de WhatsApp que llegan desde Instagram. No hay benchmark peruano confiable de tasa de interacción, así que la meta se fija con el dato de enero y febrero de 2027 [POR CONFIRMAR].</w:t>
      </w:r>
    </w:p>
    <w:p>
      <w:pPr>
        <w:pStyle w:val="Heading1"/>
      </w:pPr>
      <w:r>
        <w:t xml:space="preserve">3. Detalle semanal: enero de 2027 (mes de lanzamiento)</w:t>
      </w:r>
    </w:p>
    <w:p>
      <w:pPr>
        <w:spacing w:after="120"/>
      </w:pPr>
      <w:r>
        <w:rPr>
          <w:b/>
          <w:bCs/>
        </w:rPr>
        <w:t xml:space="preserve">Meta del mes:</w:t>
      </w:r>
      <w:r>
        <w:t xml:space="preserve"> 870 brownies, 50 contactos nuevos, 15 % de envases escaneados, 800 seguidores, 10 familias por embajadoras. </w:t>
      </w:r>
      <w:r>
        <w:rPr>
          <w:b/>
          <w:bCs/>
        </w:rPr>
        <w:t xml:space="preserve">Pauta:</w:t>
      </w:r>
      <w:r>
        <w:t xml:space="preserve"> S/450 alrededor de Jockey Plaza (anuncio 2 y anuncio 3 del #14, unos S/14.50 al día). </w:t>
      </w:r>
      <w:r>
        <w:rPr>
          <w:b/>
          <w:bCs/>
        </w:rPr>
        <w:t xml:space="preserve">Publicaciones:</w:t>
      </w:r>
      <w:r>
        <w:t xml:space="preserve"> 20 (10 de valor, 6 propias, 4 humanas).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"/>
        <w:gridCol w:w="1241"/>
        <w:gridCol w:w="1241"/>
        <w:gridCol w:w="1241"/>
        <w:gridCol w:w="1241"/>
        <w:gridCol w:w="1241"/>
        <w:gridCol w:w="956"/>
        <w:gridCol w:w="1243"/>
      </w:tblGrid>
      <w:tr>
        <w:trPr>
          <w:tblHeader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Propias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Humanas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Historias y TikTok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Pauta (S/)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de la semana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S1: vie 1 a dom 3-ene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Apertura del punto 1 el sáb 2 y dom 3 [POR CONFIRMAR con el mall]; mensaje "Ya abrimos" a los 100 contactos de la lista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Carrusel 4:5 "Cómo funciona: pruébalo, escanea, pídelo"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 Reel 9:16 "Mañana abrimos en Jockey Plaza" (vie 1, A y B). 3. Foto 4:5 del stand abierto con precios (sáb 2,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en vivo sáb y dom: degustación al padre, "Escanea tu lote" con el vendedor. TikTok: reel de apertura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contactos de la lista avisados; 50 brownies por día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S2: lun 4 a dom 10-ene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Influencers publican hasta el 10-ene; 10 kits a nutricionistas y pediatras; entran los 10 embajadores fundadores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4. Repost de 2 influencers con "#publicidad" (A y B). 5. Carrusel "La lonchera del jueves: semana 1"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6. Reel "Abre el laboratorio: el informe de tu lote" (A); si aún no hay informe, plan B del #13: "El snack de lonchera que tu hijo sí se come"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7. Foto de los embajadores fundadores (con permiso), "Conoce a quienes lo probaron primero"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Historias: viernes "Dónde estamos este fin de semana"; sábado y domingo en vivo. TikTok: 3 reels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 de 40 influencers publicados; 10 kits entregados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S3: lun 11 a dom 17-ene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Primer evento de enero (vacaciones útiles o cumpleaños) [POR CONFIRMAR fecha]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8. Carrusel "Lee la etiqueta en 3 pasos" (A). 9. Reel "3 loncheras de verano con hierro y vitamina C" (B). 10. Pregunta de padres: "¿No sabe a sangrecita?"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11. Foto 4:5 del pack de 12 "Semana completa": S/49.90 por WhatsApp, S/4.16 por brownie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12. Reel de Paty y la maquila: "Así se revisa cada lote"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evento y del stand; encuesta "¿Qué sabor ganó en casa?" (a los padres). TikTok: 3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 evento: 150 brownies y 10 contactos; se graba el testimonial (anuncio 1) con 2 familias fundadoras y consentimiento firmado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S4: lun 18 a dom 24-ene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Primeros pedidos por WhatsApp de la lista; cierra la ronda 2 (cuerpos) y empieza la ronda 3 (CTA) de los anuncios A y B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13. Carrusel "La lonchera del jueves: semana 2" (B). 14. Repost de una nutricionista sobre hierro hemo, citado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15. Reel "Sí, tiene sangrecita. No, no se nota."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16. Testimonio en foto de una mamá embajadora con su frase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stand; recordatorio "Escanea el QR del envase". TikTok: 2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Costo por conversación de S/8 o menos; CTR de 0.8 % o más; se apaga el gancho más caro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S5: lun 25 a dom 31-ene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del mes; preparación de la feria escolar y del punto 2 de febrero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17. Carrusel "Lista de útiles de la lonchera de marzo" (B). 18. Reel "Hierro con vitamina C: 5 combinaciones"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19. Foto "Dónde estamos en febrero: Jockey Plaza y [punto 2]"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20. Reel del equipo: "Primer mes: lo que aprendimos en el stand"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stand; encuesta "¿Te avisamos cuando se acabe tu pack?". TikTok: 2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 enero: 870 brownies; 15 % escaneado; 800 seguidores; 10 familias por embajadoras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Comprobación: 44 + 102 + 102 + 102 + 100 = S/450. Publicaciones: 10 de valor (1, 4, 5, 8, 9, 10, 13, 14, 17 y 18), 6 propias (2, 3, 6, 11, 15 y 19) y 4 humanas (7, 12, 16 y 20) = 20. Por segmento: las publicaciones para A y B a la vez se cuentan mitad y mitad, y el mes queda parejo.</w:t>
      </w:r>
    </w:p>
    <w:p>
      <w:pPr>
        <w:pStyle w:val="Heading1"/>
      </w:pPr>
      <w:r>
        <w:t xml:space="preserve">4. Detalle semanal: abril de 2027 (Día del Niño Peruano)</w:t>
      </w:r>
    </w:p>
    <w:p>
      <w:pPr>
        <w:spacing w:after="120"/>
      </w:pPr>
      <w:r>
        <w:rPr>
          <w:b/>
          <w:bCs/>
        </w:rPr>
        <w:t xml:space="preserve">Meta del mes:</w:t>
      </w:r>
      <w:r>
        <w:t xml:space="preserve"> 4,420 brownies, 206 contactos nuevos (50 de la feria), 28 % escaneado, 2 colegios, 4 naturistas. </w:t>
      </w:r>
      <w:r>
        <w:rPr>
          <w:b/>
          <w:bCs/>
        </w:rPr>
        <w:t xml:space="preserve">Pauta:</w:t>
      </w:r>
      <w:r>
        <w:t xml:space="preserve"> S/400, 50/50 (anuncio 2 S/120, anuncio 3 S/120, testimonial 80 + 80). La semana de la feria recibe más pauta [PROPUESTA]; el total del mes no cambia. </w:t>
      </w:r>
      <w:r>
        <w:rPr>
          <w:b/>
          <w:bCs/>
        </w:rPr>
        <w:t xml:space="preserve">Publicaciones:</w:t>
      </w:r>
      <w:r>
        <w:t xml:space="preserve"> 20 (10 / 6 / 4).</w:t>
      </w:r>
    </w:p>
    <w:p>
      <w:pPr>
        <w:spacing w:after="120"/>
      </w:pPr>
      <w:r>
        <w:rPr>
          <w:b/>
          <w:bCs/>
        </w:rPr>
        <w:t xml:space="preserve">Regla del mes:</w:t>
      </w:r>
      <w:r>
        <w:t xml:space="preserve"> el Día del Niño se celebra con los padres. Nada se le regala al niño por comprar, ningún texto le dice "pídele a tu mamá" y Andi no aparece. La muestra de la feria se entrega al padre.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"/>
        <w:gridCol w:w="1241"/>
        <w:gridCol w:w="1241"/>
        <w:gridCol w:w="1241"/>
        <w:gridCol w:w="1241"/>
        <w:gridCol w:w="1241"/>
        <w:gridCol w:w="956"/>
        <w:gridCol w:w="1243"/>
      </w:tblGrid>
      <w:tr>
        <w:trPr>
          <w:tblHeader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Propias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Humanas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Historias y TikTok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Pauta (S/)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de la semana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S1: jue 1 a dom 4-abr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Vuelta de Semana Santa; anuncio de la feria del 11-abr; segundo quiosco (B) en camino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Carrusel "5 ideas para celebrar el Día del Niño en casa, sin gastar" (B). 2. Reel "La revelación" de la semana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 Foto 4:5 "Este domingo 11 estamos en la feria del Día del Niño: [lugar POR CONFIRMAR]"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stand; "Dónde estamos". TikTok: 2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Kit de feria listo; 1 evento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S2: lun 5 a dom 11-abr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Feria pagada</w:t>
            </w:r>
            <w:r>
              <w:rPr>
                <w:sz w:val="19"/>
                <w:szCs w:val="19"/>
              </w:rPr>
              <w:t xml:space="preserve"> (vendedor 3 días, por ejemplo vie 9 a dom 11) [POR CONFIRMAR]; </w:t>
            </w:r>
            <w:r>
              <w:rPr>
                <w:b/>
                <w:bCs/>
                <w:sz w:val="19"/>
                <w:szCs w:val="19"/>
              </w:rPr>
              <w:t xml:space="preserve">dom 11-abr, Día del Niño Peruano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4. Carrusel "Lonchera de la semana del Día del Niño" (B). 5. Reel "Hierro con vitamina C para el almuerzo del domingo"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6. Reel "Te esperamos en la feria: pruébalo con tu hijo y escanea el informe de su lote" (A). 7. Foto del pack de 12 a S/51.90 en la feria o S/49.90 por WhatsApp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8. Reel del equipo armando el stand de la feria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en vivo los 3 días de la feria: degustación al padre, QR, "Déjanos tu WhatsApp para avisarte". TikTok: 3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Feria: 700 brownies y </w:t>
            </w:r>
            <w:r>
              <w:rPr>
                <w:b/>
                <w:bCs/>
                <w:sz w:val="19"/>
                <w:szCs w:val="19"/>
              </w:rPr>
              <w:t xml:space="preserve">50 contactos</w:t>
            </w:r>
            <w:r>
              <w:rPr>
                <w:sz w:val="19"/>
                <w:szCs w:val="19"/>
              </w:rPr>
              <w:t xml:space="preserve"> (regla para repetirla)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S3: lun 12 a dom 18-abr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Mensaje de gracias a los 50 contactos de la feria; primer pedido por WhatsApp de esos padres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9. Carrusel "Lee la etiqueta: el octógono en 3 pasos" (A). 10. Pregunta de padres de la feria: "¿Cuántos brownies a la semana?" (B)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11. Carrusel "Abre el laboratorio: el informe del lote de abril"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12. Testimonio de un padre que conoció AndiBite en la feria (B), con permiso y sin la cara del niño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Historias: "Gracias por venir a la feria"; recordatorio del QR. TikTok: 3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 de los 50 contactos de la feria con primer pedido o visita al stand [PROPUESTA]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S4: lun 19 a dom 25-abr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Segundo quiosco (B) en marcha [solo con "sin octógono" confirmado]; 1 evento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13. Carrusel "La lonchera del jueves" (B). 14. Repost de una guía pública de loncheras del MINSA, citada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15. Reel "La revelación" de la semana (A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16. Foto de la vendedora del punto 2: "Rosa te atiende en [punto 2]" (B) [nombre de ejemplo]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stand. TikTok: 3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 colegios con pedido; 28 % escaneado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S5: lun 26 a vie 30-abr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del mes; preparación del Día de la Madre (9-may)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17. Carrusel "Loncheras para mamás que trabajan" (B). 18. Reel "3 mitos del hierro"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19. Foto "Para la mamá que arma la lonchera: caja de 3 sabores" (adelanto, A y B)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20. Foto de las embajadoras del mes (A)</w:t>
            </w:r>
          </w:p>
        </w:tc>
        <w:tc>
          <w:tcPr>
            <w:tcW w:type="dxa" w:w="12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stand. TikTok: 2</w:t>
            </w:r>
          </w:p>
        </w:tc>
        <w:tc>
          <w:tcPr>
            <w:tcW w:type="dxa" w:w="9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type="dxa" w:w="12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 abril: 4,420 brownies; 206 contactos nuevos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Comprobación: 50 + 120 + 80 + 80 + 70 = S/400. Publicaciones: 10 de valor (1, 2, 4, 5, 9, 10, 13, 14, 17 y 18), 6 propias (3, 6, 7, 11, 15 y 19) y 4 humanas (8, 12, 16 y 20) = 20. "La revelación" cuenta como valor en la semana 1 porque ese reel explica la sangrecita; en la semana 4 cuenta como propia, porque muestra el producto [criterio del equipo].</w:t>
      </w:r>
    </w:p>
    <w:p>
      <w:pPr>
        <w:pStyle w:val="Heading1"/>
      </w:pPr>
      <w:r>
        <w:t xml:space="preserve">5. Cómo cuadra con el Gantt (#18) y la pauta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498"/>
        <w:gridCol w:w="4492"/>
      </w:tblGrid>
      <w:tr>
        <w:trPr>
          <w:tblHeader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Actividad del Gantt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Meses en el Gantt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este calendario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Redes, WhatsApp Business y lista de espera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 a dic 2026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Perfiles el 31-oct; 3 publicaciones por semana; lista de espera hasta 100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 Video con niños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 2026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Rodaje y detrás de cámaras en noviembre; video listo el 30-nov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 Influencers y pauta de expectativa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 2026 y ene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Pauta de S/600 en diciembre; reposts de influencers hasta el 10-ene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4. Apertura de los puntos 1, 2 y 3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Ene, feb y ago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"Ya abrimos" en enero, punto 2 en febrero y punto 3 en agosto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5. Ferias pagadas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 y abr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Campaña escolar y Día del Niño Peruano (detalle de abril)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6. Recompra por WhatsApp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 a dic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Aviso de la app y pack de 12 en todos los meses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7. Mamás embajadoras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 a dic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Bloque "humanas" de cada mes; reconocimiento en mayo y diciembre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8. "Escanea tu lote"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 a abr y ago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del stand y "Abre el laboratorio" en esos meses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9. Quioscos en colegios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 a dic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Marzo (A), abril y mayo (B), agosto (A) y octubre (B)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10. Eventos sin costo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 a dic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Historias de cada evento (1, 2, 4, 4, 5, 4, 3, 4, 4, 4, 3 y 2)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11. Campañas Madre, Padre y Día del Niño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May, jun y ago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Filas de mayo, junio y agosto; abril va con la feria (actividad 5)</w:t>
            </w:r>
          </w:p>
        </w:tc>
      </w:tr>
      <w:tr>
        <w:trPr>
          <w:tblHeader w:val="false"/>
        </w:trPr>
        <w:tc>
          <w:tcPr>
            <w:tcW w:type="dxa" w:w="337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12. Navidad</w:t>
            </w:r>
          </w:p>
        </w:tc>
        <w:tc>
          <w:tcPr>
            <w:tcW w:type="dxa" w:w="149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 y dic 2027</w:t>
            </w:r>
          </w:p>
        </w:tc>
        <w:tc>
          <w:tcPr>
            <w:tcW w:type="dxa" w:w="449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Cajas por pedido en noviembre y diciembre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 pauta del calendario es la misma de la fila "Pauta en redes sociales" del documento 10 (sección 6.5) y del #17: S/600 en diciembre de 2026 y S/5,050 en 2027. El contenido orgánico no tiene costo propio: lo produce Angie dentro de su rol y usa las fotos de producto ya pagadas (S/300 en la inversión inicial).</w:t>
      </w:r>
    </w:p>
    <w:p>
      <w:pPr>
        <w:pStyle w:val="Heading1"/>
      </w:pPr>
      <w:r>
        <w:t xml:space="preserve">6. Qué queda por confirmar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Explicación escrita de la regla 5-3-2 de la clase, cuando se suba al Drive (hoy se usan los apuntes de Carlos).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 de la apertura de Jockey Plaza, de las 2 ferias y de los puntos 2 y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Calendario escolar 2027 del MINEDU (inicio de clases, vacaciones de medio año y receso de octubre).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Feriados 2027: lista de un tercero que se cruza con gob.pe.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 del primer informe de laboratorio: sin él, "Abre el laboratorio" y el cierre "medido" esperan y se usa el plan B del #13.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de interacción del contenido orgánico, con el dato de enero y febrero de 2027.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Documentos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  <w:r>
        <w:t xml:space="preserve"> (19-oct-2026): fechas clave, pauta mensual, eventos por mes, metas.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04-reformulacion/10-plan-de-marketing-2027.md</w:t>
      </w:r>
      <w:r>
        <w:t xml:space="preserve">, secciones 5, 6.2, 6.4, 6.5, 7 y 9 (riesgo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04-reformulacion/06-marca-2-0-e-innovacion.md</w:t>
      </w:r>
      <w:r>
        <w:t xml:space="preserve">, sección 6.2 (series "La revelación", "Abre el laboratorio" y "La lonchera del jueves"; donde dice Hemi, léase AndiBite).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04-reformulacion/T2/md/T2_12_Manual-de-marca.md</w:t>
      </w:r>
      <w:r>
        <w:t xml:space="preserve"> (formatos 4:5 y 9:16, tono y checklist legal),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T2_13_Concepto-de-campana.md</w:t>
      </w:r>
      <w:r>
        <w:t xml:space="preserve">,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T2_14_Ecosistema-digital-y-Meta-Ads.md</w:t>
      </w:r>
      <w:r>
        <w:t xml:space="preserve">,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T2_17_Presupuesto.md</w:t>
      </w:r>
      <w:r>
        <w:t xml:space="preserve">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T2_18_Gantt.md</w:t>
      </w:r>
      <w:r>
        <w:t xml:space="preserve">.</w:t>
      </w:r>
    </w:p>
    <w:p>
      <w:pPr>
        <w:spacing w:after="120"/>
      </w:pPr>
      <w:r>
        <w:t xml:space="preserve">Externas (consultadas el 19-oct-2026)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Clase de la sesión 09, regla 5-3-2 (5 ganchos, 3 cuerpos y 2 CTA), según los apuntes de Carlos Inga (19-oct-2026).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Meta, guía de anuncios: imagen e historias (4:5 y 9:16, zonas seguras). https://www.facebook.com/business/ads-guide/update/image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Hacecuentas, "Feriados Perú 2027" (lista de un tercero; cruzar con gob.pe). https://hacecuentas.com/feriados-peru-2027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Ley 27666, Día del Niño Peruano (segundo domingo de abril), citada en el documento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Búho, calendario escolar 2026 del MINEDU (referencia para 2027). https://elbuho.pe/2026/02/ano-escolar-2026-minedu-establecio-el-calendario-escolar-y-fijo-el-dia-de-inicio-de-clases/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Perú Retail, "Centros comerciales: ventas por el Día del Niño" (fecha comercial de agosto). https://www.peru-retail.com/centros-comerciales-ventas-dia-del-nino/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República, Ley 30021. https://www.leyes.congreso.gob.pe/Documentos/Leyes/30021.pdf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#15 Calendario de contenido</dc:title>
  <dc:creator>Grupo 2</dc:creator>
  <cp:lastModifiedBy>Un-named</cp:lastModifiedBy>
  <cp:revision>1</cp:revision>
  <dcterms:created xsi:type="dcterms:W3CDTF">2026-10-19T02:15:59.669Z</dcterms:created>
  <dcterms:modified xsi:type="dcterms:W3CDTF">2026-10-19T02:15:59.669Z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