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A6C5C" w14:textId="77777777"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7AACAF37" w:rsidR="0021191A" w:rsidRPr="00467C2C" w:rsidRDefault="008149B6" w:rsidP="00E31D81">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E31D81">
              <w:rPr>
                <w:rStyle w:val="Foot"/>
                <w:rFonts w:ascii="Arial" w:hAnsi="Arial" w:cs="Arial"/>
                <w:b/>
                <w:bCs/>
                <w:color w:val="FFFFFF" w:themeColor="background1"/>
                <w:sz w:val="28"/>
                <w:szCs w:val="28"/>
                <w:lang w:val="fr-FR"/>
              </w:rPr>
              <w:t>9</w:t>
            </w:r>
          </w:p>
        </w:tc>
        <w:tc>
          <w:tcPr>
            <w:tcW w:w="1477" w:type="dxa"/>
            <w:tcBorders>
              <w:top w:val="nil"/>
              <w:bottom w:val="nil"/>
            </w:tcBorders>
            <w:shd w:val="clear" w:color="auto" w:fill="A6A6A6"/>
            <w:vAlign w:val="center"/>
          </w:tcPr>
          <w:p w14:paraId="404A6C60" w14:textId="0FD6C65F" w:rsidR="00AD284D" w:rsidRPr="00451D79" w:rsidRDefault="001C1EDA" w:rsidP="00E31D81">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936CEE">
              <w:rPr>
                <w:color w:val="FFFFFF" w:themeColor="background1"/>
              </w:rPr>
              <w:t>I</w:t>
            </w:r>
            <w:r w:rsidR="00E31D81">
              <w:rPr>
                <w:color w:val="FFFFFF" w:themeColor="background1"/>
              </w:rPr>
              <w:t>V</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3D84D97E" w:rsidR="008149B6" w:rsidRPr="00D21C24" w:rsidRDefault="008149B6" w:rsidP="00950B62">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7D14CC">
              <w:rPr>
                <w:color w:val="FFFFFF" w:themeColor="background1"/>
              </w:rPr>
              <w:t>1</w:t>
            </w:r>
            <w:r w:rsidR="00E31D81">
              <w:rPr>
                <w:color w:val="FFFFFF" w:themeColor="background1"/>
              </w:rPr>
              <w:t>5</w:t>
            </w:r>
            <w:r w:rsidR="00832472">
              <w:rPr>
                <w:color w:val="FFFFFF" w:themeColor="background1"/>
              </w:rPr>
              <w:t xml:space="preserve"> </w:t>
            </w:r>
            <w:r w:rsidR="00950B62">
              <w:rPr>
                <w:color w:val="FFFFFF" w:themeColor="background1"/>
              </w:rPr>
              <w:t>March</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A51A7C"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bookmarkStart w:id="162" w:name="_Toc442091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3" w:name="_Toc273023317"/>
            <w:bookmarkStart w:id="164" w:name="_Toc292704947"/>
            <w:bookmarkStart w:id="165" w:name="_Toc295387892"/>
            <w:bookmarkStart w:id="166" w:name="_Toc296675475"/>
            <w:bookmarkStart w:id="167" w:name="_Toc301945286"/>
            <w:bookmarkStart w:id="168" w:name="_Toc308530333"/>
            <w:bookmarkStart w:id="169" w:name="_Toc321233386"/>
            <w:bookmarkStart w:id="170" w:name="_Toc321311657"/>
            <w:bookmarkStart w:id="171" w:name="_Toc321820537"/>
            <w:bookmarkStart w:id="172" w:name="_Toc323035703"/>
            <w:bookmarkStart w:id="173" w:name="_Toc323904371"/>
            <w:bookmarkStart w:id="174" w:name="_Toc332272643"/>
            <w:bookmarkStart w:id="175" w:name="_Toc334776189"/>
            <w:bookmarkStart w:id="176" w:name="_Toc335901496"/>
            <w:bookmarkStart w:id="177" w:name="_Toc337110330"/>
            <w:bookmarkStart w:id="178" w:name="_Toc338779370"/>
            <w:bookmarkStart w:id="179" w:name="_Toc340225510"/>
            <w:bookmarkStart w:id="180" w:name="_Toc341451209"/>
            <w:bookmarkStart w:id="181" w:name="_Toc342912836"/>
            <w:bookmarkStart w:id="182" w:name="_Toc343262673"/>
            <w:bookmarkStart w:id="183" w:name="_Toc345579824"/>
            <w:bookmarkStart w:id="184" w:name="_Toc346885929"/>
            <w:bookmarkStart w:id="185" w:name="_Toc347929577"/>
            <w:bookmarkStart w:id="186" w:name="_Toc349288245"/>
            <w:bookmarkStart w:id="187" w:name="_Toc350415575"/>
            <w:bookmarkStart w:id="188" w:name="_Toc351549873"/>
            <w:bookmarkStart w:id="189" w:name="_Toc352940473"/>
            <w:bookmarkStart w:id="190" w:name="_Toc354053818"/>
            <w:bookmarkStart w:id="191" w:name="_Toc355708833"/>
            <w:bookmarkStart w:id="192" w:name="_Toc357001926"/>
            <w:bookmarkStart w:id="193" w:name="_Toc358192557"/>
            <w:bookmarkStart w:id="194" w:name="_Toc359489410"/>
            <w:bookmarkStart w:id="195" w:name="_Toc360696813"/>
            <w:bookmarkStart w:id="196" w:name="_Toc361921546"/>
            <w:bookmarkStart w:id="197" w:name="_Toc363741383"/>
            <w:bookmarkStart w:id="198" w:name="_Toc364672332"/>
            <w:bookmarkStart w:id="199" w:name="_Toc366157672"/>
            <w:bookmarkStart w:id="200" w:name="_Toc367715511"/>
            <w:bookmarkStart w:id="201" w:name="_Toc369007673"/>
            <w:bookmarkStart w:id="202" w:name="_Toc369007853"/>
            <w:bookmarkStart w:id="203" w:name="_Toc370373460"/>
            <w:bookmarkStart w:id="204" w:name="_Toc371588836"/>
            <w:bookmarkStart w:id="205" w:name="_Toc373157809"/>
            <w:bookmarkStart w:id="206" w:name="_Toc374006622"/>
            <w:bookmarkStart w:id="207" w:name="_Toc374692680"/>
            <w:bookmarkStart w:id="208" w:name="_Toc374692757"/>
            <w:bookmarkStart w:id="209" w:name="_Toc377026487"/>
            <w:bookmarkStart w:id="210" w:name="_Toc378322702"/>
            <w:bookmarkStart w:id="211" w:name="_Toc379440360"/>
            <w:bookmarkStart w:id="212" w:name="_Toc380582885"/>
            <w:bookmarkStart w:id="213" w:name="_Toc381784215"/>
            <w:bookmarkStart w:id="214" w:name="_Toc383182294"/>
            <w:bookmarkStart w:id="215" w:name="_Toc384625680"/>
            <w:bookmarkStart w:id="216" w:name="_Toc385496779"/>
            <w:bookmarkStart w:id="217" w:name="_Toc388946303"/>
            <w:bookmarkStart w:id="218" w:name="_Toc388947550"/>
            <w:bookmarkStart w:id="219" w:name="_Toc389730865"/>
            <w:bookmarkStart w:id="220" w:name="_Toc391386062"/>
            <w:bookmarkStart w:id="221" w:name="_Toc392235866"/>
            <w:bookmarkStart w:id="222" w:name="_Toc393713405"/>
            <w:bookmarkStart w:id="223" w:name="_Toc393714453"/>
            <w:bookmarkStart w:id="224" w:name="_Toc393715457"/>
            <w:bookmarkStart w:id="225" w:name="_Toc395100442"/>
            <w:bookmarkStart w:id="226" w:name="_Toc396212798"/>
            <w:bookmarkStart w:id="227" w:name="_Toc397517635"/>
            <w:bookmarkStart w:id="228" w:name="_Toc399160619"/>
            <w:bookmarkStart w:id="229" w:name="_Toc400374863"/>
            <w:bookmarkStart w:id="230" w:name="_Toc401757899"/>
            <w:bookmarkStart w:id="231" w:name="_Toc402967088"/>
            <w:bookmarkStart w:id="232" w:name="_Toc404332301"/>
            <w:bookmarkStart w:id="233" w:name="_Toc405386767"/>
            <w:bookmarkStart w:id="234" w:name="_Toc406508000"/>
            <w:bookmarkStart w:id="235" w:name="_Toc408576620"/>
            <w:bookmarkStart w:id="236" w:name="_Toc409708219"/>
            <w:bookmarkStart w:id="237" w:name="_Toc410904529"/>
            <w:bookmarkStart w:id="238" w:name="_Toc414884934"/>
            <w:bookmarkStart w:id="239" w:name="_Toc416360064"/>
            <w:bookmarkStart w:id="240" w:name="_Toc417984327"/>
            <w:bookmarkStart w:id="241" w:name="_Toc420414814"/>
            <w:bookmarkStart w:id="242" w:name="_Toc421783542"/>
            <w:bookmarkStart w:id="243" w:name="_Toc423078761"/>
            <w:bookmarkStart w:id="244" w:name="_Toc424300232"/>
            <w:bookmarkStart w:id="245" w:name="_Toc426533938"/>
            <w:bookmarkStart w:id="246" w:name="_Toc426534936"/>
            <w:bookmarkStart w:id="247" w:name="_Toc428193346"/>
            <w:bookmarkStart w:id="248" w:name="_Toc429469035"/>
            <w:bookmarkStart w:id="249" w:name="_Toc432498822"/>
            <w:bookmarkStart w:id="250" w:name="_Toc268773996"/>
            <w:bookmarkStart w:id="251" w:name="_Toc433358210"/>
            <w:bookmarkStart w:id="252" w:name="_Toc434843819"/>
            <w:bookmarkStart w:id="253" w:name="_Toc436383047"/>
            <w:bookmarkStart w:id="254" w:name="_Toc437264269"/>
            <w:bookmarkStart w:id="255" w:name="_Toc438219154"/>
            <w:bookmarkStart w:id="256" w:name="_Toc440443777"/>
            <w:bookmarkStart w:id="257" w:name="_Toc441671594"/>
            <w:bookmarkStart w:id="258" w:name="_Toc442711609"/>
            <w:bookmarkStart w:id="259" w:name="_Toc445368572"/>
            <w:bookmarkStart w:id="260" w:name="_Toc446578860"/>
            <w:bookmarkStart w:id="261" w:name="_Toc449442754"/>
            <w:bookmarkStart w:id="262" w:name="_Toc450747458"/>
            <w:bookmarkStart w:id="263" w:name="_Toc451863127"/>
            <w:bookmarkStart w:id="264" w:name="_Toc453320497"/>
            <w:bookmarkStart w:id="265" w:name="_Toc454789141"/>
            <w:bookmarkStart w:id="266" w:name="_Toc456103203"/>
            <w:bookmarkStart w:id="267" w:name="_Toc456103319"/>
            <w:bookmarkStart w:id="268" w:name="_Toc469048933"/>
            <w:bookmarkStart w:id="269" w:name="_Toc469924980"/>
            <w:bookmarkStart w:id="270" w:name="_Toc471824655"/>
            <w:bookmarkStart w:id="271" w:name="_Toc473209524"/>
            <w:bookmarkStart w:id="272" w:name="_Toc474504466"/>
            <w:bookmarkStart w:id="273" w:name="_Toc477169038"/>
            <w:bookmarkStart w:id="274" w:name="_Toc478464743"/>
            <w:bookmarkStart w:id="275" w:name="_Toc479671285"/>
            <w:bookmarkStart w:id="276" w:name="_Toc482280079"/>
            <w:bookmarkStart w:id="277" w:name="_Toc483388274"/>
            <w:bookmarkStart w:id="278" w:name="_Toc485117041"/>
            <w:bookmarkStart w:id="279" w:name="_Toc486323154"/>
            <w:bookmarkStart w:id="280" w:name="_Toc487466252"/>
            <w:bookmarkStart w:id="281" w:name="_Toc488848841"/>
            <w:bookmarkStart w:id="282" w:name="_Toc493685636"/>
            <w:bookmarkStart w:id="283" w:name="_Toc495499921"/>
            <w:bookmarkStart w:id="284" w:name="_Toc496537193"/>
            <w:bookmarkStart w:id="285" w:name="_Toc497986893"/>
            <w:bookmarkStart w:id="286" w:name="_Toc497988301"/>
            <w:bookmarkStart w:id="287" w:name="_Toc499624456"/>
            <w:bookmarkStart w:id="288" w:name="_Toc500841771"/>
            <w:bookmarkStart w:id="289" w:name="_Toc500842092"/>
            <w:bookmarkStart w:id="290" w:name="_Toc503439010"/>
            <w:bookmarkStart w:id="291" w:name="_Toc505005324"/>
            <w:bookmarkStart w:id="292" w:name="_Toc507510699"/>
            <w:bookmarkStart w:id="293" w:name="_Toc509838120"/>
            <w:bookmarkStart w:id="294" w:name="_Toc510775343"/>
            <w:bookmarkStart w:id="295" w:name="_Toc513645636"/>
            <w:bookmarkStart w:id="296" w:name="_Toc514850712"/>
            <w:bookmarkStart w:id="297" w:name="_Toc517792321"/>
            <w:bookmarkStart w:id="298" w:name="_Toc518981877"/>
            <w:bookmarkStart w:id="299" w:name="_Toc520709553"/>
            <w:bookmarkStart w:id="300" w:name="_Toc524430944"/>
            <w:bookmarkStart w:id="301" w:name="_Toc525638277"/>
            <w:bookmarkStart w:id="302" w:name="_Toc526431474"/>
            <w:bookmarkStart w:id="303" w:name="_Toc531094560"/>
            <w:bookmarkStart w:id="304" w:name="_Toc531960771"/>
            <w:bookmarkStart w:id="305" w:name="_Toc536101939"/>
            <w:bookmarkStart w:id="306" w:name="_Toc442091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7" w:name="_Toc500841772"/>
            <w:bookmarkStart w:id="308" w:name="_Toc500842093"/>
            <w:bookmarkStart w:id="309" w:name="_Toc503439011"/>
            <w:bookmarkStart w:id="310" w:name="_Toc505005325"/>
            <w:bookmarkStart w:id="311" w:name="_Toc507510700"/>
            <w:bookmarkStart w:id="312" w:name="_Toc509838121"/>
            <w:bookmarkStart w:id="313" w:name="_Toc510775344"/>
            <w:bookmarkStart w:id="314" w:name="_Toc513645637"/>
            <w:bookmarkStart w:id="315" w:name="_Toc514850713"/>
            <w:bookmarkStart w:id="316" w:name="_Toc517792322"/>
            <w:bookmarkStart w:id="317" w:name="_Toc518981878"/>
            <w:bookmarkStart w:id="318" w:name="_Toc520709554"/>
            <w:bookmarkStart w:id="319" w:name="_Toc524430945"/>
            <w:bookmarkStart w:id="320" w:name="_Toc525638278"/>
            <w:bookmarkStart w:id="321" w:name="_Toc526431475"/>
            <w:bookmarkStart w:id="322" w:name="_Toc531094561"/>
            <w:bookmarkStart w:id="323" w:name="_Toc531960772"/>
            <w:bookmarkStart w:id="324" w:name="_Toc536101940"/>
            <w:bookmarkStart w:id="325" w:name="_Toc4420918"/>
            <w:bookmarkStart w:id="326" w:name="_Toc268773997"/>
            <w:bookmarkStart w:id="327" w:name="_Toc273023318"/>
            <w:bookmarkStart w:id="328" w:name="_Toc292704948"/>
            <w:bookmarkStart w:id="329" w:name="_Toc295387893"/>
            <w:bookmarkStart w:id="330" w:name="_Toc296675476"/>
            <w:bookmarkStart w:id="331" w:name="_Toc301945287"/>
            <w:bookmarkStart w:id="332" w:name="_Toc308530334"/>
            <w:bookmarkStart w:id="333" w:name="_Toc321233387"/>
            <w:bookmarkStart w:id="334" w:name="_Toc321311658"/>
            <w:bookmarkStart w:id="335" w:name="_Toc321820538"/>
            <w:bookmarkStart w:id="336" w:name="_Toc323035704"/>
            <w:bookmarkStart w:id="337" w:name="_Toc323904372"/>
            <w:bookmarkStart w:id="338" w:name="_Toc332272644"/>
            <w:bookmarkStart w:id="339" w:name="_Toc334776190"/>
            <w:bookmarkStart w:id="340" w:name="_Toc335901497"/>
            <w:bookmarkStart w:id="341" w:name="_Toc337110331"/>
            <w:bookmarkStart w:id="342" w:name="_Toc338779371"/>
            <w:bookmarkStart w:id="343" w:name="_Toc340225511"/>
            <w:bookmarkStart w:id="344" w:name="_Toc341451210"/>
            <w:bookmarkStart w:id="345" w:name="_Toc342912837"/>
            <w:bookmarkStart w:id="346" w:name="_Toc343262674"/>
            <w:bookmarkStart w:id="347" w:name="_Toc345579825"/>
            <w:bookmarkStart w:id="348" w:name="_Toc346885930"/>
            <w:bookmarkStart w:id="349" w:name="_Toc347929578"/>
            <w:bookmarkStart w:id="350" w:name="_Toc349288246"/>
            <w:bookmarkStart w:id="351" w:name="_Toc350415576"/>
            <w:bookmarkStart w:id="352" w:name="_Toc351549874"/>
            <w:bookmarkStart w:id="353" w:name="_Toc352940474"/>
            <w:bookmarkStart w:id="354" w:name="_Toc354053819"/>
            <w:bookmarkStart w:id="355" w:name="_Toc355708834"/>
            <w:bookmarkStart w:id="356" w:name="_Toc357001927"/>
            <w:bookmarkStart w:id="357" w:name="_Toc358192558"/>
            <w:bookmarkStart w:id="358" w:name="_Toc359489411"/>
            <w:bookmarkStart w:id="359" w:name="_Toc360696814"/>
            <w:bookmarkStart w:id="360" w:name="_Toc361921547"/>
            <w:bookmarkStart w:id="361" w:name="_Toc363741384"/>
            <w:bookmarkStart w:id="362" w:name="_Toc364672333"/>
            <w:bookmarkStart w:id="363" w:name="_Toc366157673"/>
            <w:bookmarkStart w:id="364" w:name="_Toc367715512"/>
            <w:bookmarkStart w:id="365" w:name="_Toc369007674"/>
            <w:bookmarkStart w:id="366" w:name="_Toc369007854"/>
            <w:bookmarkStart w:id="367" w:name="_Toc370373461"/>
            <w:bookmarkStart w:id="368" w:name="_Toc371588837"/>
            <w:bookmarkStart w:id="369" w:name="_Toc373157810"/>
            <w:bookmarkStart w:id="370" w:name="_Toc374006623"/>
            <w:bookmarkStart w:id="371" w:name="_Toc374692681"/>
            <w:bookmarkStart w:id="372" w:name="_Toc374692758"/>
            <w:bookmarkStart w:id="373" w:name="_Toc377026488"/>
            <w:bookmarkStart w:id="374" w:name="_Toc378322703"/>
            <w:bookmarkStart w:id="375" w:name="_Toc379440361"/>
            <w:bookmarkStart w:id="376" w:name="_Toc380582886"/>
            <w:bookmarkStart w:id="377" w:name="_Toc381784216"/>
            <w:bookmarkStart w:id="378" w:name="_Toc383182295"/>
            <w:bookmarkStart w:id="379" w:name="_Toc384625681"/>
            <w:bookmarkStart w:id="380" w:name="_Toc385496780"/>
            <w:bookmarkStart w:id="381" w:name="_Toc388946304"/>
            <w:bookmarkStart w:id="382" w:name="_Toc388947551"/>
            <w:bookmarkStart w:id="383" w:name="_Toc389730866"/>
            <w:bookmarkStart w:id="384" w:name="_Toc391386063"/>
            <w:bookmarkStart w:id="385" w:name="_Toc392235867"/>
            <w:bookmarkStart w:id="386" w:name="_Toc393713406"/>
            <w:bookmarkStart w:id="387" w:name="_Toc393714454"/>
            <w:bookmarkStart w:id="388" w:name="_Toc393715458"/>
            <w:bookmarkStart w:id="389" w:name="_Toc395100443"/>
            <w:bookmarkStart w:id="390" w:name="_Toc396212799"/>
            <w:bookmarkStart w:id="391" w:name="_Toc397517636"/>
            <w:bookmarkStart w:id="392" w:name="_Toc399160620"/>
            <w:bookmarkStart w:id="393" w:name="_Toc400374864"/>
            <w:bookmarkStart w:id="394" w:name="_Toc401757900"/>
            <w:bookmarkStart w:id="395" w:name="_Toc402967089"/>
            <w:bookmarkStart w:id="396" w:name="_Toc404332302"/>
            <w:bookmarkStart w:id="397" w:name="_Toc405386768"/>
            <w:bookmarkStart w:id="398" w:name="_Toc406508001"/>
            <w:bookmarkStart w:id="399" w:name="_Toc408576621"/>
            <w:bookmarkStart w:id="400" w:name="_Toc409708220"/>
            <w:bookmarkStart w:id="401" w:name="_Toc410904530"/>
            <w:bookmarkStart w:id="402" w:name="_Toc414884935"/>
            <w:bookmarkStart w:id="403" w:name="_Toc416360065"/>
            <w:bookmarkStart w:id="404" w:name="_Toc417984328"/>
            <w:bookmarkStart w:id="405" w:name="_Toc420414815"/>
            <w:bookmarkStart w:id="406" w:name="_Toc421783543"/>
            <w:bookmarkStart w:id="407" w:name="_Toc423078762"/>
            <w:bookmarkStart w:id="408" w:name="_Toc424300233"/>
            <w:bookmarkStart w:id="409" w:name="_Toc426533939"/>
            <w:bookmarkStart w:id="410" w:name="_Toc426534937"/>
            <w:bookmarkStart w:id="411" w:name="_Toc428193347"/>
            <w:bookmarkStart w:id="412" w:name="_Toc429469036"/>
            <w:bookmarkStart w:id="413" w:name="_Toc432498823"/>
            <w:bookmarkStart w:id="414" w:name="_Toc433358211"/>
            <w:bookmarkStart w:id="415" w:name="_Toc434843820"/>
            <w:bookmarkStart w:id="416" w:name="_Toc436383048"/>
            <w:bookmarkStart w:id="417" w:name="_Toc437264270"/>
            <w:bookmarkStart w:id="418" w:name="_Toc438219155"/>
            <w:bookmarkStart w:id="419" w:name="_Toc440443778"/>
            <w:bookmarkStart w:id="420" w:name="_Toc441671595"/>
            <w:bookmarkStart w:id="421" w:name="_Toc442711610"/>
            <w:bookmarkStart w:id="422" w:name="_Toc445368573"/>
            <w:bookmarkStart w:id="423" w:name="_Toc446578861"/>
            <w:bookmarkStart w:id="424" w:name="_Toc449442755"/>
            <w:bookmarkStart w:id="425" w:name="_Toc450747459"/>
            <w:bookmarkStart w:id="426" w:name="_Toc451863128"/>
            <w:bookmarkStart w:id="427" w:name="_Toc453320498"/>
            <w:bookmarkStart w:id="428" w:name="_Toc454789142"/>
            <w:bookmarkStart w:id="429" w:name="_Toc456103204"/>
            <w:bookmarkStart w:id="430" w:name="_Toc456103320"/>
            <w:bookmarkStart w:id="431" w:name="_Toc469048934"/>
            <w:bookmarkStart w:id="432" w:name="_Toc469924981"/>
            <w:bookmarkStart w:id="433" w:name="_Toc471824656"/>
            <w:bookmarkStart w:id="434" w:name="_Toc473209525"/>
            <w:bookmarkStart w:id="435" w:name="_Toc474504467"/>
            <w:bookmarkStart w:id="436" w:name="_Toc477169039"/>
            <w:bookmarkStart w:id="437" w:name="_Toc478464744"/>
            <w:bookmarkStart w:id="438" w:name="_Toc479671286"/>
            <w:bookmarkStart w:id="439" w:name="_Toc482280080"/>
            <w:bookmarkStart w:id="440" w:name="_Toc483388275"/>
            <w:bookmarkStart w:id="441" w:name="_Toc485117042"/>
            <w:bookmarkStart w:id="442" w:name="_Toc486323155"/>
            <w:bookmarkStart w:id="443" w:name="_Toc487466253"/>
            <w:bookmarkStart w:id="444" w:name="_Toc488848842"/>
            <w:bookmarkStart w:id="445" w:name="_Toc493685637"/>
            <w:bookmarkStart w:id="446" w:name="_Toc495499922"/>
            <w:bookmarkStart w:id="447" w:name="_Toc496537194"/>
            <w:bookmarkStart w:id="448" w:name="_Toc497986894"/>
            <w:bookmarkStart w:id="449" w:name="_Toc497988302"/>
            <w:bookmarkStart w:id="450"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hyperlink>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1" w:name="_Toc253407140"/>
      <w:bookmarkStart w:id="452" w:name="_Toc259783103"/>
      <w:bookmarkStart w:id="453" w:name="_Toc266181232"/>
      <w:bookmarkStart w:id="454" w:name="_Toc268773998"/>
      <w:bookmarkStart w:id="455" w:name="_Toc271700475"/>
      <w:bookmarkStart w:id="456" w:name="_Toc273023319"/>
      <w:bookmarkStart w:id="457" w:name="_Toc274223813"/>
      <w:bookmarkStart w:id="458" w:name="_Toc276717161"/>
      <w:bookmarkStart w:id="459" w:name="_Toc279669134"/>
      <w:bookmarkStart w:id="460" w:name="_Toc280349204"/>
      <w:bookmarkStart w:id="461" w:name="_Toc282526036"/>
      <w:bookmarkStart w:id="462" w:name="_Toc283737193"/>
      <w:bookmarkStart w:id="463" w:name="_Toc286218710"/>
      <w:bookmarkStart w:id="464" w:name="_Toc288660267"/>
      <w:bookmarkStart w:id="465" w:name="_Toc291005377"/>
      <w:bookmarkStart w:id="466" w:name="_Toc292704949"/>
      <w:bookmarkStart w:id="467" w:name="_Toc295387894"/>
      <w:bookmarkStart w:id="468" w:name="_Toc296675477"/>
      <w:bookmarkStart w:id="469" w:name="_Toc297804716"/>
      <w:bookmarkStart w:id="470" w:name="_Toc301945288"/>
      <w:bookmarkStart w:id="471" w:name="_Toc303344247"/>
      <w:bookmarkStart w:id="472" w:name="_Toc304892153"/>
      <w:bookmarkStart w:id="473" w:name="_Toc308530335"/>
      <w:bookmarkStart w:id="474" w:name="_Toc311103641"/>
      <w:bookmarkStart w:id="475" w:name="_Toc313973311"/>
      <w:bookmarkStart w:id="476" w:name="_Toc316479951"/>
      <w:bookmarkStart w:id="477" w:name="_Toc318964997"/>
      <w:bookmarkStart w:id="478" w:name="_Toc320536953"/>
      <w:bookmarkStart w:id="479" w:name="_Toc321233388"/>
      <w:bookmarkStart w:id="480" w:name="_Toc321311659"/>
      <w:bookmarkStart w:id="481" w:name="_Toc321820539"/>
      <w:bookmarkStart w:id="482" w:name="_Toc323035705"/>
      <w:bookmarkStart w:id="483" w:name="_Toc323904373"/>
      <w:bookmarkStart w:id="484" w:name="_Toc332272645"/>
      <w:bookmarkStart w:id="485" w:name="_Toc334776191"/>
      <w:bookmarkStart w:id="486" w:name="_Toc335901498"/>
      <w:bookmarkStart w:id="487" w:name="_Toc337110332"/>
      <w:bookmarkStart w:id="488" w:name="_Toc338779372"/>
      <w:bookmarkStart w:id="489" w:name="_Toc340225512"/>
      <w:bookmarkStart w:id="490" w:name="_Toc341451211"/>
      <w:bookmarkStart w:id="491" w:name="_Toc342912838"/>
      <w:bookmarkStart w:id="492" w:name="_Toc343262675"/>
      <w:bookmarkStart w:id="493" w:name="_Toc345579826"/>
      <w:bookmarkStart w:id="494" w:name="_Toc346885931"/>
      <w:bookmarkStart w:id="495" w:name="_Toc347929579"/>
      <w:bookmarkStart w:id="496" w:name="_Toc349288247"/>
      <w:bookmarkStart w:id="497" w:name="_Toc350415577"/>
      <w:bookmarkStart w:id="498" w:name="_Toc351549875"/>
      <w:bookmarkStart w:id="499" w:name="_Toc352940475"/>
      <w:bookmarkStart w:id="500" w:name="_Toc354053820"/>
      <w:bookmarkStart w:id="501" w:name="_Toc355708835"/>
      <w:bookmarkStart w:id="502" w:name="_Toc357001928"/>
      <w:bookmarkStart w:id="503" w:name="_Toc358192559"/>
      <w:bookmarkStart w:id="504" w:name="_Toc359489412"/>
      <w:bookmarkStart w:id="505" w:name="_Toc360696815"/>
      <w:bookmarkStart w:id="506" w:name="_Toc361921548"/>
      <w:bookmarkStart w:id="507" w:name="_Toc363741385"/>
      <w:bookmarkStart w:id="508" w:name="_Toc364672334"/>
      <w:bookmarkStart w:id="509" w:name="_Toc366157674"/>
      <w:bookmarkStart w:id="510" w:name="_Toc367715513"/>
      <w:bookmarkStart w:id="511" w:name="_Toc369007675"/>
      <w:bookmarkStart w:id="512" w:name="_Toc369007855"/>
      <w:bookmarkStart w:id="513" w:name="_Toc370373462"/>
      <w:bookmarkStart w:id="514" w:name="_Toc371588838"/>
      <w:bookmarkStart w:id="515" w:name="_Toc373157811"/>
      <w:bookmarkStart w:id="516" w:name="_Toc374006624"/>
      <w:bookmarkStart w:id="517" w:name="_Toc374692682"/>
      <w:bookmarkStart w:id="518" w:name="_Toc374692759"/>
      <w:bookmarkStart w:id="519" w:name="_Toc377026489"/>
      <w:bookmarkStart w:id="520" w:name="_Toc378322704"/>
      <w:bookmarkStart w:id="521" w:name="_Toc379440362"/>
      <w:bookmarkStart w:id="522" w:name="_Toc380582887"/>
      <w:bookmarkStart w:id="523" w:name="_Toc381784217"/>
      <w:bookmarkStart w:id="524" w:name="_Toc383182296"/>
      <w:bookmarkStart w:id="525" w:name="_Toc384625682"/>
      <w:bookmarkStart w:id="526" w:name="_Toc385496781"/>
      <w:bookmarkStart w:id="527" w:name="_Toc388946305"/>
      <w:bookmarkStart w:id="528" w:name="_Toc388947552"/>
      <w:bookmarkStart w:id="529" w:name="_Toc389730867"/>
      <w:bookmarkStart w:id="530" w:name="_Toc391386064"/>
      <w:bookmarkStart w:id="531" w:name="_Toc392235868"/>
      <w:bookmarkStart w:id="532" w:name="_Toc393713407"/>
      <w:bookmarkStart w:id="533" w:name="_Toc393714455"/>
      <w:bookmarkStart w:id="534" w:name="_Toc393715459"/>
      <w:bookmarkStart w:id="535" w:name="_Toc395100444"/>
      <w:bookmarkStart w:id="536" w:name="_Toc396212800"/>
      <w:bookmarkStart w:id="537" w:name="_Toc397517637"/>
      <w:bookmarkStart w:id="538" w:name="_Toc399160621"/>
      <w:bookmarkStart w:id="539" w:name="_Toc400374865"/>
      <w:bookmarkStart w:id="540" w:name="_Toc401757901"/>
      <w:bookmarkStart w:id="541" w:name="_Toc402967090"/>
      <w:bookmarkStart w:id="542" w:name="_Toc404332303"/>
      <w:bookmarkStart w:id="543" w:name="_Toc405386769"/>
      <w:bookmarkStart w:id="544" w:name="_Toc406508002"/>
      <w:bookmarkStart w:id="545" w:name="_Toc408576622"/>
      <w:bookmarkStart w:id="546" w:name="_Toc409708221"/>
      <w:bookmarkStart w:id="547" w:name="_Toc410904531"/>
      <w:bookmarkStart w:id="548" w:name="_Toc414884936"/>
      <w:bookmarkStart w:id="549" w:name="_Toc416360066"/>
      <w:bookmarkStart w:id="550" w:name="_Toc417984329"/>
      <w:bookmarkStart w:id="551" w:name="_Toc420414816"/>
      <w:bookmarkStart w:id="552" w:name="_Toc421783544"/>
      <w:bookmarkStart w:id="553" w:name="_Toc423078763"/>
      <w:bookmarkStart w:id="554" w:name="_Toc424300234"/>
      <w:bookmarkStart w:id="555" w:name="_Toc426533940"/>
      <w:bookmarkStart w:id="556" w:name="_Toc426534938"/>
      <w:bookmarkStart w:id="557" w:name="_Toc428193348"/>
      <w:bookmarkStart w:id="558" w:name="_Toc428372288"/>
      <w:bookmarkStart w:id="559" w:name="_Toc429469037"/>
      <w:bookmarkStart w:id="560" w:name="_Toc432498824"/>
      <w:bookmarkStart w:id="561" w:name="_Toc433358212"/>
      <w:bookmarkStart w:id="562" w:name="_Toc434843821"/>
      <w:bookmarkStart w:id="563" w:name="_Toc436383049"/>
      <w:bookmarkStart w:id="564" w:name="_Toc437264271"/>
      <w:bookmarkStart w:id="565" w:name="_Toc438219156"/>
      <w:bookmarkStart w:id="566" w:name="_Toc440443779"/>
      <w:bookmarkStart w:id="567" w:name="_Toc441671596"/>
      <w:bookmarkStart w:id="568" w:name="_Toc442711611"/>
      <w:bookmarkStart w:id="569" w:name="_Toc445368574"/>
      <w:bookmarkStart w:id="570" w:name="_Toc446578862"/>
      <w:bookmarkStart w:id="571" w:name="_Toc449442756"/>
      <w:bookmarkStart w:id="572" w:name="_Toc450747460"/>
      <w:bookmarkStart w:id="573" w:name="_Toc451863129"/>
      <w:bookmarkStart w:id="574" w:name="_Toc453320499"/>
      <w:bookmarkStart w:id="575" w:name="_Toc454789143"/>
      <w:bookmarkStart w:id="576" w:name="_Toc456103205"/>
      <w:bookmarkStart w:id="577" w:name="_Toc456103321"/>
      <w:bookmarkStart w:id="578" w:name="_Toc457223980"/>
      <w:bookmarkStart w:id="579" w:name="_Toc457308207"/>
      <w:bookmarkStart w:id="580" w:name="_Toc466367266"/>
      <w:bookmarkStart w:id="581" w:name="_Toc469048935"/>
      <w:bookmarkStart w:id="582" w:name="_Toc469924982"/>
      <w:bookmarkStart w:id="583" w:name="_Toc471824657"/>
      <w:bookmarkStart w:id="584" w:name="_Toc473209526"/>
      <w:bookmarkStart w:id="585" w:name="_Toc474504468"/>
      <w:bookmarkStart w:id="586" w:name="_Toc477169040"/>
      <w:bookmarkStart w:id="587" w:name="_Toc478464745"/>
      <w:bookmarkStart w:id="588" w:name="_Toc479671287"/>
      <w:bookmarkStart w:id="589" w:name="_Toc482280081"/>
      <w:bookmarkStart w:id="590" w:name="_Toc483388276"/>
      <w:bookmarkStart w:id="591" w:name="_Toc485117043"/>
      <w:bookmarkStart w:id="592" w:name="_Toc486323156"/>
      <w:bookmarkStart w:id="593" w:name="_Toc487466254"/>
      <w:bookmarkStart w:id="594" w:name="_Toc488848843"/>
      <w:bookmarkStart w:id="595" w:name="_Toc510775345"/>
      <w:bookmarkStart w:id="596" w:name="_Toc513645638"/>
      <w:bookmarkStart w:id="597" w:name="_Toc514850714"/>
      <w:bookmarkStart w:id="598" w:name="_Toc517792323"/>
      <w:bookmarkStart w:id="599" w:name="_Toc518981879"/>
      <w:bookmarkStart w:id="600" w:name="_Toc520709555"/>
      <w:bookmarkStart w:id="601" w:name="_Toc524430946"/>
      <w:bookmarkStart w:id="602" w:name="_Toc525638279"/>
      <w:bookmarkStart w:id="603" w:name="_Toc526431476"/>
      <w:bookmarkStart w:id="604" w:name="_Toc531094562"/>
      <w:bookmarkStart w:id="605" w:name="_Toc531960773"/>
      <w:bookmarkStart w:id="606" w:name="_Toc536101941"/>
      <w:bookmarkStart w:id="607" w:name="_Toc340528"/>
      <w:bookmarkStart w:id="608" w:name="_Toc341070"/>
      <w:bookmarkStart w:id="609" w:name="_Toc1570034"/>
      <w:bookmarkStart w:id="610" w:name="_Toc4420919"/>
      <w:r w:rsidRPr="001C4F41">
        <w:t>Table</w:t>
      </w:r>
      <w:r>
        <w:t xml:space="preserve"> </w:t>
      </w:r>
      <w:r w:rsidRPr="001C4F41">
        <w:t>of Contents</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404A6C6B" w14:textId="5D35153B" w:rsidR="00610555" w:rsidRPr="000722A3" w:rsidRDefault="00D35551" w:rsidP="000722A3">
      <w:pPr>
        <w:spacing w:before="240"/>
        <w:jc w:val="right"/>
      </w:pPr>
      <w:r w:rsidRPr="00EB4E65">
        <w:rPr>
          <w:i/>
          <w:iCs/>
        </w:rPr>
        <w:t>Page</w:t>
      </w:r>
    </w:p>
    <w:p w14:paraId="404A6C6C" w14:textId="713D8C78" w:rsidR="00610555" w:rsidRPr="000722A3" w:rsidRDefault="00610555" w:rsidP="000722A3">
      <w:pPr>
        <w:pStyle w:val="TOC1"/>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GENERAL  INFORMATION</w:t>
      </w:r>
    </w:p>
    <w:p w14:paraId="404A6C6D" w14:textId="6B13029C"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Lists annexed to the ITU Operational Bulletin</w:t>
      </w:r>
      <w:r w:rsidR="005E7D16" w:rsidRPr="000722A3">
        <w:rPr>
          <w:rStyle w:val="Hyperlink"/>
          <w:color w:val="auto"/>
          <w:u w:val="none"/>
          <w:lang w:val="en-US"/>
        </w:rPr>
        <w:t xml:space="preserve">: </w:t>
      </w:r>
      <w:r w:rsidR="005E7D16" w:rsidRPr="000722A3">
        <w:rPr>
          <w:rStyle w:val="Hyperlink"/>
          <w:i/>
          <w:iCs/>
          <w:color w:val="auto"/>
          <w:u w:val="none"/>
          <w:lang w:val="en-US"/>
        </w:rPr>
        <w:t>Note from TSB</w:t>
      </w:r>
      <w:r w:rsidRPr="000722A3">
        <w:rPr>
          <w:webHidden/>
          <w:lang w:val="en-GB"/>
        </w:rPr>
        <w:tab/>
      </w:r>
      <w:r w:rsidR="00F94ADD" w:rsidRPr="000722A3">
        <w:rPr>
          <w:webHidden/>
          <w:lang w:val="en-GB"/>
        </w:rPr>
        <w:t>3</w:t>
      </w:r>
    </w:p>
    <w:p w14:paraId="404A6C6E" w14:textId="40AFE519"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Approval of ITU-T Recommendations</w:t>
      </w:r>
      <w:r w:rsidRPr="000722A3">
        <w:rPr>
          <w:webHidden/>
          <w:lang w:val="en-GB"/>
        </w:rPr>
        <w:tab/>
      </w:r>
      <w:r w:rsidR="00F94ADD" w:rsidRPr="000722A3">
        <w:rPr>
          <w:webHidden/>
          <w:lang w:val="en-GB"/>
        </w:rPr>
        <w:t>4</w:t>
      </w:r>
    </w:p>
    <w:p w14:paraId="315A1400" w14:textId="77EB619D" w:rsidR="00534FFF" w:rsidRPr="00A51A7C" w:rsidRDefault="00534FFF" w:rsidP="00A51A7C">
      <w:pPr>
        <w:pStyle w:val="TOC1"/>
        <w:rPr>
          <w:rFonts w:eastAsiaTheme="minorEastAsia"/>
          <w:lang w:val="en-GB"/>
        </w:rPr>
      </w:pPr>
      <w:r w:rsidRPr="00A51A7C">
        <w:rPr>
          <w:lang w:val="en-GB"/>
        </w:rPr>
        <w:t xml:space="preserve">Maritime </w:t>
      </w:r>
      <w:r w:rsidRPr="00534FFF">
        <w:rPr>
          <w:rStyle w:val="Hyperlink"/>
          <w:color w:val="auto"/>
          <w:u w:val="none"/>
          <w:lang w:val="en-US"/>
        </w:rPr>
        <w:t>Identification</w:t>
      </w:r>
      <w:r w:rsidRPr="00A51A7C">
        <w:rPr>
          <w:lang w:val="en-GB"/>
        </w:rPr>
        <w:t xml:space="preserve"> Digits (MID)</w:t>
      </w:r>
      <w:r w:rsidRPr="00A51A7C">
        <w:rPr>
          <w:webHidden/>
          <w:lang w:val="en-GB"/>
        </w:rPr>
        <w:tab/>
      </w:r>
      <w:r w:rsidR="00A51A7C" w:rsidRPr="00A51A7C">
        <w:rPr>
          <w:webHidden/>
          <w:lang w:val="en-GB"/>
        </w:rPr>
        <w:t>4</w:t>
      </w:r>
    </w:p>
    <w:p w14:paraId="67BE03D6" w14:textId="2CFFD5E1" w:rsidR="00534FFF" w:rsidRPr="00A51A7C" w:rsidRDefault="00534FFF" w:rsidP="00A51A7C">
      <w:pPr>
        <w:pStyle w:val="TOC1"/>
        <w:rPr>
          <w:rFonts w:eastAsiaTheme="minorEastAsia"/>
          <w:lang w:val="en-GB"/>
        </w:rPr>
      </w:pPr>
      <w:r w:rsidRPr="00534FFF">
        <w:rPr>
          <w:rStyle w:val="Hyperlink"/>
          <w:color w:val="auto"/>
          <w:u w:val="none"/>
          <w:lang w:val="en-US"/>
        </w:rPr>
        <w:t>Assignment</w:t>
      </w:r>
      <w:r w:rsidRPr="00A51A7C">
        <w:rPr>
          <w:lang w:val="en-GB"/>
        </w:rPr>
        <w:t xml:space="preserve"> of Signalling Area/Network Codes (SANC) (Recommendation ITU-T Q.708 (03/99))</w:t>
      </w:r>
      <w:r w:rsidRPr="00A51A7C">
        <w:rPr>
          <w:webHidden/>
          <w:lang w:val="en-GB"/>
        </w:rPr>
        <w:tab/>
      </w:r>
      <w:r w:rsidR="00A51A7C">
        <w:rPr>
          <w:webHidden/>
          <w:lang w:val="en-GB"/>
        </w:rPr>
        <w:t>4</w:t>
      </w:r>
    </w:p>
    <w:p w14:paraId="7FA61FA6" w14:textId="3E0DAC11" w:rsidR="00534FFF" w:rsidRPr="00534FFF" w:rsidRDefault="00534FFF" w:rsidP="00534FFF">
      <w:pPr>
        <w:pStyle w:val="TOC1"/>
        <w:rPr>
          <w:rFonts w:eastAsiaTheme="minorEastAsia"/>
          <w:lang w:val="fr-CH"/>
        </w:rPr>
      </w:pPr>
      <w:r w:rsidRPr="00534FFF">
        <w:rPr>
          <w:rStyle w:val="Hyperlink"/>
          <w:color w:val="auto"/>
          <w:u w:val="none"/>
          <w:lang w:val="fr-CH"/>
        </w:rPr>
        <w:t>Telephone</w:t>
      </w:r>
      <w:r w:rsidRPr="00534FFF">
        <w:rPr>
          <w:lang w:val="fr-CH"/>
        </w:rPr>
        <w:t xml:space="preserve"> Service</w:t>
      </w:r>
      <w:r>
        <w:rPr>
          <w:lang w:val="fr-CH"/>
        </w:rPr>
        <w:t>:</w:t>
      </w:r>
    </w:p>
    <w:p w14:paraId="23192DA0" w14:textId="02EF9DBF" w:rsidR="00534FFF" w:rsidRPr="00534FFF" w:rsidRDefault="00534FFF" w:rsidP="00A51A7C">
      <w:pPr>
        <w:pStyle w:val="TOC2"/>
        <w:rPr>
          <w:rFonts w:eastAsiaTheme="minorEastAsia"/>
          <w:lang w:val="fr-CH"/>
        </w:rPr>
      </w:pPr>
      <w:r w:rsidRPr="00534FFF">
        <w:rPr>
          <w:i/>
          <w:iCs/>
          <w:lang w:val="fr-CH"/>
        </w:rPr>
        <w:t>Burkina Faso (Autorité de Régulation des Communications Electroniques et des Postes (ARCEP), Ouagadougou)</w:t>
      </w:r>
      <w:r w:rsidRPr="00534FFF">
        <w:rPr>
          <w:webHidden/>
          <w:lang w:val="fr-CH"/>
        </w:rPr>
        <w:tab/>
      </w:r>
      <w:r w:rsidR="00A51A7C">
        <w:rPr>
          <w:webHidden/>
          <w:lang w:val="fr-CH"/>
        </w:rPr>
        <w:t>5</w:t>
      </w:r>
    </w:p>
    <w:p w14:paraId="22EDFEED" w14:textId="72934887" w:rsidR="00534FFF" w:rsidRPr="00534FFF" w:rsidRDefault="00534FFF" w:rsidP="00A51A7C">
      <w:pPr>
        <w:pStyle w:val="TOC2"/>
        <w:rPr>
          <w:rFonts w:eastAsiaTheme="minorEastAsia"/>
        </w:rPr>
      </w:pPr>
      <w:r w:rsidRPr="00534FFF">
        <w:rPr>
          <w:i/>
          <w:iCs/>
        </w:rPr>
        <w:t>Kiribati (</w:t>
      </w:r>
      <w:r w:rsidRPr="00534FFF">
        <w:rPr>
          <w:i/>
          <w:iCs/>
          <w:lang w:val="en-GB"/>
        </w:rPr>
        <w:t>Communications Commission of Kiribati (CCK), Betio, Tarawa)</w:t>
      </w:r>
      <w:r w:rsidRPr="00534FFF">
        <w:rPr>
          <w:webHidden/>
          <w:lang w:val="en-GB"/>
        </w:rPr>
        <w:tab/>
      </w:r>
      <w:r w:rsidR="00A51A7C">
        <w:rPr>
          <w:webHidden/>
          <w:lang w:val="en-GB"/>
        </w:rPr>
        <w:t>6</w:t>
      </w:r>
    </w:p>
    <w:p w14:paraId="4BCDCD0D" w14:textId="4C0CF85C" w:rsidR="00534FFF" w:rsidRPr="00534FFF" w:rsidRDefault="00534FFF" w:rsidP="00A51A7C">
      <w:pPr>
        <w:pStyle w:val="TOC2"/>
        <w:rPr>
          <w:rFonts w:eastAsiaTheme="minorEastAsia"/>
          <w:lang w:val="fr-CH"/>
        </w:rPr>
      </w:pPr>
      <w:r w:rsidRPr="00534FFF">
        <w:rPr>
          <w:i/>
          <w:iCs/>
          <w:lang w:val="fr-CH"/>
        </w:rPr>
        <w:t>Mauritius (Information and Communication Technologies Authority (ICTA), Port-Louis)</w:t>
      </w:r>
      <w:r w:rsidRPr="00534FFF">
        <w:rPr>
          <w:webHidden/>
          <w:lang w:val="fr-CH"/>
        </w:rPr>
        <w:tab/>
      </w:r>
      <w:r w:rsidR="00A51A7C">
        <w:rPr>
          <w:webHidden/>
          <w:lang w:val="fr-CH"/>
        </w:rPr>
        <w:t>7</w:t>
      </w:r>
    </w:p>
    <w:p w14:paraId="0968FA9C" w14:textId="3825F78F" w:rsidR="00534FFF" w:rsidRPr="00A51A7C" w:rsidRDefault="00534FFF" w:rsidP="00A51A7C">
      <w:pPr>
        <w:pStyle w:val="TOC1"/>
        <w:rPr>
          <w:rFonts w:eastAsiaTheme="minorEastAsia"/>
          <w:lang w:val="en-GB"/>
        </w:rPr>
      </w:pPr>
      <w:r w:rsidRPr="00534FFF">
        <w:rPr>
          <w:lang w:val="en-GB"/>
        </w:rPr>
        <w:t>Service Restrictions</w:t>
      </w:r>
      <w:bookmarkStart w:id="611" w:name="_GoBack"/>
      <w:bookmarkEnd w:id="611"/>
      <w:r w:rsidRPr="00A51A7C">
        <w:rPr>
          <w:webHidden/>
          <w:lang w:val="en-GB"/>
        </w:rPr>
        <w:tab/>
      </w:r>
      <w:r w:rsidR="00A51A7C">
        <w:rPr>
          <w:webHidden/>
          <w:lang w:val="en-GB"/>
        </w:rPr>
        <w:t>8</w:t>
      </w:r>
    </w:p>
    <w:p w14:paraId="1B62E600" w14:textId="6FEBD83D" w:rsidR="00534FFF" w:rsidRPr="00A51A7C" w:rsidRDefault="00534FFF" w:rsidP="00A51A7C">
      <w:pPr>
        <w:pStyle w:val="TOC1"/>
        <w:rPr>
          <w:rFonts w:eastAsiaTheme="minorEastAsia"/>
          <w:lang w:val="en-GB"/>
        </w:rPr>
      </w:pPr>
      <w:r w:rsidRPr="00534FFF">
        <w:rPr>
          <w:lang w:val="en-US"/>
        </w:rPr>
        <w:t>Call – Back and alternative calling procedures (Res. 21 Rev. PP – 2006)</w:t>
      </w:r>
      <w:r w:rsidRPr="00A51A7C">
        <w:rPr>
          <w:webHidden/>
          <w:lang w:val="en-GB"/>
        </w:rPr>
        <w:tab/>
      </w:r>
      <w:r w:rsidR="00A51A7C">
        <w:rPr>
          <w:webHidden/>
          <w:lang w:val="en-GB"/>
        </w:rPr>
        <w:t>8</w:t>
      </w:r>
    </w:p>
    <w:p w14:paraId="49AEC95A" w14:textId="77777777" w:rsidR="00554649" w:rsidRPr="000722A3" w:rsidRDefault="00554649" w:rsidP="00554649">
      <w:pPr>
        <w:pStyle w:val="TOC1"/>
        <w:spacing w:before="240"/>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AMENDMENTS  TO  SERVICE  PUBLICATIONS</w:t>
      </w:r>
    </w:p>
    <w:p w14:paraId="72327AED" w14:textId="5F792C41" w:rsidR="00534FFF" w:rsidRPr="00534FFF" w:rsidRDefault="00534FFF" w:rsidP="00A51A7C">
      <w:pPr>
        <w:pStyle w:val="TOC1"/>
        <w:rPr>
          <w:rStyle w:val="Hyperlink"/>
          <w:color w:val="auto"/>
          <w:u w:val="none"/>
          <w:lang w:val="en-US"/>
        </w:rPr>
      </w:pPr>
      <w:r w:rsidRPr="00534FFF">
        <w:rPr>
          <w:lang w:val="en-GB"/>
        </w:rPr>
        <w:t xml:space="preserve">List of </w:t>
      </w:r>
      <w:r w:rsidRPr="00534FFF">
        <w:rPr>
          <w:rStyle w:val="Hyperlink"/>
          <w:color w:val="auto"/>
          <w:u w:val="none"/>
          <w:lang w:val="en-US"/>
        </w:rPr>
        <w:t>Ship Stations and Maritime Mobile Service Identity Assignments (List V)</w:t>
      </w:r>
      <w:r w:rsidRPr="00534FFF">
        <w:rPr>
          <w:rStyle w:val="Hyperlink"/>
          <w:webHidden/>
          <w:color w:val="auto"/>
          <w:u w:val="none"/>
          <w:lang w:val="en-US"/>
        </w:rPr>
        <w:tab/>
      </w:r>
      <w:r w:rsidR="00A51A7C">
        <w:rPr>
          <w:rStyle w:val="Hyperlink"/>
          <w:webHidden/>
          <w:color w:val="auto"/>
          <w:u w:val="none"/>
          <w:lang w:val="en-US"/>
        </w:rPr>
        <w:t>9</w:t>
      </w:r>
    </w:p>
    <w:p w14:paraId="15A2C9F1" w14:textId="11058525" w:rsidR="00534FFF" w:rsidRPr="00534FFF" w:rsidRDefault="00534FFF" w:rsidP="00A51A7C">
      <w:pPr>
        <w:pStyle w:val="TOC1"/>
        <w:rPr>
          <w:rStyle w:val="Hyperlink"/>
          <w:color w:val="auto"/>
          <w:u w:val="none"/>
          <w:lang w:val="en-US"/>
        </w:rPr>
      </w:pPr>
      <w:r w:rsidRPr="00534FFF">
        <w:rPr>
          <w:rStyle w:val="Hyperlink"/>
          <w:color w:val="auto"/>
          <w:u w:val="none"/>
          <w:lang w:val="en-US"/>
        </w:rPr>
        <w:t>List of Issuer Identifier Numbers for the International Telecommunication Charge Card</w:t>
      </w:r>
      <w:r w:rsidRPr="00534FFF">
        <w:rPr>
          <w:rStyle w:val="Hyperlink"/>
          <w:webHidden/>
          <w:color w:val="auto"/>
          <w:u w:val="none"/>
          <w:lang w:val="en-US"/>
        </w:rPr>
        <w:tab/>
        <w:t>1</w:t>
      </w:r>
      <w:r w:rsidR="00A51A7C">
        <w:rPr>
          <w:rStyle w:val="Hyperlink"/>
          <w:webHidden/>
          <w:color w:val="auto"/>
          <w:u w:val="none"/>
          <w:lang w:val="en-US"/>
        </w:rPr>
        <w:t>0</w:t>
      </w:r>
    </w:p>
    <w:p w14:paraId="2129CF23" w14:textId="53E3C103" w:rsidR="00534FFF" w:rsidRPr="00534FFF" w:rsidRDefault="00534FFF" w:rsidP="00A51A7C">
      <w:pPr>
        <w:pStyle w:val="TOC1"/>
        <w:rPr>
          <w:rStyle w:val="Hyperlink"/>
          <w:color w:val="auto"/>
          <w:u w:val="none"/>
          <w:lang w:val="en-US"/>
        </w:rPr>
      </w:pPr>
      <w:r w:rsidRPr="00534FFF">
        <w:rPr>
          <w:rStyle w:val="Hyperlink"/>
          <w:color w:val="auto"/>
          <w:u w:val="none"/>
          <w:lang w:val="en-US"/>
        </w:rPr>
        <w:t>Mobile Network Codes (MNC) for the international identification plan  for public networks and</w:t>
      </w:r>
      <w:r w:rsidR="00554649">
        <w:rPr>
          <w:rStyle w:val="Hyperlink"/>
          <w:color w:val="auto"/>
          <w:u w:val="none"/>
          <w:lang w:val="en-US"/>
        </w:rPr>
        <w:br/>
      </w:r>
      <w:r w:rsidRPr="00534FFF">
        <w:rPr>
          <w:rStyle w:val="Hyperlink"/>
          <w:color w:val="auto"/>
          <w:u w:val="none"/>
          <w:lang w:val="en-US"/>
        </w:rPr>
        <w:t>subscriptions</w:t>
      </w:r>
      <w:r w:rsidRPr="00534FFF">
        <w:rPr>
          <w:rStyle w:val="Hyperlink"/>
          <w:webHidden/>
          <w:color w:val="auto"/>
          <w:u w:val="none"/>
          <w:lang w:val="en-US"/>
        </w:rPr>
        <w:tab/>
        <w:t>1</w:t>
      </w:r>
      <w:r w:rsidR="00A51A7C">
        <w:rPr>
          <w:rStyle w:val="Hyperlink"/>
          <w:webHidden/>
          <w:color w:val="auto"/>
          <w:u w:val="none"/>
          <w:lang w:val="en-US"/>
        </w:rPr>
        <w:t>2</w:t>
      </w:r>
    </w:p>
    <w:p w14:paraId="5BFC281D" w14:textId="6DB31D91" w:rsidR="00534FFF" w:rsidRPr="00534FFF" w:rsidRDefault="00534FFF" w:rsidP="00A51A7C">
      <w:pPr>
        <w:pStyle w:val="TOC1"/>
        <w:rPr>
          <w:rStyle w:val="Hyperlink"/>
          <w:color w:val="auto"/>
          <w:u w:val="none"/>
          <w:lang w:val="en-US"/>
        </w:rPr>
      </w:pPr>
      <w:r w:rsidRPr="00534FFF">
        <w:rPr>
          <w:rStyle w:val="Hyperlink"/>
          <w:color w:val="auto"/>
          <w:u w:val="none"/>
          <w:lang w:val="en-US"/>
        </w:rPr>
        <w:t>List of Signalling Area/Network Codes (SANC)</w:t>
      </w:r>
      <w:r w:rsidRPr="00534FFF">
        <w:rPr>
          <w:rStyle w:val="Hyperlink"/>
          <w:webHidden/>
          <w:color w:val="auto"/>
          <w:u w:val="none"/>
          <w:lang w:val="en-US"/>
        </w:rPr>
        <w:tab/>
        <w:t>1</w:t>
      </w:r>
      <w:r w:rsidR="00A51A7C">
        <w:rPr>
          <w:rStyle w:val="Hyperlink"/>
          <w:webHidden/>
          <w:color w:val="auto"/>
          <w:u w:val="none"/>
          <w:lang w:val="en-US"/>
        </w:rPr>
        <w:t>2</w:t>
      </w:r>
    </w:p>
    <w:p w14:paraId="739BB56D" w14:textId="1C456503" w:rsidR="00534FFF" w:rsidRPr="00534FFF" w:rsidRDefault="00534FFF" w:rsidP="00A51A7C">
      <w:pPr>
        <w:pStyle w:val="TOC1"/>
        <w:rPr>
          <w:rStyle w:val="Hyperlink"/>
          <w:color w:val="auto"/>
          <w:u w:val="none"/>
          <w:lang w:val="en-US"/>
        </w:rPr>
      </w:pPr>
      <w:r w:rsidRPr="00534FFF">
        <w:rPr>
          <w:rStyle w:val="Hyperlink"/>
          <w:color w:val="auto"/>
          <w:u w:val="none"/>
          <w:lang w:val="en-US"/>
        </w:rPr>
        <w:t>List of International Signalling Point Codes (ISPC)</w:t>
      </w:r>
      <w:r w:rsidRPr="00534FFF">
        <w:rPr>
          <w:rStyle w:val="Hyperlink"/>
          <w:webHidden/>
          <w:color w:val="auto"/>
          <w:u w:val="none"/>
          <w:lang w:val="en-US"/>
        </w:rPr>
        <w:tab/>
        <w:t>1</w:t>
      </w:r>
      <w:r w:rsidR="00A51A7C">
        <w:rPr>
          <w:rStyle w:val="Hyperlink"/>
          <w:webHidden/>
          <w:color w:val="auto"/>
          <w:u w:val="none"/>
          <w:lang w:val="en-US"/>
        </w:rPr>
        <w:t>3</w:t>
      </w:r>
    </w:p>
    <w:p w14:paraId="378C0F15" w14:textId="2DD6AD9D" w:rsidR="00534FFF" w:rsidRPr="00534FFF" w:rsidRDefault="00534FFF" w:rsidP="00A51A7C">
      <w:pPr>
        <w:pStyle w:val="TOC1"/>
        <w:rPr>
          <w:rStyle w:val="Hyperlink"/>
          <w:color w:val="auto"/>
          <w:u w:val="none"/>
          <w:lang w:val="en-US"/>
        </w:rPr>
      </w:pPr>
      <w:r w:rsidRPr="00534FFF">
        <w:rPr>
          <w:rStyle w:val="Hyperlink"/>
          <w:color w:val="auto"/>
          <w:u w:val="none"/>
          <w:lang w:val="en-US"/>
        </w:rPr>
        <w:t>National Numbering Plan</w:t>
      </w:r>
      <w:r w:rsidRPr="00534FFF">
        <w:rPr>
          <w:rStyle w:val="Hyperlink"/>
          <w:webHidden/>
          <w:color w:val="auto"/>
          <w:u w:val="none"/>
          <w:lang w:val="en-US"/>
        </w:rPr>
        <w:tab/>
        <w:t>1</w:t>
      </w:r>
      <w:r w:rsidR="00A51A7C">
        <w:rPr>
          <w:rStyle w:val="Hyperlink"/>
          <w:webHidden/>
          <w:color w:val="auto"/>
          <w:u w:val="none"/>
          <w:lang w:val="en-US"/>
        </w:rPr>
        <w:t>4</w:t>
      </w:r>
    </w:p>
    <w:p w14:paraId="378BDB1C" w14:textId="77777777" w:rsidR="00E31D81" w:rsidRPr="00E31D81" w:rsidRDefault="00E31D81" w:rsidP="00E31D81">
      <w:pPr>
        <w:rPr>
          <w:rFonts w:eastAsiaTheme="minorEastAsia"/>
          <w:lang w:val="en-GB" w:eastAsia="zh-CN"/>
        </w:rPr>
      </w:pPr>
    </w:p>
    <w:p w14:paraId="404A6C7D" w14:textId="6142DD6A" w:rsidR="006D2955" w:rsidRDefault="006D2955" w:rsidP="00EC1F65">
      <w:pPr>
        <w:pStyle w:val="TOC1"/>
        <w:rPr>
          <w:rFonts w:eastAsiaTheme="minorEastAsia"/>
        </w:rPr>
      </w:pPr>
      <w:r>
        <w:rPr>
          <w:rFonts w:eastAsiaTheme="minorEastAsia"/>
        </w:rPr>
        <w:br w:type="page"/>
      </w:r>
    </w:p>
    <w:p w14:paraId="404A6C7E" w14:textId="77777777"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14:paraId="404A6C81" w14:textId="77777777"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404A6C7F"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404A6C80"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14:paraId="404A6C8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14:paraId="404A6C8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14:paraId="404A6C8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14:paraId="404A6C9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14:paraId="404A6C8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14:paraId="404A6C9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14:paraId="404A6C9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14:paraId="404A6C9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14:paraId="404A6C9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14:paraId="404A6C9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14:paraId="404A6C9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14:paraId="404A6C9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14:paraId="404A6C9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14:paraId="404A6C9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14:paraId="404A6C9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14:paraId="404A6CA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14:paraId="404A6C9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14:paraId="404A6CA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14:paraId="404A6CA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14:paraId="404A6CA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14:paraId="404A6CA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14:paraId="404A6CA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14:paraId="404A6CA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14:paraId="404A6CA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14:paraId="404A6CA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14:paraId="404A6CA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14:paraId="404A6CA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14:paraId="404A6CB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14:paraId="404A6CA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14:paraId="404A6CB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14:paraId="404A6CB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14:paraId="404A6CB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14:paraId="404A6CB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14:paraId="404A6CB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14:paraId="404A6CB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14:paraId="404A6CB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14:paraId="404A6CB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14:paraId="404A6CB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14:paraId="404A6CB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14:paraId="404A6CC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14:paraId="404A6CB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14:paraId="404A6CC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14:paraId="404A6CC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14:paraId="404A6CC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14:paraId="404A6CC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14:paraId="404A6CC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14:paraId="404A6CC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14:paraId="404A6CC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14:paraId="404A6CC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14:paraId="404A6CC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14:paraId="404A6CC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14:paraId="404A6CCE" w14:textId="77777777" w:rsidR="008573E4" w:rsidRDefault="008573E4" w:rsidP="008573E4"/>
    <w:p w14:paraId="404A6CCF" w14:textId="77777777" w:rsidR="00CB621B" w:rsidRPr="00DB3264" w:rsidRDefault="008149B6" w:rsidP="00CB621B">
      <w:pPr>
        <w:pStyle w:val="Heading1"/>
        <w:spacing w:before="0"/>
        <w:jc w:val="center"/>
      </w:pPr>
      <w:r w:rsidRPr="00DB3264">
        <w:br w:type="page"/>
      </w:r>
      <w:bookmarkStart w:id="612" w:name="_Toc253407141"/>
      <w:bookmarkStart w:id="613" w:name="_Toc259783104"/>
      <w:bookmarkStart w:id="614" w:name="_Toc266181233"/>
      <w:bookmarkStart w:id="615" w:name="_Toc268773999"/>
      <w:bookmarkStart w:id="616" w:name="_Toc271700476"/>
      <w:bookmarkStart w:id="617" w:name="_Toc273023320"/>
      <w:bookmarkStart w:id="618" w:name="_Toc274223814"/>
      <w:bookmarkStart w:id="619" w:name="_Toc276717162"/>
      <w:bookmarkStart w:id="620" w:name="_Toc279669135"/>
      <w:bookmarkStart w:id="621" w:name="_Toc280349205"/>
      <w:bookmarkStart w:id="622" w:name="_Toc282526037"/>
      <w:bookmarkStart w:id="623" w:name="_Toc283737194"/>
      <w:bookmarkStart w:id="624" w:name="_Toc286218711"/>
      <w:bookmarkStart w:id="625" w:name="_Toc288660268"/>
      <w:bookmarkStart w:id="626" w:name="_Toc291005378"/>
      <w:bookmarkStart w:id="627" w:name="_Toc292704950"/>
      <w:bookmarkStart w:id="628" w:name="_Toc295387895"/>
      <w:bookmarkStart w:id="629" w:name="_Toc296675478"/>
      <w:bookmarkStart w:id="630" w:name="_Toc297804717"/>
      <w:bookmarkStart w:id="631" w:name="_Toc301945289"/>
      <w:bookmarkStart w:id="632" w:name="_Toc303344248"/>
      <w:bookmarkStart w:id="633" w:name="_Toc304892154"/>
      <w:bookmarkStart w:id="634" w:name="_Toc308530336"/>
      <w:bookmarkStart w:id="635" w:name="_Toc311103642"/>
      <w:bookmarkStart w:id="636" w:name="_Toc313973312"/>
      <w:bookmarkStart w:id="637" w:name="_Toc316479952"/>
      <w:bookmarkStart w:id="638" w:name="_Toc318964998"/>
      <w:bookmarkStart w:id="639" w:name="_Toc320536954"/>
      <w:bookmarkStart w:id="640" w:name="_Toc321233389"/>
      <w:bookmarkStart w:id="641" w:name="_Toc321311660"/>
      <w:bookmarkStart w:id="642" w:name="_Toc321820540"/>
      <w:bookmarkStart w:id="643" w:name="_Toc323035706"/>
      <w:bookmarkStart w:id="644" w:name="_Toc323904374"/>
      <w:bookmarkStart w:id="645" w:name="_Toc332272646"/>
      <w:bookmarkStart w:id="646" w:name="_Toc334776192"/>
      <w:bookmarkStart w:id="647" w:name="_Toc335901499"/>
      <w:bookmarkStart w:id="648" w:name="_Toc337110333"/>
      <w:bookmarkStart w:id="649" w:name="_Toc338779373"/>
      <w:bookmarkStart w:id="650" w:name="_Toc340225513"/>
      <w:bookmarkStart w:id="651" w:name="_Toc341451212"/>
      <w:bookmarkStart w:id="652" w:name="_Toc342912839"/>
      <w:bookmarkStart w:id="653" w:name="_Toc343262676"/>
      <w:bookmarkStart w:id="654" w:name="_Toc345579827"/>
      <w:bookmarkStart w:id="655" w:name="_Toc346885932"/>
      <w:bookmarkStart w:id="656" w:name="_Toc347929580"/>
      <w:bookmarkStart w:id="657" w:name="_Toc349288248"/>
      <w:bookmarkStart w:id="658" w:name="_Toc350415578"/>
      <w:bookmarkStart w:id="659" w:name="_Toc351549876"/>
      <w:bookmarkStart w:id="660" w:name="_Toc352940476"/>
      <w:bookmarkStart w:id="661" w:name="_Toc354053821"/>
      <w:bookmarkStart w:id="662" w:name="_Toc355708836"/>
      <w:bookmarkStart w:id="663" w:name="_Toc357001929"/>
      <w:bookmarkStart w:id="664" w:name="_Toc358192560"/>
      <w:bookmarkStart w:id="665" w:name="_Toc359489413"/>
      <w:bookmarkStart w:id="666" w:name="_Toc360696816"/>
      <w:bookmarkStart w:id="667" w:name="_Toc361921549"/>
      <w:bookmarkStart w:id="668" w:name="_Toc363741386"/>
      <w:bookmarkStart w:id="669" w:name="_Toc364672335"/>
      <w:bookmarkStart w:id="670" w:name="_Toc366157675"/>
      <w:bookmarkStart w:id="671" w:name="_Toc367715514"/>
      <w:bookmarkStart w:id="672" w:name="_Toc369007676"/>
      <w:bookmarkStart w:id="673" w:name="_Toc369007856"/>
      <w:bookmarkStart w:id="674" w:name="_Toc370373463"/>
      <w:bookmarkStart w:id="675" w:name="_Toc371588839"/>
      <w:bookmarkStart w:id="676" w:name="_Toc373157812"/>
      <w:bookmarkStart w:id="677" w:name="_Toc374006625"/>
      <w:bookmarkStart w:id="678" w:name="_Toc374692683"/>
      <w:bookmarkStart w:id="679" w:name="_Toc374692760"/>
      <w:bookmarkStart w:id="680" w:name="_Toc377026490"/>
      <w:bookmarkStart w:id="681" w:name="_Toc378322705"/>
      <w:bookmarkStart w:id="682" w:name="_Toc379440363"/>
      <w:bookmarkStart w:id="683" w:name="_Toc380582888"/>
      <w:bookmarkStart w:id="684" w:name="_Toc381784218"/>
      <w:bookmarkStart w:id="685" w:name="_Toc383182297"/>
      <w:bookmarkStart w:id="686" w:name="_Toc384625683"/>
      <w:bookmarkStart w:id="687" w:name="_Toc385496782"/>
      <w:bookmarkStart w:id="688" w:name="_Toc388946306"/>
      <w:bookmarkStart w:id="689" w:name="_Toc388947553"/>
      <w:bookmarkStart w:id="690" w:name="_Toc389730868"/>
      <w:bookmarkStart w:id="691" w:name="_Toc391386065"/>
      <w:bookmarkStart w:id="692" w:name="_Toc392235869"/>
      <w:bookmarkStart w:id="693" w:name="_Toc393713408"/>
      <w:bookmarkStart w:id="694" w:name="_Toc393714456"/>
      <w:bookmarkStart w:id="695" w:name="_Toc393715460"/>
      <w:bookmarkStart w:id="696" w:name="_Toc395100445"/>
      <w:bookmarkStart w:id="697" w:name="_Toc396212801"/>
      <w:bookmarkStart w:id="698" w:name="_Toc397517638"/>
      <w:bookmarkStart w:id="699" w:name="_Toc399160622"/>
      <w:bookmarkStart w:id="700" w:name="_Toc400374866"/>
      <w:bookmarkStart w:id="701" w:name="_Toc401757902"/>
      <w:bookmarkStart w:id="702" w:name="_Toc402967091"/>
      <w:bookmarkStart w:id="703" w:name="_Toc404332304"/>
      <w:bookmarkStart w:id="704" w:name="_Toc405386770"/>
      <w:bookmarkStart w:id="705" w:name="_Toc406508003"/>
      <w:bookmarkStart w:id="706" w:name="_Toc408576623"/>
      <w:bookmarkStart w:id="707" w:name="_Toc409708222"/>
      <w:bookmarkStart w:id="708" w:name="_Toc410904532"/>
      <w:bookmarkStart w:id="709" w:name="_Toc414884937"/>
      <w:bookmarkStart w:id="710" w:name="_Toc416360067"/>
      <w:bookmarkStart w:id="711" w:name="_Toc417984330"/>
      <w:bookmarkStart w:id="712" w:name="_Toc420414817"/>
      <w:bookmarkStart w:id="713" w:name="_Toc421783545"/>
      <w:bookmarkStart w:id="714" w:name="_Toc423078764"/>
      <w:bookmarkStart w:id="715" w:name="_Toc424300235"/>
      <w:bookmarkStart w:id="716" w:name="_Toc428193349"/>
      <w:bookmarkStart w:id="717" w:name="_Toc428372289"/>
      <w:bookmarkStart w:id="718" w:name="_Toc429469038"/>
      <w:bookmarkStart w:id="719" w:name="_Toc432498825"/>
      <w:bookmarkStart w:id="720" w:name="_Toc433358213"/>
      <w:bookmarkStart w:id="721" w:name="_Toc434843822"/>
      <w:bookmarkStart w:id="722" w:name="_Toc436383050"/>
      <w:bookmarkStart w:id="723" w:name="_Toc437264272"/>
      <w:bookmarkStart w:id="724" w:name="_Toc438219157"/>
      <w:bookmarkStart w:id="725" w:name="_Toc440443780"/>
      <w:bookmarkStart w:id="726" w:name="_Toc441671597"/>
      <w:bookmarkStart w:id="727" w:name="_Toc442711612"/>
      <w:bookmarkStart w:id="728" w:name="_Toc445368575"/>
      <w:bookmarkStart w:id="729" w:name="_Toc446578863"/>
      <w:bookmarkStart w:id="730" w:name="_Toc449442757"/>
      <w:bookmarkStart w:id="731" w:name="_Toc450747461"/>
      <w:bookmarkStart w:id="732" w:name="_Toc451863130"/>
      <w:bookmarkStart w:id="733" w:name="_Toc453320500"/>
      <w:bookmarkStart w:id="734" w:name="_Toc454789144"/>
      <w:bookmarkStart w:id="735" w:name="_Toc456103206"/>
      <w:bookmarkStart w:id="736" w:name="_Toc456103322"/>
      <w:bookmarkStart w:id="737" w:name="_Toc465345248"/>
      <w:bookmarkStart w:id="738" w:name="_Toc466367267"/>
      <w:bookmarkStart w:id="739" w:name="_Toc469048936"/>
      <w:bookmarkStart w:id="740" w:name="_Toc469924983"/>
      <w:bookmarkStart w:id="741" w:name="_Toc471824658"/>
      <w:bookmarkStart w:id="742" w:name="_Toc473209527"/>
      <w:bookmarkStart w:id="743" w:name="_Toc474504469"/>
      <w:bookmarkStart w:id="744" w:name="_Toc477169041"/>
      <w:bookmarkStart w:id="745" w:name="_Toc478464746"/>
      <w:bookmarkStart w:id="746" w:name="_Toc479671288"/>
      <w:bookmarkStart w:id="747" w:name="_Toc482280082"/>
      <w:bookmarkStart w:id="748" w:name="_Toc483388277"/>
      <w:bookmarkStart w:id="749" w:name="_Toc485117044"/>
      <w:bookmarkStart w:id="750" w:name="_Toc486323157"/>
      <w:bookmarkStart w:id="751" w:name="_Toc487466255"/>
      <w:bookmarkStart w:id="752" w:name="_Toc488848844"/>
      <w:bookmarkStart w:id="753" w:name="_Toc493685639"/>
      <w:bookmarkStart w:id="754" w:name="_Toc495499924"/>
      <w:bookmarkStart w:id="755" w:name="_Toc496537196"/>
      <w:bookmarkStart w:id="756" w:name="_Toc497986896"/>
      <w:bookmarkStart w:id="757" w:name="_Toc497988304"/>
      <w:bookmarkStart w:id="758" w:name="_Toc499624458"/>
      <w:bookmarkStart w:id="759" w:name="_Toc500841773"/>
      <w:bookmarkStart w:id="760" w:name="_Toc500842094"/>
      <w:bookmarkStart w:id="761" w:name="_Toc503439012"/>
      <w:bookmarkStart w:id="762" w:name="_Toc505005326"/>
      <w:bookmarkStart w:id="763" w:name="_Toc507510701"/>
      <w:bookmarkStart w:id="764" w:name="_Toc509838122"/>
      <w:bookmarkStart w:id="765" w:name="_Toc510775346"/>
      <w:bookmarkStart w:id="766" w:name="_Toc513645639"/>
      <w:bookmarkStart w:id="767" w:name="_Toc514850715"/>
      <w:bookmarkStart w:id="768" w:name="_Toc517792324"/>
      <w:bookmarkStart w:id="769" w:name="_Toc518981880"/>
      <w:bookmarkStart w:id="770" w:name="_Toc520709556"/>
      <w:bookmarkStart w:id="771" w:name="_Toc524430947"/>
      <w:bookmarkStart w:id="772" w:name="_Toc525638280"/>
      <w:bookmarkStart w:id="773" w:name="_Toc526431477"/>
      <w:bookmarkStart w:id="774" w:name="_Toc531094563"/>
      <w:bookmarkStart w:id="775" w:name="_Toc531960774"/>
      <w:bookmarkStart w:id="776" w:name="_Toc536101942"/>
      <w:bookmarkStart w:id="777" w:name="_Toc340529"/>
      <w:bookmarkStart w:id="778" w:name="_Toc1570035"/>
      <w:bookmarkStart w:id="779" w:name="_Toc4420920"/>
      <w:bookmarkStart w:id="780" w:name="_Toc262631799"/>
      <w:bookmarkStart w:id="781" w:name="_Toc253407143"/>
      <w:r w:rsidR="00CB621B" w:rsidRPr="00DB3264">
        <w:lastRenderedPageBreak/>
        <w:t>GENERAL  INFORMATION</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14:paraId="404A6CD0" w14:textId="77777777" w:rsidR="00CB621B" w:rsidRPr="0050515D" w:rsidRDefault="00CB621B" w:rsidP="00CB621B">
      <w:pPr>
        <w:pStyle w:val="Heading20"/>
        <w:rPr>
          <w:lang w:val="en-US"/>
        </w:rPr>
      </w:pPr>
      <w:bookmarkStart w:id="782" w:name="_Toc253407142"/>
      <w:bookmarkStart w:id="783" w:name="_Toc259783105"/>
      <w:bookmarkStart w:id="784" w:name="_Toc262631768"/>
      <w:bookmarkStart w:id="785" w:name="_Toc265056484"/>
      <w:bookmarkStart w:id="786" w:name="_Toc266181234"/>
      <w:bookmarkStart w:id="787" w:name="_Toc268774000"/>
      <w:bookmarkStart w:id="788" w:name="_Toc271700477"/>
      <w:bookmarkStart w:id="789" w:name="_Toc273023321"/>
      <w:bookmarkStart w:id="790" w:name="_Toc274223815"/>
      <w:bookmarkStart w:id="791" w:name="_Toc276717163"/>
      <w:bookmarkStart w:id="792" w:name="_Toc279669136"/>
      <w:bookmarkStart w:id="793" w:name="_Toc280349206"/>
      <w:bookmarkStart w:id="794" w:name="_Toc282526038"/>
      <w:bookmarkStart w:id="795" w:name="_Toc283737195"/>
      <w:bookmarkStart w:id="796" w:name="_Toc286218712"/>
      <w:bookmarkStart w:id="797" w:name="_Toc288660269"/>
      <w:bookmarkStart w:id="798" w:name="_Toc291005379"/>
      <w:bookmarkStart w:id="799" w:name="_Toc292704951"/>
      <w:bookmarkStart w:id="800" w:name="_Toc295387896"/>
      <w:bookmarkStart w:id="801" w:name="_Toc296675479"/>
      <w:bookmarkStart w:id="802" w:name="_Toc297804718"/>
      <w:bookmarkStart w:id="803" w:name="_Toc301945290"/>
      <w:bookmarkStart w:id="804" w:name="_Toc303344249"/>
      <w:bookmarkStart w:id="805" w:name="_Toc304892155"/>
      <w:bookmarkStart w:id="806" w:name="_Toc308530337"/>
      <w:bookmarkStart w:id="807" w:name="_Toc311103643"/>
      <w:bookmarkStart w:id="808" w:name="_Toc313973313"/>
      <w:bookmarkStart w:id="809" w:name="_Toc316479953"/>
      <w:bookmarkStart w:id="810" w:name="_Toc318964999"/>
      <w:bookmarkStart w:id="811" w:name="_Toc320536955"/>
      <w:bookmarkStart w:id="812" w:name="_Toc321233390"/>
      <w:bookmarkStart w:id="813" w:name="_Toc321311661"/>
      <w:bookmarkStart w:id="814" w:name="_Toc321820541"/>
      <w:bookmarkStart w:id="815" w:name="_Toc323035707"/>
      <w:bookmarkStart w:id="816" w:name="_Toc323904375"/>
      <w:bookmarkStart w:id="817" w:name="_Toc332272647"/>
      <w:bookmarkStart w:id="818" w:name="_Toc334776193"/>
      <w:bookmarkStart w:id="819" w:name="_Toc335901500"/>
      <w:bookmarkStart w:id="820" w:name="_Toc337110334"/>
      <w:bookmarkStart w:id="821" w:name="_Toc338779374"/>
      <w:bookmarkStart w:id="822" w:name="_Toc340225514"/>
      <w:bookmarkStart w:id="823" w:name="_Toc341451213"/>
      <w:bookmarkStart w:id="824" w:name="_Toc342912840"/>
      <w:bookmarkStart w:id="825" w:name="_Toc343262677"/>
      <w:bookmarkStart w:id="826" w:name="_Toc345579828"/>
      <w:bookmarkStart w:id="827" w:name="_Toc346885933"/>
      <w:bookmarkStart w:id="828" w:name="_Toc347929581"/>
      <w:bookmarkStart w:id="829" w:name="_Toc349288249"/>
      <w:bookmarkStart w:id="830" w:name="_Toc350415579"/>
      <w:bookmarkStart w:id="831" w:name="_Toc351549877"/>
      <w:bookmarkStart w:id="832" w:name="_Toc352940477"/>
      <w:bookmarkStart w:id="833" w:name="_Toc354053822"/>
      <w:bookmarkStart w:id="834" w:name="_Toc355708837"/>
      <w:bookmarkStart w:id="835" w:name="_Toc357001930"/>
      <w:bookmarkStart w:id="836" w:name="_Toc358192561"/>
      <w:bookmarkStart w:id="837" w:name="_Toc359489414"/>
      <w:bookmarkStart w:id="838" w:name="_Toc360696817"/>
      <w:bookmarkStart w:id="839" w:name="_Toc361921550"/>
      <w:bookmarkStart w:id="840" w:name="_Toc363741387"/>
      <w:bookmarkStart w:id="841" w:name="_Toc364672336"/>
      <w:bookmarkStart w:id="842" w:name="_Toc366157676"/>
      <w:bookmarkStart w:id="843" w:name="_Toc367715515"/>
      <w:bookmarkStart w:id="844" w:name="_Toc369007677"/>
      <w:bookmarkStart w:id="845" w:name="_Toc369007857"/>
      <w:bookmarkStart w:id="846" w:name="_Toc370373464"/>
      <w:bookmarkStart w:id="847" w:name="_Toc371588840"/>
      <w:bookmarkStart w:id="848" w:name="_Toc373157813"/>
      <w:bookmarkStart w:id="849" w:name="_Toc374006626"/>
      <w:bookmarkStart w:id="850" w:name="_Toc374692684"/>
      <w:bookmarkStart w:id="851" w:name="_Toc374692761"/>
      <w:bookmarkStart w:id="852" w:name="_Toc377026491"/>
      <w:bookmarkStart w:id="853" w:name="_Toc378322706"/>
      <w:bookmarkStart w:id="854" w:name="_Toc379440364"/>
      <w:bookmarkStart w:id="855" w:name="_Toc380582889"/>
      <w:bookmarkStart w:id="856" w:name="_Toc381784219"/>
      <w:bookmarkStart w:id="857" w:name="_Toc383182298"/>
      <w:bookmarkStart w:id="858" w:name="_Toc384625684"/>
      <w:bookmarkStart w:id="859" w:name="_Toc385496783"/>
      <w:bookmarkStart w:id="860" w:name="_Toc388946307"/>
      <w:bookmarkStart w:id="861" w:name="_Toc388947554"/>
      <w:bookmarkStart w:id="862" w:name="_Toc389730869"/>
      <w:bookmarkStart w:id="863" w:name="_Toc391386066"/>
      <w:bookmarkStart w:id="864" w:name="_Toc392235870"/>
      <w:bookmarkStart w:id="865" w:name="_Toc393713409"/>
      <w:bookmarkStart w:id="866" w:name="_Toc393714457"/>
      <w:bookmarkStart w:id="867" w:name="_Toc393715461"/>
      <w:bookmarkStart w:id="868" w:name="_Toc395100446"/>
      <w:bookmarkStart w:id="869" w:name="_Toc396212802"/>
      <w:bookmarkStart w:id="870" w:name="_Toc397517639"/>
      <w:bookmarkStart w:id="871" w:name="_Toc399160623"/>
      <w:bookmarkStart w:id="872" w:name="_Toc400374867"/>
      <w:bookmarkStart w:id="873" w:name="_Toc401757903"/>
      <w:bookmarkStart w:id="874" w:name="_Toc402967092"/>
      <w:bookmarkStart w:id="875" w:name="_Toc404332305"/>
      <w:bookmarkStart w:id="876" w:name="_Toc405386771"/>
      <w:bookmarkStart w:id="877" w:name="_Toc406508004"/>
      <w:bookmarkStart w:id="878" w:name="_Toc408576624"/>
      <w:bookmarkStart w:id="879" w:name="_Toc409708223"/>
      <w:bookmarkStart w:id="880" w:name="_Toc410904533"/>
      <w:bookmarkStart w:id="881" w:name="_Toc414884938"/>
      <w:bookmarkStart w:id="882" w:name="_Toc416360068"/>
      <w:bookmarkStart w:id="883" w:name="_Toc417984331"/>
      <w:bookmarkStart w:id="884" w:name="_Toc420414818"/>
      <w:bookmarkStart w:id="885" w:name="_Toc421783546"/>
      <w:bookmarkStart w:id="886" w:name="_Toc423078765"/>
      <w:bookmarkStart w:id="887" w:name="_Toc424300236"/>
      <w:bookmarkStart w:id="888" w:name="_Toc428193350"/>
      <w:bookmarkStart w:id="889" w:name="_Toc428372290"/>
      <w:bookmarkStart w:id="890" w:name="_Toc429469039"/>
      <w:bookmarkStart w:id="891" w:name="_Toc432498826"/>
      <w:bookmarkStart w:id="892" w:name="_Toc433358214"/>
      <w:bookmarkStart w:id="893" w:name="_Toc434843823"/>
      <w:bookmarkStart w:id="894" w:name="_Toc436383051"/>
      <w:bookmarkStart w:id="895" w:name="_Toc437264273"/>
      <w:bookmarkStart w:id="896" w:name="_Toc438219158"/>
      <w:bookmarkStart w:id="897" w:name="_Toc440443781"/>
      <w:bookmarkStart w:id="898" w:name="_Toc441671598"/>
      <w:bookmarkStart w:id="899" w:name="_Toc442711613"/>
      <w:bookmarkStart w:id="900" w:name="_Toc445368576"/>
      <w:bookmarkStart w:id="901" w:name="_Toc446578864"/>
      <w:bookmarkStart w:id="902" w:name="_Toc449442758"/>
      <w:bookmarkStart w:id="903" w:name="_Toc450747462"/>
      <w:bookmarkStart w:id="904" w:name="_Toc451863131"/>
      <w:bookmarkStart w:id="905" w:name="_Toc453320501"/>
      <w:bookmarkStart w:id="906" w:name="_Toc454789145"/>
      <w:bookmarkStart w:id="907" w:name="_Toc456103207"/>
      <w:bookmarkStart w:id="908" w:name="_Toc456103323"/>
      <w:bookmarkStart w:id="909" w:name="_Toc465345249"/>
      <w:bookmarkStart w:id="910" w:name="_Toc466367268"/>
      <w:bookmarkStart w:id="911" w:name="_Toc469048937"/>
      <w:bookmarkStart w:id="912" w:name="_Toc469924984"/>
      <w:bookmarkStart w:id="913" w:name="_Toc471824659"/>
      <w:bookmarkStart w:id="914" w:name="_Toc473209528"/>
      <w:bookmarkStart w:id="915" w:name="_Toc474504470"/>
      <w:bookmarkStart w:id="916" w:name="_Toc477169042"/>
      <w:bookmarkStart w:id="917" w:name="_Toc478464747"/>
      <w:bookmarkStart w:id="918" w:name="_Toc479671289"/>
      <w:bookmarkStart w:id="919" w:name="_Toc482280083"/>
      <w:bookmarkStart w:id="920" w:name="_Toc483388278"/>
      <w:bookmarkStart w:id="921" w:name="_Toc485117045"/>
      <w:bookmarkStart w:id="922" w:name="_Toc486323158"/>
      <w:bookmarkStart w:id="923" w:name="_Toc487466256"/>
      <w:bookmarkStart w:id="924" w:name="_Toc488848845"/>
      <w:bookmarkStart w:id="925" w:name="_Toc493685640"/>
      <w:bookmarkStart w:id="926" w:name="_Toc495499925"/>
      <w:bookmarkStart w:id="927" w:name="_Toc496537197"/>
      <w:bookmarkStart w:id="928" w:name="_Toc497986897"/>
      <w:bookmarkStart w:id="929" w:name="_Toc497988305"/>
      <w:bookmarkStart w:id="930" w:name="_Toc499624459"/>
      <w:bookmarkStart w:id="931" w:name="_Toc500841774"/>
      <w:bookmarkStart w:id="932" w:name="_Toc500842095"/>
      <w:bookmarkStart w:id="933" w:name="_Toc503439013"/>
      <w:bookmarkStart w:id="934" w:name="_Toc505005327"/>
      <w:bookmarkStart w:id="935" w:name="_Toc507510702"/>
      <w:bookmarkStart w:id="936" w:name="_Toc509838123"/>
      <w:bookmarkStart w:id="937" w:name="_Toc510775347"/>
      <w:bookmarkStart w:id="938" w:name="_Toc513645640"/>
      <w:bookmarkStart w:id="939" w:name="_Toc514850716"/>
      <w:bookmarkStart w:id="940" w:name="_Toc517792325"/>
      <w:bookmarkStart w:id="941" w:name="_Toc518981881"/>
      <w:bookmarkStart w:id="942" w:name="_Toc520709557"/>
      <w:bookmarkStart w:id="943" w:name="_Toc524430948"/>
      <w:bookmarkStart w:id="944" w:name="_Toc525638281"/>
      <w:bookmarkStart w:id="945" w:name="_Toc526431478"/>
      <w:bookmarkStart w:id="946" w:name="_Toc531094564"/>
      <w:bookmarkStart w:id="947" w:name="_Toc531960775"/>
      <w:bookmarkStart w:id="948" w:name="_Toc536101943"/>
      <w:bookmarkStart w:id="949" w:name="_Toc340530"/>
      <w:bookmarkStart w:id="950" w:name="_Toc1570036"/>
      <w:bookmarkStart w:id="951" w:name="_Toc4420921"/>
      <w:r w:rsidRPr="0050515D">
        <w:rPr>
          <w:lang w:val="en-US"/>
        </w:rPr>
        <w:t>Lists annexed to the ITU Operational Bulletin</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404A6CD1" w14:textId="77777777" w:rsidR="00CB621B" w:rsidRPr="00DB3264" w:rsidRDefault="00CB621B" w:rsidP="00CB621B">
      <w:pPr>
        <w:spacing w:before="200"/>
        <w:rPr>
          <w:rFonts w:asciiTheme="minorHAnsi" w:hAnsiTheme="minorHAnsi"/>
          <w:b/>
          <w:bCs/>
        </w:rPr>
      </w:pPr>
      <w:bookmarkStart w:id="952" w:name="_Toc105302119"/>
      <w:bookmarkStart w:id="953" w:name="_Toc106504837"/>
      <w:bookmarkStart w:id="954" w:name="_Toc107798484"/>
      <w:bookmarkStart w:id="955" w:name="_Toc109028728"/>
      <w:bookmarkStart w:id="956" w:name="_Toc109631795"/>
      <w:bookmarkStart w:id="957" w:name="_Toc109631890"/>
      <w:bookmarkStart w:id="958" w:name="_Toc110233107"/>
      <w:bookmarkStart w:id="959" w:name="_Toc110233322"/>
      <w:bookmarkStart w:id="960" w:name="_Toc111607471"/>
      <w:bookmarkStart w:id="961" w:name="_Toc113250000"/>
      <w:bookmarkStart w:id="962" w:name="_Toc114285869"/>
      <w:bookmarkStart w:id="963" w:name="_Toc116117066"/>
      <w:bookmarkStart w:id="964" w:name="_Toc117389514"/>
      <w:bookmarkStart w:id="965" w:name="_Toc119749612"/>
      <w:bookmarkStart w:id="966" w:name="_Toc121281070"/>
      <w:bookmarkStart w:id="967" w:name="_Toc122238432"/>
      <w:bookmarkStart w:id="968" w:name="_Toc122940721"/>
      <w:bookmarkStart w:id="969" w:name="_Toc126481926"/>
      <w:bookmarkStart w:id="970" w:name="_Toc127606592"/>
      <w:bookmarkStart w:id="971" w:name="_Toc128886943"/>
      <w:bookmarkStart w:id="972" w:name="_Toc131917082"/>
      <w:bookmarkStart w:id="973" w:name="_Toc131917356"/>
      <w:bookmarkStart w:id="974" w:name="_Toc135453245"/>
      <w:bookmarkStart w:id="975" w:name="_Toc136762578"/>
      <w:bookmarkStart w:id="976" w:name="_Toc138153363"/>
      <w:bookmarkStart w:id="977" w:name="_Toc139444662"/>
      <w:bookmarkStart w:id="978" w:name="_Toc140656512"/>
      <w:bookmarkStart w:id="979" w:name="_Toc141774304"/>
      <w:bookmarkStart w:id="980" w:name="_Toc143331177"/>
      <w:bookmarkStart w:id="981" w:name="_Toc144780335"/>
      <w:bookmarkStart w:id="982" w:name="_Toc146011631"/>
      <w:bookmarkStart w:id="983" w:name="_Toc147313830"/>
      <w:bookmarkStart w:id="984" w:name="_Toc148518933"/>
      <w:bookmarkStart w:id="985" w:name="_Toc148519277"/>
      <w:bookmarkStart w:id="986" w:name="_Toc150078542"/>
      <w:bookmarkStart w:id="987" w:name="_Toc151281224"/>
      <w:bookmarkStart w:id="988" w:name="_Toc152663483"/>
      <w:bookmarkStart w:id="989" w:name="_Toc153877708"/>
      <w:bookmarkStart w:id="990" w:name="_Toc156378795"/>
      <w:bookmarkStart w:id="991" w:name="_Toc158019338"/>
      <w:bookmarkStart w:id="992" w:name="_Toc159212689"/>
      <w:bookmarkStart w:id="993" w:name="_Toc160456136"/>
      <w:bookmarkStart w:id="994" w:name="_Toc161638205"/>
      <w:bookmarkStart w:id="995" w:name="_Toc162942676"/>
      <w:bookmarkStart w:id="996" w:name="_Toc164586120"/>
      <w:bookmarkStart w:id="997" w:name="_Toc165690490"/>
      <w:bookmarkStart w:id="998" w:name="_Toc166647544"/>
      <w:bookmarkStart w:id="999" w:name="_Toc168388002"/>
      <w:bookmarkStart w:id="1000" w:name="_Toc169584443"/>
      <w:bookmarkStart w:id="1001" w:name="_Toc170815249"/>
      <w:bookmarkStart w:id="1002" w:name="_Toc171936761"/>
      <w:bookmarkStart w:id="1003" w:name="_Toc173647010"/>
      <w:bookmarkStart w:id="1004" w:name="_Toc174436269"/>
      <w:bookmarkStart w:id="1005" w:name="_Toc176340203"/>
      <w:bookmarkStart w:id="1006" w:name="_Toc177526404"/>
      <w:bookmarkStart w:id="1007" w:name="_Toc178733525"/>
      <w:bookmarkStart w:id="1008" w:name="_Toc181591757"/>
      <w:bookmarkStart w:id="1009" w:name="_Toc182996109"/>
      <w:bookmarkStart w:id="1010" w:name="_Toc184099119"/>
      <w:bookmarkStart w:id="1011" w:name="_Toc187491733"/>
      <w:bookmarkStart w:id="1012" w:name="_Toc188073917"/>
      <w:bookmarkStart w:id="1013" w:name="_Toc191803606"/>
      <w:bookmarkStart w:id="1014" w:name="_Toc192925234"/>
      <w:bookmarkStart w:id="1015" w:name="_Toc193013099"/>
      <w:bookmarkStart w:id="1016" w:name="_Toc196019478"/>
      <w:bookmarkStart w:id="1017" w:name="_Toc197223434"/>
      <w:bookmarkStart w:id="1018" w:name="_Toc198519367"/>
      <w:bookmarkStart w:id="1019" w:name="_Toc200872012"/>
      <w:bookmarkStart w:id="1020" w:name="_Toc202750807"/>
      <w:bookmarkStart w:id="1021" w:name="_Toc202750917"/>
      <w:bookmarkStart w:id="1022" w:name="_Toc202751280"/>
      <w:bookmarkStart w:id="1023" w:name="_Toc203553649"/>
      <w:bookmarkStart w:id="1024" w:name="_Toc204666529"/>
      <w:bookmarkStart w:id="1025" w:name="_Toc205106594"/>
      <w:bookmarkStart w:id="1026" w:name="_Toc206389934"/>
      <w:bookmarkStart w:id="1027" w:name="_Toc208205449"/>
      <w:bookmarkStart w:id="1028" w:name="_Toc211848177"/>
      <w:bookmarkStart w:id="1029" w:name="_Toc212964587"/>
      <w:bookmarkStart w:id="1030" w:name="_Toc214162711"/>
      <w:bookmarkStart w:id="1031" w:name="_Toc215907199"/>
      <w:bookmarkStart w:id="1032" w:name="_Toc219001148"/>
      <w:bookmarkStart w:id="1033" w:name="_Toc219610057"/>
      <w:bookmarkStart w:id="1034" w:name="_Toc222028812"/>
      <w:bookmarkStart w:id="1035" w:name="_Toc223252037"/>
      <w:bookmarkStart w:id="1036" w:name="_Toc224533682"/>
      <w:bookmarkStart w:id="1037" w:name="_Toc226791560"/>
      <w:bookmarkStart w:id="1038" w:name="_Toc228766354"/>
      <w:bookmarkStart w:id="1039" w:name="_Toc229971353"/>
      <w:bookmarkStart w:id="1040" w:name="_Toc232323931"/>
      <w:bookmarkStart w:id="1041" w:name="_Toc233609592"/>
      <w:bookmarkStart w:id="1042" w:name="_Toc235352384"/>
      <w:bookmarkStart w:id="1043" w:name="_Toc236573557"/>
      <w:bookmarkStart w:id="1044" w:name="_Toc240790085"/>
      <w:bookmarkStart w:id="1045" w:name="_Toc242001425"/>
      <w:bookmarkStart w:id="1046" w:name="_Toc243300311"/>
      <w:bookmarkStart w:id="1047" w:name="_Toc244506936"/>
      <w:bookmarkStart w:id="1048" w:name="_Toc248829258"/>
      <w:r w:rsidRPr="00DB3264">
        <w:rPr>
          <w:rFonts w:asciiTheme="minorHAnsi" w:hAnsiTheme="minorHAnsi"/>
          <w:b/>
          <w:bCs/>
        </w:rPr>
        <w:t>Note from TSB</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14:paraId="404A6CD2"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14:paraId="404A6CD3" w14:textId="77777777" w:rsidR="00CB621B" w:rsidRPr="00DB3264" w:rsidRDefault="00CB621B" w:rsidP="00CB621B">
      <w:pPr>
        <w:spacing w:before="0"/>
        <w:ind w:left="567" w:hanging="567"/>
        <w:rPr>
          <w:rFonts w:asciiTheme="minorHAnsi" w:hAnsiTheme="minorHAnsi"/>
          <w:sz w:val="8"/>
          <w:szCs w:val="8"/>
        </w:rPr>
      </w:pPr>
    </w:p>
    <w:p w14:paraId="404A6CD4"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14:paraId="404A6CD5" w14:textId="77777777"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6" w14:textId="77777777"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7" w14:textId="77777777"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14:paraId="404A6CD8" w14:textId="77777777"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14:paraId="404A6CD9" w14:textId="77777777"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14:paraId="404A6CDA" w14:textId="77777777"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14:paraId="404A6CDB" w14:textId="77777777"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14:paraId="404A6CDC" w14:textId="77777777"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14:paraId="404A6CDD"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404A6CDE" w14:textId="77777777"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14:paraId="404A6CDF"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0" w14:textId="77777777"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14:paraId="404A6CE1" w14:textId="77777777"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2" w14:textId="77777777"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14:paraId="404A6CE3" w14:textId="77777777"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14:paraId="404A6CE4" w14:textId="77777777"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14:paraId="404A6CE5" w14:textId="77777777"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14:paraId="404A6CE6" w14:textId="77777777"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14:paraId="404A6CE7" w14:textId="77777777"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14:paraId="404A6CE8"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14:paraId="404A6CE9"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14:paraId="404A6CEA"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14:paraId="404A6CEB"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14:paraId="404A6CEC"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14:paraId="404A6CED" w14:textId="77777777"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14:paraId="404A6CEE" w14:textId="77777777"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14:paraId="404A6CEF" w14:textId="77777777"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14:paraId="404A6CF0" w14:textId="77777777"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14:paraId="404A6CF1" w14:textId="37CF4E5C" w:rsidR="007D14CC" w:rsidRPr="00A51A7C" w:rsidRDefault="007D14CC" w:rsidP="00E31D81">
      <w:pPr>
        <w:pStyle w:val="Heading20"/>
        <w:rPr>
          <w:lang w:val="en-GB"/>
        </w:rPr>
      </w:pPr>
      <w:bookmarkStart w:id="1049" w:name="_Toc1570037"/>
      <w:bookmarkStart w:id="1050" w:name="_Toc4420922"/>
      <w:r w:rsidRPr="00A51A7C">
        <w:rPr>
          <w:lang w:val="en-GB"/>
        </w:rPr>
        <w:lastRenderedPageBreak/>
        <w:t>Approval of ITU-T Recommendations</w:t>
      </w:r>
      <w:bookmarkEnd w:id="1049"/>
      <w:bookmarkEnd w:id="1050"/>
    </w:p>
    <w:p w14:paraId="12A62373" w14:textId="77777777" w:rsidR="00E31D81" w:rsidRPr="00E31D81" w:rsidRDefault="00E31D81" w:rsidP="00E31D81">
      <w:pPr>
        <w:spacing w:before="240"/>
        <w:rPr>
          <w:noProof w:val="0"/>
        </w:rPr>
      </w:pPr>
      <w:r w:rsidRPr="00E31D81">
        <w:rPr>
          <w:noProof w:val="0"/>
        </w:rPr>
        <w:t>By TSB Circular 153 of 11 March 2019, it was announced that the following ITU-T Recommendations were approved, in accordance with the procedures outlined in Resolution 1:</w:t>
      </w:r>
    </w:p>
    <w:p w14:paraId="0AAAAC53" w14:textId="180E55A8" w:rsidR="00E31D81" w:rsidRPr="00E31D81" w:rsidRDefault="00E31D81" w:rsidP="00E31D81">
      <w:pPr>
        <w:ind w:left="567" w:hanging="567"/>
        <w:rPr>
          <w:rFonts w:cs="Arial"/>
          <w:lang w:val="en-GB"/>
        </w:rPr>
      </w:pPr>
      <w:r w:rsidRPr="00E31D81">
        <w:rPr>
          <w:rFonts w:cs="Arial"/>
          <w:lang w:val="en-GB"/>
        </w:rPr>
        <w:t>–</w:t>
      </w:r>
      <w:r>
        <w:rPr>
          <w:rFonts w:cs="Arial"/>
          <w:lang w:val="en-GB"/>
        </w:rPr>
        <w:tab/>
      </w:r>
      <w:r w:rsidRPr="00E31D81">
        <w:rPr>
          <w:rFonts w:cs="Arial"/>
          <w:lang w:val="en-GB"/>
        </w:rPr>
        <w:t xml:space="preserve">Amendment 1 to </w:t>
      </w:r>
      <w:r w:rsidRPr="00E31D81">
        <w:rPr>
          <w:lang w:val="en-GB"/>
        </w:rPr>
        <w:t>Recommendation</w:t>
      </w:r>
      <w:r w:rsidRPr="00E31D81">
        <w:rPr>
          <w:rFonts w:cs="Arial"/>
          <w:lang w:val="en-GB"/>
        </w:rPr>
        <w:t xml:space="preserve"> ITU-T </w:t>
      </w:r>
      <w:r w:rsidRPr="00E31D81">
        <w:rPr>
          <w:lang w:val="en-GB"/>
        </w:rPr>
        <w:t>E.118</w:t>
      </w:r>
      <w:r w:rsidRPr="00E31D81">
        <w:rPr>
          <w:rFonts w:cs="Arial"/>
          <w:lang w:val="en-GB"/>
        </w:rPr>
        <w:t xml:space="preserve"> (03/2019): </w:t>
      </w:r>
      <w:r w:rsidRPr="00E31D81">
        <w:rPr>
          <w:lang w:val="en-GB"/>
        </w:rPr>
        <w:t>The international telecommunication charge card – revised registration form</w:t>
      </w:r>
    </w:p>
    <w:p w14:paraId="50A1B2CF" w14:textId="7AE7E11A" w:rsidR="00E31D81" w:rsidRPr="00E31D81" w:rsidRDefault="00E31D81" w:rsidP="00E31D81">
      <w:pPr>
        <w:ind w:left="567" w:hanging="567"/>
        <w:rPr>
          <w:lang w:val="en-GB"/>
        </w:rPr>
      </w:pPr>
      <w:r w:rsidRPr="00E31D81">
        <w:rPr>
          <w:rFonts w:cs="Arial"/>
          <w:lang w:val="en-GB"/>
        </w:rPr>
        <w:t>–</w:t>
      </w:r>
      <w:r>
        <w:rPr>
          <w:rFonts w:cs="Arial"/>
          <w:lang w:val="en-GB"/>
        </w:rPr>
        <w:tab/>
      </w:r>
      <w:r w:rsidRPr="00E31D81">
        <w:rPr>
          <w:rFonts w:cs="Arial"/>
          <w:lang w:val="en-GB"/>
        </w:rPr>
        <w:t xml:space="preserve">Revised </w:t>
      </w:r>
      <w:r w:rsidRPr="00E31D81">
        <w:rPr>
          <w:lang w:val="en-GB"/>
        </w:rPr>
        <w:t>Recommendation</w:t>
      </w:r>
      <w:r w:rsidRPr="00E31D81">
        <w:rPr>
          <w:rFonts w:cs="Arial"/>
          <w:lang w:val="en-GB"/>
        </w:rPr>
        <w:t xml:space="preserve"> ITU-T </w:t>
      </w:r>
      <w:r w:rsidRPr="00E31D81">
        <w:rPr>
          <w:lang w:val="en-GB"/>
        </w:rPr>
        <w:t>E.169.1</w:t>
      </w:r>
      <w:r w:rsidRPr="00E31D81">
        <w:rPr>
          <w:rFonts w:cs="Arial"/>
          <w:lang w:val="en-GB"/>
        </w:rPr>
        <w:t xml:space="preserve"> (03/2019): </w:t>
      </w:r>
      <w:r w:rsidRPr="00E31D81">
        <w:rPr>
          <w:lang w:val="en-GB"/>
        </w:rPr>
        <w:t>Application of Recommendation E.164 numbering plan for universal international freephone numbers for international freephone service</w:t>
      </w:r>
    </w:p>
    <w:p w14:paraId="6655940D" w14:textId="00A7A0BF" w:rsidR="00E31D81" w:rsidRPr="00E31D81" w:rsidRDefault="00E31D81" w:rsidP="00E31D81">
      <w:pPr>
        <w:rPr>
          <w:rFonts w:cs="Arial"/>
          <w:lang w:val="en-GB"/>
        </w:rPr>
      </w:pPr>
      <w:r w:rsidRPr="00E31D81">
        <w:rPr>
          <w:rFonts w:cs="Arial"/>
          <w:lang w:val="en-GB"/>
        </w:rPr>
        <w:t>–</w:t>
      </w:r>
      <w:r>
        <w:rPr>
          <w:rFonts w:cs="Arial"/>
          <w:lang w:val="en-GB"/>
        </w:rPr>
        <w:tab/>
      </w:r>
      <w:r w:rsidRPr="00E31D81">
        <w:rPr>
          <w:rFonts w:cs="Arial"/>
          <w:lang w:val="en-GB"/>
        </w:rPr>
        <w:t xml:space="preserve">Revised </w:t>
      </w:r>
      <w:r w:rsidRPr="00E31D81">
        <w:rPr>
          <w:lang w:val="en-GB"/>
        </w:rPr>
        <w:t>Recommendation</w:t>
      </w:r>
      <w:r w:rsidRPr="00E31D81">
        <w:rPr>
          <w:rFonts w:cs="Arial"/>
          <w:lang w:val="en-GB"/>
        </w:rPr>
        <w:t xml:space="preserve"> ITU-T </w:t>
      </w:r>
      <w:r w:rsidRPr="00E31D81">
        <w:rPr>
          <w:lang w:val="en-GB"/>
        </w:rPr>
        <w:t>E.217</w:t>
      </w:r>
      <w:r w:rsidRPr="00E31D81">
        <w:rPr>
          <w:rFonts w:cs="Arial"/>
          <w:lang w:val="en-GB"/>
        </w:rPr>
        <w:t xml:space="preserve"> (03/2019):</w:t>
      </w:r>
      <w:r w:rsidRPr="00E31D81">
        <w:rPr>
          <w:lang w:val="en-GB"/>
        </w:rPr>
        <w:t xml:space="preserve"> Maritime communications – Ship station identity</w:t>
      </w:r>
    </w:p>
    <w:p w14:paraId="13A928E4" w14:textId="0B6195D8" w:rsidR="00950B62" w:rsidRDefault="00950B62" w:rsidP="00950B62">
      <w:pPr>
        <w:rPr>
          <w:rFonts w:cs="Arial"/>
        </w:rPr>
      </w:pPr>
    </w:p>
    <w:p w14:paraId="03DDA85E" w14:textId="77777777" w:rsidR="00E31D81" w:rsidRDefault="00E31D81" w:rsidP="00950B62">
      <w:pPr>
        <w:rPr>
          <w:rFonts w:cs="Arial"/>
        </w:rPr>
      </w:pPr>
    </w:p>
    <w:p w14:paraId="09463DED" w14:textId="77777777" w:rsidR="00E31D81" w:rsidRPr="00A51A7C" w:rsidRDefault="00E31D81" w:rsidP="00E31D81">
      <w:pPr>
        <w:pStyle w:val="Heading20"/>
        <w:rPr>
          <w:lang w:val="en-GB"/>
        </w:rPr>
      </w:pPr>
      <w:bookmarkStart w:id="1051" w:name="_Toc4420923"/>
      <w:r w:rsidRPr="00A51A7C">
        <w:rPr>
          <w:lang w:val="en-GB"/>
        </w:rPr>
        <w:t>Maritime Identification Digits (MID)</w:t>
      </w:r>
      <w:bookmarkEnd w:id="1051"/>
    </w:p>
    <w:p w14:paraId="66C25A81" w14:textId="77777777" w:rsidR="00E31D81" w:rsidRPr="00E31D81" w:rsidRDefault="00E31D81" w:rsidP="00E31D81">
      <w:pPr>
        <w:spacing w:before="240"/>
        <w:rPr>
          <w:noProof w:val="0"/>
        </w:rPr>
      </w:pPr>
      <w:bookmarkStart w:id="1052" w:name="OLE_LINK31"/>
      <w:bookmarkStart w:id="1053" w:name="OLE_LINK32"/>
      <w:bookmarkStart w:id="1054" w:name="OLE_LINK33"/>
      <w:r w:rsidRPr="00E31D81">
        <w:rPr>
          <w:noProof w:val="0"/>
        </w:rPr>
        <w:t xml:space="preserve">In accordance with No. </w:t>
      </w:r>
      <w:r w:rsidRPr="00E31D81">
        <w:rPr>
          <w:b/>
          <w:bCs/>
          <w:noProof w:val="0"/>
        </w:rPr>
        <w:t>19.35</w:t>
      </w:r>
      <w:r w:rsidRPr="00E31D81">
        <w:rPr>
          <w:noProof w:val="0"/>
        </w:rPr>
        <w:t xml:space="preserve"> of the Radio Regulations, the Maritime Identification Digit (MID) "550" has been allocated to Timor-Leste (Democratic Republic of). </w:t>
      </w:r>
    </w:p>
    <w:bookmarkEnd w:id="1052"/>
    <w:bookmarkEnd w:id="1053"/>
    <w:bookmarkEnd w:id="1054"/>
    <w:p w14:paraId="39BE3CB0" w14:textId="77777777" w:rsidR="00E31D81" w:rsidRDefault="00E31D81" w:rsidP="00950B62">
      <w:pPr>
        <w:rPr>
          <w:rFonts w:cs="Arial"/>
          <w:lang w:val="en-GB"/>
        </w:rPr>
      </w:pPr>
    </w:p>
    <w:p w14:paraId="2134A505" w14:textId="77777777" w:rsidR="00E31D81" w:rsidRPr="00E31D81" w:rsidRDefault="00E31D81" w:rsidP="00950B62">
      <w:pPr>
        <w:rPr>
          <w:rFonts w:cs="Arial"/>
          <w:lang w:val="en-GB"/>
        </w:rPr>
      </w:pPr>
    </w:p>
    <w:p w14:paraId="088452A9" w14:textId="77777777" w:rsidR="00E31D81" w:rsidRPr="00A51A7C" w:rsidRDefault="00E31D81" w:rsidP="00E31D81">
      <w:pPr>
        <w:pStyle w:val="Heading20"/>
        <w:rPr>
          <w:lang w:val="en-GB"/>
        </w:rPr>
      </w:pPr>
      <w:bookmarkStart w:id="1055" w:name="_Toc219001155"/>
      <w:bookmarkStart w:id="1056" w:name="_Toc232323934"/>
      <w:bookmarkStart w:id="1057" w:name="_Toc4420924"/>
      <w:r w:rsidRPr="00A51A7C">
        <w:rPr>
          <w:lang w:val="en-GB"/>
        </w:rPr>
        <w:t>Assignment of Signalling Area/Network Codes (SANC)</w:t>
      </w:r>
      <w:r w:rsidRPr="00A51A7C">
        <w:rPr>
          <w:lang w:val="en-GB"/>
        </w:rPr>
        <w:br/>
        <w:t>(Recommendation ITU-T Q.708 (03/99))</w:t>
      </w:r>
      <w:bookmarkEnd w:id="1055"/>
      <w:bookmarkEnd w:id="1056"/>
      <w:bookmarkEnd w:id="1057"/>
    </w:p>
    <w:p w14:paraId="5763D12B" w14:textId="77777777" w:rsidR="00E31D81" w:rsidRPr="00E31D81" w:rsidRDefault="00E31D81" w:rsidP="00E31D81">
      <w:pPr>
        <w:keepNext/>
        <w:keepLines/>
        <w:tabs>
          <w:tab w:val="clear" w:pos="1276"/>
          <w:tab w:val="clear" w:pos="1843"/>
          <w:tab w:val="left" w:pos="1134"/>
          <w:tab w:val="left" w:pos="1560"/>
          <w:tab w:val="left" w:pos="2127"/>
        </w:tabs>
        <w:spacing w:before="360"/>
        <w:jc w:val="left"/>
        <w:outlineLvl w:val="3"/>
        <w:rPr>
          <w:rFonts w:asciiTheme="minorHAnsi" w:hAnsiTheme="minorHAnsi" w:cstheme="minorHAnsi"/>
          <w:b/>
          <w:bCs/>
          <w:noProof w:val="0"/>
          <w:lang w:val="en-GB"/>
        </w:rPr>
      </w:pPr>
      <w:bookmarkStart w:id="1058" w:name="_Toc219001156"/>
      <w:bookmarkStart w:id="1059" w:name="_Toc232323935"/>
      <w:r w:rsidRPr="00E31D81">
        <w:rPr>
          <w:rFonts w:asciiTheme="minorHAnsi" w:hAnsiTheme="minorHAnsi" w:cstheme="minorHAnsi"/>
          <w:b/>
          <w:bCs/>
          <w:noProof w:val="0"/>
          <w:lang w:val="en-GB"/>
        </w:rPr>
        <w:t>Note from TSB</w:t>
      </w:r>
      <w:bookmarkEnd w:id="1058"/>
      <w:bookmarkEnd w:id="1059"/>
    </w:p>
    <w:p w14:paraId="2B5C4C2B" w14:textId="77777777" w:rsidR="00E31D81" w:rsidRPr="00E31D81" w:rsidRDefault="00E31D81" w:rsidP="001B30F7">
      <w:pPr>
        <w:rPr>
          <w:rFonts w:eastAsia="SimSun"/>
          <w:lang w:val="en-GB"/>
        </w:rPr>
      </w:pPr>
      <w:r w:rsidRPr="00E31D81">
        <w:rPr>
          <w:lang w:val="en-GB"/>
        </w:rPr>
        <w:t>At the request of the Administration of Sweden, the Director of TSB has assigned the following signalling area/network code (SANC) for use in the international part of the signalling system No. 7 network of this country/geographical area, in accordance with Recommendation ITU-T Q.708 (03/99):</w:t>
      </w:r>
    </w:p>
    <w:p w14:paraId="0EE2D688" w14:textId="77777777" w:rsidR="00E31D81" w:rsidRPr="00E31D81" w:rsidRDefault="00E31D81" w:rsidP="00E31D81">
      <w:pPr>
        <w:tabs>
          <w:tab w:val="clear" w:pos="1276"/>
          <w:tab w:val="clear" w:pos="1843"/>
          <w:tab w:val="left" w:pos="1134"/>
          <w:tab w:val="left" w:pos="1560"/>
          <w:tab w:val="left" w:pos="2127"/>
        </w:tabs>
        <w:spacing w:before="0"/>
        <w:ind w:firstLine="567"/>
        <w:rPr>
          <w:rFonts w:asciiTheme="minorHAnsi" w:eastAsia="SimSun" w:hAnsiTheme="minorHAnsi" w:cstheme="minorHAnsi"/>
          <w:noProof w:val="0"/>
          <w:lang w:val="en-GB"/>
        </w:rPr>
      </w:pPr>
    </w:p>
    <w:tbl>
      <w:tblPr>
        <w:tblW w:w="7621" w:type="dxa"/>
        <w:tblLayout w:type="fixed"/>
        <w:tblLook w:val="0000" w:firstRow="0" w:lastRow="0" w:firstColumn="0" w:lastColumn="0" w:noHBand="0" w:noVBand="0"/>
      </w:tblPr>
      <w:tblGrid>
        <w:gridCol w:w="6057"/>
        <w:gridCol w:w="1564"/>
      </w:tblGrid>
      <w:tr w:rsidR="00E31D81" w:rsidRPr="00E31D81" w14:paraId="4A532314" w14:textId="77777777" w:rsidTr="004B2AD6">
        <w:tc>
          <w:tcPr>
            <w:tcW w:w="6057" w:type="dxa"/>
          </w:tcPr>
          <w:p w14:paraId="2F4CC8C5" w14:textId="77777777" w:rsidR="00E31D81" w:rsidRPr="00E31D81" w:rsidRDefault="00E31D81" w:rsidP="00E31D81">
            <w:pPr>
              <w:framePr w:hSpace="181" w:wrap="around" w:vAnchor="text" w:hAnchor="margin" w:xAlign="center" w:y="1"/>
              <w:tabs>
                <w:tab w:val="clear" w:pos="1276"/>
                <w:tab w:val="clear" w:pos="1843"/>
                <w:tab w:val="left" w:pos="1134"/>
                <w:tab w:val="left" w:pos="1560"/>
                <w:tab w:val="left" w:pos="2127"/>
              </w:tabs>
              <w:spacing w:before="40" w:after="40"/>
              <w:ind w:firstLine="532"/>
              <w:jc w:val="left"/>
              <w:rPr>
                <w:rFonts w:asciiTheme="minorHAnsi" w:hAnsiTheme="minorHAnsi" w:cstheme="minorHAnsi"/>
                <w:i/>
                <w:iCs/>
                <w:noProof w:val="0"/>
                <w:lang w:val="en-GB"/>
              </w:rPr>
            </w:pPr>
            <w:r w:rsidRPr="00E31D81">
              <w:rPr>
                <w:rFonts w:asciiTheme="minorHAnsi" w:hAnsiTheme="minorHAnsi" w:cstheme="minorHAnsi"/>
                <w:i/>
                <w:noProof w:val="0"/>
                <w:lang w:val="en-GB"/>
              </w:rPr>
              <w:t>Country</w:t>
            </w:r>
            <w:r w:rsidRPr="00E31D81">
              <w:rPr>
                <w:rFonts w:asciiTheme="minorHAnsi" w:hAnsiTheme="minorHAnsi" w:cstheme="minorHAnsi"/>
                <w:iCs/>
                <w:noProof w:val="0"/>
                <w:lang w:val="en-GB"/>
              </w:rPr>
              <w:t>/</w:t>
            </w:r>
            <w:r w:rsidRPr="00E31D81">
              <w:rPr>
                <w:rFonts w:asciiTheme="minorHAnsi" w:hAnsiTheme="minorHAnsi" w:cstheme="minorHAnsi"/>
                <w:i/>
                <w:noProof w:val="0"/>
                <w:lang w:val="en-GB"/>
              </w:rPr>
              <w:t>geographical area or signalling network</w:t>
            </w:r>
          </w:p>
        </w:tc>
        <w:tc>
          <w:tcPr>
            <w:tcW w:w="1564" w:type="dxa"/>
          </w:tcPr>
          <w:p w14:paraId="2FBEEB3C" w14:textId="77777777" w:rsidR="00E31D81" w:rsidRPr="00E31D81" w:rsidRDefault="00E31D81" w:rsidP="00E31D81">
            <w:pPr>
              <w:framePr w:hSpace="181" w:wrap="around" w:vAnchor="text" w:hAnchor="margin" w:xAlign="center" w:y="1"/>
              <w:tabs>
                <w:tab w:val="clear" w:pos="1276"/>
                <w:tab w:val="clear" w:pos="1843"/>
                <w:tab w:val="left" w:pos="1134"/>
                <w:tab w:val="left" w:pos="1560"/>
                <w:tab w:val="left" w:pos="2127"/>
              </w:tabs>
              <w:spacing w:before="40" w:after="40"/>
              <w:jc w:val="center"/>
              <w:rPr>
                <w:rFonts w:asciiTheme="minorHAnsi" w:hAnsiTheme="minorHAnsi" w:cstheme="minorHAnsi"/>
                <w:i/>
                <w:iCs/>
                <w:noProof w:val="0"/>
                <w:lang w:val="en-GB"/>
              </w:rPr>
            </w:pPr>
            <w:r w:rsidRPr="00E31D81">
              <w:rPr>
                <w:rFonts w:asciiTheme="minorHAnsi" w:hAnsiTheme="minorHAnsi" w:cstheme="minorHAnsi"/>
                <w:i/>
                <w:iCs/>
                <w:noProof w:val="0"/>
                <w:lang w:val="en-GB"/>
              </w:rPr>
              <w:t>SANC</w:t>
            </w:r>
          </w:p>
        </w:tc>
      </w:tr>
      <w:tr w:rsidR="00E31D81" w:rsidRPr="00E31D81" w14:paraId="1C07DFDD" w14:textId="77777777" w:rsidTr="004B2AD6">
        <w:tc>
          <w:tcPr>
            <w:tcW w:w="6057" w:type="dxa"/>
          </w:tcPr>
          <w:p w14:paraId="72759EA3" w14:textId="77777777" w:rsidR="00E31D81" w:rsidRPr="00E31D81" w:rsidRDefault="00E31D81" w:rsidP="00E31D81">
            <w:pPr>
              <w:framePr w:hSpace="181" w:wrap="around" w:vAnchor="text" w:hAnchor="margin" w:xAlign="center" w:y="1"/>
              <w:tabs>
                <w:tab w:val="clear" w:pos="567"/>
                <w:tab w:val="clear" w:pos="1276"/>
                <w:tab w:val="clear" w:pos="1843"/>
                <w:tab w:val="left" w:pos="720"/>
                <w:tab w:val="left" w:pos="1134"/>
                <w:tab w:val="left" w:pos="1560"/>
                <w:tab w:val="left" w:pos="2127"/>
              </w:tabs>
              <w:jc w:val="left"/>
              <w:rPr>
                <w:rFonts w:asciiTheme="minorHAnsi" w:eastAsia="SimSun" w:hAnsiTheme="minorHAnsi" w:cstheme="minorHAnsi"/>
                <w:noProof w:val="0"/>
                <w:lang w:val="en-GB"/>
              </w:rPr>
            </w:pPr>
            <w:r w:rsidRPr="00E31D81">
              <w:rPr>
                <w:rFonts w:asciiTheme="minorHAnsi" w:eastAsia="SimSun" w:hAnsiTheme="minorHAnsi" w:cstheme="minorHAnsi"/>
                <w:noProof w:val="0"/>
                <w:lang w:val="en-GB"/>
              </w:rPr>
              <w:tab/>
              <w:t>Sweden</w:t>
            </w:r>
          </w:p>
        </w:tc>
        <w:tc>
          <w:tcPr>
            <w:tcW w:w="1564" w:type="dxa"/>
          </w:tcPr>
          <w:p w14:paraId="2553D465" w14:textId="77777777" w:rsidR="00E31D81" w:rsidRPr="00E31D81" w:rsidRDefault="00E31D81" w:rsidP="00E31D81">
            <w:pPr>
              <w:framePr w:hSpace="181" w:wrap="around" w:vAnchor="text" w:hAnchor="margin" w:xAlign="center" w:y="1"/>
              <w:tabs>
                <w:tab w:val="clear" w:pos="567"/>
                <w:tab w:val="clear" w:pos="1276"/>
                <w:tab w:val="clear" w:pos="1843"/>
                <w:tab w:val="left" w:pos="675"/>
                <w:tab w:val="center" w:pos="955"/>
                <w:tab w:val="left" w:pos="1134"/>
                <w:tab w:val="left" w:pos="1560"/>
                <w:tab w:val="left" w:pos="2127"/>
              </w:tabs>
              <w:jc w:val="center"/>
              <w:rPr>
                <w:rFonts w:asciiTheme="minorHAnsi" w:hAnsiTheme="minorHAnsi" w:cstheme="minorHAnsi"/>
                <w:noProof w:val="0"/>
                <w:lang w:val="en-GB"/>
              </w:rPr>
            </w:pPr>
            <w:r w:rsidRPr="00E31D81">
              <w:rPr>
                <w:rFonts w:asciiTheme="minorHAnsi" w:hAnsiTheme="minorHAnsi" w:cstheme="minorHAnsi"/>
                <w:noProof w:val="0"/>
                <w:lang w:val="en-GB"/>
              </w:rPr>
              <w:t>7-208</w:t>
            </w:r>
          </w:p>
        </w:tc>
      </w:tr>
      <w:tr w:rsidR="00E31D81" w:rsidRPr="00E31D81" w14:paraId="54DEE5ED" w14:textId="77777777" w:rsidTr="004B2AD6">
        <w:tc>
          <w:tcPr>
            <w:tcW w:w="6057" w:type="dxa"/>
          </w:tcPr>
          <w:p w14:paraId="7523EB76" w14:textId="77777777" w:rsidR="00E31D81" w:rsidRPr="00E31D81" w:rsidRDefault="00E31D81" w:rsidP="00E31D81">
            <w:pPr>
              <w:framePr w:hSpace="181" w:wrap="around" w:vAnchor="text" w:hAnchor="margin" w:xAlign="center" w:y="1"/>
              <w:tabs>
                <w:tab w:val="clear" w:pos="567"/>
                <w:tab w:val="clear" w:pos="1276"/>
                <w:tab w:val="clear" w:pos="1843"/>
                <w:tab w:val="clear" w:pos="5387"/>
                <w:tab w:val="clear" w:pos="5954"/>
              </w:tabs>
              <w:spacing w:before="0"/>
              <w:ind w:firstLine="533"/>
              <w:jc w:val="left"/>
              <w:rPr>
                <w:rFonts w:asciiTheme="minorHAnsi" w:eastAsia="SimSun" w:hAnsiTheme="minorHAnsi" w:cstheme="minorHAnsi"/>
                <w:noProof w:val="0"/>
                <w:lang w:val="en-GB"/>
              </w:rPr>
            </w:pPr>
          </w:p>
        </w:tc>
        <w:tc>
          <w:tcPr>
            <w:tcW w:w="1564" w:type="dxa"/>
          </w:tcPr>
          <w:p w14:paraId="7E0D0753" w14:textId="77777777" w:rsidR="00E31D81" w:rsidRPr="00E31D81" w:rsidRDefault="00E31D81" w:rsidP="00E31D81">
            <w:pPr>
              <w:framePr w:hSpace="181" w:wrap="around" w:vAnchor="text" w:hAnchor="margin" w:xAlign="center" w:y="1"/>
              <w:tabs>
                <w:tab w:val="clear" w:pos="567"/>
                <w:tab w:val="clear" w:pos="1276"/>
                <w:tab w:val="clear" w:pos="1843"/>
                <w:tab w:val="clear" w:pos="5387"/>
                <w:tab w:val="clear" w:pos="5954"/>
                <w:tab w:val="left" w:pos="675"/>
                <w:tab w:val="center" w:pos="955"/>
              </w:tabs>
              <w:spacing w:before="0"/>
              <w:jc w:val="center"/>
              <w:rPr>
                <w:rFonts w:asciiTheme="minorHAnsi" w:hAnsiTheme="minorHAnsi" w:cstheme="minorHAnsi"/>
                <w:noProof w:val="0"/>
                <w:lang w:val="en-GB"/>
              </w:rPr>
            </w:pPr>
          </w:p>
        </w:tc>
      </w:tr>
    </w:tbl>
    <w:p w14:paraId="062788CC" w14:textId="77777777" w:rsidR="00E31D81" w:rsidRPr="00E31D81" w:rsidRDefault="00E31D81" w:rsidP="00E31D81">
      <w:pPr>
        <w:tabs>
          <w:tab w:val="clear" w:pos="567"/>
          <w:tab w:val="clear" w:pos="1276"/>
          <w:tab w:val="clear" w:pos="1843"/>
          <w:tab w:val="clear" w:pos="5387"/>
          <w:tab w:val="clear" w:pos="5954"/>
        </w:tabs>
        <w:spacing w:before="0"/>
        <w:jc w:val="left"/>
        <w:rPr>
          <w:rFonts w:asciiTheme="minorHAnsi" w:hAnsiTheme="minorHAnsi" w:cstheme="minorHAnsi"/>
          <w:b/>
          <w:noProof w:val="0"/>
          <w:sz w:val="12"/>
          <w:szCs w:val="22"/>
          <w:lang w:val="en-GB"/>
        </w:rPr>
      </w:pPr>
    </w:p>
    <w:p w14:paraId="35B7A977" w14:textId="77777777" w:rsidR="00E31D81" w:rsidRPr="00E31D81" w:rsidRDefault="00E31D81" w:rsidP="00E31D81">
      <w:pPr>
        <w:tabs>
          <w:tab w:val="clear" w:pos="567"/>
          <w:tab w:val="clear" w:pos="1276"/>
          <w:tab w:val="clear" w:pos="1843"/>
          <w:tab w:val="clear" w:pos="5387"/>
          <w:tab w:val="clear" w:pos="5954"/>
          <w:tab w:val="left" w:pos="284"/>
          <w:tab w:val="left" w:pos="1134"/>
        </w:tabs>
        <w:spacing w:before="136"/>
        <w:rPr>
          <w:rFonts w:asciiTheme="minorHAnsi" w:hAnsiTheme="minorHAnsi" w:cstheme="minorHAnsi"/>
          <w:noProof w:val="0"/>
          <w:position w:val="6"/>
          <w:sz w:val="16"/>
          <w:szCs w:val="16"/>
          <w:lang w:val="en-GB"/>
        </w:rPr>
      </w:pPr>
    </w:p>
    <w:p w14:paraId="61ED0C46" w14:textId="77777777" w:rsidR="00E31D81" w:rsidRPr="00E31D81" w:rsidRDefault="00E31D81" w:rsidP="00E31D81">
      <w:pPr>
        <w:tabs>
          <w:tab w:val="clear" w:pos="567"/>
          <w:tab w:val="clear" w:pos="1276"/>
          <w:tab w:val="clear" w:pos="1843"/>
          <w:tab w:val="clear" w:pos="5387"/>
          <w:tab w:val="clear" w:pos="5954"/>
          <w:tab w:val="left" w:pos="284"/>
          <w:tab w:val="left" w:pos="1134"/>
        </w:tabs>
        <w:spacing w:before="136"/>
        <w:rPr>
          <w:rFonts w:asciiTheme="minorHAnsi" w:hAnsiTheme="minorHAnsi" w:cstheme="minorHAnsi"/>
          <w:noProof w:val="0"/>
          <w:position w:val="6"/>
          <w:sz w:val="16"/>
          <w:szCs w:val="16"/>
          <w:lang w:val="en-GB"/>
        </w:rPr>
      </w:pPr>
    </w:p>
    <w:p w14:paraId="5DFCD5A9" w14:textId="77777777" w:rsidR="00E31D81" w:rsidRPr="00E31D81" w:rsidRDefault="00E31D81" w:rsidP="00E31D81">
      <w:pPr>
        <w:tabs>
          <w:tab w:val="clear" w:pos="567"/>
          <w:tab w:val="clear" w:pos="1276"/>
          <w:tab w:val="clear" w:pos="1843"/>
          <w:tab w:val="clear" w:pos="5387"/>
          <w:tab w:val="clear" w:pos="5954"/>
          <w:tab w:val="left" w:pos="284"/>
          <w:tab w:val="left" w:pos="1134"/>
        </w:tabs>
        <w:spacing w:before="136"/>
        <w:rPr>
          <w:rFonts w:asciiTheme="minorHAnsi" w:hAnsiTheme="minorHAnsi" w:cstheme="minorHAnsi"/>
          <w:noProof w:val="0"/>
          <w:position w:val="6"/>
          <w:sz w:val="16"/>
          <w:szCs w:val="16"/>
          <w:lang w:val="en-GB"/>
        </w:rPr>
      </w:pPr>
    </w:p>
    <w:p w14:paraId="479D9461" w14:textId="77777777" w:rsidR="00E31D81" w:rsidRPr="00E31D81" w:rsidRDefault="00E31D81" w:rsidP="00E31D81">
      <w:pPr>
        <w:tabs>
          <w:tab w:val="clear" w:pos="567"/>
          <w:tab w:val="clear" w:pos="1276"/>
          <w:tab w:val="clear" w:pos="1843"/>
          <w:tab w:val="clear" w:pos="5387"/>
          <w:tab w:val="clear" w:pos="5954"/>
          <w:tab w:val="left" w:pos="284"/>
          <w:tab w:val="left" w:pos="1134"/>
        </w:tabs>
        <w:spacing w:before="136"/>
        <w:rPr>
          <w:rFonts w:asciiTheme="minorHAnsi" w:hAnsiTheme="minorHAnsi" w:cstheme="minorHAnsi"/>
          <w:noProof w:val="0"/>
          <w:position w:val="6"/>
          <w:sz w:val="16"/>
          <w:szCs w:val="16"/>
          <w:lang w:val="en-GB"/>
        </w:rPr>
      </w:pPr>
      <w:r w:rsidRPr="00E31D81">
        <w:rPr>
          <w:rFonts w:asciiTheme="minorHAnsi" w:hAnsiTheme="minorHAnsi" w:cstheme="minorHAnsi"/>
          <w:noProof w:val="0"/>
          <w:position w:val="6"/>
          <w:sz w:val="16"/>
          <w:szCs w:val="16"/>
          <w:lang w:val="en-GB"/>
        </w:rPr>
        <w:t>____________</w:t>
      </w:r>
    </w:p>
    <w:p w14:paraId="03521ADE" w14:textId="77777777" w:rsidR="00E31D81" w:rsidRPr="00A51A7C" w:rsidRDefault="00E31D81" w:rsidP="00E31D81">
      <w:pPr>
        <w:tabs>
          <w:tab w:val="clear" w:pos="567"/>
          <w:tab w:val="clear" w:pos="1276"/>
          <w:tab w:val="clear" w:pos="1843"/>
          <w:tab w:val="clear" w:pos="5387"/>
          <w:tab w:val="clear" w:pos="5954"/>
          <w:tab w:val="left" w:pos="284"/>
          <w:tab w:val="left" w:pos="644"/>
        </w:tabs>
        <w:spacing w:before="0"/>
        <w:ind w:left="644" w:hanging="644"/>
        <w:jc w:val="left"/>
        <w:rPr>
          <w:rFonts w:asciiTheme="minorHAnsi" w:hAnsiTheme="minorHAnsi" w:cstheme="minorHAnsi"/>
          <w:noProof w:val="0"/>
          <w:sz w:val="16"/>
          <w:szCs w:val="16"/>
          <w:lang w:val="es-ES"/>
        </w:rPr>
      </w:pPr>
      <w:r w:rsidRPr="00E31D81">
        <w:rPr>
          <w:rFonts w:asciiTheme="minorHAnsi" w:hAnsiTheme="minorHAnsi" w:cstheme="minorHAnsi"/>
          <w:noProof w:val="0"/>
          <w:sz w:val="16"/>
          <w:szCs w:val="16"/>
          <w:lang w:val="en-GB"/>
        </w:rPr>
        <w:t>SANC:</w:t>
      </w:r>
      <w:r w:rsidRPr="00E31D81">
        <w:rPr>
          <w:rFonts w:asciiTheme="minorHAnsi" w:hAnsiTheme="minorHAnsi" w:cstheme="minorHAnsi"/>
          <w:noProof w:val="0"/>
          <w:sz w:val="16"/>
          <w:szCs w:val="16"/>
          <w:lang w:val="en-GB"/>
        </w:rPr>
        <w:tab/>
        <w:t>Signalling Area/Network Code.</w:t>
      </w:r>
      <w:r w:rsidRPr="00E31D81">
        <w:rPr>
          <w:rFonts w:asciiTheme="minorHAnsi" w:hAnsiTheme="minorHAnsi" w:cstheme="minorHAnsi"/>
          <w:noProof w:val="0"/>
          <w:sz w:val="16"/>
          <w:szCs w:val="16"/>
          <w:lang w:val="en-GB"/>
        </w:rPr>
        <w:br/>
      </w:r>
      <w:r w:rsidRPr="00E31D81">
        <w:rPr>
          <w:rFonts w:asciiTheme="minorHAnsi" w:hAnsiTheme="minorHAnsi" w:cstheme="minorHAnsi"/>
          <w:noProof w:val="0"/>
          <w:sz w:val="16"/>
          <w:szCs w:val="16"/>
          <w:lang w:val="fr-FR"/>
        </w:rPr>
        <w:t>Code de zone/réseau sémaphore (CZRS).</w:t>
      </w:r>
      <w:r w:rsidRPr="00E31D81">
        <w:rPr>
          <w:rFonts w:asciiTheme="minorHAnsi" w:hAnsiTheme="minorHAnsi" w:cstheme="minorHAnsi"/>
          <w:noProof w:val="0"/>
          <w:sz w:val="16"/>
          <w:szCs w:val="16"/>
          <w:lang w:val="fr-FR"/>
        </w:rPr>
        <w:br/>
      </w:r>
      <w:r w:rsidRPr="00A51A7C">
        <w:rPr>
          <w:rFonts w:asciiTheme="minorHAnsi" w:hAnsiTheme="minorHAnsi" w:cstheme="minorHAnsi"/>
          <w:noProof w:val="0"/>
          <w:sz w:val="16"/>
          <w:szCs w:val="16"/>
          <w:lang w:val="es-ES"/>
        </w:rPr>
        <w:t>Código de zona/red de señalización (CZRS).</w:t>
      </w:r>
    </w:p>
    <w:p w14:paraId="522AEEC6" w14:textId="77777777" w:rsidR="00E31D81" w:rsidRPr="00A51A7C" w:rsidRDefault="00E31D81" w:rsidP="00950B62">
      <w:pPr>
        <w:rPr>
          <w:rFonts w:cs="Arial"/>
          <w:lang w:val="es-ES"/>
        </w:rPr>
      </w:pPr>
    </w:p>
    <w:p w14:paraId="404A6D97" w14:textId="51A900B8" w:rsidR="001B30F7" w:rsidRPr="00A51A7C" w:rsidRDefault="001B30F7">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es-ES"/>
        </w:rPr>
      </w:pPr>
      <w:r w:rsidRPr="00A51A7C">
        <w:rPr>
          <w:rFonts w:asciiTheme="minorHAnsi" w:hAnsiTheme="minorHAnsi"/>
          <w:sz w:val="18"/>
          <w:szCs w:val="18"/>
          <w:lang w:val="es-ES"/>
        </w:rPr>
        <w:br w:type="page"/>
      </w:r>
    </w:p>
    <w:p w14:paraId="605162E3" w14:textId="77777777" w:rsidR="001B30F7" w:rsidRPr="00A51A7C" w:rsidRDefault="001B30F7" w:rsidP="001B30F7">
      <w:pPr>
        <w:pStyle w:val="Heading20"/>
        <w:rPr>
          <w:lang w:val="es-ES"/>
        </w:rPr>
      </w:pPr>
      <w:bookmarkStart w:id="1060" w:name="_Toc341076"/>
      <w:bookmarkStart w:id="1061" w:name="_Toc4420925"/>
      <w:r w:rsidRPr="00A51A7C">
        <w:rPr>
          <w:lang w:val="es-ES"/>
        </w:rPr>
        <w:lastRenderedPageBreak/>
        <w:t>Telephone Service</w:t>
      </w:r>
      <w:r w:rsidRPr="00A51A7C">
        <w:rPr>
          <w:lang w:val="es-ES"/>
        </w:rPr>
        <w:br/>
        <w:t>(Recommendation ITU-T E.164)</w:t>
      </w:r>
      <w:bookmarkEnd w:id="1060"/>
      <w:bookmarkEnd w:id="1061"/>
    </w:p>
    <w:p w14:paraId="2D4B97A0" w14:textId="77777777" w:rsidR="001B30F7" w:rsidRDefault="001B30F7" w:rsidP="001B30F7">
      <w:pPr>
        <w:tabs>
          <w:tab w:val="left" w:pos="2160"/>
          <w:tab w:val="left" w:pos="2430"/>
        </w:tabs>
        <w:spacing w:before="0"/>
        <w:jc w:val="center"/>
        <w:textAlignment w:val="auto"/>
        <w:rPr>
          <w:lang w:val="en-GB"/>
        </w:rPr>
      </w:pPr>
      <w:r w:rsidRPr="00B10ABE">
        <w:rPr>
          <w:lang w:val="en-GB"/>
        </w:rPr>
        <w:t xml:space="preserve">url: </w:t>
      </w:r>
      <w:r w:rsidRPr="006C618A">
        <w:rPr>
          <w:lang w:val="en-GB"/>
        </w:rPr>
        <w:t>www.itu.int/itu-t/inr/nnp</w:t>
      </w:r>
    </w:p>
    <w:p w14:paraId="4804A3F3" w14:textId="77777777" w:rsidR="001B30F7" w:rsidRDefault="001B30F7" w:rsidP="001B30F7">
      <w:pPr>
        <w:tabs>
          <w:tab w:val="left" w:pos="2160"/>
          <w:tab w:val="left" w:pos="2430"/>
        </w:tabs>
        <w:spacing w:before="0"/>
        <w:jc w:val="left"/>
        <w:textAlignment w:val="auto"/>
        <w:rPr>
          <w:lang w:val="en-GB"/>
        </w:rPr>
      </w:pPr>
    </w:p>
    <w:p w14:paraId="75127E69" w14:textId="58F200E6" w:rsidR="001B30F7" w:rsidRDefault="001B30F7" w:rsidP="001B30F7">
      <w:pPr>
        <w:tabs>
          <w:tab w:val="clear" w:pos="1276"/>
          <w:tab w:val="clear" w:pos="1843"/>
          <w:tab w:val="left" w:pos="1560"/>
          <w:tab w:val="left" w:pos="2127"/>
        </w:tabs>
        <w:spacing w:before="0"/>
        <w:jc w:val="left"/>
        <w:outlineLvl w:val="3"/>
        <w:rPr>
          <w:rFonts w:cs="Arial"/>
          <w:b/>
        </w:rPr>
      </w:pPr>
      <w:r w:rsidRPr="005B3144">
        <w:rPr>
          <w:rFonts w:cs="Arial"/>
          <w:b/>
        </w:rPr>
        <w:t>Burkina Faso</w:t>
      </w:r>
      <w:r>
        <w:rPr>
          <w:rFonts w:cs="Arial"/>
          <w:b/>
        </w:rPr>
        <w:fldChar w:fldCharType="begin"/>
      </w:r>
      <w:r>
        <w:instrText xml:space="preserve"> TC "</w:instrText>
      </w:r>
      <w:bookmarkStart w:id="1062" w:name="_Toc4420926"/>
      <w:r w:rsidRPr="000A25E3">
        <w:rPr>
          <w:rFonts w:cs="Arial"/>
          <w:b/>
        </w:rPr>
        <w:instrText>Burkina Faso</w:instrText>
      </w:r>
      <w:bookmarkEnd w:id="1062"/>
      <w:r>
        <w:instrText xml:space="preserve">" \f C \l "1" </w:instrText>
      </w:r>
      <w:r>
        <w:rPr>
          <w:rFonts w:cs="Arial"/>
          <w:b/>
        </w:rPr>
        <w:fldChar w:fldCharType="end"/>
      </w:r>
      <w:r w:rsidRPr="005B3144">
        <w:rPr>
          <w:rFonts w:cs="Arial"/>
          <w:b/>
        </w:rPr>
        <w:t xml:space="preserve"> (country code +226)</w:t>
      </w:r>
    </w:p>
    <w:p w14:paraId="618879E1" w14:textId="77777777" w:rsidR="001B30F7" w:rsidRPr="00003C7D" w:rsidRDefault="001B30F7" w:rsidP="001B30F7">
      <w:pPr>
        <w:tabs>
          <w:tab w:val="clear" w:pos="1276"/>
          <w:tab w:val="clear" w:pos="1843"/>
          <w:tab w:val="left" w:pos="1560"/>
          <w:tab w:val="left" w:pos="2127"/>
        </w:tabs>
        <w:spacing w:after="120"/>
        <w:jc w:val="left"/>
        <w:outlineLvl w:val="3"/>
        <w:rPr>
          <w:rFonts w:cs="Arial"/>
        </w:rPr>
      </w:pPr>
      <w:r w:rsidRPr="00003C7D">
        <w:rPr>
          <w:rFonts w:cs="Arial"/>
        </w:rPr>
        <w:t xml:space="preserve">Communication of </w:t>
      </w:r>
      <w:r w:rsidRPr="00B6780F">
        <w:rPr>
          <w:rFonts w:cs="Arial"/>
          <w:lang w:val="en-GB"/>
        </w:rPr>
        <w:t>4.III.2019</w:t>
      </w:r>
      <w:r w:rsidRPr="00003C7D">
        <w:rPr>
          <w:rFonts w:cs="Arial"/>
        </w:rPr>
        <w:t>:</w:t>
      </w:r>
    </w:p>
    <w:p w14:paraId="4BB890C4" w14:textId="766945AD" w:rsidR="001B30F7" w:rsidRPr="001B30F7" w:rsidRDefault="001B30F7" w:rsidP="001B30F7">
      <w:pPr>
        <w:tabs>
          <w:tab w:val="clear" w:pos="567"/>
          <w:tab w:val="clear" w:pos="1276"/>
          <w:tab w:val="clear" w:pos="1843"/>
          <w:tab w:val="clear" w:pos="5387"/>
          <w:tab w:val="clear" w:pos="5954"/>
        </w:tabs>
        <w:spacing w:before="0"/>
        <w:jc w:val="left"/>
        <w:rPr>
          <w:rFonts w:cs="Arial"/>
          <w:lang w:val="fr-CH"/>
        </w:rPr>
      </w:pPr>
      <w:r w:rsidRPr="001B30F7">
        <w:rPr>
          <w:rFonts w:cs="Arial"/>
          <w:lang w:val="fr-CH"/>
        </w:rPr>
        <w:t xml:space="preserve">The </w:t>
      </w:r>
      <w:r w:rsidRPr="001B30F7">
        <w:rPr>
          <w:rFonts w:cs="Arial"/>
          <w:i/>
          <w:iCs/>
          <w:lang w:val="fr-CH"/>
        </w:rPr>
        <w:t>Autorité de Régulation des Communications Electroniques et des Postes (ARCEP)</w:t>
      </w:r>
      <w:r w:rsidRPr="001B30F7">
        <w:rPr>
          <w:rFonts w:cs="Arial"/>
          <w:i/>
          <w:lang w:val="fr-CH"/>
        </w:rPr>
        <w:t xml:space="preserve">, </w:t>
      </w:r>
      <w:r w:rsidRPr="001B30F7">
        <w:rPr>
          <w:rFonts w:cs="Arial"/>
          <w:iCs/>
          <w:lang w:val="fr-CH"/>
        </w:rPr>
        <w:t>Ouagadougou</w:t>
      </w:r>
      <w:r>
        <w:rPr>
          <w:rFonts w:cs="Arial"/>
          <w:iCs/>
        </w:rPr>
        <w:fldChar w:fldCharType="begin"/>
      </w:r>
      <w:r w:rsidRPr="001B30F7">
        <w:rPr>
          <w:lang w:val="fr-CH"/>
        </w:rPr>
        <w:instrText xml:space="preserve"> TC "</w:instrText>
      </w:r>
      <w:bookmarkStart w:id="1063" w:name="_Toc4420927"/>
      <w:r w:rsidRPr="001B30F7">
        <w:rPr>
          <w:rFonts w:cs="Arial"/>
          <w:i/>
          <w:iCs/>
          <w:lang w:val="fr-CH"/>
        </w:rPr>
        <w:instrText>Autorité de Régulation des Communications Electroniques et des Postes (ARCEP)</w:instrText>
      </w:r>
      <w:r w:rsidRPr="001B30F7">
        <w:rPr>
          <w:rFonts w:cs="Arial"/>
          <w:i/>
          <w:lang w:val="fr-CH"/>
        </w:rPr>
        <w:instrText xml:space="preserve">, </w:instrText>
      </w:r>
      <w:r w:rsidRPr="001B30F7">
        <w:rPr>
          <w:rFonts w:cs="Arial"/>
          <w:iCs/>
          <w:lang w:val="fr-CH"/>
        </w:rPr>
        <w:instrText>Ouagadougou</w:instrText>
      </w:r>
      <w:bookmarkEnd w:id="1063"/>
      <w:r w:rsidRPr="001B30F7">
        <w:rPr>
          <w:lang w:val="fr-CH"/>
        </w:rPr>
        <w:instrText xml:space="preserve">" \f C \l "1" </w:instrText>
      </w:r>
      <w:r>
        <w:rPr>
          <w:rFonts w:cs="Arial"/>
          <w:iCs/>
        </w:rPr>
        <w:fldChar w:fldCharType="end"/>
      </w:r>
      <w:r w:rsidRPr="001B30F7">
        <w:rPr>
          <w:rFonts w:cs="Arial"/>
          <w:i/>
          <w:lang w:val="fr-CH"/>
        </w:rPr>
        <w:t xml:space="preserve">, </w:t>
      </w:r>
      <w:r w:rsidRPr="001B30F7">
        <w:rPr>
          <w:rFonts w:cs="Arial"/>
          <w:lang w:val="fr-CH"/>
        </w:rPr>
        <w:t>announces the following update to the National Numbering Plan of Burkina Faso.</w:t>
      </w:r>
    </w:p>
    <w:p w14:paraId="02969BDA" w14:textId="77777777" w:rsidR="001B30F7" w:rsidRPr="00CF2C91" w:rsidRDefault="001B30F7" w:rsidP="001B30F7">
      <w:r w:rsidRPr="00CF2C91">
        <w:t>•</w:t>
      </w:r>
      <w:r w:rsidRPr="00CF2C91">
        <w:tab/>
        <w:t xml:space="preserve">assignment of the following new number series </w:t>
      </w:r>
      <w:r>
        <w:t xml:space="preserve">format from </w:t>
      </w:r>
      <w:r w:rsidRPr="00CF2C91">
        <w:rPr>
          <w:rFonts w:asciiTheme="minorHAnsi" w:eastAsiaTheme="minorEastAsia" w:hAnsiTheme="minorHAnsi" w:cs="Arial"/>
          <w:b/>
          <w:bCs/>
          <w:lang w:val="en-GB" w:eastAsia="zh-CN"/>
        </w:rPr>
        <w:t>07 00 MCDU</w:t>
      </w:r>
      <w:r w:rsidRPr="00CF2C91">
        <w:rPr>
          <w:rFonts w:asciiTheme="minorHAnsi" w:eastAsiaTheme="minorEastAsia" w:hAnsiTheme="minorHAnsi" w:cs="Arial"/>
          <w:lang w:val="en-GB" w:eastAsia="zh-CN"/>
        </w:rPr>
        <w:t xml:space="preserve"> </w:t>
      </w:r>
      <w:r>
        <w:rPr>
          <w:rFonts w:asciiTheme="minorHAnsi" w:eastAsiaTheme="minorEastAsia" w:hAnsiTheme="minorHAnsi" w:cs="Arial"/>
          <w:lang w:val="en-GB" w:eastAsia="zh-CN"/>
        </w:rPr>
        <w:t xml:space="preserve">to </w:t>
      </w:r>
      <w:r w:rsidRPr="00CF2C91">
        <w:rPr>
          <w:rFonts w:asciiTheme="minorHAnsi" w:eastAsiaTheme="minorEastAsia" w:hAnsiTheme="minorHAnsi" w:cs="Arial"/>
          <w:b/>
          <w:bCs/>
          <w:lang w:val="en-GB" w:eastAsia="zh-CN"/>
        </w:rPr>
        <w:t xml:space="preserve">07 99 MCDU </w:t>
      </w:r>
      <w:r w:rsidRPr="00C22780">
        <w:rPr>
          <w:rFonts w:asciiTheme="minorHAnsi" w:eastAsiaTheme="minorEastAsia" w:hAnsiTheme="minorHAnsi" w:cs="Arial"/>
          <w:lang w:val="en-GB" w:eastAsia="zh-CN"/>
        </w:rPr>
        <w:t>to</w:t>
      </w:r>
      <w:r>
        <w:rPr>
          <w:rFonts w:asciiTheme="minorHAnsi" w:eastAsiaTheme="minorEastAsia" w:hAnsiTheme="minorHAnsi" w:cs="Arial"/>
          <w:b/>
          <w:bCs/>
          <w:lang w:val="en-GB" w:eastAsia="zh-CN"/>
        </w:rPr>
        <w:t xml:space="preserve"> </w:t>
      </w:r>
      <w:r w:rsidRPr="00CF2C91">
        <w:rPr>
          <w:rFonts w:asciiTheme="minorHAnsi" w:hAnsiTheme="minorHAnsi" w:cstheme="minorBidi"/>
          <w:b/>
          <w:bCs/>
          <w:lang w:val="en-GB"/>
        </w:rPr>
        <w:t>ORANGE Burkina Faso</w:t>
      </w:r>
      <w:r>
        <w:rPr>
          <w:rFonts w:eastAsia="SimSun"/>
          <w:lang w:eastAsia="zh-CN"/>
        </w:rPr>
        <w:t xml:space="preserve"> for mobile service:</w:t>
      </w:r>
    </w:p>
    <w:p w14:paraId="66E5BC35" w14:textId="77777777" w:rsidR="001B30F7" w:rsidRPr="00E92645" w:rsidRDefault="001B30F7" w:rsidP="001B30F7">
      <w:pPr>
        <w:tabs>
          <w:tab w:val="clear" w:pos="567"/>
          <w:tab w:val="clear" w:pos="1276"/>
          <w:tab w:val="clear" w:pos="1843"/>
          <w:tab w:val="clear" w:pos="5387"/>
          <w:tab w:val="clear" w:pos="5954"/>
        </w:tabs>
        <w:spacing w:before="0"/>
        <w:jc w:val="left"/>
        <w:rPr>
          <w:rFonts w:cs="Arial"/>
        </w:rPr>
      </w:pPr>
    </w:p>
    <w:tbl>
      <w:tblPr>
        <w:tblStyle w:val="TableGrid116"/>
        <w:tblW w:w="9072" w:type="dxa"/>
        <w:jc w:val="center"/>
        <w:tblLayout w:type="fixed"/>
        <w:tblLook w:val="04A0" w:firstRow="1" w:lastRow="0" w:firstColumn="1" w:lastColumn="0" w:noHBand="0" w:noVBand="1"/>
      </w:tblPr>
      <w:tblGrid>
        <w:gridCol w:w="1658"/>
        <w:gridCol w:w="969"/>
        <w:gridCol w:w="1022"/>
        <w:gridCol w:w="1969"/>
        <w:gridCol w:w="1796"/>
        <w:gridCol w:w="1658"/>
      </w:tblGrid>
      <w:tr w:rsidR="001B30F7" w:rsidRPr="00E92645" w14:paraId="5854B0C0" w14:textId="77777777" w:rsidTr="001B30F7">
        <w:trPr>
          <w:cantSplit/>
          <w:trHeight w:val="578"/>
          <w:tblHeader/>
          <w:jc w:val="center"/>
        </w:trPr>
        <w:tc>
          <w:tcPr>
            <w:tcW w:w="914" w:type="pct"/>
            <w:vMerge w:val="restart"/>
            <w:tcBorders>
              <w:top w:val="single" w:sz="4" w:space="0" w:color="auto"/>
              <w:left w:val="single" w:sz="4" w:space="0" w:color="auto"/>
              <w:bottom w:val="single" w:sz="4" w:space="0" w:color="auto"/>
              <w:right w:val="single" w:sz="4" w:space="0" w:color="auto"/>
            </w:tcBorders>
            <w:vAlign w:val="center"/>
            <w:hideMark/>
          </w:tcPr>
          <w:p w14:paraId="16721812" w14:textId="77777777" w:rsidR="001B30F7" w:rsidRPr="00E92645" w:rsidRDefault="001B30F7" w:rsidP="001B30F7">
            <w:pPr>
              <w:tabs>
                <w:tab w:val="clear" w:pos="567"/>
                <w:tab w:val="clear" w:pos="1276"/>
                <w:tab w:val="clear" w:pos="1843"/>
                <w:tab w:val="clear" w:pos="5387"/>
                <w:tab w:val="clear" w:pos="5954"/>
                <w:tab w:val="left" w:pos="794"/>
                <w:tab w:val="left" w:pos="1191"/>
                <w:tab w:val="left" w:pos="1588"/>
                <w:tab w:val="left" w:pos="1985"/>
              </w:tabs>
              <w:spacing w:before="0"/>
              <w:ind w:left="-57" w:right="-57"/>
              <w:jc w:val="center"/>
              <w:rPr>
                <w:rFonts w:eastAsia="SimSun" w:cs="Calibri"/>
                <w:lang w:eastAsia="zh-CN"/>
              </w:rPr>
            </w:pPr>
            <w:r w:rsidRPr="00E92645">
              <w:rPr>
                <w:rFonts w:eastAsia="SimSun" w:cs="Arial"/>
                <w:lang w:eastAsia="zh-CN"/>
              </w:rPr>
              <w:t>NDC (national destination code) or leading digits of N(S)N (national (significant) number)</w:t>
            </w:r>
          </w:p>
        </w:tc>
        <w:tc>
          <w:tcPr>
            <w:tcW w:w="1097" w:type="pct"/>
            <w:gridSpan w:val="2"/>
            <w:tcBorders>
              <w:top w:val="single" w:sz="4" w:space="0" w:color="auto"/>
              <w:left w:val="single" w:sz="4" w:space="0" w:color="auto"/>
              <w:bottom w:val="single" w:sz="4" w:space="0" w:color="auto"/>
              <w:right w:val="single" w:sz="4" w:space="0" w:color="auto"/>
            </w:tcBorders>
            <w:vAlign w:val="center"/>
            <w:hideMark/>
          </w:tcPr>
          <w:p w14:paraId="32123AB7" w14:textId="77777777" w:rsidR="001B30F7" w:rsidRPr="00E92645" w:rsidRDefault="001B30F7" w:rsidP="001B30F7">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E92645">
              <w:rPr>
                <w:rFonts w:eastAsia="SimSun" w:cs="Arial"/>
                <w:lang w:eastAsia="zh-CN"/>
              </w:rPr>
              <w:t>N(S)N number length</w:t>
            </w:r>
          </w:p>
        </w:tc>
        <w:tc>
          <w:tcPr>
            <w:tcW w:w="1085" w:type="pct"/>
            <w:vMerge w:val="restart"/>
            <w:tcBorders>
              <w:top w:val="single" w:sz="4" w:space="0" w:color="auto"/>
              <w:left w:val="single" w:sz="4" w:space="0" w:color="auto"/>
              <w:bottom w:val="single" w:sz="4" w:space="0" w:color="auto"/>
              <w:right w:val="single" w:sz="4" w:space="0" w:color="auto"/>
            </w:tcBorders>
            <w:vAlign w:val="center"/>
            <w:hideMark/>
          </w:tcPr>
          <w:p w14:paraId="00633F99" w14:textId="77777777" w:rsidR="001B30F7" w:rsidRPr="00E92645" w:rsidRDefault="001B30F7" w:rsidP="001B30F7">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E92645">
              <w:rPr>
                <w:rFonts w:eastAsia="SimSun" w:cs="Arial"/>
                <w:lang w:eastAsia="zh-CN"/>
              </w:rPr>
              <w:t xml:space="preserve">Usage of </w:t>
            </w:r>
            <w:r w:rsidRPr="00E92645">
              <w:rPr>
                <w:rFonts w:eastAsia="SimSun" w:cs="Arial"/>
                <w:lang w:eastAsia="zh-CN"/>
              </w:rPr>
              <w:br/>
              <w:t>ITU-T E.164 number</w:t>
            </w:r>
          </w:p>
        </w:tc>
        <w:tc>
          <w:tcPr>
            <w:tcW w:w="990" w:type="pct"/>
            <w:vMerge w:val="restart"/>
            <w:tcBorders>
              <w:top w:val="single" w:sz="4" w:space="0" w:color="auto"/>
              <w:left w:val="single" w:sz="4" w:space="0" w:color="auto"/>
              <w:bottom w:val="single" w:sz="4" w:space="0" w:color="auto"/>
              <w:right w:val="single" w:sz="4" w:space="0" w:color="auto"/>
            </w:tcBorders>
            <w:vAlign w:val="center"/>
            <w:hideMark/>
          </w:tcPr>
          <w:p w14:paraId="7A8B7E23" w14:textId="77777777" w:rsidR="001B30F7" w:rsidRPr="00E92645" w:rsidRDefault="001B30F7" w:rsidP="001B30F7">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E92645">
              <w:rPr>
                <w:rFonts w:eastAsia="SimSun" w:cs="Arial"/>
                <w:lang w:eastAsia="zh-CN"/>
              </w:rPr>
              <w:t>Additional information</w:t>
            </w:r>
          </w:p>
        </w:tc>
        <w:tc>
          <w:tcPr>
            <w:tcW w:w="914" w:type="pct"/>
            <w:vMerge w:val="restart"/>
            <w:tcBorders>
              <w:top w:val="single" w:sz="4" w:space="0" w:color="auto"/>
              <w:left w:val="single" w:sz="4" w:space="0" w:color="auto"/>
              <w:right w:val="single" w:sz="4" w:space="0" w:color="auto"/>
            </w:tcBorders>
            <w:vAlign w:val="center"/>
          </w:tcPr>
          <w:p w14:paraId="5472EF57" w14:textId="77777777" w:rsidR="001B30F7" w:rsidRPr="00E92645" w:rsidRDefault="001B30F7" w:rsidP="001B30F7">
            <w:pPr>
              <w:tabs>
                <w:tab w:val="clear" w:pos="567"/>
                <w:tab w:val="clear" w:pos="1276"/>
                <w:tab w:val="clear" w:pos="1843"/>
                <w:tab w:val="clear" w:pos="5387"/>
                <w:tab w:val="clear" w:pos="5954"/>
                <w:tab w:val="left" w:pos="794"/>
                <w:tab w:val="left" w:pos="1191"/>
                <w:tab w:val="left" w:pos="1588"/>
                <w:tab w:val="left" w:pos="1985"/>
              </w:tabs>
              <w:overflowPunct/>
              <w:spacing w:before="0"/>
              <w:ind w:left="-57" w:right="-57"/>
              <w:jc w:val="center"/>
              <w:textAlignment w:val="auto"/>
              <w:rPr>
                <w:rFonts w:eastAsia="SimSun" w:cs="Calibri"/>
                <w:lang w:eastAsia="zh-CN"/>
              </w:rPr>
            </w:pPr>
            <w:r w:rsidRPr="00E92645">
              <w:rPr>
                <w:rFonts w:eastAsia="SimSun" w:cs="Calibri"/>
                <w:lang w:eastAsia="zh-CN"/>
              </w:rPr>
              <w:t>Time and date of introduction</w:t>
            </w:r>
          </w:p>
        </w:tc>
      </w:tr>
      <w:tr w:rsidR="001B30F7" w:rsidRPr="00E92645" w14:paraId="5DCF667E" w14:textId="77777777" w:rsidTr="001B30F7">
        <w:trPr>
          <w:cantSplit/>
          <w:trHeight w:val="577"/>
          <w:tblHeader/>
          <w:jc w:val="center"/>
        </w:trPr>
        <w:tc>
          <w:tcPr>
            <w:tcW w:w="914" w:type="pct"/>
            <w:vMerge/>
            <w:tcBorders>
              <w:top w:val="single" w:sz="4" w:space="0" w:color="auto"/>
              <w:left w:val="single" w:sz="4" w:space="0" w:color="auto"/>
              <w:bottom w:val="single" w:sz="4" w:space="0" w:color="auto"/>
              <w:right w:val="single" w:sz="4" w:space="0" w:color="auto"/>
            </w:tcBorders>
            <w:vAlign w:val="center"/>
            <w:hideMark/>
          </w:tcPr>
          <w:p w14:paraId="440D8EEA" w14:textId="77777777" w:rsidR="001B30F7" w:rsidRPr="00E92645" w:rsidRDefault="001B30F7" w:rsidP="004B2AD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534" w:type="pct"/>
            <w:tcBorders>
              <w:top w:val="single" w:sz="4" w:space="0" w:color="auto"/>
              <w:left w:val="single" w:sz="4" w:space="0" w:color="auto"/>
              <w:bottom w:val="single" w:sz="4" w:space="0" w:color="auto"/>
              <w:right w:val="single" w:sz="4" w:space="0" w:color="auto"/>
            </w:tcBorders>
            <w:vAlign w:val="center"/>
            <w:hideMark/>
          </w:tcPr>
          <w:p w14:paraId="573086B1" w14:textId="77777777" w:rsidR="001B30F7" w:rsidRPr="00E92645" w:rsidRDefault="001B30F7" w:rsidP="004B2AD6">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E92645">
              <w:rPr>
                <w:rFonts w:eastAsia="SimSun" w:cs="Arial"/>
                <w:lang w:eastAsia="zh-CN"/>
              </w:rPr>
              <w:t>Maximum length</w:t>
            </w:r>
          </w:p>
        </w:tc>
        <w:tc>
          <w:tcPr>
            <w:tcW w:w="563" w:type="pct"/>
            <w:tcBorders>
              <w:top w:val="single" w:sz="4" w:space="0" w:color="auto"/>
              <w:left w:val="single" w:sz="4" w:space="0" w:color="auto"/>
              <w:bottom w:val="single" w:sz="4" w:space="0" w:color="auto"/>
              <w:right w:val="single" w:sz="4" w:space="0" w:color="auto"/>
            </w:tcBorders>
            <w:vAlign w:val="center"/>
            <w:hideMark/>
          </w:tcPr>
          <w:p w14:paraId="7BAC0C6A" w14:textId="77777777" w:rsidR="001B30F7" w:rsidRPr="00E92645" w:rsidRDefault="001B30F7" w:rsidP="004B2AD6">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E92645">
              <w:rPr>
                <w:rFonts w:eastAsia="SimSun" w:cs="Arial"/>
                <w:color w:val="000000"/>
                <w:lang w:eastAsia="zh-CN"/>
              </w:rPr>
              <w:t>Minimum length</w:t>
            </w:r>
          </w:p>
        </w:tc>
        <w:tc>
          <w:tcPr>
            <w:tcW w:w="1085" w:type="pct"/>
            <w:vMerge/>
            <w:tcBorders>
              <w:top w:val="single" w:sz="4" w:space="0" w:color="auto"/>
              <w:left w:val="single" w:sz="4" w:space="0" w:color="auto"/>
              <w:bottom w:val="single" w:sz="4" w:space="0" w:color="auto"/>
              <w:right w:val="single" w:sz="4" w:space="0" w:color="auto"/>
            </w:tcBorders>
            <w:vAlign w:val="center"/>
            <w:hideMark/>
          </w:tcPr>
          <w:p w14:paraId="12652FBA" w14:textId="77777777" w:rsidR="001B30F7" w:rsidRPr="00E92645" w:rsidRDefault="001B30F7" w:rsidP="004B2AD6">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i/>
                <w:iCs/>
                <w:sz w:val="18"/>
                <w:szCs w:val="18"/>
                <w:lang w:eastAsia="zh-CN"/>
              </w:rPr>
            </w:pPr>
          </w:p>
        </w:tc>
        <w:tc>
          <w:tcPr>
            <w:tcW w:w="990" w:type="pct"/>
            <w:vMerge/>
            <w:tcBorders>
              <w:top w:val="single" w:sz="4" w:space="0" w:color="auto"/>
              <w:left w:val="single" w:sz="4" w:space="0" w:color="auto"/>
              <w:bottom w:val="single" w:sz="4" w:space="0" w:color="auto"/>
              <w:right w:val="single" w:sz="4" w:space="0" w:color="auto"/>
            </w:tcBorders>
            <w:vAlign w:val="center"/>
            <w:hideMark/>
          </w:tcPr>
          <w:p w14:paraId="4EE4B7BB" w14:textId="77777777" w:rsidR="001B30F7" w:rsidRPr="00E92645" w:rsidRDefault="001B30F7" w:rsidP="004B2AD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914" w:type="pct"/>
            <w:vMerge/>
            <w:tcBorders>
              <w:left w:val="single" w:sz="4" w:space="0" w:color="auto"/>
              <w:bottom w:val="single" w:sz="4" w:space="0" w:color="auto"/>
              <w:right w:val="single" w:sz="4" w:space="0" w:color="auto"/>
            </w:tcBorders>
          </w:tcPr>
          <w:p w14:paraId="37694D83" w14:textId="77777777" w:rsidR="001B30F7" w:rsidRPr="00E92645" w:rsidRDefault="001B30F7" w:rsidP="004B2AD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r>
      <w:tr w:rsidR="001B30F7" w:rsidRPr="00E92645" w14:paraId="3FAF93D4" w14:textId="77777777" w:rsidTr="001B30F7">
        <w:trPr>
          <w:cantSplit/>
          <w:trHeight w:val="447"/>
          <w:jc w:val="center"/>
        </w:trPr>
        <w:tc>
          <w:tcPr>
            <w:tcW w:w="914" w:type="pct"/>
            <w:tcBorders>
              <w:top w:val="single" w:sz="4" w:space="0" w:color="auto"/>
              <w:left w:val="single" w:sz="4" w:space="0" w:color="auto"/>
              <w:bottom w:val="single" w:sz="4" w:space="0" w:color="auto"/>
              <w:right w:val="single" w:sz="4" w:space="0" w:color="auto"/>
            </w:tcBorders>
          </w:tcPr>
          <w:p w14:paraId="789BC9AF" w14:textId="77777777" w:rsidR="001B30F7" w:rsidRPr="00CF2C91" w:rsidRDefault="001B30F7" w:rsidP="004B2AD6">
            <w:pPr>
              <w:spacing w:before="60"/>
              <w:jc w:val="center"/>
              <w:rPr>
                <w:rFonts w:asciiTheme="minorHAnsi" w:hAnsiTheme="minorHAnsi" w:cstheme="minorBidi"/>
                <w:lang w:val="fr-CH"/>
              </w:rPr>
            </w:pPr>
            <w:r w:rsidRPr="00CF2C91">
              <w:rPr>
                <w:rFonts w:asciiTheme="minorHAnsi" w:hAnsiTheme="minorHAnsi" w:cstheme="minorBidi"/>
                <w:lang w:val="fr-CH"/>
              </w:rPr>
              <w:t>07</w:t>
            </w:r>
          </w:p>
        </w:tc>
        <w:tc>
          <w:tcPr>
            <w:tcW w:w="534" w:type="pct"/>
            <w:tcBorders>
              <w:top w:val="single" w:sz="4" w:space="0" w:color="auto"/>
              <w:left w:val="single" w:sz="4" w:space="0" w:color="auto"/>
              <w:bottom w:val="single" w:sz="4" w:space="0" w:color="auto"/>
              <w:right w:val="single" w:sz="4" w:space="0" w:color="auto"/>
            </w:tcBorders>
          </w:tcPr>
          <w:p w14:paraId="0B953D95" w14:textId="77777777" w:rsidR="001B30F7" w:rsidRPr="00CF2C91" w:rsidRDefault="001B30F7" w:rsidP="004B2AD6">
            <w:pPr>
              <w:overflowPunct/>
              <w:autoSpaceDE/>
              <w:autoSpaceDN/>
              <w:adjustRightInd/>
              <w:spacing w:before="60"/>
              <w:jc w:val="center"/>
              <w:textAlignment w:val="auto"/>
              <w:rPr>
                <w:rFonts w:asciiTheme="minorHAnsi" w:eastAsia="SimSun" w:hAnsiTheme="minorHAnsi" w:cs="Arial"/>
                <w:lang w:val="fr-CH" w:eastAsia="zh-CN"/>
              </w:rPr>
            </w:pPr>
            <w:r w:rsidRPr="00CF2C91">
              <w:rPr>
                <w:rFonts w:asciiTheme="minorHAnsi" w:eastAsia="SimSun" w:hAnsiTheme="minorHAnsi" w:cs="Arial"/>
                <w:lang w:val="fr-CH" w:eastAsia="zh-CN"/>
              </w:rPr>
              <w:t>8</w:t>
            </w:r>
          </w:p>
        </w:tc>
        <w:tc>
          <w:tcPr>
            <w:tcW w:w="563" w:type="pct"/>
            <w:tcBorders>
              <w:top w:val="single" w:sz="4" w:space="0" w:color="auto"/>
              <w:left w:val="single" w:sz="4" w:space="0" w:color="auto"/>
              <w:bottom w:val="single" w:sz="4" w:space="0" w:color="auto"/>
              <w:right w:val="single" w:sz="4" w:space="0" w:color="auto"/>
            </w:tcBorders>
          </w:tcPr>
          <w:p w14:paraId="77682C1B" w14:textId="77777777" w:rsidR="001B30F7" w:rsidRPr="00CF2C91" w:rsidRDefault="001B30F7" w:rsidP="004B2AD6">
            <w:pPr>
              <w:overflowPunct/>
              <w:autoSpaceDE/>
              <w:autoSpaceDN/>
              <w:adjustRightInd/>
              <w:spacing w:before="60"/>
              <w:jc w:val="center"/>
              <w:textAlignment w:val="auto"/>
              <w:rPr>
                <w:rFonts w:asciiTheme="minorHAnsi" w:eastAsia="SimSun" w:hAnsiTheme="minorHAnsi" w:cs="Arial"/>
                <w:lang w:val="fr-CH" w:eastAsia="zh-CN"/>
              </w:rPr>
            </w:pPr>
            <w:r w:rsidRPr="00CF2C91">
              <w:rPr>
                <w:rFonts w:asciiTheme="minorHAnsi" w:eastAsia="SimSun" w:hAnsiTheme="minorHAnsi" w:cs="Arial"/>
                <w:lang w:val="fr-CH" w:eastAsia="zh-CN"/>
              </w:rPr>
              <w:t>8</w:t>
            </w:r>
          </w:p>
        </w:tc>
        <w:tc>
          <w:tcPr>
            <w:tcW w:w="1085" w:type="pct"/>
            <w:tcBorders>
              <w:top w:val="single" w:sz="4" w:space="0" w:color="auto"/>
              <w:left w:val="single" w:sz="4" w:space="0" w:color="auto"/>
              <w:bottom w:val="single" w:sz="4" w:space="0" w:color="auto"/>
              <w:right w:val="single" w:sz="4" w:space="0" w:color="auto"/>
            </w:tcBorders>
          </w:tcPr>
          <w:p w14:paraId="727103BD" w14:textId="1ED17397" w:rsidR="001B30F7" w:rsidRPr="00CF2C91" w:rsidRDefault="001B30F7" w:rsidP="001B30F7">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fr-CH" w:eastAsia="zh-CN"/>
              </w:rPr>
            </w:pPr>
            <w:r w:rsidRPr="00CF2C91">
              <w:rPr>
                <w:rFonts w:eastAsia="SimSun" w:cs="Arial"/>
                <w:lang w:eastAsia="zh-CN"/>
              </w:rPr>
              <w:t xml:space="preserve">Non-geographic number </w:t>
            </w:r>
            <w:r>
              <w:rPr>
                <w:rFonts w:eastAsia="SimSun" w:cs="Arial"/>
                <w:lang w:eastAsia="zh-CN"/>
              </w:rPr>
              <w:t>–</w:t>
            </w:r>
            <w:r w:rsidRPr="00CF2C91">
              <w:rPr>
                <w:rFonts w:eastAsia="SimSun" w:cs="Arial"/>
                <w:lang w:eastAsia="zh-CN"/>
              </w:rPr>
              <w:t xml:space="preserve"> Mobile telephone service</w:t>
            </w:r>
          </w:p>
        </w:tc>
        <w:tc>
          <w:tcPr>
            <w:tcW w:w="990" w:type="pct"/>
            <w:tcBorders>
              <w:top w:val="single" w:sz="4" w:space="0" w:color="auto"/>
              <w:left w:val="single" w:sz="4" w:space="0" w:color="auto"/>
              <w:bottom w:val="single" w:sz="4" w:space="0" w:color="auto"/>
              <w:right w:val="single" w:sz="4" w:space="0" w:color="auto"/>
            </w:tcBorders>
          </w:tcPr>
          <w:p w14:paraId="74A95448" w14:textId="77777777" w:rsidR="001B30F7" w:rsidRPr="00CF2C91" w:rsidRDefault="001B30F7" w:rsidP="004B2AD6">
            <w:pPr>
              <w:spacing w:before="60"/>
              <w:jc w:val="center"/>
              <w:rPr>
                <w:rFonts w:asciiTheme="minorHAnsi" w:hAnsiTheme="minorHAnsi" w:cstheme="minorBidi"/>
              </w:rPr>
            </w:pPr>
            <w:r w:rsidRPr="00CF2C91">
              <w:rPr>
                <w:rFonts w:asciiTheme="minorHAnsi" w:hAnsiTheme="minorHAnsi" w:cstheme="minorBidi"/>
              </w:rPr>
              <w:t>ORANGE Burkina Faso</w:t>
            </w:r>
          </w:p>
        </w:tc>
        <w:tc>
          <w:tcPr>
            <w:tcW w:w="914" w:type="pct"/>
            <w:tcBorders>
              <w:top w:val="single" w:sz="4" w:space="0" w:color="auto"/>
              <w:left w:val="single" w:sz="4" w:space="0" w:color="auto"/>
              <w:bottom w:val="single" w:sz="4" w:space="0" w:color="auto"/>
              <w:right w:val="single" w:sz="4" w:space="0" w:color="auto"/>
            </w:tcBorders>
          </w:tcPr>
          <w:p w14:paraId="1F133A48" w14:textId="77777777" w:rsidR="001B30F7" w:rsidRPr="00CF2C91" w:rsidRDefault="001B30F7" w:rsidP="004B2AD6">
            <w:pPr>
              <w:spacing w:before="60"/>
              <w:jc w:val="center"/>
              <w:rPr>
                <w:rFonts w:cstheme="minorBidi"/>
                <w:lang w:val="fr-CH"/>
              </w:rPr>
            </w:pPr>
            <w:r w:rsidRPr="00CF2C91">
              <w:rPr>
                <w:rFonts w:cstheme="minorBidi"/>
                <w:lang w:val="fr-CH"/>
              </w:rPr>
              <w:t xml:space="preserve">2019-03-01-00:00 </w:t>
            </w:r>
            <w:r w:rsidRPr="00CF2C91">
              <w:rPr>
                <w:rFonts w:cstheme="minorBidi"/>
                <w:lang w:val="fr-CH"/>
              </w:rPr>
              <w:br/>
              <w:t>(UTC)</w:t>
            </w:r>
          </w:p>
        </w:tc>
      </w:tr>
    </w:tbl>
    <w:p w14:paraId="4DC70448" w14:textId="77777777" w:rsidR="001B30F7" w:rsidRPr="00E92645" w:rsidRDefault="001B30F7" w:rsidP="001B30F7">
      <w:pPr>
        <w:tabs>
          <w:tab w:val="clear" w:pos="567"/>
          <w:tab w:val="clear" w:pos="1276"/>
          <w:tab w:val="clear" w:pos="1843"/>
          <w:tab w:val="clear" w:pos="5387"/>
          <w:tab w:val="clear" w:pos="5954"/>
        </w:tabs>
        <w:spacing w:before="0"/>
        <w:jc w:val="left"/>
        <w:rPr>
          <w:rFonts w:cs="Arial"/>
          <w:lang w:val="fr-FR"/>
        </w:rPr>
      </w:pPr>
    </w:p>
    <w:p w14:paraId="66FC16F2" w14:textId="77777777" w:rsidR="001B30F7" w:rsidRPr="00E92645" w:rsidRDefault="001B30F7" w:rsidP="001B30F7">
      <w:pPr>
        <w:tabs>
          <w:tab w:val="clear" w:pos="567"/>
          <w:tab w:val="clear" w:pos="1276"/>
          <w:tab w:val="clear" w:pos="1843"/>
          <w:tab w:val="clear" w:pos="5387"/>
          <w:tab w:val="clear" w:pos="5954"/>
        </w:tabs>
        <w:overflowPunct/>
        <w:autoSpaceDE/>
        <w:adjustRightInd/>
        <w:spacing w:before="0"/>
        <w:jc w:val="left"/>
        <w:rPr>
          <w:rFonts w:cs="Arial"/>
          <w:lang w:val="fr-FR"/>
        </w:rPr>
      </w:pPr>
      <w:r w:rsidRPr="00E92645">
        <w:rPr>
          <w:rFonts w:cs="Arial"/>
          <w:lang w:val="fr-FR"/>
        </w:rPr>
        <w:t>Contact:</w:t>
      </w:r>
    </w:p>
    <w:p w14:paraId="7009251E" w14:textId="22A70D82" w:rsidR="001B30F7" w:rsidRPr="00E92645" w:rsidRDefault="001B30F7" w:rsidP="00A51A7C">
      <w:pPr>
        <w:ind w:left="567" w:hanging="567"/>
        <w:jc w:val="left"/>
        <w:rPr>
          <w:lang w:val="pt-BR"/>
        </w:rPr>
      </w:pPr>
      <w:r w:rsidRPr="00E92645">
        <w:rPr>
          <w:lang w:val="fr-FR"/>
        </w:rPr>
        <w:tab/>
        <w:t xml:space="preserve">Autorité de Régulation des Communications Electroniques et des Postes (ARCEP) </w:t>
      </w:r>
      <w:r w:rsidRPr="00E92645">
        <w:rPr>
          <w:lang w:val="fr-FR"/>
        </w:rPr>
        <w:br/>
      </w:r>
      <w:r w:rsidRPr="00E92645">
        <w:rPr>
          <w:lang w:val="fr-CH"/>
        </w:rPr>
        <w:t xml:space="preserve">B.P. </w:t>
      </w:r>
      <w:r w:rsidRPr="00E92645">
        <w:rPr>
          <w:lang w:val="pt-BR"/>
        </w:rPr>
        <w:t xml:space="preserve">6437 </w:t>
      </w:r>
      <w:r w:rsidRPr="00E92645">
        <w:rPr>
          <w:lang w:val="pt-BR"/>
        </w:rPr>
        <w:br/>
        <w:t xml:space="preserve">OUAGADOUGOU 01 </w:t>
      </w:r>
      <w:r w:rsidRPr="00E92645">
        <w:rPr>
          <w:lang w:val="pt-BR"/>
        </w:rPr>
        <w:br/>
        <w:t xml:space="preserve">Burkina Faso </w:t>
      </w:r>
      <w:r w:rsidRPr="00E92645">
        <w:rPr>
          <w:lang w:val="pt-BR"/>
        </w:rPr>
        <w:br/>
        <w:t>Tel:</w:t>
      </w:r>
      <w:r w:rsidRPr="00E92645">
        <w:rPr>
          <w:lang w:val="pt-BR"/>
        </w:rPr>
        <w:tab/>
        <w:t xml:space="preserve">+226 25 37 53 60/61/62 </w:t>
      </w:r>
      <w:r w:rsidRPr="00E92645">
        <w:rPr>
          <w:lang w:val="pt-BR"/>
        </w:rPr>
        <w:br/>
        <w:t xml:space="preserve">Fax: </w:t>
      </w:r>
      <w:r w:rsidRPr="00E92645">
        <w:rPr>
          <w:lang w:val="pt-BR"/>
        </w:rPr>
        <w:tab/>
        <w:t xml:space="preserve">+226 25 37 53 64 </w:t>
      </w:r>
      <w:r w:rsidRPr="00E92645">
        <w:rPr>
          <w:lang w:val="pt-BR"/>
        </w:rPr>
        <w:br/>
        <w:t xml:space="preserve">E-mail: </w:t>
      </w:r>
      <w:r w:rsidRPr="00E92645">
        <w:rPr>
          <w:lang w:val="pt-BR"/>
        </w:rPr>
        <w:tab/>
        <w:t xml:space="preserve">secretariat@arcep.bf </w:t>
      </w:r>
      <w:r w:rsidRPr="00E92645">
        <w:rPr>
          <w:lang w:val="pt-BR"/>
        </w:rPr>
        <w:br/>
      </w:r>
      <w:r w:rsidR="00A51A7C">
        <w:rPr>
          <w:lang w:val="pt-BR"/>
        </w:rPr>
        <w:t>URL</w:t>
      </w:r>
      <w:r w:rsidRPr="00E92645">
        <w:rPr>
          <w:lang w:val="pt-BR"/>
        </w:rPr>
        <w:t xml:space="preserve">: </w:t>
      </w:r>
      <w:r w:rsidRPr="00E92645">
        <w:rPr>
          <w:lang w:val="pt-BR"/>
        </w:rPr>
        <w:tab/>
        <w:t>www.arcep.bf</w:t>
      </w:r>
    </w:p>
    <w:p w14:paraId="29E1DC9F" w14:textId="77777777" w:rsidR="001B30F7" w:rsidRPr="00CF2C91" w:rsidRDefault="001B30F7" w:rsidP="001B30F7">
      <w:pPr>
        <w:tabs>
          <w:tab w:val="clear" w:pos="567"/>
          <w:tab w:val="clear" w:pos="1276"/>
          <w:tab w:val="clear" w:pos="1843"/>
          <w:tab w:val="clear" w:pos="5387"/>
          <w:tab w:val="clear" w:pos="5954"/>
        </w:tabs>
        <w:overflowPunct/>
        <w:autoSpaceDE/>
        <w:autoSpaceDN/>
        <w:adjustRightInd/>
        <w:spacing w:before="0"/>
        <w:jc w:val="left"/>
        <w:textAlignment w:val="auto"/>
        <w:rPr>
          <w:rFonts w:cs="Arial"/>
          <w:b/>
          <w:lang w:val="fr-CH"/>
        </w:rPr>
      </w:pPr>
      <w:r w:rsidRPr="00CF2C91">
        <w:rPr>
          <w:rFonts w:cs="Arial"/>
          <w:b/>
          <w:lang w:val="fr-CH"/>
        </w:rPr>
        <w:br w:type="page"/>
      </w:r>
    </w:p>
    <w:p w14:paraId="58D988D1" w14:textId="75353185" w:rsidR="001B30F7" w:rsidRPr="00B25C4D" w:rsidRDefault="001B30F7" w:rsidP="001B30F7">
      <w:pPr>
        <w:tabs>
          <w:tab w:val="left" w:pos="1560"/>
          <w:tab w:val="left" w:pos="2127"/>
        </w:tabs>
        <w:spacing w:before="0"/>
        <w:jc w:val="left"/>
        <w:outlineLvl w:val="3"/>
        <w:rPr>
          <w:rFonts w:cs="Arial"/>
          <w:b/>
        </w:rPr>
      </w:pPr>
      <w:r w:rsidRPr="0090456E">
        <w:rPr>
          <w:rFonts w:cs="Arial"/>
          <w:b/>
        </w:rPr>
        <w:lastRenderedPageBreak/>
        <w:t>Kiribati</w:t>
      </w:r>
      <w:r w:rsidR="00A96D86">
        <w:rPr>
          <w:rFonts w:cs="Arial"/>
          <w:b/>
        </w:rPr>
        <w:fldChar w:fldCharType="begin"/>
      </w:r>
      <w:r w:rsidR="00A96D86">
        <w:instrText xml:space="preserve"> TC "</w:instrText>
      </w:r>
      <w:bookmarkStart w:id="1064" w:name="_Toc4420928"/>
      <w:r w:rsidR="00A96D86" w:rsidRPr="00A24030">
        <w:rPr>
          <w:rFonts w:cs="Arial"/>
          <w:b/>
        </w:rPr>
        <w:instrText>Kiribati</w:instrText>
      </w:r>
      <w:bookmarkEnd w:id="1064"/>
      <w:r w:rsidR="00A96D86">
        <w:instrText xml:space="preserve">" \f C \l "1" </w:instrText>
      </w:r>
      <w:r w:rsidR="00A96D86">
        <w:rPr>
          <w:rFonts w:cs="Arial"/>
          <w:b/>
        </w:rPr>
        <w:fldChar w:fldCharType="end"/>
      </w:r>
      <w:r w:rsidRPr="0090456E">
        <w:rPr>
          <w:rFonts w:cs="Arial"/>
          <w:b/>
        </w:rPr>
        <w:t xml:space="preserve"> (country code +686)</w:t>
      </w:r>
    </w:p>
    <w:p w14:paraId="2C629796" w14:textId="77777777" w:rsidR="001B30F7" w:rsidRDefault="001B30F7" w:rsidP="001B30F7">
      <w:pPr>
        <w:tabs>
          <w:tab w:val="left" w:pos="1560"/>
          <w:tab w:val="left" w:pos="2127"/>
        </w:tabs>
        <w:spacing w:after="120"/>
        <w:jc w:val="left"/>
        <w:outlineLvl w:val="4"/>
        <w:rPr>
          <w:rFonts w:cs="Arial"/>
        </w:rPr>
      </w:pPr>
      <w:r w:rsidRPr="00B25C4D">
        <w:rPr>
          <w:rFonts w:cs="Arial"/>
        </w:rPr>
        <w:t>Communication</w:t>
      </w:r>
      <w:r>
        <w:rPr>
          <w:rFonts w:cs="Arial"/>
        </w:rPr>
        <w:t xml:space="preserve"> </w:t>
      </w:r>
      <w:r w:rsidRPr="00B25C4D">
        <w:rPr>
          <w:rFonts w:cs="Arial"/>
        </w:rPr>
        <w:t>of</w:t>
      </w:r>
      <w:r>
        <w:rPr>
          <w:rFonts w:cs="Arial"/>
        </w:rPr>
        <w:t xml:space="preserve"> 15.III.2019</w:t>
      </w:r>
      <w:r w:rsidRPr="00B25C4D">
        <w:rPr>
          <w:rFonts w:cs="Arial"/>
        </w:rPr>
        <w:t>:</w:t>
      </w:r>
    </w:p>
    <w:p w14:paraId="5D5E3147" w14:textId="4D3203AF" w:rsidR="001B30F7" w:rsidRPr="00E72808" w:rsidRDefault="001B30F7" w:rsidP="001B30F7">
      <w:pPr>
        <w:rPr>
          <w:rFonts w:cs="Arial"/>
          <w:lang w:val="en-GB"/>
        </w:rPr>
      </w:pPr>
      <w:r w:rsidRPr="00E72808">
        <w:rPr>
          <w:rFonts w:cs="Arial"/>
          <w:iCs/>
          <w:lang w:val="en-GB"/>
        </w:rPr>
        <w:t xml:space="preserve">The </w:t>
      </w:r>
      <w:r w:rsidRPr="00E72808">
        <w:rPr>
          <w:rFonts w:cs="Arial"/>
          <w:i/>
          <w:iCs/>
        </w:rPr>
        <w:t>Communications Commission of Kiribati (</w:t>
      </w:r>
      <w:r w:rsidRPr="00E72808">
        <w:rPr>
          <w:rFonts w:cs="Arial"/>
          <w:i/>
        </w:rPr>
        <w:t xml:space="preserve">CCK), </w:t>
      </w:r>
      <w:r w:rsidRPr="00E72808">
        <w:rPr>
          <w:rFonts w:cs="Arial"/>
        </w:rPr>
        <w:t>Betio, Tarawa</w:t>
      </w:r>
      <w:r w:rsidR="00A96D86">
        <w:rPr>
          <w:rFonts w:cs="Arial"/>
        </w:rPr>
        <w:fldChar w:fldCharType="begin"/>
      </w:r>
      <w:r w:rsidR="00A96D86">
        <w:instrText xml:space="preserve"> TC "</w:instrText>
      </w:r>
      <w:bookmarkStart w:id="1065" w:name="_Toc4420929"/>
      <w:r w:rsidR="00A96D86" w:rsidRPr="00B93014">
        <w:rPr>
          <w:rFonts w:cs="Arial"/>
          <w:i/>
          <w:iCs/>
        </w:rPr>
        <w:instrText>Communications Commission of Kiribati (</w:instrText>
      </w:r>
      <w:r w:rsidR="00A96D86" w:rsidRPr="00B93014">
        <w:rPr>
          <w:rFonts w:cs="Arial"/>
          <w:i/>
        </w:rPr>
        <w:instrText xml:space="preserve">CCK), </w:instrText>
      </w:r>
      <w:r w:rsidR="00A96D86" w:rsidRPr="00B93014">
        <w:rPr>
          <w:rFonts w:cs="Arial"/>
        </w:rPr>
        <w:instrText>Betio, Tarawa</w:instrText>
      </w:r>
      <w:bookmarkEnd w:id="1065"/>
      <w:r w:rsidR="00A96D86">
        <w:instrText xml:space="preserve">" \f C \l "1" </w:instrText>
      </w:r>
      <w:r w:rsidR="00A96D86">
        <w:rPr>
          <w:rFonts w:cs="Arial"/>
        </w:rPr>
        <w:fldChar w:fldCharType="end"/>
      </w:r>
      <w:r w:rsidRPr="00E72808">
        <w:rPr>
          <w:rFonts w:cs="Arial"/>
        </w:rPr>
        <w:t xml:space="preserve">, announces </w:t>
      </w:r>
      <w:r w:rsidRPr="00E72808">
        <w:rPr>
          <w:rFonts w:cs="Arial"/>
          <w:lang w:val="en-GB"/>
        </w:rPr>
        <w:t>update</w:t>
      </w:r>
      <w:r>
        <w:rPr>
          <w:rFonts w:cs="Arial"/>
          <w:lang w:val="en-GB"/>
        </w:rPr>
        <w:t>s to the</w:t>
      </w:r>
      <w:r w:rsidRPr="00E72808">
        <w:rPr>
          <w:rFonts w:cs="Arial"/>
          <w:lang w:val="en-GB"/>
        </w:rPr>
        <w:t xml:space="preserve"> National Numbering Plan </w:t>
      </w:r>
      <w:r>
        <w:rPr>
          <w:rFonts w:cs="Arial"/>
          <w:lang w:val="en-GB"/>
        </w:rPr>
        <w:t>of</w:t>
      </w:r>
      <w:r w:rsidRPr="00E72808">
        <w:rPr>
          <w:rFonts w:cs="Arial"/>
          <w:lang w:val="en-GB"/>
        </w:rPr>
        <w:t xml:space="preserve"> </w:t>
      </w:r>
      <w:r w:rsidRPr="00E72808">
        <w:rPr>
          <w:rFonts w:cs="Arial"/>
        </w:rPr>
        <w:t>Kiribati</w:t>
      </w:r>
      <w:r>
        <w:rPr>
          <w:rFonts w:cs="Arial"/>
        </w:rPr>
        <w:t>.</w:t>
      </w:r>
    </w:p>
    <w:p w14:paraId="01955E31" w14:textId="77777777" w:rsidR="001B30F7" w:rsidRDefault="001B30F7" w:rsidP="00C40AAD">
      <w:pPr>
        <w:keepNext/>
        <w:keepLines/>
        <w:spacing w:before="240" w:after="120"/>
        <w:jc w:val="center"/>
        <w:rPr>
          <w:b/>
          <w:bCs/>
          <w:lang w:val="en-GB"/>
        </w:rPr>
      </w:pPr>
      <w:r w:rsidRPr="00E72808">
        <w:rPr>
          <w:b/>
          <w:lang w:val="en-GB"/>
        </w:rPr>
        <w:t xml:space="preserve">Description of </w:t>
      </w:r>
      <w:r>
        <w:rPr>
          <w:b/>
          <w:lang w:val="en-GB"/>
        </w:rPr>
        <w:t>introduction of new resource</w:t>
      </w:r>
      <w:r w:rsidRPr="00E72808">
        <w:rPr>
          <w:b/>
          <w:lang w:val="en-GB"/>
        </w:rPr>
        <w:t xml:space="preserve"> </w:t>
      </w:r>
      <w:r>
        <w:rPr>
          <w:b/>
          <w:lang w:val="en-GB"/>
        </w:rPr>
        <w:br/>
      </w:r>
      <w:r w:rsidRPr="00E72808">
        <w:rPr>
          <w:b/>
          <w:lang w:val="en-GB"/>
        </w:rPr>
        <w:t>for natio</w:t>
      </w:r>
      <w:r>
        <w:rPr>
          <w:b/>
          <w:lang w:val="en-GB"/>
        </w:rPr>
        <w:t xml:space="preserve">nal ITU-T E.164 numbering plan </w:t>
      </w:r>
      <w:r>
        <w:rPr>
          <w:b/>
          <w:bCs/>
          <w:lang w:val="en-GB"/>
        </w:rPr>
        <w:t>for country code 686:</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1338"/>
        <w:gridCol w:w="1206"/>
        <w:gridCol w:w="2783"/>
        <w:gridCol w:w="1742"/>
      </w:tblGrid>
      <w:tr w:rsidR="001B30F7" w:rsidRPr="00D74F2D" w14:paraId="0BD484EA" w14:textId="77777777" w:rsidTr="00C40AAD">
        <w:trPr>
          <w:tblHeader/>
          <w:jc w:val="center"/>
        </w:trPr>
        <w:tc>
          <w:tcPr>
            <w:tcW w:w="2130" w:type="dxa"/>
            <w:vMerge w:val="restart"/>
            <w:vAlign w:val="center"/>
          </w:tcPr>
          <w:p w14:paraId="5A4B38C5"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lang w:val="en-GB"/>
              </w:rPr>
            </w:pPr>
            <w:r w:rsidRPr="00F271E6">
              <w:rPr>
                <w:rFonts w:asciiTheme="minorHAnsi" w:hAnsiTheme="minorHAnsi"/>
                <w:bCs/>
                <w:i/>
                <w:iCs/>
                <w:lang w:val="en-GB"/>
              </w:rPr>
              <w:t xml:space="preserve">NDC (national destination code) </w:t>
            </w:r>
            <w:r w:rsidRPr="00F271E6">
              <w:rPr>
                <w:rFonts w:asciiTheme="minorHAnsi" w:hAnsiTheme="minorHAnsi"/>
                <w:bCs/>
                <w:i/>
                <w:iCs/>
                <w:color w:val="000000"/>
                <w:lang w:val="en-GB"/>
              </w:rPr>
              <w:t>or leading digits of N(S)N (national (significant) number)</w:t>
            </w:r>
          </w:p>
        </w:tc>
        <w:tc>
          <w:tcPr>
            <w:tcW w:w="2693" w:type="dxa"/>
            <w:gridSpan w:val="2"/>
            <w:vAlign w:val="center"/>
          </w:tcPr>
          <w:p w14:paraId="12CDB589"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lang w:val="en-GB"/>
              </w:rPr>
            </w:pPr>
            <w:r w:rsidRPr="00F271E6">
              <w:rPr>
                <w:rFonts w:asciiTheme="minorHAnsi" w:hAnsiTheme="minorHAnsi"/>
                <w:bCs/>
                <w:i/>
                <w:iCs/>
                <w:lang w:val="en-GB"/>
              </w:rPr>
              <w:t xml:space="preserve">N(S)N </w:t>
            </w:r>
            <w:r w:rsidRPr="00F271E6">
              <w:rPr>
                <w:rFonts w:asciiTheme="minorHAnsi" w:hAnsiTheme="minorHAnsi"/>
                <w:bCs/>
                <w:i/>
                <w:iCs/>
                <w:color w:val="000000"/>
                <w:lang w:val="en-GB"/>
              </w:rPr>
              <w:t>number length</w:t>
            </w:r>
          </w:p>
        </w:tc>
        <w:tc>
          <w:tcPr>
            <w:tcW w:w="2966" w:type="dxa"/>
            <w:vMerge w:val="restart"/>
            <w:vAlign w:val="center"/>
          </w:tcPr>
          <w:p w14:paraId="78BA1126"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lang w:val="en-GB"/>
              </w:rPr>
            </w:pPr>
            <w:r w:rsidRPr="00F271E6">
              <w:rPr>
                <w:rFonts w:asciiTheme="minorHAnsi" w:hAnsiTheme="minorHAnsi"/>
                <w:bCs/>
                <w:i/>
                <w:iCs/>
                <w:color w:val="000000"/>
                <w:lang w:val="en-GB"/>
              </w:rPr>
              <w:t xml:space="preserve">Usage of </w:t>
            </w:r>
            <w:r>
              <w:rPr>
                <w:rFonts w:asciiTheme="minorHAnsi" w:hAnsiTheme="minorHAnsi"/>
                <w:bCs/>
                <w:i/>
                <w:iCs/>
                <w:color w:val="000000"/>
                <w:lang w:val="en-GB"/>
              </w:rPr>
              <w:br/>
              <w:t xml:space="preserve">ITU-T </w:t>
            </w:r>
            <w:r w:rsidRPr="00F271E6">
              <w:rPr>
                <w:rFonts w:asciiTheme="minorHAnsi" w:hAnsiTheme="minorHAnsi"/>
                <w:bCs/>
                <w:i/>
                <w:iCs/>
                <w:color w:val="000000"/>
                <w:lang w:val="en-GB"/>
              </w:rPr>
              <w:t>E.164 number</w:t>
            </w:r>
          </w:p>
        </w:tc>
        <w:tc>
          <w:tcPr>
            <w:tcW w:w="1850" w:type="dxa"/>
            <w:vMerge w:val="restart"/>
            <w:tcMar>
              <w:left w:w="85" w:type="dxa"/>
              <w:right w:w="85" w:type="dxa"/>
            </w:tcMar>
            <w:vAlign w:val="center"/>
          </w:tcPr>
          <w:p w14:paraId="1530CA7B"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lang w:val="en-GB"/>
              </w:rPr>
            </w:pPr>
            <w:r w:rsidRPr="00F271E6">
              <w:rPr>
                <w:rFonts w:asciiTheme="minorHAnsi" w:hAnsiTheme="minorHAnsi"/>
                <w:bCs/>
                <w:i/>
                <w:iCs/>
                <w:color w:val="000000"/>
                <w:lang w:val="en-GB"/>
              </w:rPr>
              <w:t>Time and date of introduction</w:t>
            </w:r>
          </w:p>
        </w:tc>
      </w:tr>
      <w:tr w:rsidR="001B30F7" w:rsidRPr="00D74F2D" w14:paraId="265E1213" w14:textId="77777777" w:rsidTr="00C40AAD">
        <w:trPr>
          <w:tblHeader/>
          <w:jc w:val="center"/>
        </w:trPr>
        <w:tc>
          <w:tcPr>
            <w:tcW w:w="2130" w:type="dxa"/>
            <w:vMerge/>
            <w:vAlign w:val="center"/>
          </w:tcPr>
          <w:p w14:paraId="72FBA945" w14:textId="77777777" w:rsidR="001B30F7" w:rsidRPr="00D74F2D"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jc w:val="center"/>
              <w:rPr>
                <w:rFonts w:asciiTheme="minorHAnsi" w:hAnsiTheme="minorHAnsi"/>
                <w:b/>
                <w:i/>
                <w:color w:val="000000"/>
                <w:lang w:val="en-GB"/>
              </w:rPr>
            </w:pPr>
          </w:p>
        </w:tc>
        <w:tc>
          <w:tcPr>
            <w:tcW w:w="1417" w:type="dxa"/>
            <w:vAlign w:val="center"/>
          </w:tcPr>
          <w:p w14:paraId="3B99B8F9"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color w:val="000000"/>
                <w:lang w:val="en-GB"/>
              </w:rPr>
            </w:pPr>
            <w:r w:rsidRPr="00F271E6">
              <w:rPr>
                <w:rFonts w:asciiTheme="minorHAnsi" w:hAnsiTheme="minorHAnsi"/>
                <w:bCs/>
                <w:i/>
                <w:iCs/>
                <w:lang w:val="en-GB"/>
              </w:rPr>
              <w:t>Maximum length</w:t>
            </w:r>
          </w:p>
        </w:tc>
        <w:tc>
          <w:tcPr>
            <w:tcW w:w="1276" w:type="dxa"/>
            <w:vAlign w:val="center"/>
          </w:tcPr>
          <w:p w14:paraId="1359FA82" w14:textId="77777777" w:rsidR="001B30F7" w:rsidRPr="00F271E6"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bCs/>
                <w:i/>
                <w:iCs/>
                <w:color w:val="000000"/>
                <w:lang w:val="en-GB"/>
              </w:rPr>
            </w:pPr>
            <w:r w:rsidRPr="00F271E6">
              <w:rPr>
                <w:rFonts w:asciiTheme="minorHAnsi" w:hAnsiTheme="minorHAnsi"/>
                <w:bCs/>
                <w:i/>
                <w:iCs/>
                <w:color w:val="000000"/>
                <w:lang w:val="en-GB"/>
              </w:rPr>
              <w:t>Minimum length</w:t>
            </w:r>
          </w:p>
        </w:tc>
        <w:tc>
          <w:tcPr>
            <w:tcW w:w="2966" w:type="dxa"/>
            <w:vMerge/>
            <w:vAlign w:val="center"/>
          </w:tcPr>
          <w:p w14:paraId="7DEBFCBA" w14:textId="77777777" w:rsidR="001B30F7" w:rsidRPr="00D74F2D"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jc w:val="center"/>
              <w:rPr>
                <w:rFonts w:asciiTheme="minorHAnsi" w:hAnsiTheme="minorHAnsi"/>
                <w:b/>
                <w:i/>
                <w:color w:val="000000"/>
                <w:lang w:val="en-GB"/>
              </w:rPr>
            </w:pPr>
          </w:p>
        </w:tc>
        <w:tc>
          <w:tcPr>
            <w:tcW w:w="1850" w:type="dxa"/>
            <w:vMerge/>
            <w:tcMar>
              <w:left w:w="68" w:type="dxa"/>
              <w:right w:w="68" w:type="dxa"/>
            </w:tcMar>
            <w:vAlign w:val="center"/>
          </w:tcPr>
          <w:p w14:paraId="614B71EA" w14:textId="77777777" w:rsidR="001B30F7" w:rsidRPr="00D74F2D" w:rsidRDefault="001B30F7" w:rsidP="004B2AD6">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jc w:val="center"/>
              <w:rPr>
                <w:rFonts w:asciiTheme="minorHAnsi" w:hAnsiTheme="minorHAnsi"/>
                <w:b/>
                <w:i/>
                <w:color w:val="000000"/>
                <w:lang w:val="en-GB"/>
              </w:rPr>
            </w:pPr>
          </w:p>
        </w:tc>
      </w:tr>
      <w:tr w:rsidR="001B30F7" w:rsidRPr="00D74F2D" w14:paraId="0B9DEF3D" w14:textId="77777777" w:rsidTr="00C40AAD">
        <w:trPr>
          <w:jc w:val="center"/>
        </w:trPr>
        <w:tc>
          <w:tcPr>
            <w:tcW w:w="2130" w:type="dxa"/>
          </w:tcPr>
          <w:p w14:paraId="41C320FC" w14:textId="764CC0E2" w:rsidR="001B30F7" w:rsidRDefault="001B30F7" w:rsidP="00C40AA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sidRPr="00D74F2D">
              <w:rPr>
                <w:rFonts w:asciiTheme="minorHAnsi" w:hAnsiTheme="minorHAnsi"/>
                <w:lang w:val="en-GB"/>
              </w:rPr>
              <w:t>740</w:t>
            </w:r>
            <w:r>
              <w:rPr>
                <w:rFonts w:asciiTheme="minorHAnsi" w:hAnsiTheme="minorHAnsi"/>
                <w:lang w:val="en-GB"/>
              </w:rPr>
              <w:t xml:space="preserve"> </w:t>
            </w:r>
            <w:r w:rsidRPr="00D74F2D">
              <w:rPr>
                <w:rFonts w:asciiTheme="minorHAnsi" w:hAnsiTheme="minorHAnsi"/>
                <w:lang w:val="en-GB"/>
              </w:rPr>
              <w:t>22</w:t>
            </w:r>
            <w:r>
              <w:rPr>
                <w:rFonts w:asciiTheme="minorHAnsi" w:hAnsiTheme="minorHAnsi"/>
                <w:lang w:val="en-GB"/>
              </w:rPr>
              <w:t xml:space="preserve"> </w:t>
            </w:r>
            <w:r w:rsidRPr="00D74F2D">
              <w:rPr>
                <w:rFonts w:asciiTheme="minorHAnsi" w:hAnsiTheme="minorHAnsi"/>
                <w:lang w:val="en-GB"/>
              </w:rPr>
              <w:t>000</w:t>
            </w:r>
            <w:r w:rsidR="00C40AAD">
              <w:rPr>
                <w:rFonts w:asciiTheme="minorHAnsi" w:hAnsiTheme="minorHAnsi"/>
                <w:lang w:val="en-GB"/>
              </w:rPr>
              <w:t xml:space="preserve"> </w:t>
            </w:r>
            <w:r>
              <w:rPr>
                <w:rFonts w:asciiTheme="minorHAnsi" w:hAnsiTheme="minorHAnsi"/>
                <w:lang w:val="en-GB"/>
              </w:rPr>
              <w:t>to</w:t>
            </w:r>
          </w:p>
          <w:p w14:paraId="75D541CE"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Pr>
                <w:rFonts w:asciiTheme="minorHAnsi" w:hAnsiTheme="minorHAnsi"/>
                <w:lang w:val="en-GB"/>
              </w:rPr>
              <w:t xml:space="preserve">740 </w:t>
            </w:r>
            <w:r w:rsidRPr="00D74F2D">
              <w:rPr>
                <w:rFonts w:asciiTheme="minorHAnsi" w:hAnsiTheme="minorHAnsi"/>
                <w:lang w:val="en-GB"/>
              </w:rPr>
              <w:t>29</w:t>
            </w:r>
            <w:r>
              <w:rPr>
                <w:rFonts w:asciiTheme="minorHAnsi" w:hAnsiTheme="minorHAnsi"/>
                <w:lang w:val="en-GB"/>
              </w:rPr>
              <w:t xml:space="preserve"> </w:t>
            </w:r>
            <w:r w:rsidRPr="00D74F2D">
              <w:rPr>
                <w:rFonts w:asciiTheme="minorHAnsi" w:hAnsiTheme="minorHAnsi"/>
                <w:lang w:val="en-GB"/>
              </w:rPr>
              <w:t>999</w:t>
            </w:r>
          </w:p>
        </w:tc>
        <w:tc>
          <w:tcPr>
            <w:tcW w:w="1417" w:type="dxa"/>
          </w:tcPr>
          <w:p w14:paraId="114A8003"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lang w:val="en-GB"/>
              </w:rPr>
            </w:pPr>
            <w:r>
              <w:rPr>
                <w:rFonts w:asciiTheme="minorHAnsi" w:hAnsiTheme="minorHAnsi"/>
                <w:lang w:val="en-GB"/>
              </w:rPr>
              <w:t>8</w:t>
            </w:r>
          </w:p>
        </w:tc>
        <w:tc>
          <w:tcPr>
            <w:tcW w:w="1276" w:type="dxa"/>
          </w:tcPr>
          <w:p w14:paraId="721DB673"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lang w:val="en-GB"/>
              </w:rPr>
            </w:pPr>
            <w:r>
              <w:rPr>
                <w:rFonts w:asciiTheme="minorHAnsi" w:hAnsiTheme="minorHAnsi"/>
                <w:lang w:val="en-GB"/>
              </w:rPr>
              <w:t>8</w:t>
            </w:r>
          </w:p>
        </w:tc>
        <w:tc>
          <w:tcPr>
            <w:tcW w:w="2966" w:type="dxa"/>
          </w:tcPr>
          <w:p w14:paraId="78ED3EED"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sidRPr="00D74F2D">
              <w:rPr>
                <w:rFonts w:asciiTheme="minorHAnsi" w:hAnsiTheme="minorHAnsi"/>
                <w:lang w:val="en-GB"/>
              </w:rPr>
              <w:t>ATHKL SIP IPVPN</w:t>
            </w:r>
          </w:p>
        </w:tc>
        <w:tc>
          <w:tcPr>
            <w:tcW w:w="1850" w:type="dxa"/>
          </w:tcPr>
          <w:p w14:paraId="409412B1"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sidRPr="00D74F2D">
              <w:rPr>
                <w:rFonts w:asciiTheme="minorHAnsi" w:hAnsiTheme="minorHAnsi"/>
                <w:lang w:val="en-GB"/>
              </w:rPr>
              <w:t>13/03/2019</w:t>
            </w:r>
          </w:p>
        </w:tc>
      </w:tr>
      <w:tr w:rsidR="001B30F7" w:rsidRPr="00D74F2D" w14:paraId="3866BF85" w14:textId="77777777" w:rsidTr="00C40AAD">
        <w:trPr>
          <w:jc w:val="center"/>
        </w:trPr>
        <w:tc>
          <w:tcPr>
            <w:tcW w:w="2130" w:type="dxa"/>
          </w:tcPr>
          <w:p w14:paraId="3A3E17B5" w14:textId="3C8EA2A7" w:rsidR="001B30F7" w:rsidRPr="00F271E6" w:rsidRDefault="001B30F7" w:rsidP="00C40AA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bCs/>
                <w:lang w:val="en-GB"/>
              </w:rPr>
            </w:pPr>
            <w:r w:rsidRPr="00F271E6">
              <w:rPr>
                <w:rFonts w:asciiTheme="minorHAnsi" w:hAnsiTheme="minorHAnsi"/>
                <w:bCs/>
                <w:lang w:val="en-GB"/>
              </w:rPr>
              <w:t>740 81 000</w:t>
            </w:r>
            <w:r w:rsidR="00C40AAD">
              <w:rPr>
                <w:rFonts w:asciiTheme="minorHAnsi" w:hAnsiTheme="minorHAnsi"/>
                <w:bCs/>
                <w:lang w:val="en-GB"/>
              </w:rPr>
              <w:t xml:space="preserve"> </w:t>
            </w:r>
            <w:r>
              <w:rPr>
                <w:rFonts w:asciiTheme="minorHAnsi" w:hAnsiTheme="minorHAnsi"/>
                <w:bCs/>
                <w:lang w:val="en-GB"/>
              </w:rPr>
              <w:t>to</w:t>
            </w:r>
          </w:p>
          <w:p w14:paraId="7B203C17" w14:textId="77777777" w:rsidR="001B30F7" w:rsidRPr="00F271E6"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b/>
                <w:lang w:val="en-GB"/>
              </w:rPr>
            </w:pPr>
            <w:r w:rsidRPr="00F271E6">
              <w:rPr>
                <w:rFonts w:asciiTheme="minorHAnsi" w:hAnsiTheme="minorHAnsi"/>
                <w:bCs/>
                <w:lang w:val="en-GB"/>
              </w:rPr>
              <w:t>740 81 999</w:t>
            </w:r>
          </w:p>
        </w:tc>
        <w:tc>
          <w:tcPr>
            <w:tcW w:w="1417" w:type="dxa"/>
          </w:tcPr>
          <w:p w14:paraId="1EAE272F"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lang w:val="en-GB"/>
              </w:rPr>
            </w:pPr>
            <w:r>
              <w:rPr>
                <w:rFonts w:asciiTheme="minorHAnsi" w:hAnsiTheme="minorHAnsi"/>
                <w:lang w:val="en-GB"/>
              </w:rPr>
              <w:t>8</w:t>
            </w:r>
          </w:p>
        </w:tc>
        <w:tc>
          <w:tcPr>
            <w:tcW w:w="1276" w:type="dxa"/>
          </w:tcPr>
          <w:p w14:paraId="1A21EE0C"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rFonts w:asciiTheme="minorHAnsi" w:hAnsiTheme="minorHAnsi"/>
                <w:lang w:val="en-GB"/>
              </w:rPr>
            </w:pPr>
            <w:r>
              <w:rPr>
                <w:rFonts w:asciiTheme="minorHAnsi" w:hAnsiTheme="minorHAnsi"/>
                <w:lang w:val="en-GB"/>
              </w:rPr>
              <w:t>8</w:t>
            </w:r>
          </w:p>
        </w:tc>
        <w:tc>
          <w:tcPr>
            <w:tcW w:w="2966" w:type="dxa"/>
          </w:tcPr>
          <w:p w14:paraId="22B61023"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sidRPr="00D74F2D">
              <w:rPr>
                <w:rFonts w:asciiTheme="minorHAnsi" w:hAnsiTheme="minorHAnsi"/>
                <w:lang w:val="en-GB"/>
              </w:rPr>
              <w:t>ATHKL SIP IPVPN</w:t>
            </w:r>
          </w:p>
        </w:tc>
        <w:tc>
          <w:tcPr>
            <w:tcW w:w="1850" w:type="dxa"/>
          </w:tcPr>
          <w:p w14:paraId="3D95D705" w14:textId="77777777" w:rsidR="001B30F7" w:rsidRPr="00D74F2D" w:rsidRDefault="001B30F7" w:rsidP="004B2AD6">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rPr>
                <w:rFonts w:asciiTheme="minorHAnsi" w:hAnsiTheme="minorHAnsi"/>
                <w:lang w:val="en-GB"/>
              </w:rPr>
            </w:pPr>
            <w:r w:rsidRPr="00D74F2D">
              <w:rPr>
                <w:rFonts w:asciiTheme="minorHAnsi" w:hAnsiTheme="minorHAnsi"/>
                <w:lang w:val="en-GB"/>
              </w:rPr>
              <w:t>13/03/2019</w:t>
            </w:r>
          </w:p>
        </w:tc>
      </w:tr>
    </w:tbl>
    <w:p w14:paraId="58CE2FF3" w14:textId="77777777" w:rsidR="001B30F7" w:rsidRPr="00D74F2D" w:rsidRDefault="001B30F7" w:rsidP="00C40AAD">
      <w:pPr>
        <w:rPr>
          <w:rFonts w:eastAsiaTheme="minorEastAsia"/>
          <w:lang w:eastAsia="zh-CN"/>
        </w:rPr>
      </w:pPr>
      <w:r w:rsidRPr="00D74F2D">
        <w:rPr>
          <w:rFonts w:eastAsiaTheme="minorEastAsia"/>
          <w:lang w:eastAsia="zh-CN"/>
        </w:rPr>
        <w:t>The first range of numbers will expand the current existing number range allocations of (74020000-74021999) 2000 range to a</w:t>
      </w:r>
      <w:r>
        <w:rPr>
          <w:rFonts w:eastAsiaTheme="minorEastAsia"/>
          <w:lang w:eastAsia="zh-CN"/>
        </w:rPr>
        <w:t xml:space="preserve"> </w:t>
      </w:r>
      <w:r w:rsidRPr="00D74F2D">
        <w:rPr>
          <w:rFonts w:eastAsiaTheme="minorEastAsia"/>
          <w:lang w:eastAsia="zh-CN"/>
        </w:rPr>
        <w:t>10000 range (74020000-74029999). So only an additional of another 8000 numbers is needed hence the first 2000 have already existed.</w:t>
      </w:r>
    </w:p>
    <w:p w14:paraId="791266EC" w14:textId="77777777" w:rsidR="001B30F7" w:rsidRPr="00D74F2D" w:rsidRDefault="001B30F7" w:rsidP="001B30F7">
      <w:pPr>
        <w:rPr>
          <w:rFonts w:asciiTheme="minorHAnsi" w:eastAsiaTheme="minorEastAsia" w:hAnsiTheme="minorHAnsi"/>
          <w:lang w:eastAsia="zh-CN"/>
        </w:rPr>
      </w:pPr>
      <w:r w:rsidRPr="00D74F2D">
        <w:rPr>
          <w:rFonts w:asciiTheme="minorHAnsi" w:eastAsiaTheme="minorEastAsia" w:hAnsiTheme="minorHAnsi"/>
          <w:lang w:eastAsia="zh-CN"/>
        </w:rPr>
        <w:t>The second range of numbers is a new introduction of numbers to the ATHKL number allocations.</w:t>
      </w:r>
    </w:p>
    <w:p w14:paraId="68F7606E" w14:textId="77777777" w:rsidR="001B30F7" w:rsidRPr="00E72808" w:rsidRDefault="001B30F7" w:rsidP="00C40AAD">
      <w:pPr>
        <w:rPr>
          <w:rFonts w:eastAsia="SimSun"/>
          <w:lang w:eastAsia="zh-CN"/>
        </w:rPr>
      </w:pPr>
      <w:r>
        <w:rPr>
          <w:rFonts w:eastAsia="SimSun"/>
          <w:lang w:eastAsia="zh-CN"/>
        </w:rPr>
        <w:t>Contact:</w:t>
      </w:r>
    </w:p>
    <w:p w14:paraId="6353A615" w14:textId="6D7706FF" w:rsidR="001B30F7" w:rsidRPr="002E163B" w:rsidRDefault="00C40AAD" w:rsidP="00A51A7C">
      <w:pPr>
        <w:ind w:left="567" w:hanging="567"/>
        <w:jc w:val="left"/>
        <w:rPr>
          <w:lang w:val="en-GB"/>
        </w:rPr>
      </w:pPr>
      <w:bookmarkStart w:id="1066" w:name="OLE_LINK6"/>
      <w:bookmarkStart w:id="1067" w:name="OLE_LINK7"/>
      <w:r>
        <w:rPr>
          <w:rFonts w:eastAsiaTheme="minorEastAsia"/>
          <w:lang w:eastAsia="zh-CN"/>
        </w:rPr>
        <w:tab/>
      </w:r>
      <w:r w:rsidR="001B30F7">
        <w:rPr>
          <w:rFonts w:eastAsiaTheme="minorEastAsia"/>
          <w:lang w:eastAsia="zh-CN"/>
        </w:rPr>
        <w:t xml:space="preserve">Mr </w:t>
      </w:r>
      <w:r w:rsidR="001B30F7" w:rsidRPr="00D74F2D">
        <w:rPr>
          <w:rFonts w:eastAsiaTheme="minorEastAsia"/>
          <w:lang w:eastAsia="zh-CN"/>
        </w:rPr>
        <w:t>Tiare Erekana</w:t>
      </w:r>
      <w:r>
        <w:rPr>
          <w:rFonts w:eastAsiaTheme="minorEastAsia"/>
          <w:lang w:eastAsia="zh-CN"/>
        </w:rPr>
        <w:br/>
      </w:r>
      <w:r w:rsidR="001B30F7">
        <w:rPr>
          <w:rFonts w:eastAsia="SimSun"/>
          <w:lang w:eastAsia="zh-CN"/>
        </w:rPr>
        <w:t>CEO</w:t>
      </w:r>
      <w:bookmarkEnd w:id="1066"/>
      <w:bookmarkEnd w:id="1067"/>
      <w:r>
        <w:rPr>
          <w:rFonts w:eastAsia="SimSun"/>
          <w:lang w:eastAsia="zh-CN"/>
        </w:rPr>
        <w:br/>
      </w:r>
      <w:r w:rsidR="001B30F7" w:rsidRPr="00646CF8">
        <w:rPr>
          <w:rFonts w:eastAsia="SimSun"/>
          <w:lang w:eastAsia="zh-CN"/>
        </w:rPr>
        <w:t>Communications Commission of Kiribati (CCK)</w:t>
      </w:r>
      <w:r>
        <w:rPr>
          <w:rFonts w:eastAsia="SimSun"/>
          <w:lang w:eastAsia="zh-CN"/>
        </w:rPr>
        <w:br/>
      </w:r>
      <w:r w:rsidR="001B30F7" w:rsidRPr="00C40AAD">
        <w:rPr>
          <w:rFonts w:eastAsia="SimSun"/>
          <w:lang w:val="en-GB" w:eastAsia="zh-CN"/>
        </w:rPr>
        <w:t>Temakin</w:t>
      </w:r>
      <w:r w:rsidRPr="00C40AAD">
        <w:rPr>
          <w:rFonts w:eastAsia="SimSun"/>
          <w:lang w:val="en-GB" w:eastAsia="zh-CN"/>
        </w:rPr>
        <w:br/>
      </w:r>
      <w:r w:rsidR="001B30F7" w:rsidRPr="00C40AAD">
        <w:rPr>
          <w:rFonts w:eastAsia="SimSun"/>
          <w:lang w:val="en-GB" w:eastAsia="zh-CN"/>
        </w:rPr>
        <w:t xml:space="preserve">BETIO, TARAWA </w:t>
      </w:r>
      <w:r w:rsidRPr="00C40AAD">
        <w:rPr>
          <w:rFonts w:eastAsia="SimSun"/>
          <w:lang w:val="en-GB" w:eastAsia="zh-CN"/>
        </w:rPr>
        <w:br/>
      </w:r>
      <w:r w:rsidR="001B30F7" w:rsidRPr="00C40AAD">
        <w:rPr>
          <w:rFonts w:eastAsia="SimSun"/>
          <w:lang w:val="en-GB" w:eastAsia="zh-CN"/>
        </w:rPr>
        <w:t>Kiribati</w:t>
      </w:r>
      <w:r w:rsidRPr="00C40AAD">
        <w:rPr>
          <w:rFonts w:eastAsia="SimSun"/>
          <w:lang w:val="en-GB" w:eastAsia="zh-CN"/>
        </w:rPr>
        <w:br/>
      </w:r>
      <w:r w:rsidR="001B30F7" w:rsidRPr="00C40AAD">
        <w:rPr>
          <w:rFonts w:eastAsia="SimSun"/>
          <w:lang w:val="en-GB" w:eastAsia="zh-CN"/>
        </w:rPr>
        <w:t xml:space="preserve">Tel: </w:t>
      </w:r>
      <w:r w:rsidR="001B30F7" w:rsidRPr="00C40AAD">
        <w:rPr>
          <w:rFonts w:eastAsia="SimSun"/>
          <w:lang w:val="en-GB" w:eastAsia="zh-CN"/>
        </w:rPr>
        <w:tab/>
        <w:t>+686 75125488</w:t>
      </w:r>
      <w:r>
        <w:rPr>
          <w:rFonts w:eastAsia="SimSun"/>
          <w:lang w:val="en-GB" w:eastAsia="zh-CN"/>
        </w:rPr>
        <w:br/>
      </w:r>
      <w:r w:rsidR="001B30F7" w:rsidRPr="00C40AAD">
        <w:rPr>
          <w:rFonts w:eastAsia="SimSun"/>
          <w:lang w:val="en-GB" w:eastAsia="zh-CN"/>
        </w:rPr>
        <w:t>E-</w:t>
      </w:r>
      <w:r w:rsidR="001B30F7" w:rsidRPr="00C40AAD">
        <w:rPr>
          <w:rFonts w:eastAsia="SimSun"/>
          <w:lang w:val="en-GB"/>
        </w:rPr>
        <w:t xml:space="preserve">mail: </w:t>
      </w:r>
      <w:r w:rsidR="001B30F7" w:rsidRPr="00C40AAD">
        <w:rPr>
          <w:rFonts w:eastAsia="SimSun"/>
          <w:lang w:val="en-GB"/>
        </w:rPr>
        <w:tab/>
      </w:r>
      <w:hyperlink r:id="rId11" w:history="1">
        <w:r w:rsidRPr="00C40AAD">
          <w:rPr>
            <w:rFonts w:eastAsiaTheme="minorEastAsia"/>
            <w:lang w:val="en-GB" w:eastAsia="zh-CN"/>
          </w:rPr>
          <w:t>ceo@cck.ki</w:t>
        </w:r>
      </w:hyperlink>
      <w:r>
        <w:rPr>
          <w:rFonts w:asciiTheme="minorHAnsi" w:eastAsiaTheme="minorEastAsia" w:hAnsiTheme="minorHAnsi"/>
          <w:lang w:val="en-GB" w:eastAsia="zh-CN"/>
        </w:rPr>
        <w:br/>
      </w:r>
      <w:r w:rsidR="00A51A7C">
        <w:rPr>
          <w:rFonts w:eastAsia="SimSun"/>
          <w:lang w:eastAsia="zh-CN"/>
        </w:rPr>
        <w:t>URL</w:t>
      </w:r>
      <w:r w:rsidR="001B30F7">
        <w:rPr>
          <w:rFonts w:eastAsia="SimSun"/>
          <w:lang w:eastAsia="zh-CN"/>
        </w:rPr>
        <w:t xml:space="preserve">: </w:t>
      </w:r>
      <w:r w:rsidR="001B30F7">
        <w:rPr>
          <w:rFonts w:eastAsia="SimSun"/>
          <w:lang w:eastAsia="zh-CN"/>
        </w:rPr>
        <w:tab/>
      </w:r>
      <w:r w:rsidR="001B30F7" w:rsidRPr="00646CF8">
        <w:rPr>
          <w:rFonts w:eastAsia="SimSun"/>
          <w:lang w:eastAsia="zh-CN"/>
        </w:rPr>
        <w:t>www.cck.ki</w:t>
      </w:r>
    </w:p>
    <w:p w14:paraId="1B176EF7" w14:textId="77777777" w:rsidR="001B30F7" w:rsidRDefault="001B30F7" w:rsidP="001B30F7">
      <w:pPr>
        <w:tabs>
          <w:tab w:val="left" w:pos="2160"/>
          <w:tab w:val="left" w:pos="2430"/>
        </w:tabs>
        <w:spacing w:before="0"/>
        <w:jc w:val="left"/>
        <w:textAlignment w:val="auto"/>
        <w:rPr>
          <w:lang w:val="en-GB"/>
        </w:rPr>
      </w:pPr>
    </w:p>
    <w:p w14:paraId="6D08AC74" w14:textId="77777777" w:rsidR="001B30F7" w:rsidRDefault="001B30F7" w:rsidP="001B30F7">
      <w:pPr>
        <w:tabs>
          <w:tab w:val="clear" w:pos="567"/>
          <w:tab w:val="clear" w:pos="1276"/>
          <w:tab w:val="clear" w:pos="1843"/>
          <w:tab w:val="clear" w:pos="5387"/>
          <w:tab w:val="clear" w:pos="5954"/>
        </w:tabs>
        <w:overflowPunct/>
        <w:autoSpaceDE/>
        <w:autoSpaceDN/>
        <w:adjustRightInd/>
        <w:spacing w:before="0"/>
        <w:jc w:val="left"/>
        <w:textAlignment w:val="auto"/>
        <w:rPr>
          <w:rFonts w:cs="Arial"/>
          <w:b/>
          <w:lang w:val="en-GB"/>
        </w:rPr>
      </w:pPr>
      <w:r>
        <w:rPr>
          <w:rFonts w:cs="Arial"/>
          <w:b/>
          <w:lang w:val="en-GB"/>
        </w:rPr>
        <w:br w:type="page"/>
      </w:r>
    </w:p>
    <w:p w14:paraId="00CCDD39" w14:textId="1CCE8728" w:rsidR="001B30F7" w:rsidRPr="00471E82" w:rsidRDefault="001B30F7" w:rsidP="001B30F7">
      <w:pPr>
        <w:tabs>
          <w:tab w:val="left" w:pos="1560"/>
          <w:tab w:val="left" w:pos="2127"/>
        </w:tabs>
        <w:spacing w:before="0"/>
        <w:jc w:val="left"/>
        <w:outlineLvl w:val="3"/>
        <w:rPr>
          <w:rFonts w:cs="Arial"/>
          <w:b/>
          <w:lang w:val="en-GB"/>
        </w:rPr>
      </w:pPr>
      <w:r w:rsidRPr="00303ABF">
        <w:rPr>
          <w:rFonts w:cs="Arial"/>
          <w:b/>
          <w:lang w:val="en-GB"/>
        </w:rPr>
        <w:lastRenderedPageBreak/>
        <w:t>Mauritius</w:t>
      </w:r>
      <w:r w:rsidR="00C40AAD">
        <w:rPr>
          <w:rFonts w:cs="Arial"/>
          <w:b/>
          <w:lang w:val="en-GB"/>
        </w:rPr>
        <w:fldChar w:fldCharType="begin"/>
      </w:r>
      <w:r w:rsidR="00C40AAD">
        <w:instrText xml:space="preserve"> TC "</w:instrText>
      </w:r>
      <w:bookmarkStart w:id="1068" w:name="_Toc4420930"/>
      <w:r w:rsidR="00C40AAD" w:rsidRPr="00097A0D">
        <w:rPr>
          <w:rFonts w:cs="Arial"/>
          <w:b/>
          <w:lang w:val="en-GB"/>
        </w:rPr>
        <w:instrText>Mauritius</w:instrText>
      </w:r>
      <w:bookmarkEnd w:id="1068"/>
      <w:r w:rsidR="00C40AAD">
        <w:instrText xml:space="preserve">" \f C \l "1" </w:instrText>
      </w:r>
      <w:r w:rsidR="00C40AAD">
        <w:rPr>
          <w:rFonts w:cs="Arial"/>
          <w:b/>
          <w:lang w:val="en-GB"/>
        </w:rPr>
        <w:fldChar w:fldCharType="end"/>
      </w:r>
      <w:r w:rsidRPr="00303ABF">
        <w:rPr>
          <w:rFonts w:cs="Arial"/>
          <w:b/>
          <w:lang w:val="en-GB"/>
        </w:rPr>
        <w:t xml:space="preserve"> (country code +230</w:t>
      </w:r>
      <w:r w:rsidRPr="00471E82">
        <w:rPr>
          <w:rFonts w:cs="Arial"/>
          <w:b/>
          <w:lang w:val="en-GB"/>
        </w:rPr>
        <w:t>)</w:t>
      </w:r>
    </w:p>
    <w:p w14:paraId="4E4F8994" w14:textId="77777777" w:rsidR="001B30F7" w:rsidRDefault="001B30F7" w:rsidP="001B30F7">
      <w:pPr>
        <w:tabs>
          <w:tab w:val="left" w:pos="1560"/>
          <w:tab w:val="left" w:pos="2127"/>
        </w:tabs>
        <w:spacing w:after="120"/>
        <w:jc w:val="left"/>
        <w:outlineLvl w:val="4"/>
        <w:rPr>
          <w:rFonts w:cs="Arial"/>
          <w:lang w:val="en-GB"/>
        </w:rPr>
      </w:pPr>
      <w:r w:rsidRPr="00471E82">
        <w:rPr>
          <w:rFonts w:cs="Arial"/>
          <w:lang w:val="en-GB"/>
        </w:rPr>
        <w:t>Communication</w:t>
      </w:r>
      <w:r>
        <w:rPr>
          <w:rFonts w:cs="Arial"/>
          <w:lang w:val="en-GB"/>
        </w:rPr>
        <w:t xml:space="preserve"> of 7</w:t>
      </w:r>
      <w:r w:rsidRPr="00471E82">
        <w:rPr>
          <w:rFonts w:cs="Arial"/>
          <w:lang w:val="en-GB"/>
        </w:rPr>
        <w:t>.</w:t>
      </w:r>
      <w:r>
        <w:rPr>
          <w:rFonts w:cs="Arial"/>
          <w:lang w:val="en-GB"/>
        </w:rPr>
        <w:t>II</w:t>
      </w:r>
      <w:r w:rsidRPr="00471E82">
        <w:rPr>
          <w:rFonts w:cs="Arial"/>
          <w:lang w:val="en-GB"/>
        </w:rPr>
        <w:t>I.201</w:t>
      </w:r>
      <w:r>
        <w:rPr>
          <w:rFonts w:cs="Arial"/>
          <w:lang w:val="en-GB"/>
        </w:rPr>
        <w:t>9</w:t>
      </w:r>
      <w:r w:rsidRPr="00471E82">
        <w:rPr>
          <w:rFonts w:cs="Arial"/>
          <w:lang w:val="en-GB"/>
        </w:rPr>
        <w:t>:</w:t>
      </w:r>
    </w:p>
    <w:p w14:paraId="5C5DE39B" w14:textId="510D4F65" w:rsidR="001B30F7" w:rsidRDefault="001B30F7" w:rsidP="001B30F7">
      <w:pPr>
        <w:rPr>
          <w:lang w:val="en-GB"/>
        </w:rPr>
      </w:pPr>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00C40AAD">
        <w:rPr>
          <w:rFonts w:cs="Arial"/>
          <w:iCs/>
        </w:rPr>
        <w:fldChar w:fldCharType="begin"/>
      </w:r>
      <w:r w:rsidR="00C40AAD">
        <w:instrText xml:space="preserve"> TC "</w:instrText>
      </w:r>
      <w:bookmarkStart w:id="1069" w:name="_Toc4420931"/>
      <w:r w:rsidR="00C40AAD" w:rsidRPr="000748FC">
        <w:rPr>
          <w:rFonts w:cs="Arial"/>
          <w:i/>
        </w:rPr>
        <w:instrText xml:space="preserve">Information and Communication Technologies Authority (ICTA), </w:instrText>
      </w:r>
      <w:r w:rsidR="00C40AAD" w:rsidRPr="000748FC">
        <w:rPr>
          <w:rFonts w:cs="Arial"/>
          <w:iCs/>
        </w:rPr>
        <w:instrText>Port-Louis</w:instrText>
      </w:r>
      <w:bookmarkEnd w:id="1069"/>
      <w:r w:rsidR="00C40AAD">
        <w:instrText xml:space="preserve">" \f C \l "1" </w:instrText>
      </w:r>
      <w:r w:rsidR="00C40AAD">
        <w:rPr>
          <w:rFonts w:cs="Arial"/>
          <w:iCs/>
        </w:rPr>
        <w:fldChar w:fldCharType="end"/>
      </w:r>
      <w:r w:rsidRPr="009C62B6">
        <w:rPr>
          <w:rFonts w:cs="Arial"/>
          <w:iCs/>
        </w:rPr>
        <w:t>,</w:t>
      </w:r>
      <w:r w:rsidRPr="009C62B6">
        <w:rPr>
          <w:rFonts w:cs="Arial"/>
        </w:rPr>
        <w:t xml:space="preserve"> announces that</w:t>
      </w:r>
      <w:r>
        <w:rPr>
          <w:rFonts w:cs="Arial"/>
        </w:rPr>
        <w:t xml:space="preserve"> new non-geographic fixed-mobile converged numbers range has been opened in the Republic of Mauritius by the following mobile operators</w:t>
      </w:r>
      <w:r w:rsidRPr="009C62B6">
        <w:rPr>
          <w:lang w:val="en-GB"/>
        </w:rPr>
        <w:t xml:space="preserve"> </w:t>
      </w:r>
      <w:r w:rsidRPr="009C62B6">
        <w:rPr>
          <w:rFonts w:cs="Arial"/>
        </w:rPr>
        <w:t xml:space="preserve">since </w:t>
      </w:r>
      <w:r>
        <w:rPr>
          <w:rFonts w:cs="Arial"/>
        </w:rPr>
        <w:t>3</w:t>
      </w:r>
      <w:r w:rsidRPr="009C62B6">
        <w:rPr>
          <w:rFonts w:cs="Arial"/>
        </w:rPr>
        <w:t>1 January 201</w:t>
      </w:r>
      <w:r>
        <w:rPr>
          <w:rFonts w:cs="Arial"/>
        </w:rPr>
        <w:t>9</w:t>
      </w:r>
      <w:r w:rsidRPr="009C62B6">
        <w:rPr>
          <w:lang w:val="en-GB"/>
        </w:rPr>
        <w:t>.</w:t>
      </w:r>
    </w:p>
    <w:p w14:paraId="18F1ABBE" w14:textId="77777777" w:rsidR="001B30F7" w:rsidRPr="009C62B6" w:rsidRDefault="001B30F7" w:rsidP="001B30F7">
      <w:pPr>
        <w:jc w:val="left"/>
        <w:rPr>
          <w:lang w:val="en-GB"/>
        </w:rPr>
      </w:pPr>
    </w:p>
    <w:tbl>
      <w:tblPr>
        <w:tblStyle w:val="TableGrid"/>
        <w:tblW w:w="0" w:type="auto"/>
        <w:tblLook w:val="04A0" w:firstRow="1" w:lastRow="0" w:firstColumn="1" w:lastColumn="0" w:noHBand="0" w:noVBand="1"/>
      </w:tblPr>
      <w:tblGrid>
        <w:gridCol w:w="1555"/>
        <w:gridCol w:w="4394"/>
        <w:gridCol w:w="1984"/>
      </w:tblGrid>
      <w:tr w:rsidR="001B30F7" w14:paraId="7791283B" w14:textId="77777777" w:rsidTr="004B2AD6">
        <w:tc>
          <w:tcPr>
            <w:tcW w:w="1555" w:type="dxa"/>
          </w:tcPr>
          <w:p w14:paraId="0A566A39" w14:textId="77777777" w:rsidR="001B30F7" w:rsidRPr="00487000" w:rsidRDefault="001B30F7" w:rsidP="004B2AD6">
            <w:pPr>
              <w:spacing w:before="40" w:after="40"/>
              <w:rPr>
                <w:rFonts w:cs="Arial"/>
                <w:b/>
                <w:bCs/>
              </w:rPr>
            </w:pPr>
            <w:r w:rsidRPr="00487000">
              <w:rPr>
                <w:rFonts w:cs="Arial"/>
                <w:b/>
                <w:bCs/>
              </w:rPr>
              <w:t>Operator</w:t>
            </w:r>
          </w:p>
        </w:tc>
        <w:tc>
          <w:tcPr>
            <w:tcW w:w="4394" w:type="dxa"/>
          </w:tcPr>
          <w:p w14:paraId="3035CA26" w14:textId="77777777" w:rsidR="001B30F7" w:rsidRPr="00487000" w:rsidRDefault="001B30F7" w:rsidP="004B2AD6">
            <w:pPr>
              <w:spacing w:before="40" w:after="40"/>
              <w:rPr>
                <w:rFonts w:cs="Arial"/>
                <w:b/>
                <w:bCs/>
              </w:rPr>
            </w:pPr>
            <w:r w:rsidRPr="00487000">
              <w:rPr>
                <w:rFonts w:cs="Arial"/>
                <w:b/>
                <w:bCs/>
              </w:rPr>
              <w:t xml:space="preserve">Usage of </w:t>
            </w:r>
            <w:r>
              <w:rPr>
                <w:rFonts w:cs="Arial"/>
                <w:b/>
                <w:bCs/>
              </w:rPr>
              <w:t xml:space="preserve">ITU-T </w:t>
            </w:r>
            <w:r w:rsidRPr="00487000">
              <w:rPr>
                <w:rFonts w:cs="Arial"/>
                <w:b/>
                <w:bCs/>
              </w:rPr>
              <w:t>E.164 number</w:t>
            </w:r>
          </w:p>
        </w:tc>
        <w:tc>
          <w:tcPr>
            <w:tcW w:w="1984" w:type="dxa"/>
          </w:tcPr>
          <w:p w14:paraId="1A98EB8C" w14:textId="77777777" w:rsidR="001B30F7" w:rsidRPr="00487000" w:rsidRDefault="001B30F7" w:rsidP="004B2AD6">
            <w:pPr>
              <w:spacing w:before="40" w:after="40"/>
              <w:rPr>
                <w:rFonts w:cs="Arial"/>
                <w:b/>
                <w:bCs/>
              </w:rPr>
            </w:pPr>
            <w:r w:rsidRPr="00487000">
              <w:rPr>
                <w:rFonts w:cs="Arial"/>
                <w:b/>
                <w:bCs/>
              </w:rPr>
              <w:t>Dialling Format</w:t>
            </w:r>
          </w:p>
        </w:tc>
      </w:tr>
      <w:tr w:rsidR="001B30F7" w14:paraId="39B23B45" w14:textId="77777777" w:rsidTr="004B2AD6">
        <w:tc>
          <w:tcPr>
            <w:tcW w:w="1555" w:type="dxa"/>
          </w:tcPr>
          <w:p w14:paraId="16C15F7D" w14:textId="77777777" w:rsidR="001B30F7" w:rsidRDefault="001B30F7" w:rsidP="004B2AD6">
            <w:pPr>
              <w:rPr>
                <w:rFonts w:cs="Arial"/>
              </w:rPr>
            </w:pPr>
            <w:r>
              <w:rPr>
                <w:rFonts w:cs="Arial"/>
              </w:rPr>
              <w:t>Emtel Ltd</w:t>
            </w:r>
          </w:p>
        </w:tc>
        <w:tc>
          <w:tcPr>
            <w:tcW w:w="4394" w:type="dxa"/>
          </w:tcPr>
          <w:p w14:paraId="13790239" w14:textId="77777777" w:rsidR="001B30F7" w:rsidRDefault="001B30F7" w:rsidP="004B2AD6">
            <w:pPr>
              <w:jc w:val="left"/>
              <w:rPr>
                <w:rFonts w:cs="Arial"/>
              </w:rPr>
            </w:pPr>
            <w:r>
              <w:rPr>
                <w:rFonts w:cs="Arial"/>
              </w:rPr>
              <w:t>Non-geographic fixed-mobile converged numbers</w:t>
            </w:r>
          </w:p>
        </w:tc>
        <w:tc>
          <w:tcPr>
            <w:tcW w:w="1984" w:type="dxa"/>
          </w:tcPr>
          <w:p w14:paraId="245706F2" w14:textId="77777777" w:rsidR="001B30F7" w:rsidRDefault="001B30F7" w:rsidP="004B2AD6">
            <w:pPr>
              <w:jc w:val="left"/>
              <w:rPr>
                <w:rFonts w:cs="Arial"/>
              </w:rPr>
            </w:pPr>
            <w:r>
              <w:rPr>
                <w:rFonts w:cs="Arial"/>
              </w:rPr>
              <w:t xml:space="preserve">+230 5430 XXXX </w:t>
            </w:r>
            <w:r>
              <w:rPr>
                <w:rFonts w:cs="Arial"/>
              </w:rPr>
              <w:br/>
              <w:t xml:space="preserve">to </w:t>
            </w:r>
            <w:r>
              <w:rPr>
                <w:rFonts w:cs="Arial"/>
              </w:rPr>
              <w:br/>
              <w:t>+230 5439 XXXX</w:t>
            </w:r>
          </w:p>
        </w:tc>
      </w:tr>
    </w:tbl>
    <w:p w14:paraId="0598993E" w14:textId="77777777" w:rsidR="001B30F7" w:rsidRPr="009C62B6" w:rsidRDefault="001B30F7" w:rsidP="001B30F7">
      <w:pPr>
        <w:tabs>
          <w:tab w:val="left" w:pos="1800"/>
        </w:tabs>
        <w:ind w:left="1080" w:hanging="1080"/>
        <w:rPr>
          <w:rFonts w:cs="Arial"/>
        </w:rPr>
      </w:pPr>
      <w:r w:rsidRPr="009C62B6">
        <w:rPr>
          <w:rFonts w:cs="Arial"/>
        </w:rPr>
        <w:t>Contact:</w:t>
      </w:r>
    </w:p>
    <w:p w14:paraId="4A3B8476" w14:textId="77777777" w:rsidR="001B30F7" w:rsidRPr="009C62B6" w:rsidRDefault="001B30F7" w:rsidP="001B30F7">
      <w:pPr>
        <w:tabs>
          <w:tab w:val="left" w:pos="1800"/>
        </w:tabs>
        <w:ind w:left="709"/>
        <w:rPr>
          <w:rFonts w:cs="Arial"/>
        </w:rPr>
      </w:pPr>
      <w:r w:rsidRPr="009C62B6">
        <w:rPr>
          <w:rFonts w:cs="Arial"/>
        </w:rPr>
        <w:t>Mr</w:t>
      </w:r>
      <w:r>
        <w:rPr>
          <w:rFonts w:cs="Arial"/>
        </w:rPr>
        <w:t xml:space="preserve"> J. Louis</w:t>
      </w:r>
    </w:p>
    <w:p w14:paraId="685591C2" w14:textId="77777777" w:rsidR="001B30F7" w:rsidRPr="009C62B6" w:rsidRDefault="001B30F7" w:rsidP="001B30F7">
      <w:pPr>
        <w:tabs>
          <w:tab w:val="left" w:pos="1800"/>
        </w:tabs>
        <w:spacing w:before="0"/>
        <w:ind w:left="710"/>
        <w:rPr>
          <w:rFonts w:cs="Arial"/>
        </w:rPr>
      </w:pPr>
      <w:r w:rsidRPr="009C62B6">
        <w:rPr>
          <w:rFonts w:cs="Arial"/>
        </w:rPr>
        <w:t>Information and Communication Technologies Authority (ICTA)</w:t>
      </w:r>
    </w:p>
    <w:p w14:paraId="35C5B916" w14:textId="77777777" w:rsidR="001B30F7" w:rsidRPr="009C62B6" w:rsidRDefault="001B30F7" w:rsidP="001B30F7">
      <w:pPr>
        <w:tabs>
          <w:tab w:val="left" w:pos="1800"/>
        </w:tabs>
        <w:spacing w:before="0"/>
        <w:ind w:left="710"/>
        <w:rPr>
          <w:rFonts w:cs="Arial"/>
        </w:rPr>
      </w:pPr>
      <w:r w:rsidRPr="009C62B6">
        <w:rPr>
          <w:rFonts w:cs="Arial"/>
        </w:rPr>
        <w:t>Level 12 The Celicourt</w:t>
      </w:r>
    </w:p>
    <w:p w14:paraId="7D5A5343" w14:textId="77777777" w:rsidR="001B30F7" w:rsidRPr="00057C43" w:rsidRDefault="001B30F7" w:rsidP="001B30F7">
      <w:pPr>
        <w:tabs>
          <w:tab w:val="left" w:pos="1800"/>
        </w:tabs>
        <w:spacing w:before="0"/>
        <w:ind w:left="710"/>
        <w:rPr>
          <w:rFonts w:cs="Arial"/>
          <w:lang w:val="en-GB"/>
        </w:rPr>
      </w:pPr>
      <w:r w:rsidRPr="00057C43">
        <w:rPr>
          <w:rFonts w:cs="Arial"/>
          <w:lang w:val="en-GB"/>
        </w:rPr>
        <w:t>6, Sir Celicourt Antelme Street</w:t>
      </w:r>
    </w:p>
    <w:p w14:paraId="0D391C1E" w14:textId="77777777" w:rsidR="001B30F7" w:rsidRPr="00487000" w:rsidRDefault="001B30F7" w:rsidP="001B30F7">
      <w:pPr>
        <w:tabs>
          <w:tab w:val="left" w:pos="1800"/>
        </w:tabs>
        <w:spacing w:before="0"/>
        <w:ind w:left="710"/>
        <w:rPr>
          <w:rFonts w:cs="Arial"/>
        </w:rPr>
      </w:pPr>
      <w:r w:rsidRPr="00487000">
        <w:rPr>
          <w:rFonts w:cs="Arial"/>
        </w:rPr>
        <w:t>PORT LOUIS</w:t>
      </w:r>
    </w:p>
    <w:p w14:paraId="62F8583A" w14:textId="77777777" w:rsidR="001B30F7" w:rsidRPr="00487000" w:rsidRDefault="001B30F7" w:rsidP="001B30F7">
      <w:pPr>
        <w:tabs>
          <w:tab w:val="left" w:pos="1800"/>
        </w:tabs>
        <w:spacing w:before="0"/>
        <w:ind w:left="710"/>
        <w:rPr>
          <w:rFonts w:cs="Arial"/>
        </w:rPr>
      </w:pPr>
      <w:r w:rsidRPr="00487000">
        <w:rPr>
          <w:rFonts w:cs="Arial"/>
        </w:rPr>
        <w:t>Mauritius</w:t>
      </w:r>
    </w:p>
    <w:p w14:paraId="6C5DA526" w14:textId="7FDF9E77" w:rsidR="001B30F7" w:rsidRPr="00487000" w:rsidRDefault="001B30F7" w:rsidP="00C40AAD">
      <w:pPr>
        <w:tabs>
          <w:tab w:val="clear" w:pos="1276"/>
          <w:tab w:val="left" w:pos="1512"/>
          <w:tab w:val="left" w:pos="1800"/>
        </w:tabs>
        <w:spacing w:before="0"/>
        <w:ind w:left="710"/>
        <w:rPr>
          <w:rFonts w:cs="Arial"/>
        </w:rPr>
      </w:pPr>
      <w:r w:rsidRPr="00487000">
        <w:rPr>
          <w:rFonts w:cs="Arial"/>
        </w:rPr>
        <w:t xml:space="preserve">Tel: </w:t>
      </w:r>
      <w:r w:rsidR="00C40AAD">
        <w:rPr>
          <w:rFonts w:cs="Arial"/>
        </w:rPr>
        <w:tab/>
      </w:r>
      <w:r w:rsidRPr="00487000">
        <w:rPr>
          <w:rFonts w:cs="Arial"/>
        </w:rPr>
        <w:t>+230 217 2222</w:t>
      </w:r>
    </w:p>
    <w:p w14:paraId="5F959B36" w14:textId="40CF39A3" w:rsidR="001B30F7" w:rsidRPr="00C40AAD" w:rsidRDefault="001B30F7" w:rsidP="00C40AAD">
      <w:pPr>
        <w:tabs>
          <w:tab w:val="clear" w:pos="1276"/>
          <w:tab w:val="left" w:pos="1512"/>
          <w:tab w:val="left" w:pos="1800"/>
        </w:tabs>
        <w:spacing w:before="0"/>
        <w:ind w:left="710"/>
        <w:rPr>
          <w:rFonts w:cs="Arial"/>
          <w:lang w:val="fr-CH"/>
        </w:rPr>
      </w:pPr>
      <w:r w:rsidRPr="00C40AAD">
        <w:rPr>
          <w:rFonts w:cs="Arial"/>
          <w:lang w:val="fr-CH"/>
        </w:rPr>
        <w:t xml:space="preserve">Fax: </w:t>
      </w:r>
      <w:r w:rsidR="00C40AAD" w:rsidRPr="00C40AAD">
        <w:rPr>
          <w:rFonts w:cs="Arial"/>
          <w:lang w:val="fr-CH"/>
        </w:rPr>
        <w:tab/>
      </w:r>
      <w:r w:rsidRPr="00C40AAD">
        <w:rPr>
          <w:rFonts w:cs="Arial"/>
          <w:lang w:val="fr-CH"/>
        </w:rPr>
        <w:t>+230 217 7777</w:t>
      </w:r>
    </w:p>
    <w:p w14:paraId="097062ED" w14:textId="68E2E62C" w:rsidR="001B30F7" w:rsidRPr="00C40AAD" w:rsidRDefault="001B30F7" w:rsidP="00C40AAD">
      <w:pPr>
        <w:tabs>
          <w:tab w:val="clear" w:pos="1276"/>
          <w:tab w:val="left" w:pos="1512"/>
          <w:tab w:val="left" w:pos="1800"/>
        </w:tabs>
        <w:spacing w:before="0"/>
        <w:ind w:left="710"/>
        <w:rPr>
          <w:rFonts w:cs="Arial"/>
          <w:lang w:val="fr-CH"/>
        </w:rPr>
      </w:pPr>
      <w:r w:rsidRPr="00C40AAD">
        <w:rPr>
          <w:rFonts w:cs="Arial"/>
          <w:lang w:val="fr-CH"/>
        </w:rPr>
        <w:t xml:space="preserve">E-mail: </w:t>
      </w:r>
      <w:r w:rsidR="00C40AAD" w:rsidRPr="00C40AAD">
        <w:rPr>
          <w:rFonts w:cs="Arial"/>
          <w:lang w:val="fr-CH"/>
        </w:rPr>
        <w:tab/>
      </w:r>
      <w:r w:rsidRPr="00C40AAD">
        <w:rPr>
          <w:rFonts w:cs="Arial"/>
          <w:lang w:val="fr-CH"/>
        </w:rPr>
        <w:t>icta@intnet.mu</w:t>
      </w:r>
    </w:p>
    <w:p w14:paraId="378FDEB0" w14:textId="0525D24C" w:rsidR="001B30F7" w:rsidRPr="00487000" w:rsidRDefault="00A51A7C" w:rsidP="00C40AAD">
      <w:pPr>
        <w:tabs>
          <w:tab w:val="clear" w:pos="1276"/>
          <w:tab w:val="left" w:pos="1512"/>
          <w:tab w:val="left" w:pos="1800"/>
        </w:tabs>
        <w:spacing w:before="0"/>
        <w:ind w:left="710"/>
        <w:rPr>
          <w:rFonts w:cs="Arial"/>
        </w:rPr>
      </w:pPr>
      <w:r>
        <w:rPr>
          <w:rFonts w:cs="Arial"/>
        </w:rPr>
        <w:t>URL</w:t>
      </w:r>
      <w:r w:rsidR="001B30F7" w:rsidRPr="00487000">
        <w:rPr>
          <w:rFonts w:cs="Arial"/>
        </w:rPr>
        <w:t xml:space="preserve">: </w:t>
      </w:r>
      <w:r w:rsidR="00C40AAD">
        <w:rPr>
          <w:rFonts w:cs="Arial"/>
        </w:rPr>
        <w:tab/>
      </w:r>
      <w:r w:rsidR="001B30F7" w:rsidRPr="00487000">
        <w:rPr>
          <w:rFonts w:cs="Arial"/>
        </w:rPr>
        <w:t>www.icta.mu</w:t>
      </w:r>
    </w:p>
    <w:p w14:paraId="5B8D60FE" w14:textId="77777777" w:rsidR="002F1A45" w:rsidRDefault="002F1A4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404A6D98" w14:textId="77777777" w:rsidR="001063A9" w:rsidRPr="002F2712"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14:paraId="404A6D99" w14:textId="77777777" w:rsidR="006226F6" w:rsidRPr="002F2712"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6226F6" w:rsidRPr="002F2712" w:rsidSect="00F257CE">
          <w:headerReference w:type="even" r:id="rId12"/>
          <w:headerReference w:type="default" r:id="rId13"/>
          <w:footerReference w:type="even" r:id="rId14"/>
          <w:footerReference w:type="default" r:id="rId15"/>
          <w:type w:val="continuous"/>
          <w:pgSz w:w="11901" w:h="16840" w:code="9"/>
          <w:pgMar w:top="1361" w:right="1418" w:bottom="1361" w:left="1418" w:header="720" w:footer="720" w:gutter="0"/>
          <w:paperSrc w:first="15" w:other="15"/>
          <w:cols w:space="720"/>
          <w:titlePg/>
          <w:docGrid w:linePitch="360"/>
        </w:sectPr>
      </w:pPr>
    </w:p>
    <w:p w14:paraId="404A6D9A" w14:textId="77777777" w:rsidR="00E5105F" w:rsidRPr="00610555" w:rsidRDefault="00E5105F" w:rsidP="0050515D">
      <w:pPr>
        <w:pStyle w:val="Heading20"/>
        <w:rPr>
          <w:lang w:val="en-GB"/>
        </w:rPr>
      </w:pPr>
      <w:bookmarkStart w:id="1070" w:name="_Toc248829285"/>
      <w:bookmarkStart w:id="1071" w:name="_Toc251059439"/>
      <w:bookmarkStart w:id="1072" w:name="_Toc253407165"/>
      <w:bookmarkStart w:id="1073" w:name="_Toc259783160"/>
      <w:bookmarkStart w:id="1074" w:name="_Toc262631831"/>
      <w:bookmarkStart w:id="1075" w:name="_Toc265056510"/>
      <w:bookmarkStart w:id="1076" w:name="_Toc266181257"/>
      <w:bookmarkStart w:id="1077" w:name="_Toc268774042"/>
      <w:bookmarkStart w:id="1078" w:name="_Toc271700511"/>
      <w:bookmarkStart w:id="1079" w:name="_Toc273023372"/>
      <w:bookmarkStart w:id="1080" w:name="_Toc274223846"/>
      <w:bookmarkStart w:id="1081" w:name="_Toc276717182"/>
      <w:bookmarkStart w:id="1082" w:name="_Toc279669168"/>
      <w:bookmarkStart w:id="1083" w:name="_Toc280349224"/>
      <w:bookmarkStart w:id="1084" w:name="_Toc282526056"/>
      <w:bookmarkStart w:id="1085" w:name="_Toc283737222"/>
      <w:bookmarkStart w:id="1086" w:name="_Toc286218733"/>
      <w:bookmarkStart w:id="1087" w:name="_Toc288660298"/>
      <w:bookmarkStart w:id="1088" w:name="_Toc291005407"/>
      <w:bookmarkStart w:id="1089" w:name="_Toc292704991"/>
      <w:bookmarkStart w:id="1090" w:name="_Toc295387916"/>
      <w:bookmarkStart w:id="1091" w:name="_Toc296675486"/>
      <w:bookmarkStart w:id="1092" w:name="_Toc297804737"/>
      <w:bookmarkStart w:id="1093" w:name="_Toc301945311"/>
      <w:bookmarkStart w:id="1094" w:name="_Toc303344266"/>
      <w:bookmarkStart w:id="1095" w:name="_Toc304892184"/>
      <w:bookmarkStart w:id="1096" w:name="_Toc308530349"/>
      <w:bookmarkStart w:id="1097" w:name="_Toc311103661"/>
      <w:bookmarkStart w:id="1098" w:name="_Toc313973326"/>
      <w:bookmarkStart w:id="1099" w:name="_Toc316479982"/>
      <w:bookmarkStart w:id="1100" w:name="_Toc318965020"/>
      <w:bookmarkStart w:id="1101" w:name="_Toc320536977"/>
      <w:bookmarkStart w:id="1102" w:name="_Toc323035740"/>
      <w:bookmarkStart w:id="1103" w:name="_Toc323904393"/>
      <w:bookmarkStart w:id="1104" w:name="_Toc332272671"/>
      <w:bookmarkStart w:id="1105" w:name="_Toc334776206"/>
      <w:bookmarkStart w:id="1106" w:name="_Toc335901525"/>
      <w:bookmarkStart w:id="1107" w:name="_Toc337110351"/>
      <w:bookmarkStart w:id="1108" w:name="_Toc338779392"/>
      <w:bookmarkStart w:id="1109" w:name="_Toc340225539"/>
      <w:bookmarkStart w:id="1110" w:name="_Toc341451237"/>
      <w:bookmarkStart w:id="1111" w:name="_Toc342912868"/>
      <w:bookmarkStart w:id="1112" w:name="_Toc343262688"/>
      <w:bookmarkStart w:id="1113" w:name="_Toc345579843"/>
      <w:bookmarkStart w:id="1114" w:name="_Toc346885965"/>
      <w:bookmarkStart w:id="1115" w:name="_Toc347929610"/>
      <w:bookmarkStart w:id="1116" w:name="_Toc349288271"/>
      <w:bookmarkStart w:id="1117" w:name="_Toc350415589"/>
      <w:bookmarkStart w:id="1118" w:name="_Toc351549910"/>
      <w:bookmarkStart w:id="1119" w:name="_Toc352940515"/>
      <w:bookmarkStart w:id="1120" w:name="_Toc354053852"/>
      <w:bookmarkStart w:id="1121" w:name="_Toc355708878"/>
      <w:bookmarkStart w:id="1122" w:name="_Toc357001961"/>
      <w:bookmarkStart w:id="1123" w:name="_Toc358192588"/>
      <w:bookmarkStart w:id="1124" w:name="_Toc359489437"/>
      <w:bookmarkStart w:id="1125" w:name="_Toc360696837"/>
      <w:bookmarkStart w:id="1126" w:name="_Toc361921568"/>
      <w:bookmarkStart w:id="1127" w:name="_Toc363741408"/>
      <w:bookmarkStart w:id="1128" w:name="_Toc364672357"/>
      <w:bookmarkStart w:id="1129" w:name="_Toc366157714"/>
      <w:bookmarkStart w:id="1130" w:name="_Toc367715553"/>
      <w:bookmarkStart w:id="1131" w:name="_Toc369007687"/>
      <w:bookmarkStart w:id="1132" w:name="_Toc369007891"/>
      <w:bookmarkStart w:id="1133" w:name="_Toc370373498"/>
      <w:bookmarkStart w:id="1134" w:name="_Toc371588866"/>
      <w:bookmarkStart w:id="1135" w:name="_Toc373157832"/>
      <w:bookmarkStart w:id="1136" w:name="_Toc374006640"/>
      <w:bookmarkStart w:id="1137" w:name="_Toc374692694"/>
      <w:bookmarkStart w:id="1138" w:name="_Toc374692771"/>
      <w:bookmarkStart w:id="1139" w:name="_Toc377026500"/>
      <w:bookmarkStart w:id="1140" w:name="_Toc378322721"/>
      <w:bookmarkStart w:id="1141" w:name="_Toc379440374"/>
      <w:bookmarkStart w:id="1142" w:name="_Toc380582899"/>
      <w:bookmarkStart w:id="1143" w:name="_Toc381784232"/>
      <w:bookmarkStart w:id="1144" w:name="_Toc383182315"/>
      <w:bookmarkStart w:id="1145" w:name="_Toc384625709"/>
      <w:bookmarkStart w:id="1146" w:name="_Toc385496801"/>
      <w:bookmarkStart w:id="1147" w:name="_Toc388946329"/>
      <w:bookmarkStart w:id="1148" w:name="_Toc388947562"/>
      <w:bookmarkStart w:id="1149" w:name="_Toc389730886"/>
      <w:bookmarkStart w:id="1150" w:name="_Toc391386074"/>
      <w:bookmarkStart w:id="1151" w:name="_Toc392235888"/>
      <w:bookmarkStart w:id="1152" w:name="_Toc393713419"/>
      <w:bookmarkStart w:id="1153" w:name="_Toc393714486"/>
      <w:bookmarkStart w:id="1154" w:name="_Toc393715490"/>
      <w:bookmarkStart w:id="1155" w:name="_Toc395100465"/>
      <w:bookmarkStart w:id="1156" w:name="_Toc396212812"/>
      <w:bookmarkStart w:id="1157" w:name="_Toc397517657"/>
      <w:bookmarkStart w:id="1158" w:name="_Toc399160640"/>
      <w:bookmarkStart w:id="1159" w:name="_Toc400374878"/>
      <w:bookmarkStart w:id="1160" w:name="_Toc401757924"/>
      <w:bookmarkStart w:id="1161" w:name="_Toc402967104"/>
      <w:bookmarkStart w:id="1162" w:name="_Toc404332316"/>
      <w:bookmarkStart w:id="1163" w:name="_Toc405386782"/>
      <w:bookmarkStart w:id="1164" w:name="_Toc406508020"/>
      <w:bookmarkStart w:id="1165" w:name="_Toc408576641"/>
      <w:bookmarkStart w:id="1166" w:name="_Toc409708236"/>
      <w:bookmarkStart w:id="1167" w:name="_Toc410904539"/>
      <w:bookmarkStart w:id="1168" w:name="_Toc414884968"/>
      <w:bookmarkStart w:id="1169" w:name="_Toc416360078"/>
      <w:bookmarkStart w:id="1170" w:name="_Toc417984361"/>
      <w:bookmarkStart w:id="1171" w:name="_Toc420414839"/>
      <w:bookmarkStart w:id="1172" w:name="_Toc421783562"/>
      <w:bookmarkStart w:id="1173" w:name="_Toc423078775"/>
      <w:bookmarkStart w:id="1174" w:name="_Toc424300248"/>
      <w:bookmarkStart w:id="1175" w:name="_Toc428193356"/>
      <w:bookmarkStart w:id="1176" w:name="_Toc428372303"/>
      <w:bookmarkStart w:id="1177" w:name="_Toc429469054"/>
      <w:bookmarkStart w:id="1178" w:name="_Toc432498840"/>
      <w:bookmarkStart w:id="1179" w:name="_Toc433358220"/>
      <w:bookmarkStart w:id="1180" w:name="_Toc434843834"/>
      <w:bookmarkStart w:id="1181" w:name="_Toc436383069"/>
      <w:bookmarkStart w:id="1182" w:name="_Toc437264287"/>
      <w:bookmarkStart w:id="1183" w:name="_Toc438219174"/>
      <w:bookmarkStart w:id="1184" w:name="_Toc440443796"/>
      <w:bookmarkStart w:id="1185" w:name="_Toc441671603"/>
      <w:bookmarkStart w:id="1186" w:name="_Toc442711620"/>
      <w:bookmarkStart w:id="1187" w:name="_Toc445368596"/>
      <w:bookmarkStart w:id="1188" w:name="_Toc446578881"/>
      <w:bookmarkStart w:id="1189" w:name="_Toc449442775"/>
      <w:bookmarkStart w:id="1190" w:name="_Toc450747475"/>
      <w:bookmarkStart w:id="1191" w:name="_Toc451863143"/>
      <w:bookmarkStart w:id="1192" w:name="_Toc453320524"/>
      <w:bookmarkStart w:id="1193" w:name="_Toc454789159"/>
      <w:bookmarkStart w:id="1194" w:name="_Toc456103219"/>
      <w:bookmarkStart w:id="1195" w:name="_Toc456103335"/>
      <w:bookmarkStart w:id="1196" w:name="_Toc466367272"/>
      <w:bookmarkStart w:id="1197" w:name="_Toc469048950"/>
      <w:bookmarkStart w:id="1198" w:name="_Toc469924991"/>
      <w:bookmarkStart w:id="1199" w:name="_Toc471824667"/>
      <w:bookmarkStart w:id="1200" w:name="_Toc473209550"/>
      <w:bookmarkStart w:id="1201" w:name="_Toc474504483"/>
      <w:bookmarkStart w:id="1202" w:name="_Toc477169054"/>
      <w:bookmarkStart w:id="1203" w:name="_Toc478464764"/>
      <w:bookmarkStart w:id="1204" w:name="_Toc479671309"/>
      <w:bookmarkStart w:id="1205" w:name="_Toc482280104"/>
      <w:bookmarkStart w:id="1206" w:name="_Toc483388291"/>
      <w:bookmarkStart w:id="1207" w:name="_Toc485117070"/>
      <w:bookmarkStart w:id="1208" w:name="_Toc486323174"/>
      <w:bookmarkStart w:id="1209" w:name="_Toc487466269"/>
      <w:bookmarkStart w:id="1210" w:name="_Toc488848859"/>
      <w:bookmarkStart w:id="1211" w:name="_Toc493685649"/>
      <w:bookmarkStart w:id="1212" w:name="_Toc495499935"/>
      <w:bookmarkStart w:id="1213" w:name="_Toc496537203"/>
      <w:bookmarkStart w:id="1214" w:name="_Toc497986899"/>
      <w:bookmarkStart w:id="1215" w:name="_Toc497988320"/>
      <w:bookmarkStart w:id="1216" w:name="_Toc499624466"/>
      <w:bookmarkStart w:id="1217" w:name="_Toc500841784"/>
      <w:bookmarkStart w:id="1218" w:name="_Toc500842108"/>
      <w:bookmarkStart w:id="1219" w:name="_Toc503439022"/>
      <w:bookmarkStart w:id="1220" w:name="_Toc505005338"/>
      <w:bookmarkStart w:id="1221" w:name="_Toc507510721"/>
      <w:bookmarkStart w:id="1222" w:name="_Toc509838134"/>
      <w:bookmarkStart w:id="1223" w:name="_Toc510775355"/>
      <w:bookmarkStart w:id="1224" w:name="_Toc513645657"/>
      <w:bookmarkStart w:id="1225" w:name="_Toc514850724"/>
      <w:bookmarkStart w:id="1226" w:name="_Toc517792335"/>
      <w:bookmarkStart w:id="1227" w:name="_Toc518981888"/>
      <w:bookmarkStart w:id="1228" w:name="_Toc520709570"/>
      <w:bookmarkStart w:id="1229" w:name="_Toc524430964"/>
      <w:bookmarkStart w:id="1230" w:name="_Toc525638295"/>
      <w:bookmarkStart w:id="1231" w:name="_Toc526431483"/>
      <w:bookmarkStart w:id="1232" w:name="_Toc531094570"/>
      <w:bookmarkStart w:id="1233" w:name="_Toc531960787"/>
      <w:bookmarkStart w:id="1234" w:name="_Toc536101952"/>
      <w:bookmarkStart w:id="1235" w:name="_Toc340536"/>
      <w:bookmarkStart w:id="1236" w:name="_Toc1570044"/>
      <w:bookmarkStart w:id="1237" w:name="_Toc4420932"/>
      <w:bookmarkEnd w:id="780"/>
      <w:bookmarkEnd w:id="781"/>
      <w:r w:rsidRPr="00610555">
        <w:rPr>
          <w:lang w:val="en-GB"/>
        </w:rPr>
        <w:lastRenderedPageBreak/>
        <w:t>Service Restrictions</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404A6D9B" w14:textId="77777777" w:rsidR="00E5105F" w:rsidRPr="00BE37F4" w:rsidRDefault="00E5105F" w:rsidP="001247F3">
      <w:pPr>
        <w:jc w:val="center"/>
        <w:rPr>
          <w:lang w:val="en-GB"/>
        </w:rPr>
      </w:pPr>
      <w:bookmarkStart w:id="1238" w:name="_Toc248829287"/>
      <w:bookmarkStart w:id="1239" w:name="_Toc251059440"/>
      <w:r w:rsidRPr="00BE37F4">
        <w:rPr>
          <w:lang w:val="en-GB"/>
        </w:rPr>
        <w:t xml:space="preserve">See URL: </w:t>
      </w:r>
      <w:r w:rsidR="001247F3" w:rsidRPr="00BE37F4">
        <w:rPr>
          <w:lang w:val="en-GB"/>
        </w:rPr>
        <w:t>www.itu.int/pub/T-SP-SR.1-2012</w:t>
      </w:r>
    </w:p>
    <w:p w14:paraId="404A6D9C" w14:textId="77777777"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14:paraId="404A6D9F" w14:textId="77777777" w:rsidTr="00E84D01">
        <w:tc>
          <w:tcPr>
            <w:tcW w:w="2620" w:type="dxa"/>
            <w:vAlign w:val="center"/>
          </w:tcPr>
          <w:p w14:paraId="404A6D9D"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US"/>
              </w:rPr>
              <w:t>Cou</w:t>
            </w:r>
            <w:r w:rsidRPr="00C40AAD">
              <w:rPr>
                <w:sz w:val="20"/>
                <w:szCs w:val="20"/>
                <w:lang w:val="en-GB"/>
              </w:rPr>
              <w:t>ntry</w:t>
            </w:r>
            <w:r w:rsidRPr="00C40AAD">
              <w:rPr>
                <w:i w:val="0"/>
                <w:sz w:val="20"/>
                <w:szCs w:val="20"/>
                <w:lang w:val="en-GB"/>
              </w:rPr>
              <w:t>/</w:t>
            </w:r>
            <w:r w:rsidRPr="00C40AAD">
              <w:rPr>
                <w:sz w:val="20"/>
                <w:szCs w:val="20"/>
                <w:lang w:val="en-GB"/>
              </w:rPr>
              <w:t>geographical area</w:t>
            </w:r>
          </w:p>
        </w:tc>
        <w:tc>
          <w:tcPr>
            <w:tcW w:w="1985" w:type="dxa"/>
            <w:vAlign w:val="center"/>
          </w:tcPr>
          <w:p w14:paraId="404A6D9E"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GB"/>
              </w:rPr>
              <w:t>OB</w:t>
            </w:r>
          </w:p>
        </w:tc>
      </w:tr>
    </w:tbl>
    <w:p w14:paraId="404A6DA0" w14:textId="77777777" w:rsidR="00613021" w:rsidRPr="00C40AAD" w:rsidRDefault="00613021" w:rsidP="00613021">
      <w:pPr>
        <w:rPr>
          <w:lang w:val="en-GB"/>
        </w:rPr>
      </w:pPr>
    </w:p>
    <w:p w14:paraId="404A6DA1" w14:textId="77777777" w:rsidR="00613021" w:rsidRPr="00C40AAD" w:rsidRDefault="00613021" w:rsidP="00613021">
      <w:pPr>
        <w:rPr>
          <w:rFonts w:asciiTheme="minorHAnsi" w:hAnsiTheme="minorHAnsi"/>
          <w:lang w:val="en-GB"/>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14:paraId="404A6DA6" w14:textId="77777777" w:rsidTr="00E84D01">
        <w:tc>
          <w:tcPr>
            <w:tcW w:w="2160" w:type="dxa"/>
          </w:tcPr>
          <w:p w14:paraId="404A6DA2" w14:textId="77777777" w:rsidR="00613021" w:rsidRPr="00C40AAD" w:rsidRDefault="00613021" w:rsidP="00E84D01">
            <w:pPr>
              <w:pStyle w:val="Tabletext"/>
              <w:rPr>
                <w:b/>
                <w:bCs/>
                <w:sz w:val="20"/>
                <w:szCs w:val="20"/>
                <w:lang w:val="en-GB"/>
              </w:rPr>
            </w:pPr>
            <w:r w:rsidRPr="00C40AAD">
              <w:rPr>
                <w:b/>
                <w:bCs/>
                <w:sz w:val="20"/>
                <w:szCs w:val="20"/>
                <w:lang w:val="en-GB"/>
              </w:rPr>
              <w:t>Seychelles</w:t>
            </w:r>
          </w:p>
        </w:tc>
        <w:tc>
          <w:tcPr>
            <w:tcW w:w="1985" w:type="dxa"/>
          </w:tcPr>
          <w:p w14:paraId="404A6DA3" w14:textId="77777777" w:rsidR="00613021" w:rsidRPr="001B034C" w:rsidRDefault="00613021" w:rsidP="00E84D01">
            <w:pPr>
              <w:pStyle w:val="Tabletext"/>
              <w:rPr>
                <w:b/>
                <w:bCs/>
                <w:sz w:val="20"/>
                <w:szCs w:val="20"/>
                <w:lang w:val="fr-CH"/>
              </w:rPr>
            </w:pPr>
            <w:r w:rsidRPr="00C40AAD">
              <w:rPr>
                <w:b/>
                <w:bCs/>
                <w:sz w:val="20"/>
                <w:szCs w:val="20"/>
                <w:lang w:val="en-GB"/>
              </w:rPr>
              <w:t>10</w:t>
            </w:r>
            <w:r w:rsidRPr="001B034C">
              <w:rPr>
                <w:b/>
                <w:bCs/>
                <w:sz w:val="20"/>
                <w:szCs w:val="20"/>
                <w:lang w:val="fr-CH"/>
              </w:rPr>
              <w:t>06 (p.13)</w:t>
            </w:r>
          </w:p>
        </w:tc>
        <w:tc>
          <w:tcPr>
            <w:tcW w:w="2268" w:type="dxa"/>
            <w:tcBorders>
              <w:left w:val="nil"/>
            </w:tcBorders>
          </w:tcPr>
          <w:p w14:paraId="404A6DA4" w14:textId="77777777" w:rsidR="00613021" w:rsidRPr="00832472" w:rsidRDefault="00613021" w:rsidP="00E84D01">
            <w:pPr>
              <w:pStyle w:val="Tabletext"/>
              <w:rPr>
                <w:sz w:val="20"/>
                <w:szCs w:val="20"/>
                <w:lang w:val="fr-CH"/>
              </w:rPr>
            </w:pPr>
          </w:p>
        </w:tc>
        <w:tc>
          <w:tcPr>
            <w:tcW w:w="1985" w:type="dxa"/>
          </w:tcPr>
          <w:p w14:paraId="404A6DA5" w14:textId="77777777" w:rsidR="00613021" w:rsidRPr="00832472" w:rsidRDefault="00613021" w:rsidP="00E84D01">
            <w:pPr>
              <w:pStyle w:val="Tabletext"/>
              <w:rPr>
                <w:sz w:val="20"/>
                <w:szCs w:val="20"/>
                <w:lang w:val="fr-CH"/>
              </w:rPr>
            </w:pPr>
          </w:p>
        </w:tc>
      </w:tr>
      <w:tr w:rsidR="00613021" w:rsidRPr="00880BB6" w14:paraId="404A6DAB" w14:textId="77777777" w:rsidTr="00E84D01">
        <w:tc>
          <w:tcPr>
            <w:tcW w:w="2160" w:type="dxa"/>
          </w:tcPr>
          <w:p w14:paraId="404A6DA7" w14:textId="77777777"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14:paraId="404A6DA8" w14:textId="77777777"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14:paraId="404A6DA9" w14:textId="77777777" w:rsidR="00613021" w:rsidRPr="006320D9" w:rsidRDefault="00613021" w:rsidP="00E84D01">
            <w:pPr>
              <w:pStyle w:val="Tabletext"/>
              <w:rPr>
                <w:sz w:val="20"/>
                <w:szCs w:val="20"/>
                <w:lang w:val="en-US"/>
              </w:rPr>
            </w:pPr>
          </w:p>
        </w:tc>
        <w:tc>
          <w:tcPr>
            <w:tcW w:w="1985" w:type="dxa"/>
          </w:tcPr>
          <w:p w14:paraId="404A6DAA" w14:textId="77777777" w:rsidR="00613021" w:rsidRPr="006320D9" w:rsidRDefault="00613021" w:rsidP="00E84D01">
            <w:pPr>
              <w:pStyle w:val="Tabletext"/>
              <w:rPr>
                <w:sz w:val="20"/>
                <w:szCs w:val="20"/>
                <w:lang w:val="en-US"/>
              </w:rPr>
            </w:pPr>
          </w:p>
        </w:tc>
      </w:tr>
      <w:tr w:rsidR="00E70099" w:rsidRPr="00880BB6" w14:paraId="404A6DB0" w14:textId="77777777" w:rsidTr="00E84D01">
        <w:tc>
          <w:tcPr>
            <w:tcW w:w="2160" w:type="dxa"/>
          </w:tcPr>
          <w:p w14:paraId="404A6DAC" w14:textId="77777777"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14:paraId="404A6DAD" w14:textId="77777777"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14:paraId="404A6DAE" w14:textId="77777777" w:rsidR="00E70099" w:rsidRPr="004324A5" w:rsidRDefault="00E70099" w:rsidP="00E84D01">
            <w:pPr>
              <w:pStyle w:val="Tabletext"/>
              <w:rPr>
                <w:sz w:val="20"/>
                <w:szCs w:val="20"/>
                <w:lang w:val="en-US"/>
              </w:rPr>
            </w:pPr>
          </w:p>
        </w:tc>
        <w:tc>
          <w:tcPr>
            <w:tcW w:w="1985" w:type="dxa"/>
          </w:tcPr>
          <w:p w14:paraId="404A6DAF" w14:textId="77777777" w:rsidR="00E70099" w:rsidRPr="004324A5" w:rsidRDefault="00E70099" w:rsidP="00E84D01">
            <w:pPr>
              <w:pStyle w:val="Tabletext"/>
              <w:rPr>
                <w:sz w:val="20"/>
                <w:szCs w:val="20"/>
                <w:lang w:val="en-US"/>
              </w:rPr>
            </w:pPr>
          </w:p>
        </w:tc>
      </w:tr>
      <w:tr w:rsidR="00613021" w:rsidRPr="00880BB6" w14:paraId="404A6DB5" w14:textId="77777777" w:rsidTr="00E84D01">
        <w:tc>
          <w:tcPr>
            <w:tcW w:w="2160" w:type="dxa"/>
          </w:tcPr>
          <w:p w14:paraId="404A6DB1" w14:textId="77777777"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14:paraId="404A6DB2" w14:textId="77777777"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14:paraId="404A6DB3" w14:textId="77777777" w:rsidR="00613021" w:rsidRPr="004324A5" w:rsidRDefault="00613021" w:rsidP="00E84D01">
            <w:pPr>
              <w:pStyle w:val="Tabletext"/>
              <w:rPr>
                <w:sz w:val="20"/>
                <w:szCs w:val="20"/>
                <w:lang w:val="en-US"/>
              </w:rPr>
            </w:pPr>
          </w:p>
        </w:tc>
        <w:tc>
          <w:tcPr>
            <w:tcW w:w="1985" w:type="dxa"/>
          </w:tcPr>
          <w:p w14:paraId="404A6DB4" w14:textId="77777777" w:rsidR="00613021" w:rsidRPr="004324A5" w:rsidRDefault="00613021" w:rsidP="00E84D01">
            <w:pPr>
              <w:pStyle w:val="Tabletext"/>
              <w:rPr>
                <w:sz w:val="20"/>
                <w:szCs w:val="20"/>
                <w:lang w:val="en-US"/>
              </w:rPr>
            </w:pPr>
          </w:p>
        </w:tc>
      </w:tr>
      <w:tr w:rsidR="00613021" w:rsidRPr="00880BB6" w14:paraId="404A6DBA" w14:textId="77777777" w:rsidTr="00E84D01">
        <w:tc>
          <w:tcPr>
            <w:tcW w:w="2160" w:type="dxa"/>
          </w:tcPr>
          <w:p w14:paraId="404A6DB6" w14:textId="77777777"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14:paraId="404A6DB7"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8" w14:textId="77777777" w:rsidR="00613021" w:rsidRPr="004324A5" w:rsidRDefault="00613021" w:rsidP="00E84D01">
            <w:pPr>
              <w:pStyle w:val="Tabletext"/>
              <w:rPr>
                <w:sz w:val="20"/>
                <w:szCs w:val="20"/>
                <w:lang w:val="en-US"/>
              </w:rPr>
            </w:pPr>
          </w:p>
        </w:tc>
        <w:tc>
          <w:tcPr>
            <w:tcW w:w="1985" w:type="dxa"/>
          </w:tcPr>
          <w:p w14:paraId="404A6DB9" w14:textId="77777777" w:rsidR="00613021" w:rsidRPr="004324A5" w:rsidRDefault="00613021" w:rsidP="00E84D01">
            <w:pPr>
              <w:pStyle w:val="Tabletext"/>
              <w:rPr>
                <w:sz w:val="20"/>
                <w:szCs w:val="20"/>
                <w:lang w:val="en-US"/>
              </w:rPr>
            </w:pPr>
          </w:p>
        </w:tc>
      </w:tr>
      <w:tr w:rsidR="00613021" w:rsidRPr="00880BB6" w14:paraId="404A6DBF" w14:textId="77777777" w:rsidTr="00E84D01">
        <w:tc>
          <w:tcPr>
            <w:tcW w:w="2160" w:type="dxa"/>
          </w:tcPr>
          <w:p w14:paraId="404A6DBB" w14:textId="77777777"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14:paraId="404A6DBC"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D" w14:textId="77777777" w:rsidR="00613021" w:rsidRPr="004324A5" w:rsidRDefault="00613021" w:rsidP="00E84D01">
            <w:pPr>
              <w:pStyle w:val="Tabletext"/>
              <w:rPr>
                <w:sz w:val="20"/>
                <w:szCs w:val="20"/>
                <w:lang w:val="en-US"/>
              </w:rPr>
            </w:pPr>
          </w:p>
        </w:tc>
        <w:tc>
          <w:tcPr>
            <w:tcW w:w="1985" w:type="dxa"/>
          </w:tcPr>
          <w:p w14:paraId="404A6DBE" w14:textId="77777777" w:rsidR="00613021" w:rsidRPr="004324A5" w:rsidRDefault="00613021" w:rsidP="00E84D01">
            <w:pPr>
              <w:pStyle w:val="Tabletext"/>
              <w:rPr>
                <w:sz w:val="20"/>
                <w:szCs w:val="20"/>
                <w:lang w:val="en-US"/>
              </w:rPr>
            </w:pPr>
          </w:p>
        </w:tc>
      </w:tr>
      <w:tr w:rsidR="00613021" w:rsidRPr="00880BB6" w14:paraId="404A6DC4" w14:textId="77777777" w:rsidTr="00E84D01">
        <w:tc>
          <w:tcPr>
            <w:tcW w:w="2160" w:type="dxa"/>
          </w:tcPr>
          <w:p w14:paraId="404A6DC0" w14:textId="77777777"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14:paraId="404A6DC1" w14:textId="77777777"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14:paraId="404A6DC2" w14:textId="77777777" w:rsidR="00613021" w:rsidRPr="004324A5" w:rsidRDefault="00613021" w:rsidP="00E84D01">
            <w:pPr>
              <w:pStyle w:val="Tabletext"/>
              <w:rPr>
                <w:sz w:val="20"/>
                <w:szCs w:val="20"/>
                <w:lang w:val="en-US"/>
              </w:rPr>
            </w:pPr>
          </w:p>
        </w:tc>
        <w:tc>
          <w:tcPr>
            <w:tcW w:w="1985" w:type="dxa"/>
          </w:tcPr>
          <w:p w14:paraId="404A6DC3" w14:textId="77777777" w:rsidR="00613021" w:rsidRPr="004324A5" w:rsidRDefault="00613021" w:rsidP="00E84D01">
            <w:pPr>
              <w:pStyle w:val="Tabletext"/>
              <w:rPr>
                <w:sz w:val="20"/>
                <w:szCs w:val="20"/>
                <w:lang w:val="en-US"/>
              </w:rPr>
            </w:pPr>
          </w:p>
        </w:tc>
      </w:tr>
      <w:tr w:rsidR="009E4280" w:rsidRPr="00880BB6" w14:paraId="404A6DC9" w14:textId="77777777" w:rsidTr="00E84D01">
        <w:tc>
          <w:tcPr>
            <w:tcW w:w="2160" w:type="dxa"/>
          </w:tcPr>
          <w:p w14:paraId="404A6DC5" w14:textId="77777777"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14:paraId="404A6DC6" w14:textId="77777777"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14:paraId="404A6DC7" w14:textId="77777777" w:rsidR="009E4280" w:rsidRPr="004324A5" w:rsidRDefault="009E4280" w:rsidP="00E84D01">
            <w:pPr>
              <w:pStyle w:val="Tabletext"/>
              <w:rPr>
                <w:sz w:val="20"/>
                <w:szCs w:val="20"/>
                <w:lang w:val="en-US"/>
              </w:rPr>
            </w:pPr>
          </w:p>
        </w:tc>
        <w:tc>
          <w:tcPr>
            <w:tcW w:w="1985" w:type="dxa"/>
          </w:tcPr>
          <w:p w14:paraId="404A6DC8" w14:textId="77777777" w:rsidR="009E4280" w:rsidRPr="004324A5" w:rsidRDefault="009E4280" w:rsidP="00E84D01">
            <w:pPr>
              <w:pStyle w:val="Tabletext"/>
              <w:rPr>
                <w:sz w:val="20"/>
                <w:szCs w:val="20"/>
                <w:lang w:val="en-US"/>
              </w:rPr>
            </w:pPr>
          </w:p>
        </w:tc>
      </w:tr>
    </w:tbl>
    <w:p w14:paraId="404A6DCA" w14:textId="77777777" w:rsidR="00854B3D" w:rsidRPr="00EE778F" w:rsidRDefault="00854B3D" w:rsidP="00AD54EE">
      <w:pPr>
        <w:rPr>
          <w:rFonts w:asciiTheme="minorHAnsi" w:hAnsiTheme="minorHAnsi"/>
          <w:lang w:val="pt-BR"/>
        </w:rPr>
      </w:pPr>
    </w:p>
    <w:p w14:paraId="404A6DCB" w14:textId="77777777" w:rsidR="00E5105F" w:rsidRPr="00EE778F" w:rsidRDefault="00E5105F" w:rsidP="00AD54EE">
      <w:pPr>
        <w:rPr>
          <w:rFonts w:asciiTheme="minorHAnsi" w:hAnsiTheme="minorHAnsi"/>
          <w:lang w:val="pt-BR"/>
        </w:rPr>
      </w:pPr>
    </w:p>
    <w:p w14:paraId="404A6DCC" w14:textId="77777777" w:rsidR="00E5105F" w:rsidRPr="00473B3F" w:rsidRDefault="00E5105F" w:rsidP="0050515D">
      <w:pPr>
        <w:pStyle w:val="Heading20"/>
        <w:rPr>
          <w:lang w:val="en-US"/>
        </w:rPr>
      </w:pPr>
      <w:bookmarkStart w:id="1240" w:name="_Toc253407167"/>
      <w:bookmarkStart w:id="1241" w:name="_Toc259783162"/>
      <w:bookmarkStart w:id="1242" w:name="_Toc262631833"/>
      <w:bookmarkStart w:id="1243" w:name="_Toc265056512"/>
      <w:bookmarkStart w:id="1244" w:name="_Toc266181259"/>
      <w:bookmarkStart w:id="1245" w:name="_Toc268774044"/>
      <w:bookmarkStart w:id="1246" w:name="_Toc271700513"/>
      <w:bookmarkStart w:id="1247" w:name="_Toc273023374"/>
      <w:bookmarkStart w:id="1248" w:name="_Toc274223848"/>
      <w:bookmarkStart w:id="1249" w:name="_Toc276717184"/>
      <w:bookmarkStart w:id="1250" w:name="_Toc279669170"/>
      <w:bookmarkStart w:id="1251" w:name="_Toc280349226"/>
      <w:bookmarkStart w:id="1252" w:name="_Toc282526058"/>
      <w:bookmarkStart w:id="1253" w:name="_Toc283737224"/>
      <w:bookmarkStart w:id="1254" w:name="_Toc286218735"/>
      <w:bookmarkStart w:id="1255" w:name="_Toc288660300"/>
      <w:bookmarkStart w:id="1256" w:name="_Toc291005409"/>
      <w:bookmarkStart w:id="1257" w:name="_Toc292704993"/>
      <w:bookmarkStart w:id="1258" w:name="_Toc295387918"/>
      <w:bookmarkStart w:id="1259" w:name="_Toc296675488"/>
      <w:bookmarkStart w:id="1260" w:name="_Toc297804739"/>
      <w:bookmarkStart w:id="1261" w:name="_Toc301945313"/>
      <w:bookmarkStart w:id="1262" w:name="_Toc303344268"/>
      <w:bookmarkStart w:id="1263" w:name="_Toc304892186"/>
      <w:bookmarkStart w:id="1264" w:name="_Toc308530351"/>
      <w:bookmarkStart w:id="1265" w:name="_Toc311103663"/>
      <w:bookmarkStart w:id="1266" w:name="_Toc313973328"/>
      <w:bookmarkStart w:id="1267" w:name="_Toc316479984"/>
      <w:bookmarkStart w:id="1268" w:name="_Toc318965022"/>
      <w:bookmarkStart w:id="1269" w:name="_Toc320536978"/>
      <w:bookmarkStart w:id="1270" w:name="_Toc323035741"/>
      <w:bookmarkStart w:id="1271" w:name="_Toc323904394"/>
      <w:bookmarkStart w:id="1272" w:name="_Toc332272672"/>
      <w:bookmarkStart w:id="1273" w:name="_Toc334776207"/>
      <w:bookmarkStart w:id="1274" w:name="_Toc335901526"/>
      <w:bookmarkStart w:id="1275" w:name="_Toc337110352"/>
      <w:bookmarkStart w:id="1276" w:name="_Toc338779393"/>
      <w:bookmarkStart w:id="1277" w:name="_Toc340225540"/>
      <w:bookmarkStart w:id="1278" w:name="_Toc341451238"/>
      <w:bookmarkStart w:id="1279" w:name="_Toc342912869"/>
      <w:bookmarkStart w:id="1280" w:name="_Toc343262689"/>
      <w:bookmarkStart w:id="1281" w:name="_Toc345579844"/>
      <w:bookmarkStart w:id="1282" w:name="_Toc346885966"/>
      <w:bookmarkStart w:id="1283" w:name="_Toc347929611"/>
      <w:bookmarkStart w:id="1284" w:name="_Toc349288272"/>
      <w:bookmarkStart w:id="1285" w:name="_Toc350415590"/>
      <w:bookmarkStart w:id="1286" w:name="_Toc351549911"/>
      <w:bookmarkStart w:id="1287" w:name="_Toc352940516"/>
      <w:bookmarkStart w:id="1288" w:name="_Toc354053853"/>
      <w:bookmarkStart w:id="1289" w:name="_Toc355708879"/>
      <w:bookmarkStart w:id="1290" w:name="_Toc357001962"/>
      <w:bookmarkStart w:id="1291" w:name="_Toc358192589"/>
      <w:bookmarkStart w:id="1292" w:name="_Toc359489438"/>
      <w:bookmarkStart w:id="1293" w:name="_Toc360696838"/>
      <w:bookmarkStart w:id="1294" w:name="_Toc361921569"/>
      <w:bookmarkStart w:id="1295" w:name="_Toc363741409"/>
      <w:bookmarkStart w:id="1296" w:name="_Toc364672358"/>
      <w:bookmarkStart w:id="1297" w:name="_Toc366157715"/>
      <w:bookmarkStart w:id="1298" w:name="_Toc367715554"/>
      <w:bookmarkStart w:id="1299" w:name="_Toc369007688"/>
      <w:bookmarkStart w:id="1300" w:name="_Toc369007892"/>
      <w:bookmarkStart w:id="1301" w:name="_Toc370373501"/>
      <w:bookmarkStart w:id="1302" w:name="_Toc371588867"/>
      <w:bookmarkStart w:id="1303" w:name="_Toc373157833"/>
      <w:bookmarkStart w:id="1304" w:name="_Toc374006641"/>
      <w:bookmarkStart w:id="1305" w:name="_Toc374692695"/>
      <w:bookmarkStart w:id="1306" w:name="_Toc374692772"/>
      <w:bookmarkStart w:id="1307" w:name="_Toc377026501"/>
      <w:bookmarkStart w:id="1308" w:name="_Toc378322722"/>
      <w:bookmarkStart w:id="1309" w:name="_Toc379440375"/>
      <w:bookmarkStart w:id="1310" w:name="_Toc380582900"/>
      <w:bookmarkStart w:id="1311" w:name="_Toc381784233"/>
      <w:bookmarkStart w:id="1312" w:name="_Toc383182316"/>
      <w:bookmarkStart w:id="1313" w:name="_Toc384625710"/>
      <w:bookmarkStart w:id="1314" w:name="_Toc385496802"/>
      <w:bookmarkStart w:id="1315" w:name="_Toc388946330"/>
      <w:bookmarkStart w:id="1316" w:name="_Toc388947563"/>
      <w:bookmarkStart w:id="1317" w:name="_Toc389730887"/>
      <w:bookmarkStart w:id="1318" w:name="_Toc391386075"/>
      <w:bookmarkStart w:id="1319" w:name="_Toc392235889"/>
      <w:bookmarkStart w:id="1320" w:name="_Toc393713420"/>
      <w:bookmarkStart w:id="1321" w:name="_Toc393714487"/>
      <w:bookmarkStart w:id="1322" w:name="_Toc393715491"/>
      <w:bookmarkStart w:id="1323" w:name="_Toc395100466"/>
      <w:bookmarkStart w:id="1324" w:name="_Toc396212813"/>
      <w:bookmarkStart w:id="1325" w:name="_Toc397517658"/>
      <w:bookmarkStart w:id="1326" w:name="_Toc399160641"/>
      <w:bookmarkStart w:id="1327" w:name="_Toc400374879"/>
      <w:bookmarkStart w:id="1328" w:name="_Toc401757925"/>
      <w:bookmarkStart w:id="1329" w:name="_Toc402967105"/>
      <w:bookmarkStart w:id="1330" w:name="_Toc404332317"/>
      <w:bookmarkStart w:id="1331" w:name="_Toc405386783"/>
      <w:bookmarkStart w:id="1332" w:name="_Toc406508021"/>
      <w:bookmarkStart w:id="1333" w:name="_Toc408576642"/>
      <w:bookmarkStart w:id="1334" w:name="_Toc409708237"/>
      <w:bookmarkStart w:id="1335" w:name="_Toc410904540"/>
      <w:bookmarkStart w:id="1336" w:name="_Toc414884969"/>
      <w:bookmarkStart w:id="1337" w:name="_Toc416360079"/>
      <w:bookmarkStart w:id="1338" w:name="_Toc417984362"/>
      <w:bookmarkStart w:id="1339" w:name="_Toc420414840"/>
      <w:bookmarkStart w:id="1340" w:name="_Toc421783563"/>
      <w:bookmarkStart w:id="1341" w:name="_Toc423078776"/>
      <w:bookmarkStart w:id="1342" w:name="_Toc424300249"/>
      <w:bookmarkStart w:id="1343" w:name="_Toc428193357"/>
      <w:bookmarkStart w:id="1344" w:name="_Toc428372304"/>
      <w:bookmarkStart w:id="1345" w:name="_Toc429469055"/>
      <w:bookmarkStart w:id="1346" w:name="_Toc432498841"/>
      <w:bookmarkStart w:id="1347" w:name="_Toc433358221"/>
      <w:bookmarkStart w:id="1348" w:name="_Toc434843835"/>
      <w:bookmarkStart w:id="1349" w:name="_Toc436383070"/>
      <w:bookmarkStart w:id="1350" w:name="_Toc437264288"/>
      <w:bookmarkStart w:id="1351" w:name="_Toc438219175"/>
      <w:bookmarkStart w:id="1352" w:name="_Toc440443797"/>
      <w:bookmarkStart w:id="1353" w:name="_Toc441671604"/>
      <w:bookmarkStart w:id="1354" w:name="_Toc442711621"/>
      <w:bookmarkStart w:id="1355" w:name="_Toc445368597"/>
      <w:bookmarkStart w:id="1356" w:name="_Toc446578882"/>
      <w:bookmarkStart w:id="1357" w:name="_Toc449442776"/>
      <w:bookmarkStart w:id="1358" w:name="_Toc450747476"/>
      <w:bookmarkStart w:id="1359" w:name="_Toc451863144"/>
      <w:bookmarkStart w:id="1360" w:name="_Toc453320525"/>
      <w:bookmarkStart w:id="1361" w:name="_Toc454789160"/>
      <w:bookmarkStart w:id="1362" w:name="_Toc456103220"/>
      <w:bookmarkStart w:id="1363" w:name="_Toc456103336"/>
      <w:bookmarkStart w:id="1364" w:name="_Toc466367273"/>
      <w:bookmarkStart w:id="1365" w:name="_Toc469048951"/>
      <w:bookmarkStart w:id="1366" w:name="_Toc469924992"/>
      <w:bookmarkStart w:id="1367" w:name="_Toc471824668"/>
      <w:bookmarkStart w:id="1368" w:name="_Toc473209551"/>
      <w:bookmarkStart w:id="1369" w:name="_Toc474504484"/>
      <w:bookmarkStart w:id="1370" w:name="_Toc477169055"/>
      <w:bookmarkStart w:id="1371" w:name="_Toc478464765"/>
      <w:bookmarkStart w:id="1372" w:name="_Toc479671310"/>
      <w:bookmarkStart w:id="1373" w:name="_Toc482280105"/>
      <w:bookmarkStart w:id="1374" w:name="_Toc483388292"/>
      <w:bookmarkStart w:id="1375" w:name="_Toc485117071"/>
      <w:bookmarkStart w:id="1376" w:name="_Toc486323175"/>
      <w:bookmarkStart w:id="1377" w:name="_Toc487466270"/>
      <w:bookmarkStart w:id="1378" w:name="_Toc488848860"/>
      <w:bookmarkStart w:id="1379" w:name="_Toc493685650"/>
      <w:bookmarkStart w:id="1380" w:name="_Toc495499936"/>
      <w:bookmarkStart w:id="1381" w:name="_Toc496537204"/>
      <w:bookmarkStart w:id="1382" w:name="_Toc497986900"/>
      <w:bookmarkStart w:id="1383" w:name="_Toc497988321"/>
      <w:bookmarkStart w:id="1384" w:name="_Toc499624467"/>
      <w:bookmarkStart w:id="1385" w:name="_Toc500841785"/>
      <w:bookmarkStart w:id="1386" w:name="_Toc500842109"/>
      <w:bookmarkStart w:id="1387" w:name="_Toc503439023"/>
      <w:bookmarkStart w:id="1388" w:name="_Toc505005339"/>
      <w:bookmarkStart w:id="1389" w:name="_Toc507510722"/>
      <w:bookmarkStart w:id="1390" w:name="_Toc509838135"/>
      <w:bookmarkStart w:id="1391" w:name="_Toc510775356"/>
      <w:bookmarkStart w:id="1392" w:name="_Toc513645658"/>
      <w:bookmarkStart w:id="1393" w:name="_Toc514850725"/>
      <w:bookmarkStart w:id="1394" w:name="_Toc517792336"/>
      <w:bookmarkStart w:id="1395" w:name="_Toc518981889"/>
      <w:bookmarkStart w:id="1396" w:name="_Toc520709571"/>
      <w:bookmarkStart w:id="1397" w:name="_Toc524430965"/>
      <w:bookmarkStart w:id="1398" w:name="_Toc525638296"/>
      <w:bookmarkStart w:id="1399" w:name="_Toc526431484"/>
      <w:bookmarkStart w:id="1400" w:name="_Toc531094571"/>
      <w:bookmarkStart w:id="1401" w:name="_Toc531960788"/>
      <w:bookmarkStart w:id="1402" w:name="_Toc536101953"/>
      <w:bookmarkStart w:id="1403" w:name="_Toc340537"/>
      <w:bookmarkStart w:id="1404" w:name="_Toc1570045"/>
      <w:bookmarkStart w:id="1405" w:name="_Toc4420933"/>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404A6DCD" w14:textId="77777777"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14:paraId="404A6DCE" w14:textId="77777777" w:rsidR="00E5105F" w:rsidRDefault="00E5105F" w:rsidP="00AD54EE">
      <w:pPr>
        <w:rPr>
          <w:rFonts w:asciiTheme="minorHAnsi" w:hAnsiTheme="minorHAnsi"/>
        </w:rPr>
      </w:pPr>
    </w:p>
    <w:p w14:paraId="404A6DCF" w14:textId="77777777" w:rsidR="00E5105F" w:rsidRPr="00DB3264" w:rsidRDefault="00E5105F" w:rsidP="00AD54EE">
      <w:pPr>
        <w:rPr>
          <w:rFonts w:asciiTheme="minorHAnsi" w:hAnsiTheme="minorHAnsi"/>
        </w:rPr>
      </w:pPr>
    </w:p>
    <w:p w14:paraId="404A6DD0" w14:textId="77777777" w:rsidR="008852E5" w:rsidRDefault="008852E5" w:rsidP="00AD54EE">
      <w:pPr>
        <w:pStyle w:val="Heading1"/>
        <w:spacing w:before="0"/>
        <w:ind w:left="142"/>
        <w:jc w:val="center"/>
        <w:sectPr w:rsidR="008852E5" w:rsidSect="004C24DE">
          <w:footerReference w:type="first" r:id="rId16"/>
          <w:pgSz w:w="11901" w:h="16840" w:code="9"/>
          <w:pgMar w:top="1134" w:right="1418" w:bottom="1701" w:left="1418" w:header="720" w:footer="720" w:gutter="0"/>
          <w:paperSrc w:first="15" w:other="15"/>
          <w:cols w:space="720"/>
          <w:titlePg/>
          <w:docGrid w:linePitch="360"/>
        </w:sectPr>
      </w:pPr>
      <w:bookmarkStart w:id="1406" w:name="_Toc253407169"/>
      <w:bookmarkStart w:id="1407" w:name="_Toc259783164"/>
      <w:bookmarkStart w:id="1408" w:name="_Toc266181261"/>
      <w:bookmarkStart w:id="1409" w:name="_Toc268774046"/>
      <w:bookmarkStart w:id="1410" w:name="_Toc271700515"/>
      <w:bookmarkStart w:id="1411" w:name="_Toc273023376"/>
      <w:bookmarkStart w:id="1412" w:name="_Toc274223850"/>
      <w:bookmarkStart w:id="1413" w:name="_Toc276717186"/>
      <w:bookmarkStart w:id="1414" w:name="_Toc279669172"/>
      <w:bookmarkStart w:id="1415" w:name="_Toc280349228"/>
      <w:bookmarkStart w:id="1416" w:name="_Toc282526060"/>
      <w:bookmarkStart w:id="1417" w:name="_Toc283737226"/>
      <w:bookmarkStart w:id="1418" w:name="_Toc286218737"/>
      <w:bookmarkStart w:id="1419" w:name="_Toc288660302"/>
      <w:bookmarkStart w:id="1420" w:name="_Toc291005411"/>
      <w:bookmarkStart w:id="1421" w:name="_Toc292704995"/>
      <w:bookmarkStart w:id="1422" w:name="_Toc295387920"/>
      <w:bookmarkStart w:id="1423" w:name="_Toc296675490"/>
      <w:bookmarkStart w:id="1424" w:name="_Toc297804741"/>
      <w:bookmarkStart w:id="1425" w:name="_Toc301945315"/>
      <w:bookmarkStart w:id="1426" w:name="_Toc303344270"/>
      <w:bookmarkStart w:id="1427" w:name="_Toc304892188"/>
      <w:bookmarkStart w:id="1428" w:name="_Toc308530352"/>
      <w:bookmarkStart w:id="1429" w:name="_Toc311103664"/>
      <w:bookmarkStart w:id="1430" w:name="_Toc313973329"/>
      <w:bookmarkStart w:id="1431" w:name="_Toc316479985"/>
      <w:bookmarkStart w:id="1432" w:name="_Toc318965023"/>
      <w:bookmarkStart w:id="1433" w:name="_Toc320536979"/>
      <w:bookmarkStart w:id="1434" w:name="_Toc321233409"/>
      <w:bookmarkStart w:id="1435" w:name="_Toc321311688"/>
      <w:bookmarkStart w:id="1436" w:name="_Toc321820569"/>
      <w:bookmarkStart w:id="1437" w:name="_Toc323035742"/>
      <w:bookmarkStart w:id="1438" w:name="_Toc323904395"/>
      <w:bookmarkStart w:id="1439" w:name="_Toc332272673"/>
      <w:bookmarkStart w:id="1440" w:name="_Toc334776208"/>
      <w:bookmarkStart w:id="1441" w:name="_Toc335901527"/>
      <w:bookmarkStart w:id="1442" w:name="_Toc337110353"/>
      <w:bookmarkStart w:id="1443" w:name="_Toc338779394"/>
      <w:bookmarkStart w:id="1444" w:name="_Toc340225541"/>
      <w:bookmarkStart w:id="1445" w:name="_Toc341451239"/>
      <w:bookmarkStart w:id="1446" w:name="_Toc342912870"/>
      <w:bookmarkStart w:id="1447" w:name="_Toc343262690"/>
      <w:bookmarkStart w:id="1448" w:name="_Toc345579845"/>
      <w:bookmarkStart w:id="1449" w:name="_Toc346885967"/>
      <w:bookmarkStart w:id="1450" w:name="_Toc347929612"/>
      <w:bookmarkStart w:id="1451" w:name="_Toc349288273"/>
      <w:bookmarkStart w:id="1452" w:name="_Toc350415591"/>
      <w:bookmarkStart w:id="1453" w:name="_Toc351549912"/>
      <w:bookmarkStart w:id="1454" w:name="_Toc352940517"/>
      <w:bookmarkStart w:id="1455" w:name="_Toc354053854"/>
      <w:bookmarkStart w:id="1456" w:name="_Toc355708880"/>
      <w:bookmarkStart w:id="1457" w:name="_Toc357001963"/>
      <w:bookmarkStart w:id="1458" w:name="_Toc358192590"/>
      <w:bookmarkStart w:id="1459" w:name="_Toc359489439"/>
      <w:bookmarkStart w:id="1460" w:name="_Toc360696839"/>
      <w:bookmarkStart w:id="1461" w:name="_Toc361921570"/>
      <w:bookmarkStart w:id="1462" w:name="_Toc363741410"/>
      <w:bookmarkStart w:id="1463" w:name="_Toc364672359"/>
      <w:bookmarkStart w:id="1464" w:name="_Toc366157716"/>
      <w:bookmarkStart w:id="1465" w:name="_Toc367715555"/>
      <w:bookmarkStart w:id="1466" w:name="_Toc369007689"/>
      <w:bookmarkStart w:id="1467" w:name="_Toc369007893"/>
      <w:bookmarkStart w:id="1468" w:name="_Toc370373502"/>
      <w:bookmarkStart w:id="1469" w:name="_Toc371588868"/>
      <w:bookmarkStart w:id="1470" w:name="_Toc373157834"/>
      <w:bookmarkStart w:id="1471" w:name="_Toc374006642"/>
      <w:bookmarkStart w:id="1472" w:name="_Toc374692696"/>
      <w:bookmarkStart w:id="1473" w:name="_Toc374692773"/>
      <w:bookmarkStart w:id="1474" w:name="_Toc377026502"/>
      <w:bookmarkStart w:id="1475" w:name="_Toc378322723"/>
      <w:bookmarkStart w:id="1476" w:name="_Toc379440376"/>
      <w:bookmarkStart w:id="1477" w:name="_Toc380582901"/>
      <w:bookmarkStart w:id="1478" w:name="_Toc381784234"/>
      <w:bookmarkStart w:id="1479" w:name="_Toc383182317"/>
      <w:bookmarkStart w:id="1480" w:name="_Toc384625711"/>
      <w:bookmarkStart w:id="1481" w:name="_Toc385496803"/>
      <w:bookmarkStart w:id="1482" w:name="_Toc388946331"/>
      <w:bookmarkStart w:id="1483" w:name="_Toc388947564"/>
      <w:bookmarkStart w:id="1484" w:name="_Toc389730888"/>
      <w:bookmarkStart w:id="1485" w:name="_Toc391386076"/>
      <w:bookmarkStart w:id="1486" w:name="_Toc392235890"/>
      <w:bookmarkStart w:id="1487" w:name="_Toc393713421"/>
      <w:bookmarkStart w:id="1488" w:name="_Toc393714488"/>
      <w:bookmarkStart w:id="1489" w:name="_Toc393715492"/>
      <w:bookmarkStart w:id="1490" w:name="_Toc395100467"/>
      <w:bookmarkStart w:id="1491" w:name="_Toc396212814"/>
      <w:bookmarkStart w:id="1492" w:name="_Toc397517659"/>
      <w:bookmarkStart w:id="1493" w:name="_Toc399160642"/>
      <w:bookmarkStart w:id="1494" w:name="_Toc400374880"/>
      <w:bookmarkStart w:id="1495" w:name="_Toc401757926"/>
      <w:bookmarkStart w:id="1496" w:name="_Toc402967106"/>
      <w:bookmarkStart w:id="1497" w:name="_Toc404332318"/>
      <w:bookmarkStart w:id="1498" w:name="_Toc405386784"/>
      <w:bookmarkStart w:id="1499" w:name="_Toc406508022"/>
      <w:bookmarkStart w:id="1500" w:name="_Toc408576643"/>
      <w:bookmarkStart w:id="1501" w:name="_Toc409708238"/>
      <w:bookmarkStart w:id="1502" w:name="_Toc410904541"/>
      <w:bookmarkStart w:id="1503" w:name="_Toc414884970"/>
      <w:bookmarkStart w:id="1504" w:name="_Toc416360080"/>
      <w:bookmarkStart w:id="1505" w:name="_Toc417984363"/>
      <w:bookmarkStart w:id="1506" w:name="_Toc420414841"/>
    </w:p>
    <w:p w14:paraId="404A6DD1" w14:textId="77777777" w:rsidR="00872C86" w:rsidRPr="00824BAB" w:rsidRDefault="00911AE9" w:rsidP="00AD54EE">
      <w:pPr>
        <w:pStyle w:val="Heading1"/>
        <w:spacing w:before="0"/>
        <w:ind w:left="142"/>
        <w:jc w:val="center"/>
        <w:rPr>
          <w:kern w:val="0"/>
        </w:rPr>
      </w:pPr>
      <w:bookmarkStart w:id="1507" w:name="_Toc421783564"/>
      <w:bookmarkStart w:id="1508" w:name="_Toc423078777"/>
      <w:bookmarkStart w:id="1509" w:name="_Toc424300250"/>
      <w:bookmarkStart w:id="1510" w:name="_Toc428193358"/>
      <w:bookmarkStart w:id="1511" w:name="_Toc428372305"/>
      <w:bookmarkStart w:id="1512" w:name="_Toc429469056"/>
      <w:bookmarkStart w:id="1513" w:name="_Toc432498842"/>
      <w:bookmarkStart w:id="1514" w:name="_Toc433358222"/>
      <w:bookmarkStart w:id="1515" w:name="_Toc434843836"/>
      <w:bookmarkStart w:id="1516" w:name="_Toc436383071"/>
      <w:bookmarkStart w:id="1517" w:name="_Toc437264289"/>
      <w:bookmarkStart w:id="1518" w:name="_Toc438219176"/>
      <w:bookmarkStart w:id="1519" w:name="_Toc440443798"/>
      <w:bookmarkStart w:id="1520" w:name="_Toc441671605"/>
      <w:bookmarkStart w:id="1521" w:name="_Toc442711622"/>
      <w:bookmarkStart w:id="1522" w:name="_Toc445368598"/>
      <w:bookmarkStart w:id="1523" w:name="_Toc446578883"/>
      <w:bookmarkStart w:id="1524" w:name="_Toc449442777"/>
      <w:bookmarkStart w:id="1525" w:name="_Toc450747477"/>
      <w:bookmarkStart w:id="1526" w:name="_Toc451863145"/>
      <w:bookmarkStart w:id="1527" w:name="_Toc453320526"/>
      <w:bookmarkStart w:id="1528" w:name="_Toc454789161"/>
      <w:bookmarkStart w:id="1529" w:name="_Toc456103221"/>
      <w:bookmarkStart w:id="1530" w:name="_Toc456103337"/>
      <w:bookmarkStart w:id="1531" w:name="_Toc466367274"/>
      <w:bookmarkStart w:id="1532" w:name="_Toc469048952"/>
      <w:bookmarkStart w:id="1533" w:name="_Toc469924993"/>
      <w:bookmarkStart w:id="1534" w:name="_Toc471824669"/>
      <w:bookmarkStart w:id="1535" w:name="_Toc473209552"/>
      <w:bookmarkStart w:id="1536" w:name="_Toc474504485"/>
      <w:bookmarkStart w:id="1537" w:name="_Toc477169056"/>
      <w:bookmarkStart w:id="1538" w:name="_Toc478464766"/>
      <w:bookmarkStart w:id="1539" w:name="_Toc479671311"/>
      <w:bookmarkStart w:id="1540" w:name="_Toc482280106"/>
      <w:bookmarkStart w:id="1541" w:name="_Toc483388293"/>
      <w:bookmarkStart w:id="1542" w:name="_Toc485117072"/>
      <w:bookmarkStart w:id="1543" w:name="_Toc486323176"/>
      <w:bookmarkStart w:id="1544" w:name="_Toc487466271"/>
      <w:bookmarkStart w:id="1545" w:name="_Toc488848861"/>
      <w:bookmarkStart w:id="1546" w:name="_Toc493685651"/>
      <w:bookmarkStart w:id="1547" w:name="_Toc495499937"/>
      <w:bookmarkStart w:id="1548" w:name="_Toc496537205"/>
      <w:bookmarkStart w:id="1549" w:name="_Toc497986901"/>
      <w:bookmarkStart w:id="1550" w:name="_Toc497988322"/>
      <w:bookmarkStart w:id="1551" w:name="_Toc499624468"/>
      <w:bookmarkStart w:id="1552" w:name="_Toc500841786"/>
      <w:bookmarkStart w:id="1553" w:name="_Toc500842110"/>
      <w:bookmarkStart w:id="1554" w:name="_Toc503439024"/>
      <w:bookmarkStart w:id="1555" w:name="_Toc505005340"/>
      <w:bookmarkStart w:id="1556" w:name="_Toc507510723"/>
      <w:bookmarkStart w:id="1557" w:name="_Toc509838136"/>
      <w:bookmarkStart w:id="1558" w:name="_Toc510775357"/>
      <w:bookmarkStart w:id="1559" w:name="_Toc513645659"/>
      <w:bookmarkStart w:id="1560" w:name="_Toc514850726"/>
      <w:bookmarkStart w:id="1561" w:name="_Toc517792337"/>
      <w:bookmarkStart w:id="1562" w:name="_Toc518981890"/>
      <w:bookmarkStart w:id="1563" w:name="_Toc520709572"/>
      <w:bookmarkStart w:id="1564" w:name="_Toc524430966"/>
      <w:bookmarkStart w:id="1565" w:name="_Toc525638297"/>
      <w:bookmarkStart w:id="1566" w:name="_Toc526431485"/>
      <w:bookmarkStart w:id="1567" w:name="_Toc531094572"/>
      <w:bookmarkStart w:id="1568" w:name="_Toc531960789"/>
      <w:bookmarkStart w:id="1569" w:name="_Toc536101954"/>
      <w:bookmarkStart w:id="1570" w:name="_Toc340538"/>
      <w:bookmarkStart w:id="1571" w:name="_Toc1570046"/>
      <w:bookmarkStart w:id="1572" w:name="_Toc4420934"/>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p>
    <w:p w14:paraId="404A6DD2" w14:textId="77777777"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14:paraId="404A6DD8" w14:textId="77777777" w:rsidTr="002D4CF6">
        <w:tc>
          <w:tcPr>
            <w:tcW w:w="590" w:type="dxa"/>
          </w:tcPr>
          <w:p w14:paraId="404A6DD3"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14:paraId="404A6DD4"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14:paraId="404A6DD5"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6"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14:paraId="404A6DD7" w14:textId="77777777"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14:paraId="404A6DDE" w14:textId="77777777" w:rsidTr="002D4CF6">
        <w:tc>
          <w:tcPr>
            <w:tcW w:w="590" w:type="dxa"/>
          </w:tcPr>
          <w:p w14:paraId="404A6DD9"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14:paraId="404A6DDA"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14:paraId="404A6DDB"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C"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14:paraId="404A6DDD"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14:paraId="404A6DE4" w14:textId="77777777" w:rsidTr="002D4CF6">
        <w:tc>
          <w:tcPr>
            <w:tcW w:w="590" w:type="dxa"/>
          </w:tcPr>
          <w:p w14:paraId="404A6DDF"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14:paraId="404A6DE0"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14:paraId="404A6DE1"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2"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14:paraId="404A6DE3" w14:textId="77777777"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14:paraId="404A6DEA" w14:textId="77777777" w:rsidTr="002D4CF6">
        <w:tc>
          <w:tcPr>
            <w:tcW w:w="590" w:type="dxa"/>
          </w:tcPr>
          <w:p w14:paraId="404A6DE5"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14:paraId="404A6DE6"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14:paraId="404A6DE7"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8" w14:textId="77777777"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14:paraId="404A6DE9" w14:textId="77777777" w:rsidR="00872C86" w:rsidRPr="00824BAB" w:rsidRDefault="00872C86" w:rsidP="00AD54EE">
            <w:pPr>
              <w:pStyle w:val="Tabletext0"/>
              <w:spacing w:before="0" w:after="0"/>
              <w:rPr>
                <w:rFonts w:asciiTheme="minorHAnsi" w:hAnsiTheme="minorHAnsi"/>
                <w:sz w:val="20"/>
                <w:szCs w:val="20"/>
                <w:lang w:val="en-US"/>
              </w:rPr>
            </w:pPr>
          </w:p>
        </w:tc>
      </w:tr>
    </w:tbl>
    <w:p w14:paraId="069EABBE" w14:textId="3E4E8790" w:rsidR="004B2AD6" w:rsidRPr="004B2AD6" w:rsidRDefault="004B2AD6" w:rsidP="004B2AD6">
      <w:pPr>
        <w:jc w:val="center"/>
        <w:rPr>
          <w:rFonts w:asciiTheme="minorHAnsi" w:hAnsiTheme="minorHAnsi"/>
          <w:lang w:val="en-GB"/>
        </w:rPr>
      </w:pPr>
    </w:p>
    <w:p w14:paraId="363DE92A" w14:textId="77777777" w:rsidR="00282F4A" w:rsidRPr="004B2AD6" w:rsidRDefault="00282F4A" w:rsidP="004B2AD6">
      <w:pPr>
        <w:pStyle w:val="Heading20"/>
        <w:rPr>
          <w:lang w:val="en-GB"/>
        </w:rPr>
      </w:pPr>
      <w:bookmarkStart w:id="1573" w:name="_Toc4420935"/>
      <w:r w:rsidRPr="004B2AD6">
        <w:rPr>
          <w:lang w:val="en-GB"/>
        </w:rPr>
        <w:t xml:space="preserve">List of Ship Stations and Maritime Mobile </w:t>
      </w:r>
      <w:r w:rsidRPr="004B2AD6">
        <w:rPr>
          <w:lang w:val="en-GB"/>
        </w:rPr>
        <w:br/>
        <w:t>Service Identity Assignments</w:t>
      </w:r>
      <w:r w:rsidRPr="004B2AD6">
        <w:rPr>
          <w:lang w:val="en-GB"/>
        </w:rPr>
        <w:br/>
        <w:t>(List V)</w:t>
      </w:r>
      <w:r w:rsidRPr="004B2AD6">
        <w:rPr>
          <w:lang w:val="en-GB"/>
        </w:rPr>
        <w:br/>
        <w:t>Edition of 2018</w:t>
      </w:r>
      <w:r w:rsidRPr="004B2AD6">
        <w:rPr>
          <w:lang w:val="en-GB"/>
        </w:rPr>
        <w:br/>
      </w:r>
      <w:r w:rsidRPr="004B2AD6">
        <w:rPr>
          <w:lang w:val="en-GB"/>
        </w:rPr>
        <w:br/>
        <w:t>Section VI</w:t>
      </w:r>
      <w:bookmarkEnd w:id="1573"/>
    </w:p>
    <w:p w14:paraId="6E07D6BD" w14:textId="77777777" w:rsidR="004B2AD6" w:rsidRDefault="004B2AD6" w:rsidP="004B2AD6"/>
    <w:p w14:paraId="32209025" w14:textId="77777777" w:rsidR="004B2AD6" w:rsidRPr="004B2AD6" w:rsidRDefault="004B2AD6" w:rsidP="004B2AD6">
      <w:pPr>
        <w:widowControl w:val="0"/>
        <w:tabs>
          <w:tab w:val="clear" w:pos="1276"/>
          <w:tab w:val="clear" w:pos="1843"/>
          <w:tab w:val="left" w:pos="90"/>
          <w:tab w:val="left" w:pos="1134"/>
          <w:tab w:val="left" w:pos="1560"/>
          <w:tab w:val="left" w:pos="2127"/>
        </w:tabs>
        <w:spacing w:before="0"/>
        <w:rPr>
          <w:rFonts w:asciiTheme="minorHAnsi" w:hAnsiTheme="minorHAnsi" w:cstheme="minorHAnsi"/>
          <w:b/>
          <w:bCs/>
          <w:noProof w:val="0"/>
          <w:color w:val="000000"/>
        </w:rPr>
      </w:pPr>
      <w:r w:rsidRPr="004B2AD6">
        <w:rPr>
          <w:rFonts w:asciiTheme="minorHAnsi" w:hAnsiTheme="minorHAnsi" w:cstheme="minorHAnsi"/>
          <w:b/>
          <w:bCs/>
          <w:noProof w:val="0"/>
          <w:color w:val="000000"/>
        </w:rPr>
        <w:t>ADD</w:t>
      </w:r>
    </w:p>
    <w:p w14:paraId="2646B25C" w14:textId="77777777" w:rsidR="004B2AD6" w:rsidRPr="004B2AD6" w:rsidRDefault="004B2AD6" w:rsidP="004B2AD6">
      <w:pPr>
        <w:widowControl w:val="0"/>
        <w:tabs>
          <w:tab w:val="clear" w:pos="1276"/>
          <w:tab w:val="clear" w:pos="1843"/>
          <w:tab w:val="left" w:pos="90"/>
          <w:tab w:val="left" w:pos="1134"/>
          <w:tab w:val="left" w:pos="1560"/>
          <w:tab w:val="left" w:pos="2127"/>
        </w:tabs>
        <w:spacing w:before="19"/>
        <w:rPr>
          <w:rFonts w:asciiTheme="minorHAnsi" w:hAnsiTheme="minorHAnsi" w:cstheme="minorHAnsi"/>
          <w:b/>
          <w:bCs/>
          <w:noProof w:val="0"/>
          <w:color w:val="000000"/>
        </w:rPr>
      </w:pPr>
    </w:p>
    <w:p w14:paraId="5D7D82B3" w14:textId="72473158" w:rsidR="004B2AD6" w:rsidRPr="004B2AD6" w:rsidRDefault="004B2AD6" w:rsidP="004B2AD6">
      <w:pPr>
        <w:widowControl w:val="0"/>
        <w:tabs>
          <w:tab w:val="clear" w:pos="1276"/>
          <w:tab w:val="clear" w:pos="1843"/>
          <w:tab w:val="left" w:pos="199"/>
          <w:tab w:val="left" w:pos="1021"/>
          <w:tab w:val="left" w:pos="1134"/>
          <w:tab w:val="left" w:pos="1560"/>
          <w:tab w:val="left" w:pos="2127"/>
        </w:tabs>
        <w:spacing w:before="0"/>
        <w:ind w:firstLine="567"/>
        <w:jc w:val="left"/>
        <w:rPr>
          <w:rFonts w:asciiTheme="minorHAnsi" w:hAnsiTheme="minorHAnsi" w:cstheme="minorHAnsi"/>
          <w:noProof w:val="0"/>
          <w:color w:val="000000"/>
          <w:lang w:val="es-ES_tradnl"/>
        </w:rPr>
      </w:pPr>
      <w:r w:rsidRPr="00A51A7C">
        <w:rPr>
          <w:rFonts w:asciiTheme="minorHAnsi" w:hAnsiTheme="minorHAnsi" w:cstheme="minorHAnsi"/>
          <w:b/>
          <w:bCs/>
          <w:noProof w:val="0"/>
          <w:color w:val="000000"/>
        </w:rPr>
        <w:t>BR08</w:t>
      </w:r>
      <w:r w:rsidRPr="00A51A7C">
        <w:rPr>
          <w:rFonts w:asciiTheme="minorHAnsi" w:hAnsiTheme="minorHAnsi" w:cstheme="minorHAnsi"/>
          <w:noProof w:val="0"/>
          <w:sz w:val="24"/>
          <w:szCs w:val="24"/>
        </w:rPr>
        <w:tab/>
      </w:r>
      <w:r w:rsidRPr="00A51A7C">
        <w:rPr>
          <w:rFonts w:asciiTheme="minorHAnsi" w:hAnsiTheme="minorHAnsi" w:cstheme="minorHAnsi"/>
          <w:noProof w:val="0"/>
          <w:sz w:val="24"/>
          <w:szCs w:val="24"/>
        </w:rPr>
        <w:tab/>
      </w:r>
      <w:proofErr w:type="spellStart"/>
      <w:r w:rsidRPr="00A51A7C">
        <w:rPr>
          <w:rFonts w:asciiTheme="minorHAnsi" w:hAnsiTheme="minorHAnsi" w:cstheme="minorHAnsi"/>
          <w:noProof w:val="0"/>
          <w:color w:val="000000"/>
        </w:rPr>
        <w:t>Satcom</w:t>
      </w:r>
      <w:proofErr w:type="spellEnd"/>
      <w:r w:rsidRPr="00A51A7C">
        <w:rPr>
          <w:rFonts w:asciiTheme="minorHAnsi" w:hAnsiTheme="minorHAnsi" w:cstheme="minorHAnsi"/>
          <w:noProof w:val="0"/>
          <w:color w:val="000000"/>
        </w:rPr>
        <w:t xml:space="preserve"> Direct </w:t>
      </w:r>
      <w:proofErr w:type="spellStart"/>
      <w:r w:rsidRPr="00A51A7C">
        <w:rPr>
          <w:rFonts w:asciiTheme="minorHAnsi" w:hAnsiTheme="minorHAnsi" w:cstheme="minorHAnsi"/>
          <w:noProof w:val="0"/>
          <w:color w:val="000000"/>
        </w:rPr>
        <w:t>Comunicações</w:t>
      </w:r>
      <w:proofErr w:type="spellEnd"/>
      <w:r w:rsidRPr="00A51A7C">
        <w:rPr>
          <w:rFonts w:asciiTheme="minorHAnsi" w:hAnsiTheme="minorHAnsi" w:cstheme="minorHAnsi"/>
          <w:noProof w:val="0"/>
          <w:color w:val="000000"/>
        </w:rPr>
        <w:t xml:space="preserve"> Ltda. Av. </w:t>
      </w:r>
      <w:proofErr w:type="spellStart"/>
      <w:r w:rsidRPr="00A51A7C">
        <w:rPr>
          <w:rFonts w:asciiTheme="minorHAnsi" w:hAnsiTheme="minorHAnsi" w:cstheme="minorHAnsi"/>
          <w:noProof w:val="0"/>
          <w:color w:val="000000"/>
        </w:rPr>
        <w:t>Vereador</w:t>
      </w:r>
      <w:proofErr w:type="spellEnd"/>
      <w:r w:rsidRPr="00A51A7C">
        <w:rPr>
          <w:rFonts w:asciiTheme="minorHAnsi" w:hAnsiTheme="minorHAnsi" w:cstheme="minorHAnsi"/>
          <w:noProof w:val="0"/>
          <w:color w:val="000000"/>
        </w:rPr>
        <w:t xml:space="preserve"> José </w:t>
      </w:r>
      <w:proofErr w:type="spellStart"/>
      <w:r w:rsidRPr="00A51A7C">
        <w:rPr>
          <w:rFonts w:asciiTheme="minorHAnsi" w:hAnsiTheme="minorHAnsi" w:cstheme="minorHAnsi"/>
          <w:noProof w:val="0"/>
          <w:color w:val="000000"/>
        </w:rPr>
        <w:t>Diniz</w:t>
      </w:r>
      <w:proofErr w:type="spellEnd"/>
      <w:r w:rsidRPr="00A51A7C">
        <w:rPr>
          <w:rFonts w:asciiTheme="minorHAnsi" w:hAnsiTheme="minorHAnsi" w:cstheme="minorHAnsi"/>
          <w:noProof w:val="0"/>
          <w:color w:val="000000"/>
        </w:rPr>
        <w:t>, 3561 - 11</w:t>
      </w:r>
      <w:r w:rsidRPr="00A51A7C">
        <w:rPr>
          <w:rFonts w:asciiTheme="minorHAnsi" w:hAnsiTheme="minorHAnsi" w:cstheme="minorHAnsi"/>
          <w:noProof w:val="0"/>
          <w:color w:val="000000"/>
          <w:vertAlign w:val="superscript"/>
        </w:rPr>
        <w:t>o</w:t>
      </w:r>
      <w:r w:rsidRPr="00A51A7C">
        <w:rPr>
          <w:rFonts w:asciiTheme="minorHAnsi" w:hAnsiTheme="minorHAnsi" w:cstheme="minorHAnsi"/>
          <w:noProof w:val="0"/>
          <w:color w:val="000000"/>
        </w:rPr>
        <w:t xml:space="preserve"> </w:t>
      </w:r>
      <w:proofErr w:type="spellStart"/>
      <w:r w:rsidRPr="00A51A7C">
        <w:rPr>
          <w:rFonts w:asciiTheme="minorHAnsi" w:hAnsiTheme="minorHAnsi" w:cstheme="minorHAnsi"/>
          <w:noProof w:val="0"/>
          <w:color w:val="000000"/>
        </w:rPr>
        <w:t>andar</w:t>
      </w:r>
      <w:proofErr w:type="spellEnd"/>
      <w:r w:rsidRPr="00A51A7C">
        <w:rPr>
          <w:rFonts w:asciiTheme="minorHAnsi" w:hAnsiTheme="minorHAnsi" w:cstheme="minorHAnsi"/>
          <w:noProof w:val="0"/>
          <w:color w:val="000000"/>
        </w:rPr>
        <w:t xml:space="preserve">, </w:t>
      </w:r>
      <w:r w:rsidRPr="00A51A7C">
        <w:rPr>
          <w:rFonts w:asciiTheme="minorHAnsi" w:hAnsiTheme="minorHAnsi" w:cstheme="minorHAnsi"/>
          <w:noProof w:val="0"/>
          <w:color w:val="000000"/>
        </w:rPr>
        <w:br/>
      </w:r>
      <w:r w:rsidRPr="00A51A7C">
        <w:rPr>
          <w:rFonts w:asciiTheme="minorHAnsi" w:hAnsiTheme="minorHAnsi" w:cstheme="minorHAnsi"/>
          <w:noProof w:val="0"/>
          <w:color w:val="000000"/>
        </w:rPr>
        <w:tab/>
      </w:r>
      <w:r w:rsidRPr="00A51A7C">
        <w:rPr>
          <w:rFonts w:asciiTheme="minorHAnsi" w:hAnsiTheme="minorHAnsi" w:cstheme="minorHAnsi"/>
          <w:noProof w:val="0"/>
          <w:color w:val="000000"/>
        </w:rPr>
        <w:tab/>
      </w:r>
      <w:r w:rsidRPr="00A51A7C">
        <w:rPr>
          <w:rFonts w:asciiTheme="minorHAnsi" w:hAnsiTheme="minorHAnsi" w:cstheme="minorHAnsi"/>
          <w:noProof w:val="0"/>
          <w:color w:val="000000"/>
        </w:rPr>
        <w:tab/>
      </w:r>
      <w:r w:rsidRPr="00A51A7C">
        <w:rPr>
          <w:rFonts w:asciiTheme="minorHAnsi" w:hAnsiTheme="minorHAnsi" w:cstheme="minorHAnsi"/>
          <w:noProof w:val="0"/>
          <w:color w:val="000000"/>
        </w:rPr>
        <w:tab/>
        <w:t>São Paulo - SP Brazil.</w:t>
      </w:r>
      <w:r w:rsidRPr="00A51A7C">
        <w:rPr>
          <w:rFonts w:asciiTheme="minorHAnsi" w:hAnsiTheme="minorHAnsi" w:cstheme="minorHAnsi"/>
          <w:noProof w:val="0"/>
          <w:color w:val="000000"/>
        </w:rPr>
        <w:br/>
      </w:r>
      <w:r w:rsidRPr="00A51A7C">
        <w:rPr>
          <w:rFonts w:asciiTheme="minorHAnsi" w:hAnsiTheme="minorHAnsi" w:cstheme="minorHAnsi"/>
          <w:noProof w:val="0"/>
          <w:sz w:val="24"/>
          <w:szCs w:val="24"/>
        </w:rPr>
        <w:tab/>
      </w:r>
      <w:r w:rsidRPr="00A51A7C">
        <w:rPr>
          <w:rFonts w:asciiTheme="minorHAnsi" w:hAnsiTheme="minorHAnsi" w:cstheme="minorHAnsi"/>
          <w:noProof w:val="0"/>
          <w:sz w:val="24"/>
          <w:szCs w:val="24"/>
        </w:rPr>
        <w:tab/>
      </w:r>
      <w:r w:rsidRPr="00A51A7C">
        <w:rPr>
          <w:rFonts w:asciiTheme="minorHAnsi" w:hAnsiTheme="minorHAnsi" w:cstheme="minorHAnsi"/>
          <w:noProof w:val="0"/>
          <w:sz w:val="24"/>
          <w:szCs w:val="24"/>
        </w:rPr>
        <w:tab/>
      </w:r>
      <w:r w:rsidRPr="00A51A7C">
        <w:rPr>
          <w:rFonts w:asciiTheme="minorHAnsi" w:hAnsiTheme="minorHAnsi" w:cstheme="minorHAnsi"/>
          <w:noProof w:val="0"/>
          <w:sz w:val="24"/>
          <w:szCs w:val="24"/>
        </w:rPr>
        <w:tab/>
      </w:r>
      <w:r w:rsidRPr="004B2AD6">
        <w:rPr>
          <w:rFonts w:asciiTheme="minorHAnsi" w:hAnsiTheme="minorHAnsi" w:cstheme="minorHAnsi"/>
          <w:noProof w:val="0"/>
          <w:color w:val="000000"/>
          <w:lang w:val="es-ES_tradnl"/>
        </w:rPr>
        <w:t xml:space="preserve">E-Mail: </w:t>
      </w:r>
      <w:hyperlink r:id="rId17" w:history="1">
        <w:r w:rsidRPr="004B2AD6">
          <w:rPr>
            <w:rFonts w:asciiTheme="minorHAnsi" w:hAnsiTheme="minorHAnsi" w:cstheme="minorHAnsi"/>
            <w:noProof w:val="0"/>
            <w:color w:val="0000FF"/>
            <w:u w:val="single"/>
            <w:lang w:val="es-ES_tradnl"/>
          </w:rPr>
          <w:t>elibanio@satcomdirect.com</w:t>
        </w:r>
      </w:hyperlink>
      <w:r w:rsidRPr="004B2AD6">
        <w:rPr>
          <w:rFonts w:asciiTheme="minorHAnsi" w:hAnsiTheme="minorHAnsi" w:cstheme="minorHAnsi"/>
          <w:noProof w:val="0"/>
          <w:color w:val="000000"/>
          <w:lang w:val="es-ES_tradnl"/>
        </w:rPr>
        <w:t>, Tel: +55 11 25389068,</w:t>
      </w:r>
      <w:r>
        <w:rPr>
          <w:rFonts w:asciiTheme="minorHAnsi" w:hAnsiTheme="minorHAnsi" w:cstheme="minorHAnsi"/>
          <w:noProof w:val="0"/>
          <w:color w:val="000000"/>
          <w:lang w:val="es-ES_tradnl"/>
        </w:rPr>
        <w:br/>
      </w:r>
      <w:r>
        <w:rPr>
          <w:rFonts w:asciiTheme="minorHAnsi" w:hAnsiTheme="minorHAnsi" w:cstheme="minorHAnsi"/>
          <w:noProof w:val="0"/>
          <w:sz w:val="24"/>
          <w:szCs w:val="24"/>
          <w:lang w:val="es-ES_tradnl"/>
        </w:rPr>
        <w:tab/>
      </w:r>
      <w:r w:rsidRPr="004B2AD6">
        <w:rPr>
          <w:rFonts w:asciiTheme="minorHAnsi" w:hAnsiTheme="minorHAnsi" w:cstheme="minorHAnsi"/>
          <w:noProof w:val="0"/>
          <w:sz w:val="24"/>
          <w:szCs w:val="24"/>
          <w:lang w:val="es-ES_tradnl"/>
        </w:rPr>
        <w:tab/>
      </w:r>
      <w:r w:rsidRPr="004B2AD6">
        <w:rPr>
          <w:rFonts w:asciiTheme="minorHAnsi" w:hAnsiTheme="minorHAnsi" w:cstheme="minorHAnsi"/>
          <w:noProof w:val="0"/>
          <w:sz w:val="24"/>
          <w:szCs w:val="24"/>
          <w:lang w:val="es-ES_tradnl"/>
        </w:rPr>
        <w:tab/>
      </w:r>
      <w:r>
        <w:rPr>
          <w:rFonts w:asciiTheme="minorHAnsi" w:hAnsiTheme="minorHAnsi" w:cstheme="minorHAnsi"/>
          <w:noProof w:val="0"/>
          <w:sz w:val="24"/>
          <w:szCs w:val="24"/>
          <w:lang w:val="es-ES_tradnl"/>
        </w:rPr>
        <w:tab/>
      </w:r>
      <w:proofErr w:type="spellStart"/>
      <w:r w:rsidRPr="004B2AD6">
        <w:rPr>
          <w:rFonts w:asciiTheme="minorHAnsi" w:hAnsiTheme="minorHAnsi" w:cstheme="minorHAnsi"/>
          <w:noProof w:val="0"/>
          <w:color w:val="000000"/>
          <w:lang w:val="es-ES_tradnl"/>
        </w:rPr>
        <w:t>Contact</w:t>
      </w:r>
      <w:proofErr w:type="spellEnd"/>
      <w:r w:rsidRPr="004B2AD6">
        <w:rPr>
          <w:rFonts w:asciiTheme="minorHAnsi" w:hAnsiTheme="minorHAnsi" w:cstheme="minorHAnsi"/>
          <w:noProof w:val="0"/>
          <w:color w:val="000000"/>
          <w:lang w:val="es-ES_tradnl"/>
        </w:rPr>
        <w:t xml:space="preserve"> </w:t>
      </w:r>
      <w:proofErr w:type="spellStart"/>
      <w:r w:rsidRPr="004B2AD6">
        <w:rPr>
          <w:rFonts w:asciiTheme="minorHAnsi" w:hAnsiTheme="minorHAnsi" w:cstheme="minorHAnsi"/>
          <w:noProof w:val="0"/>
          <w:color w:val="000000"/>
          <w:lang w:val="es-ES_tradnl"/>
        </w:rPr>
        <w:t>Person</w:t>
      </w:r>
      <w:proofErr w:type="spellEnd"/>
      <w:r w:rsidRPr="004B2AD6">
        <w:rPr>
          <w:rFonts w:asciiTheme="minorHAnsi" w:hAnsiTheme="minorHAnsi" w:cstheme="minorHAnsi"/>
          <w:noProof w:val="0"/>
          <w:color w:val="000000"/>
          <w:lang w:val="es-ES_tradnl"/>
        </w:rPr>
        <w:t>:</w:t>
      </w:r>
      <w:r w:rsidRPr="004B2AD6">
        <w:rPr>
          <w:rFonts w:asciiTheme="minorHAnsi" w:hAnsiTheme="minorHAnsi" w:cstheme="minorHAnsi"/>
          <w:noProof w:val="0"/>
          <w:sz w:val="24"/>
          <w:szCs w:val="24"/>
          <w:lang w:val="es-ES_tradnl"/>
        </w:rPr>
        <w:t xml:space="preserve"> </w:t>
      </w:r>
      <w:proofErr w:type="spellStart"/>
      <w:r w:rsidRPr="004B2AD6">
        <w:rPr>
          <w:rFonts w:asciiTheme="minorHAnsi" w:hAnsiTheme="minorHAnsi" w:cstheme="minorHAnsi"/>
          <w:noProof w:val="0"/>
          <w:color w:val="000000"/>
          <w:lang w:val="es-ES_tradnl"/>
        </w:rPr>
        <w:t>Ewerton</w:t>
      </w:r>
      <w:proofErr w:type="spellEnd"/>
      <w:r w:rsidRPr="004B2AD6">
        <w:rPr>
          <w:rFonts w:asciiTheme="minorHAnsi" w:hAnsiTheme="minorHAnsi" w:cstheme="minorHAnsi"/>
          <w:noProof w:val="0"/>
          <w:color w:val="000000"/>
          <w:lang w:val="es-ES_tradnl"/>
        </w:rPr>
        <w:t xml:space="preserve"> </w:t>
      </w:r>
      <w:proofErr w:type="spellStart"/>
      <w:r w:rsidRPr="004B2AD6">
        <w:rPr>
          <w:rFonts w:asciiTheme="minorHAnsi" w:hAnsiTheme="minorHAnsi" w:cstheme="minorHAnsi"/>
          <w:noProof w:val="0"/>
          <w:color w:val="000000"/>
          <w:lang w:val="es-ES_tradnl"/>
        </w:rPr>
        <w:t>Libanio</w:t>
      </w:r>
      <w:proofErr w:type="spellEnd"/>
      <w:r w:rsidRPr="004B2AD6">
        <w:rPr>
          <w:rFonts w:asciiTheme="minorHAnsi" w:hAnsiTheme="minorHAnsi" w:cstheme="minorHAnsi"/>
          <w:noProof w:val="0"/>
          <w:color w:val="000000"/>
          <w:lang w:val="es-ES_tradnl"/>
        </w:rPr>
        <w:t xml:space="preserve"> Pereira.</w:t>
      </w:r>
    </w:p>
    <w:p w14:paraId="330C0344" w14:textId="77777777" w:rsidR="004B2AD6" w:rsidRPr="004B2AD6" w:rsidRDefault="004B2AD6" w:rsidP="004B2AD6">
      <w:pPr>
        <w:widowControl w:val="0"/>
        <w:tabs>
          <w:tab w:val="clear" w:pos="1276"/>
          <w:tab w:val="clear" w:pos="1843"/>
          <w:tab w:val="left" w:pos="1021"/>
          <w:tab w:val="left" w:pos="1134"/>
          <w:tab w:val="left" w:pos="1560"/>
          <w:tab w:val="left" w:pos="2127"/>
          <w:tab w:val="left" w:pos="2154"/>
          <w:tab w:val="left" w:pos="6069"/>
          <w:tab w:val="left" w:pos="7202"/>
        </w:tabs>
        <w:spacing w:before="15"/>
        <w:ind w:firstLine="567"/>
        <w:rPr>
          <w:rFonts w:asciiTheme="minorHAnsi" w:hAnsiTheme="minorHAnsi" w:cstheme="minorHAnsi"/>
          <w:noProof w:val="0"/>
          <w:color w:val="000000"/>
          <w:sz w:val="25"/>
          <w:szCs w:val="25"/>
          <w:lang w:val="es-ES_tradnl"/>
        </w:rPr>
      </w:pPr>
    </w:p>
    <w:p w14:paraId="5534C611" w14:textId="40F2D214" w:rsidR="004B2AD6" w:rsidRPr="004B2AD6" w:rsidRDefault="004B2AD6" w:rsidP="004B2AD6">
      <w:pPr>
        <w:widowControl w:val="0"/>
        <w:tabs>
          <w:tab w:val="clear" w:pos="1276"/>
          <w:tab w:val="clear" w:pos="1843"/>
          <w:tab w:val="left" w:pos="199"/>
          <w:tab w:val="left" w:pos="1021"/>
          <w:tab w:val="left" w:pos="1134"/>
          <w:tab w:val="left" w:pos="1560"/>
          <w:tab w:val="left" w:pos="2127"/>
        </w:tabs>
        <w:spacing w:before="0"/>
        <w:ind w:left="199" w:firstLine="368"/>
        <w:jc w:val="left"/>
        <w:rPr>
          <w:rFonts w:asciiTheme="minorHAnsi" w:hAnsiTheme="minorHAnsi" w:cstheme="minorHAnsi"/>
          <w:noProof w:val="0"/>
          <w:color w:val="000000"/>
          <w:sz w:val="25"/>
          <w:szCs w:val="25"/>
          <w:lang w:val="en-GB"/>
        </w:rPr>
      </w:pPr>
      <w:r w:rsidRPr="004B2AD6">
        <w:rPr>
          <w:rFonts w:asciiTheme="minorHAnsi" w:hAnsiTheme="minorHAnsi" w:cstheme="minorHAnsi"/>
          <w:b/>
          <w:bCs/>
          <w:noProof w:val="0"/>
          <w:color w:val="000000"/>
          <w:lang w:val="en-GB"/>
        </w:rPr>
        <w:t>HX14</w:t>
      </w:r>
      <w:r w:rsidRPr="004B2AD6">
        <w:rPr>
          <w:rFonts w:asciiTheme="minorHAnsi" w:hAnsiTheme="minorHAnsi" w:cstheme="minorHAnsi"/>
          <w:b/>
          <w:bCs/>
          <w:noProof w:val="0"/>
          <w:color w:val="000000"/>
          <w:lang w:val="en-GB"/>
        </w:rPr>
        <w:tab/>
      </w:r>
      <w:r w:rsidRPr="004B2AD6">
        <w:rPr>
          <w:rFonts w:asciiTheme="minorHAnsi" w:hAnsiTheme="minorHAnsi" w:cstheme="minorHAnsi"/>
          <w:b/>
          <w:bCs/>
          <w:noProof w:val="0"/>
          <w:color w:val="000000"/>
          <w:lang w:val="en-GB"/>
        </w:rPr>
        <w:tab/>
      </w:r>
      <w:r w:rsidRPr="004B2AD6">
        <w:rPr>
          <w:rFonts w:asciiTheme="minorHAnsi" w:hAnsiTheme="minorHAnsi" w:cstheme="minorHAnsi"/>
          <w:noProof w:val="0"/>
          <w:color w:val="000000"/>
          <w:lang w:val="en-GB"/>
        </w:rPr>
        <w:t>YUANTONG MARINE SERVICE CO. LIMITED Room 3-9, Level 27, Tower 2,</w:t>
      </w:r>
      <w:r>
        <w:rPr>
          <w:rFonts w:asciiTheme="minorHAnsi" w:hAnsiTheme="minorHAnsi" w:cstheme="minorHAnsi"/>
          <w:noProof w:val="0"/>
          <w:color w:val="000000"/>
          <w:lang w:val="en-GB"/>
        </w:rPr>
        <w:br/>
      </w:r>
      <w:r>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t xml:space="preserve">Kowloon Commerce Centre, 51 </w:t>
      </w:r>
      <w:proofErr w:type="spellStart"/>
      <w:r w:rsidRPr="004B2AD6">
        <w:rPr>
          <w:rFonts w:asciiTheme="minorHAnsi" w:hAnsiTheme="minorHAnsi" w:cstheme="minorHAnsi"/>
          <w:noProof w:val="0"/>
          <w:color w:val="000000"/>
          <w:lang w:val="en-GB"/>
        </w:rPr>
        <w:t>Kwai</w:t>
      </w:r>
      <w:proofErr w:type="spellEnd"/>
      <w:r w:rsidRPr="004B2AD6">
        <w:rPr>
          <w:rFonts w:asciiTheme="minorHAnsi" w:hAnsiTheme="minorHAnsi" w:cstheme="minorHAnsi"/>
          <w:noProof w:val="0"/>
          <w:color w:val="000000"/>
          <w:lang w:val="en-GB"/>
        </w:rPr>
        <w:t xml:space="preserve"> Cheong Road, </w:t>
      </w:r>
      <w:proofErr w:type="spellStart"/>
      <w:r w:rsidRPr="004B2AD6">
        <w:rPr>
          <w:rFonts w:asciiTheme="minorHAnsi" w:hAnsiTheme="minorHAnsi" w:cstheme="minorHAnsi"/>
          <w:noProof w:val="0"/>
          <w:color w:val="000000"/>
          <w:lang w:val="en-GB"/>
        </w:rPr>
        <w:t>Kwai</w:t>
      </w:r>
      <w:proofErr w:type="spellEnd"/>
      <w:r w:rsidRPr="004B2AD6">
        <w:rPr>
          <w:rFonts w:asciiTheme="minorHAnsi" w:hAnsiTheme="minorHAnsi" w:cstheme="minorHAnsi"/>
          <w:noProof w:val="0"/>
          <w:color w:val="000000"/>
          <w:lang w:val="en-GB"/>
        </w:rPr>
        <w:t xml:space="preserve"> Chung, Hong Kong.</w:t>
      </w:r>
      <w:r>
        <w:rPr>
          <w:rFonts w:asciiTheme="minorHAnsi" w:hAnsiTheme="minorHAnsi" w:cstheme="minorHAnsi"/>
          <w:noProof w:val="0"/>
          <w:color w:val="000000"/>
          <w:lang w:val="en-GB"/>
        </w:rPr>
        <w:br/>
      </w:r>
      <w:r w:rsidRPr="004B2AD6">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Pr>
          <w:rFonts w:asciiTheme="minorHAnsi" w:hAnsiTheme="minorHAnsi" w:cstheme="minorHAnsi"/>
          <w:noProof w:val="0"/>
          <w:sz w:val="24"/>
          <w:szCs w:val="24"/>
          <w:lang w:val="en-GB"/>
        </w:rPr>
        <w:tab/>
      </w:r>
      <w:r w:rsidRPr="004B2AD6">
        <w:rPr>
          <w:rFonts w:asciiTheme="minorHAnsi" w:hAnsiTheme="minorHAnsi" w:cstheme="minorHAnsi"/>
          <w:noProof w:val="0"/>
          <w:color w:val="000000"/>
          <w:lang w:val="en-GB"/>
        </w:rPr>
        <w:t xml:space="preserve">E-Mail: </w:t>
      </w:r>
      <w:hyperlink r:id="rId18" w:history="1">
        <w:r w:rsidRPr="004B2AD6">
          <w:rPr>
            <w:rFonts w:asciiTheme="minorHAnsi" w:hAnsiTheme="minorHAnsi" w:cstheme="minorHAnsi"/>
            <w:noProof w:val="0"/>
            <w:color w:val="0000FF"/>
            <w:u w:val="single"/>
            <w:lang w:val="en-GB"/>
          </w:rPr>
          <w:t>cora@ytmsc.com</w:t>
        </w:r>
      </w:hyperlink>
      <w:r w:rsidRPr="004B2AD6">
        <w:rPr>
          <w:rFonts w:asciiTheme="minorHAnsi" w:hAnsiTheme="minorHAnsi" w:cstheme="minorHAnsi"/>
          <w:noProof w:val="0"/>
          <w:color w:val="000000"/>
          <w:lang w:val="en-GB"/>
        </w:rPr>
        <w:t xml:space="preserve">, E-Mail: </w:t>
      </w:r>
      <w:hyperlink r:id="rId19" w:history="1">
        <w:r w:rsidRPr="004B2AD6">
          <w:rPr>
            <w:rFonts w:asciiTheme="minorHAnsi" w:hAnsiTheme="minorHAnsi" w:cstheme="minorHAnsi"/>
            <w:noProof w:val="0"/>
            <w:color w:val="0000FF"/>
            <w:u w:val="single"/>
            <w:lang w:val="en-GB"/>
          </w:rPr>
          <w:t>general@ytmsc.com</w:t>
        </w:r>
      </w:hyperlink>
      <w:r w:rsidRPr="004B2AD6">
        <w:rPr>
          <w:rFonts w:asciiTheme="minorHAnsi" w:hAnsiTheme="minorHAnsi" w:cstheme="minorHAnsi"/>
          <w:noProof w:val="0"/>
          <w:color w:val="000000"/>
          <w:lang w:val="en-GB"/>
        </w:rPr>
        <w:t>,</w:t>
      </w:r>
      <w:r>
        <w:rPr>
          <w:rFonts w:asciiTheme="minorHAnsi" w:hAnsiTheme="minorHAnsi" w:cstheme="minorHAnsi"/>
          <w:noProof w:val="0"/>
          <w:color w:val="000000"/>
          <w:lang w:val="en-GB"/>
        </w:rPr>
        <w:br/>
      </w:r>
      <w:r w:rsidRPr="004B2AD6">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Pr>
          <w:rFonts w:asciiTheme="minorHAnsi" w:hAnsiTheme="minorHAnsi" w:cstheme="minorHAnsi"/>
          <w:noProof w:val="0"/>
          <w:sz w:val="24"/>
          <w:szCs w:val="24"/>
          <w:lang w:val="en-GB"/>
        </w:rPr>
        <w:tab/>
      </w:r>
      <w:r w:rsidRPr="004B2AD6">
        <w:rPr>
          <w:rFonts w:asciiTheme="minorHAnsi" w:hAnsiTheme="minorHAnsi" w:cstheme="minorHAnsi"/>
          <w:noProof w:val="0"/>
          <w:color w:val="000000"/>
          <w:lang w:val="en-GB"/>
        </w:rPr>
        <w:t>Tel: +852 2851 2011, Tel: +852 3610 4882,</w:t>
      </w:r>
      <w:r>
        <w:rPr>
          <w:rFonts w:asciiTheme="minorHAnsi" w:hAnsiTheme="minorHAnsi" w:cstheme="minorHAnsi"/>
          <w:noProof w:val="0"/>
          <w:color w:val="000000"/>
          <w:lang w:val="en-GB"/>
        </w:rPr>
        <w:br/>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r>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Fax: +852 2850 6003, Fax: +852 2850 6144,</w:t>
      </w:r>
      <w:r>
        <w:rPr>
          <w:rFonts w:asciiTheme="minorHAnsi" w:hAnsiTheme="minorHAnsi" w:cstheme="minorHAnsi"/>
          <w:noProof w:val="0"/>
          <w:color w:val="000000"/>
          <w:lang w:val="en-GB"/>
        </w:rPr>
        <w:br/>
      </w:r>
      <w:r w:rsidRPr="004B2AD6">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Pr>
          <w:rFonts w:asciiTheme="minorHAnsi" w:hAnsiTheme="minorHAnsi" w:cstheme="minorHAnsi"/>
          <w:noProof w:val="0"/>
          <w:sz w:val="24"/>
          <w:szCs w:val="24"/>
          <w:lang w:val="en-GB"/>
        </w:rPr>
        <w:tab/>
      </w:r>
      <w:r w:rsidRPr="004B2AD6">
        <w:rPr>
          <w:rFonts w:asciiTheme="minorHAnsi" w:hAnsiTheme="minorHAnsi" w:cstheme="minorHAnsi"/>
          <w:noProof w:val="0"/>
          <w:color w:val="000000"/>
        </w:rPr>
        <w:t>Contact Person:</w:t>
      </w:r>
      <w:r w:rsidRPr="004B2AD6">
        <w:rPr>
          <w:rFonts w:asciiTheme="minorHAnsi" w:hAnsiTheme="minorHAnsi" w:cstheme="minorHAnsi"/>
          <w:noProof w:val="0"/>
          <w:sz w:val="24"/>
          <w:szCs w:val="24"/>
        </w:rPr>
        <w:t xml:space="preserve"> </w:t>
      </w:r>
      <w:r w:rsidRPr="004B2AD6">
        <w:rPr>
          <w:rFonts w:asciiTheme="minorHAnsi" w:hAnsiTheme="minorHAnsi" w:cstheme="minorHAnsi"/>
          <w:noProof w:val="0"/>
          <w:color w:val="000000"/>
          <w:lang w:val="en-GB"/>
        </w:rPr>
        <w:t>Miss Cora Lam.</w:t>
      </w:r>
    </w:p>
    <w:p w14:paraId="649F6E77" w14:textId="77777777" w:rsidR="004B2AD6" w:rsidRPr="004B2AD6" w:rsidRDefault="004B2AD6" w:rsidP="004B2AD6">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theme="minorHAnsi"/>
          <w:noProof w:val="0"/>
          <w:color w:val="000000"/>
          <w:lang w:val="en-GB"/>
        </w:rPr>
      </w:pPr>
    </w:p>
    <w:p w14:paraId="00E493B1" w14:textId="3E1466B9" w:rsidR="004B2AD6" w:rsidRPr="004B2AD6" w:rsidRDefault="004B2AD6" w:rsidP="004B2AD6">
      <w:pPr>
        <w:widowControl w:val="0"/>
        <w:tabs>
          <w:tab w:val="clear" w:pos="1276"/>
          <w:tab w:val="clear" w:pos="1843"/>
          <w:tab w:val="left" w:pos="199"/>
          <w:tab w:val="left" w:pos="1021"/>
          <w:tab w:val="left" w:pos="1134"/>
          <w:tab w:val="left" w:pos="1560"/>
          <w:tab w:val="left" w:pos="2127"/>
        </w:tabs>
        <w:spacing w:before="107"/>
        <w:ind w:firstLine="567"/>
        <w:jc w:val="left"/>
        <w:rPr>
          <w:rFonts w:asciiTheme="minorHAnsi" w:hAnsiTheme="minorHAnsi" w:cstheme="minorHAnsi"/>
          <w:noProof w:val="0"/>
          <w:color w:val="000000"/>
          <w:lang w:val="es-ES_tradnl"/>
        </w:rPr>
      </w:pPr>
      <w:r w:rsidRPr="004B2AD6">
        <w:rPr>
          <w:rFonts w:asciiTheme="minorHAnsi" w:hAnsiTheme="minorHAnsi" w:cstheme="minorHAnsi"/>
          <w:b/>
          <w:bCs/>
          <w:noProof w:val="0"/>
          <w:color w:val="000000"/>
        </w:rPr>
        <w:t>PG18</w:t>
      </w:r>
      <w:r w:rsidRPr="004B2AD6">
        <w:rPr>
          <w:rFonts w:asciiTheme="minorHAnsi" w:hAnsiTheme="minorHAnsi" w:cstheme="minorHAnsi"/>
          <w:noProof w:val="0"/>
          <w:sz w:val="24"/>
          <w:szCs w:val="24"/>
        </w:rPr>
        <w:tab/>
      </w:r>
      <w:r w:rsidRPr="004B2AD6">
        <w:rPr>
          <w:rFonts w:asciiTheme="minorHAnsi" w:hAnsiTheme="minorHAnsi" w:cstheme="minorHAnsi"/>
          <w:noProof w:val="0"/>
          <w:sz w:val="24"/>
          <w:szCs w:val="24"/>
        </w:rPr>
        <w:tab/>
      </w:r>
      <w:r w:rsidRPr="004B2AD6">
        <w:rPr>
          <w:rFonts w:asciiTheme="minorHAnsi" w:hAnsiTheme="minorHAnsi" w:cstheme="minorHAnsi"/>
          <w:noProof w:val="0"/>
          <w:color w:val="000000"/>
          <w:lang w:val="en-GB"/>
        </w:rPr>
        <w:t>BRIGHTNORTH CORP., Bldg. 0750-D Williamson Place, La Boca, Balboa,</w:t>
      </w:r>
      <w:r>
        <w:rPr>
          <w:rFonts w:asciiTheme="minorHAnsi" w:hAnsiTheme="minorHAnsi" w:cstheme="minorHAnsi"/>
          <w:noProof w:val="0"/>
          <w:color w:val="000000"/>
          <w:lang w:val="en-GB"/>
        </w:rPr>
        <w:br/>
      </w:r>
      <w:r>
        <w:rPr>
          <w:rFonts w:asciiTheme="minorHAnsi" w:hAnsiTheme="minorHAnsi" w:cstheme="minorHAnsi"/>
          <w:noProof w:val="0"/>
          <w:color w:val="000000"/>
          <w:lang w:val="en-GB"/>
        </w:rPr>
        <w:tab/>
      </w:r>
      <w:r>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t>Panamá, Rep. de Panamá.</w:t>
      </w:r>
      <w:r>
        <w:rPr>
          <w:rFonts w:asciiTheme="minorHAnsi" w:hAnsiTheme="minorHAnsi" w:cstheme="minorHAnsi"/>
          <w:noProof w:val="0"/>
          <w:color w:val="000000"/>
          <w:lang w:val="en-GB"/>
        </w:rPr>
        <w:br/>
      </w:r>
      <w:r>
        <w:rPr>
          <w:rFonts w:asciiTheme="minorHAnsi" w:hAnsiTheme="minorHAnsi" w:cstheme="minorHAnsi"/>
          <w:noProof w:val="0"/>
          <w:sz w:val="24"/>
          <w:szCs w:val="24"/>
          <w:lang w:val="en-GB"/>
        </w:rPr>
        <w:tab/>
      </w:r>
      <w:r>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sidRPr="00A51A7C">
        <w:rPr>
          <w:rFonts w:asciiTheme="minorHAnsi" w:hAnsiTheme="minorHAnsi" w:cstheme="minorHAnsi"/>
          <w:noProof w:val="0"/>
          <w:color w:val="000000"/>
          <w:lang w:val="es-ES"/>
        </w:rPr>
        <w:t xml:space="preserve">E-Mail: </w:t>
      </w:r>
      <w:hyperlink r:id="rId20" w:history="1">
        <w:r w:rsidRPr="004B2AD6">
          <w:rPr>
            <w:rFonts w:asciiTheme="minorHAnsi" w:hAnsiTheme="minorHAnsi" w:cstheme="minorHAnsi"/>
            <w:noProof w:val="0"/>
            <w:color w:val="0000FF"/>
            <w:u w:val="single"/>
            <w:lang w:val="es-ES"/>
          </w:rPr>
          <w:t>info@brightnorth.net</w:t>
        </w:r>
      </w:hyperlink>
      <w:r w:rsidRPr="004B2AD6">
        <w:rPr>
          <w:rFonts w:asciiTheme="minorHAnsi" w:hAnsiTheme="minorHAnsi" w:cstheme="minorHAnsi"/>
          <w:noProof w:val="0"/>
          <w:color w:val="000000"/>
          <w:lang w:val="es-ES"/>
        </w:rPr>
        <w:t>, Tel: +507 314 1752, Tel: +507 314 1756,</w:t>
      </w:r>
      <w:r>
        <w:rPr>
          <w:rFonts w:asciiTheme="minorHAnsi" w:hAnsiTheme="minorHAnsi" w:cstheme="minorHAnsi"/>
          <w:noProof w:val="0"/>
          <w:color w:val="000000"/>
          <w:lang w:val="es-ES"/>
        </w:rPr>
        <w:br/>
      </w:r>
      <w:r>
        <w:rPr>
          <w:rFonts w:asciiTheme="minorHAnsi" w:hAnsiTheme="minorHAnsi" w:cstheme="minorHAnsi"/>
          <w:noProof w:val="0"/>
          <w:sz w:val="24"/>
          <w:szCs w:val="24"/>
          <w:lang w:val="es-ES"/>
        </w:rPr>
        <w:tab/>
      </w:r>
      <w:r>
        <w:rPr>
          <w:rFonts w:asciiTheme="minorHAnsi" w:hAnsiTheme="minorHAnsi" w:cstheme="minorHAnsi"/>
          <w:noProof w:val="0"/>
          <w:sz w:val="24"/>
          <w:szCs w:val="24"/>
          <w:lang w:val="es-ES"/>
        </w:rPr>
        <w:tab/>
      </w:r>
      <w:r w:rsidRPr="004B2AD6">
        <w:rPr>
          <w:rFonts w:asciiTheme="minorHAnsi" w:hAnsiTheme="minorHAnsi" w:cstheme="minorHAnsi"/>
          <w:noProof w:val="0"/>
          <w:sz w:val="24"/>
          <w:szCs w:val="24"/>
          <w:lang w:val="es-ES"/>
        </w:rPr>
        <w:tab/>
      </w:r>
      <w:r w:rsidRPr="004B2AD6">
        <w:rPr>
          <w:rFonts w:asciiTheme="minorHAnsi" w:hAnsiTheme="minorHAnsi" w:cstheme="minorHAnsi"/>
          <w:noProof w:val="0"/>
          <w:sz w:val="24"/>
          <w:szCs w:val="24"/>
          <w:lang w:val="es-ES"/>
        </w:rPr>
        <w:tab/>
      </w:r>
      <w:proofErr w:type="spellStart"/>
      <w:r w:rsidRPr="004B2AD6">
        <w:rPr>
          <w:rFonts w:asciiTheme="minorHAnsi" w:hAnsiTheme="minorHAnsi" w:cstheme="minorHAnsi"/>
          <w:noProof w:val="0"/>
          <w:color w:val="000000"/>
          <w:lang w:val="es-ES_tradnl"/>
        </w:rPr>
        <w:t>Contact</w:t>
      </w:r>
      <w:proofErr w:type="spellEnd"/>
      <w:r w:rsidRPr="004B2AD6">
        <w:rPr>
          <w:rFonts w:asciiTheme="minorHAnsi" w:hAnsiTheme="minorHAnsi" w:cstheme="minorHAnsi"/>
          <w:noProof w:val="0"/>
          <w:color w:val="000000"/>
          <w:lang w:val="es-ES_tradnl"/>
        </w:rPr>
        <w:t xml:space="preserve"> </w:t>
      </w:r>
      <w:proofErr w:type="spellStart"/>
      <w:r w:rsidRPr="004B2AD6">
        <w:rPr>
          <w:rFonts w:asciiTheme="minorHAnsi" w:hAnsiTheme="minorHAnsi" w:cstheme="minorHAnsi"/>
          <w:noProof w:val="0"/>
          <w:color w:val="000000"/>
          <w:lang w:val="es-ES_tradnl"/>
        </w:rPr>
        <w:t>Person</w:t>
      </w:r>
      <w:proofErr w:type="spellEnd"/>
      <w:r w:rsidRPr="004B2AD6">
        <w:rPr>
          <w:rFonts w:asciiTheme="minorHAnsi" w:hAnsiTheme="minorHAnsi" w:cstheme="minorHAnsi"/>
          <w:noProof w:val="0"/>
          <w:color w:val="000000"/>
          <w:lang w:val="es-ES_tradnl"/>
        </w:rPr>
        <w:t xml:space="preserve">: </w:t>
      </w:r>
      <w:proofErr w:type="spellStart"/>
      <w:r w:rsidRPr="004B2AD6">
        <w:rPr>
          <w:rFonts w:asciiTheme="minorHAnsi" w:hAnsiTheme="minorHAnsi" w:cstheme="minorHAnsi"/>
          <w:noProof w:val="0"/>
          <w:color w:val="000000"/>
          <w:lang w:val="es-ES_tradnl"/>
        </w:rPr>
        <w:t>Maria</w:t>
      </w:r>
      <w:proofErr w:type="spellEnd"/>
      <w:r w:rsidRPr="004B2AD6">
        <w:rPr>
          <w:rFonts w:asciiTheme="minorHAnsi" w:hAnsiTheme="minorHAnsi" w:cstheme="minorHAnsi"/>
          <w:noProof w:val="0"/>
          <w:color w:val="000000"/>
          <w:lang w:val="es-ES_tradnl"/>
        </w:rPr>
        <w:t xml:space="preserve"> Gabriela </w:t>
      </w:r>
      <w:proofErr w:type="spellStart"/>
      <w:r w:rsidRPr="004B2AD6">
        <w:rPr>
          <w:rFonts w:asciiTheme="minorHAnsi" w:hAnsiTheme="minorHAnsi" w:cstheme="minorHAnsi"/>
          <w:noProof w:val="0"/>
          <w:color w:val="000000"/>
          <w:lang w:val="es-ES_tradnl"/>
        </w:rPr>
        <w:t>Cedeno</w:t>
      </w:r>
      <w:proofErr w:type="spellEnd"/>
      <w:r w:rsidRPr="004B2AD6">
        <w:rPr>
          <w:rFonts w:asciiTheme="minorHAnsi" w:hAnsiTheme="minorHAnsi" w:cstheme="minorHAnsi"/>
          <w:noProof w:val="0"/>
          <w:color w:val="000000"/>
          <w:lang w:val="es-ES_tradnl"/>
        </w:rPr>
        <w:t>.</w:t>
      </w:r>
    </w:p>
    <w:p w14:paraId="5C02A978" w14:textId="77777777" w:rsidR="004B2AD6" w:rsidRPr="004B2AD6" w:rsidRDefault="004B2AD6" w:rsidP="004B2AD6">
      <w:pPr>
        <w:widowControl w:val="0"/>
        <w:tabs>
          <w:tab w:val="clear" w:pos="1276"/>
          <w:tab w:val="clear" w:pos="1843"/>
          <w:tab w:val="left" w:pos="1021"/>
          <w:tab w:val="left" w:pos="1134"/>
          <w:tab w:val="left" w:pos="1560"/>
          <w:tab w:val="left" w:pos="2127"/>
          <w:tab w:val="left" w:pos="2154"/>
          <w:tab w:val="left" w:pos="6069"/>
          <w:tab w:val="left" w:pos="7202"/>
        </w:tabs>
        <w:spacing w:before="15"/>
        <w:ind w:firstLine="567"/>
        <w:rPr>
          <w:rFonts w:asciiTheme="minorHAnsi" w:hAnsiTheme="minorHAnsi" w:cstheme="minorHAnsi"/>
          <w:noProof w:val="0"/>
          <w:color w:val="000000"/>
          <w:sz w:val="25"/>
          <w:szCs w:val="25"/>
          <w:lang w:val="es-ES_tradnl"/>
        </w:rPr>
      </w:pPr>
    </w:p>
    <w:p w14:paraId="0826FB60" w14:textId="51626533" w:rsidR="004B2AD6" w:rsidRPr="004B2AD6" w:rsidRDefault="004B2AD6" w:rsidP="004B2AD6">
      <w:pPr>
        <w:widowControl w:val="0"/>
        <w:tabs>
          <w:tab w:val="clear" w:pos="1276"/>
          <w:tab w:val="clear" w:pos="1843"/>
          <w:tab w:val="left" w:pos="199"/>
          <w:tab w:val="left" w:pos="1021"/>
          <w:tab w:val="left" w:pos="1134"/>
          <w:tab w:val="left" w:pos="1560"/>
          <w:tab w:val="left" w:pos="2127"/>
        </w:tabs>
        <w:spacing w:before="0"/>
        <w:ind w:firstLine="567"/>
        <w:jc w:val="left"/>
        <w:rPr>
          <w:rFonts w:ascii="Arial" w:hAnsi="Arial" w:cs="Arial"/>
          <w:noProof w:val="0"/>
          <w:color w:val="000000"/>
          <w:sz w:val="25"/>
          <w:szCs w:val="25"/>
          <w:lang w:val="es-ES_tradnl"/>
        </w:rPr>
      </w:pPr>
      <w:r w:rsidRPr="004B2AD6">
        <w:rPr>
          <w:rFonts w:asciiTheme="minorHAnsi" w:hAnsiTheme="minorHAnsi" w:cstheme="minorHAnsi"/>
          <w:b/>
          <w:bCs/>
          <w:noProof w:val="0"/>
          <w:color w:val="000000"/>
          <w:lang w:val="en-GB"/>
        </w:rPr>
        <w:t>SA03</w:t>
      </w:r>
      <w:r w:rsidRPr="004B2AD6">
        <w:rPr>
          <w:rFonts w:asciiTheme="minorHAnsi" w:hAnsiTheme="minorHAnsi" w:cstheme="minorHAnsi"/>
          <w:b/>
          <w:bCs/>
          <w:noProof w:val="0"/>
          <w:color w:val="000000"/>
          <w:lang w:val="en-GB"/>
        </w:rPr>
        <w:tab/>
      </w:r>
      <w:r w:rsidRPr="004B2AD6">
        <w:rPr>
          <w:rFonts w:asciiTheme="minorHAnsi" w:hAnsiTheme="minorHAnsi" w:cstheme="minorHAnsi"/>
          <w:noProof w:val="0"/>
          <w:sz w:val="24"/>
          <w:szCs w:val="24"/>
        </w:rPr>
        <w:tab/>
      </w:r>
      <w:r w:rsidRPr="004B2AD6">
        <w:rPr>
          <w:rFonts w:asciiTheme="minorHAnsi" w:hAnsiTheme="minorHAnsi" w:cstheme="minorHAnsi"/>
          <w:noProof w:val="0"/>
          <w:color w:val="000000"/>
          <w:lang w:val="en-GB"/>
        </w:rPr>
        <w:t xml:space="preserve">Blue Sky Satellite Communications, </w:t>
      </w:r>
      <w:proofErr w:type="spellStart"/>
      <w:r w:rsidRPr="004B2AD6">
        <w:rPr>
          <w:rFonts w:asciiTheme="minorHAnsi" w:hAnsiTheme="minorHAnsi" w:cstheme="minorHAnsi"/>
          <w:noProof w:val="0"/>
          <w:color w:val="000000"/>
          <w:lang w:val="en-GB"/>
        </w:rPr>
        <w:t>Postnet</w:t>
      </w:r>
      <w:proofErr w:type="spellEnd"/>
      <w:r w:rsidRPr="004B2AD6">
        <w:rPr>
          <w:rFonts w:asciiTheme="minorHAnsi" w:hAnsiTheme="minorHAnsi" w:cstheme="minorHAnsi"/>
          <w:noProof w:val="0"/>
          <w:color w:val="000000"/>
          <w:lang w:val="en-GB"/>
        </w:rPr>
        <w:t xml:space="preserve"> Suite 2 Private Bag X4,</w:t>
      </w:r>
      <w:r>
        <w:rPr>
          <w:rFonts w:asciiTheme="minorHAnsi" w:hAnsiTheme="minorHAnsi" w:cstheme="minorHAnsi"/>
          <w:noProof w:val="0"/>
          <w:color w:val="000000"/>
          <w:lang w:val="en-GB"/>
        </w:rPr>
        <w:br/>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r w:rsidRPr="004B2AD6">
        <w:rPr>
          <w:rFonts w:asciiTheme="minorHAnsi" w:hAnsiTheme="minorHAnsi" w:cstheme="minorHAnsi"/>
          <w:noProof w:val="0"/>
          <w:color w:val="000000"/>
          <w:lang w:val="en-GB"/>
        </w:rPr>
        <w:tab/>
      </w:r>
      <w:proofErr w:type="spellStart"/>
      <w:r w:rsidRPr="004B2AD6">
        <w:rPr>
          <w:rFonts w:asciiTheme="minorHAnsi" w:hAnsiTheme="minorHAnsi" w:cstheme="minorHAnsi"/>
          <w:noProof w:val="0"/>
          <w:color w:val="000000"/>
          <w:lang w:val="en-GB"/>
        </w:rPr>
        <w:t>Bedfordview</w:t>
      </w:r>
      <w:proofErr w:type="spellEnd"/>
      <w:r w:rsidRPr="004B2AD6">
        <w:rPr>
          <w:rFonts w:asciiTheme="minorHAnsi" w:hAnsiTheme="minorHAnsi" w:cstheme="minorHAnsi"/>
          <w:noProof w:val="0"/>
          <w:color w:val="000000"/>
          <w:lang w:val="en-GB"/>
        </w:rPr>
        <w:t xml:space="preserve"> 2008, South Africa.</w:t>
      </w:r>
      <w:r>
        <w:rPr>
          <w:rFonts w:asciiTheme="minorHAnsi" w:hAnsiTheme="minorHAnsi" w:cstheme="minorHAnsi"/>
          <w:noProof w:val="0"/>
          <w:color w:val="000000"/>
          <w:lang w:val="en-GB"/>
        </w:rPr>
        <w:br/>
      </w:r>
      <w:r>
        <w:rPr>
          <w:rFonts w:asciiTheme="minorHAnsi" w:hAnsiTheme="minorHAnsi" w:cstheme="minorHAnsi"/>
          <w:noProof w:val="0"/>
          <w:sz w:val="24"/>
          <w:szCs w:val="24"/>
          <w:lang w:val="en-GB"/>
        </w:rPr>
        <w:tab/>
      </w:r>
      <w:r>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sidRPr="004B2AD6">
        <w:rPr>
          <w:rFonts w:asciiTheme="minorHAnsi" w:hAnsiTheme="minorHAnsi" w:cstheme="minorHAnsi"/>
          <w:noProof w:val="0"/>
          <w:sz w:val="24"/>
          <w:szCs w:val="24"/>
          <w:lang w:val="en-GB"/>
        </w:rPr>
        <w:tab/>
      </w:r>
      <w:r w:rsidRPr="004B2AD6">
        <w:rPr>
          <w:rFonts w:asciiTheme="minorHAnsi" w:hAnsiTheme="minorHAnsi" w:cstheme="minorHAnsi"/>
          <w:noProof w:val="0"/>
          <w:color w:val="000000"/>
          <w:lang w:val="es-ES_tradnl"/>
        </w:rPr>
        <w:t xml:space="preserve">E-Mail: </w:t>
      </w:r>
      <w:hyperlink r:id="rId21" w:history="1">
        <w:r w:rsidRPr="004B2AD6">
          <w:rPr>
            <w:rFonts w:asciiTheme="minorHAnsi" w:hAnsiTheme="minorHAnsi" w:cstheme="minorHAnsi"/>
            <w:noProof w:val="0"/>
            <w:color w:val="0000FF"/>
            <w:u w:val="single"/>
            <w:lang w:val="es-ES_tradnl"/>
          </w:rPr>
          <w:t>info@blueskysat.com</w:t>
        </w:r>
      </w:hyperlink>
      <w:r w:rsidRPr="004B2AD6">
        <w:rPr>
          <w:rFonts w:asciiTheme="minorHAnsi" w:hAnsiTheme="minorHAnsi" w:cstheme="minorHAnsi"/>
          <w:noProof w:val="0"/>
          <w:color w:val="000000"/>
          <w:lang w:val="es-ES_tradnl"/>
        </w:rPr>
        <w:t>, Tel: +2711 432 0075, Fax: +2711 432 0502,</w:t>
      </w:r>
      <w:r>
        <w:rPr>
          <w:rFonts w:asciiTheme="minorHAnsi" w:hAnsiTheme="minorHAnsi" w:cstheme="minorHAnsi"/>
          <w:noProof w:val="0"/>
          <w:color w:val="000000"/>
          <w:lang w:val="es-ES_tradnl"/>
        </w:rPr>
        <w:br/>
      </w:r>
      <w:r w:rsidRPr="004B2AD6">
        <w:rPr>
          <w:rFonts w:asciiTheme="minorHAnsi" w:hAnsiTheme="minorHAnsi" w:cstheme="minorHAnsi"/>
          <w:noProof w:val="0"/>
          <w:sz w:val="24"/>
          <w:szCs w:val="24"/>
          <w:lang w:val="es-ES_tradnl"/>
        </w:rPr>
        <w:tab/>
      </w:r>
      <w:r w:rsidRPr="004B2AD6">
        <w:rPr>
          <w:rFonts w:asciiTheme="minorHAnsi" w:hAnsiTheme="minorHAnsi" w:cstheme="minorHAnsi"/>
          <w:noProof w:val="0"/>
          <w:sz w:val="24"/>
          <w:szCs w:val="24"/>
          <w:lang w:val="es-ES_tradnl"/>
        </w:rPr>
        <w:tab/>
      </w:r>
      <w:r>
        <w:rPr>
          <w:rFonts w:asciiTheme="minorHAnsi" w:hAnsiTheme="minorHAnsi" w:cstheme="minorHAnsi"/>
          <w:noProof w:val="0"/>
          <w:sz w:val="24"/>
          <w:szCs w:val="24"/>
          <w:lang w:val="es-ES_tradnl"/>
        </w:rPr>
        <w:tab/>
      </w:r>
      <w:r>
        <w:rPr>
          <w:rFonts w:asciiTheme="minorHAnsi" w:hAnsiTheme="minorHAnsi" w:cstheme="minorHAnsi"/>
          <w:noProof w:val="0"/>
          <w:sz w:val="24"/>
          <w:szCs w:val="24"/>
          <w:lang w:val="es-ES_tradnl"/>
        </w:rPr>
        <w:tab/>
      </w:r>
      <w:proofErr w:type="spellStart"/>
      <w:r w:rsidRPr="004B2AD6">
        <w:rPr>
          <w:rFonts w:asciiTheme="minorHAnsi" w:hAnsiTheme="minorHAnsi" w:cstheme="minorHAnsi"/>
          <w:noProof w:val="0"/>
          <w:color w:val="000000"/>
          <w:lang w:val="es-ES_tradnl"/>
        </w:rPr>
        <w:t>Contact</w:t>
      </w:r>
      <w:proofErr w:type="spellEnd"/>
      <w:r w:rsidRPr="004B2AD6">
        <w:rPr>
          <w:rFonts w:asciiTheme="minorHAnsi" w:hAnsiTheme="minorHAnsi" w:cstheme="minorHAnsi"/>
          <w:noProof w:val="0"/>
          <w:color w:val="000000"/>
          <w:lang w:val="es-ES_tradnl"/>
        </w:rPr>
        <w:t xml:space="preserve"> </w:t>
      </w:r>
      <w:proofErr w:type="spellStart"/>
      <w:r w:rsidRPr="004B2AD6">
        <w:rPr>
          <w:rFonts w:asciiTheme="minorHAnsi" w:hAnsiTheme="minorHAnsi" w:cstheme="minorHAnsi"/>
          <w:noProof w:val="0"/>
          <w:color w:val="000000"/>
          <w:lang w:val="es-ES_tradnl"/>
        </w:rPr>
        <w:t>person</w:t>
      </w:r>
      <w:proofErr w:type="spellEnd"/>
      <w:r w:rsidRPr="004B2AD6">
        <w:rPr>
          <w:rFonts w:asciiTheme="minorHAnsi" w:hAnsiTheme="minorHAnsi" w:cstheme="minorHAnsi"/>
          <w:noProof w:val="0"/>
          <w:color w:val="000000"/>
          <w:lang w:val="es-ES_tradnl"/>
        </w:rPr>
        <w:t>: Pedro Camacho.</w:t>
      </w:r>
    </w:p>
    <w:p w14:paraId="501FBAD5" w14:textId="77777777" w:rsidR="00282F4A" w:rsidRPr="004B2AD6" w:rsidRDefault="00282F4A" w:rsidP="004B2AD6">
      <w:pPr>
        <w:rPr>
          <w:rFonts w:asciiTheme="minorHAnsi" w:hAnsiTheme="minorHAnsi"/>
          <w:lang w:val="es-ES"/>
        </w:rPr>
      </w:pPr>
    </w:p>
    <w:p w14:paraId="404A6DEC" w14:textId="6A834A93" w:rsidR="00282F4A" w:rsidRPr="004B2AD6" w:rsidRDefault="00282F4A" w:rsidP="009F11B7">
      <w:pPr>
        <w:rPr>
          <w:rFonts w:asciiTheme="minorHAnsi" w:hAnsiTheme="minorHAnsi"/>
          <w:lang w:val="es-ES"/>
        </w:rPr>
      </w:pPr>
      <w:r w:rsidRPr="004B2AD6">
        <w:rPr>
          <w:rFonts w:asciiTheme="minorHAnsi" w:hAnsiTheme="minorHAnsi"/>
          <w:lang w:val="es-ES"/>
        </w:rPr>
        <w:br w:type="page"/>
      </w:r>
    </w:p>
    <w:p w14:paraId="17D9B923" w14:textId="77777777" w:rsidR="0070770D" w:rsidRPr="004B2AD6" w:rsidRDefault="0070770D" w:rsidP="004B2AD6">
      <w:pPr>
        <w:pStyle w:val="Heading20"/>
        <w:rPr>
          <w:lang w:val="en-GB"/>
        </w:rPr>
      </w:pPr>
      <w:bookmarkStart w:id="1574" w:name="_Toc4420936"/>
      <w:r w:rsidRPr="004B2AD6">
        <w:rPr>
          <w:lang w:val="en-GB"/>
        </w:rPr>
        <w:lastRenderedPageBreak/>
        <w:t>List of Issuer Identifier Numbers for</w:t>
      </w:r>
      <w:r w:rsidRPr="004B2AD6">
        <w:rPr>
          <w:lang w:val="en-GB"/>
        </w:rPr>
        <w:br/>
        <w:t xml:space="preserve">the International Telecommunication Charge Card </w:t>
      </w:r>
      <w:r w:rsidRPr="004B2AD6">
        <w:rPr>
          <w:lang w:val="en-GB"/>
        </w:rPr>
        <w:br/>
        <w:t>(in accordance with Recommendation ITU-T E.118 (05/2006))</w:t>
      </w:r>
      <w:r w:rsidRPr="004B2AD6">
        <w:rPr>
          <w:lang w:val="en-GB"/>
        </w:rPr>
        <w:br/>
        <w:t>(Position on 1 December 2018)</w:t>
      </w:r>
      <w:bookmarkEnd w:id="1574"/>
    </w:p>
    <w:p w14:paraId="16A03EA5" w14:textId="535CF899" w:rsidR="0070770D" w:rsidRDefault="0070770D" w:rsidP="00EE3CA0">
      <w:pPr>
        <w:tabs>
          <w:tab w:val="left" w:pos="720"/>
        </w:tabs>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sidR="00EE3CA0">
        <w:rPr>
          <w:rFonts w:asciiTheme="minorHAnsi" w:hAnsiTheme="minorHAnsi"/>
          <w:lang w:val="en-GB"/>
        </w:rPr>
        <w:t>7</w:t>
      </w:r>
      <w:r w:rsidRPr="00BA265B">
        <w:rPr>
          <w:rFonts w:asciiTheme="minorHAnsi" w:hAnsiTheme="minorHAnsi"/>
          <w:lang w:val="en-GB"/>
        </w:rPr>
        <w:t>)</w:t>
      </w:r>
    </w:p>
    <w:p w14:paraId="7AAF9824" w14:textId="77777777" w:rsidR="004B2AD6" w:rsidRPr="00521D11" w:rsidRDefault="004B2AD6" w:rsidP="00A51A7C">
      <w:pPr>
        <w:overflowPunct/>
        <w:autoSpaceDE/>
        <w:autoSpaceDN/>
        <w:adjustRightInd/>
        <w:spacing w:before="240" w:after="120"/>
        <w:textAlignment w:val="auto"/>
        <w:rPr>
          <w:b/>
          <w:bCs/>
        </w:rPr>
      </w:pPr>
      <w:r w:rsidRPr="00521D11">
        <w:rPr>
          <w:b/>
          <w:bCs/>
        </w:rPr>
        <w:t>Faroe Islands</w:t>
      </w:r>
      <w:r w:rsidRPr="00521D11">
        <w:rPr>
          <w:b/>
          <w:bCs/>
        </w:rPr>
        <w:tab/>
      </w:r>
      <w:r w:rsidRPr="00521D11">
        <w:rPr>
          <w:b/>
          <w:bCs/>
        </w:rPr>
        <w:tab/>
        <w:t>LIR</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79"/>
        <w:gridCol w:w="2525"/>
        <w:gridCol w:w="1209"/>
        <w:gridCol w:w="3859"/>
      </w:tblGrid>
      <w:tr w:rsidR="004B2AD6" w:rsidRPr="00521D11" w14:paraId="0B810DA8" w14:textId="77777777" w:rsidTr="00A51A7C">
        <w:tc>
          <w:tcPr>
            <w:tcW w:w="1479" w:type="dxa"/>
            <w:shd w:val="clear" w:color="auto" w:fill="FFFFFF"/>
            <w:tcMar>
              <w:top w:w="0" w:type="dxa"/>
              <w:left w:w="108" w:type="dxa"/>
              <w:bottom w:w="0" w:type="dxa"/>
              <w:right w:w="108" w:type="dxa"/>
            </w:tcMar>
            <w:hideMark/>
          </w:tcPr>
          <w:p w14:paraId="3D6C84B4" w14:textId="77777777" w:rsidR="004B2AD6" w:rsidRPr="00521D11" w:rsidRDefault="004B2AD6" w:rsidP="004B2AD6">
            <w:pPr>
              <w:widowControl w:val="0"/>
              <w:spacing w:before="60" w:after="60"/>
              <w:jc w:val="center"/>
              <w:rPr>
                <w:i/>
                <w:iCs/>
              </w:rPr>
            </w:pPr>
            <w:r w:rsidRPr="00521D11">
              <w:rPr>
                <w:i/>
                <w:iCs/>
                <w:color w:val="000000"/>
              </w:rPr>
              <w:t>Country/</w:t>
            </w:r>
            <w:r w:rsidRPr="00521D11">
              <w:rPr>
                <w:i/>
                <w:iCs/>
                <w:color w:val="000000"/>
              </w:rPr>
              <w:br/>
              <w:t>Geographical area</w:t>
            </w:r>
          </w:p>
        </w:tc>
        <w:tc>
          <w:tcPr>
            <w:tcW w:w="2525" w:type="dxa"/>
            <w:shd w:val="clear" w:color="auto" w:fill="FFFFFF"/>
            <w:tcMar>
              <w:top w:w="0" w:type="dxa"/>
              <w:left w:w="108" w:type="dxa"/>
              <w:bottom w:w="0" w:type="dxa"/>
              <w:right w:w="108" w:type="dxa"/>
            </w:tcMar>
            <w:hideMark/>
          </w:tcPr>
          <w:p w14:paraId="072BCF53" w14:textId="77777777" w:rsidR="004B2AD6" w:rsidRPr="00521D11" w:rsidRDefault="004B2AD6" w:rsidP="004B2AD6">
            <w:pPr>
              <w:widowControl w:val="0"/>
              <w:spacing w:before="60" w:after="60"/>
              <w:rPr>
                <w:i/>
                <w:iCs/>
                <w:color w:val="000000"/>
              </w:rPr>
            </w:pPr>
            <w:r w:rsidRPr="00521D11">
              <w:rPr>
                <w:i/>
                <w:iCs/>
                <w:color w:val="000000"/>
              </w:rPr>
              <w:t>Company Name/Address</w:t>
            </w:r>
          </w:p>
        </w:tc>
        <w:tc>
          <w:tcPr>
            <w:tcW w:w="1209" w:type="dxa"/>
            <w:shd w:val="clear" w:color="auto" w:fill="FFFFFF"/>
            <w:tcMar>
              <w:top w:w="0" w:type="dxa"/>
              <w:left w:w="108" w:type="dxa"/>
              <w:bottom w:w="0" w:type="dxa"/>
              <w:right w:w="108" w:type="dxa"/>
            </w:tcMar>
            <w:hideMark/>
          </w:tcPr>
          <w:p w14:paraId="36BD6624" w14:textId="77777777" w:rsidR="004B2AD6" w:rsidRPr="00521D11" w:rsidRDefault="004B2AD6" w:rsidP="004B2AD6">
            <w:pPr>
              <w:widowControl w:val="0"/>
              <w:spacing w:before="60" w:after="60"/>
              <w:jc w:val="center"/>
              <w:rPr>
                <w:i/>
                <w:iCs/>
                <w:color w:val="000000"/>
              </w:rPr>
            </w:pPr>
            <w:r w:rsidRPr="00521D11">
              <w:rPr>
                <w:i/>
                <w:iCs/>
                <w:color w:val="000000"/>
              </w:rPr>
              <w:t>Issuer Identifier Number</w:t>
            </w:r>
          </w:p>
        </w:tc>
        <w:tc>
          <w:tcPr>
            <w:tcW w:w="3859" w:type="dxa"/>
            <w:shd w:val="clear" w:color="auto" w:fill="FFFFFF"/>
            <w:tcMar>
              <w:top w:w="0" w:type="dxa"/>
              <w:left w:w="108" w:type="dxa"/>
              <w:bottom w:w="0" w:type="dxa"/>
              <w:right w:w="108" w:type="dxa"/>
            </w:tcMar>
            <w:hideMark/>
          </w:tcPr>
          <w:p w14:paraId="1B043564" w14:textId="77777777" w:rsidR="004B2AD6" w:rsidRPr="00521D11" w:rsidRDefault="004B2AD6" w:rsidP="004B2AD6">
            <w:pPr>
              <w:widowControl w:val="0"/>
              <w:tabs>
                <w:tab w:val="center" w:pos="1679"/>
              </w:tabs>
              <w:spacing w:before="60" w:after="60"/>
              <w:rPr>
                <w:rFonts w:asciiTheme="minorHAnsi" w:hAnsiTheme="minorHAnsi"/>
                <w:i/>
                <w:iCs/>
                <w:color w:val="000000"/>
              </w:rPr>
            </w:pPr>
            <w:r w:rsidRPr="00521D11">
              <w:rPr>
                <w:rFonts w:asciiTheme="minorHAnsi" w:hAnsiTheme="minorHAnsi"/>
                <w:i/>
                <w:iCs/>
              </w:rPr>
              <w:t>Contact</w:t>
            </w:r>
          </w:p>
        </w:tc>
      </w:tr>
      <w:tr w:rsidR="004B2AD6" w:rsidRPr="00521D11" w14:paraId="4DE13BC6" w14:textId="77777777" w:rsidTr="00A51A7C">
        <w:tc>
          <w:tcPr>
            <w:tcW w:w="1479" w:type="dxa"/>
            <w:shd w:val="clear" w:color="auto" w:fill="FFFFFF"/>
            <w:tcMar>
              <w:top w:w="0" w:type="dxa"/>
              <w:left w:w="108" w:type="dxa"/>
              <w:bottom w:w="0" w:type="dxa"/>
              <w:right w:w="108" w:type="dxa"/>
            </w:tcMar>
            <w:hideMark/>
          </w:tcPr>
          <w:p w14:paraId="70F58EB7" w14:textId="77777777" w:rsidR="004B2AD6" w:rsidRPr="00521D11" w:rsidRDefault="004B2AD6" w:rsidP="004B2AD6">
            <w:pPr>
              <w:overflowPunct/>
              <w:autoSpaceDE/>
              <w:autoSpaceDN/>
              <w:adjustRightInd/>
              <w:spacing w:before="0"/>
              <w:jc w:val="left"/>
              <w:textAlignment w:val="auto"/>
              <w:rPr>
                <w:rFonts w:asciiTheme="minorHAnsi" w:hAnsiTheme="minorHAnsi"/>
                <w:bCs/>
                <w:color w:val="212121"/>
              </w:rPr>
            </w:pPr>
            <w:r w:rsidRPr="00521D11">
              <w:rPr>
                <w:rFonts w:asciiTheme="minorHAnsi" w:hAnsiTheme="minorHAnsi"/>
                <w:bCs/>
                <w:color w:val="000000"/>
              </w:rPr>
              <w:t>Faroe Islands</w:t>
            </w:r>
          </w:p>
        </w:tc>
        <w:tc>
          <w:tcPr>
            <w:tcW w:w="2525" w:type="dxa"/>
            <w:shd w:val="clear" w:color="auto" w:fill="FFFFFF"/>
            <w:tcMar>
              <w:top w:w="0" w:type="dxa"/>
              <w:left w:w="108" w:type="dxa"/>
              <w:bottom w:w="0" w:type="dxa"/>
              <w:right w:w="108" w:type="dxa"/>
            </w:tcMar>
          </w:tcPr>
          <w:p w14:paraId="1770F486" w14:textId="77777777" w:rsidR="004B2AD6" w:rsidRPr="00521D11" w:rsidRDefault="004B2AD6" w:rsidP="004B2AD6">
            <w:pPr>
              <w:tabs>
                <w:tab w:val="left" w:pos="709"/>
              </w:tabs>
              <w:overflowPunct/>
              <w:autoSpaceDE/>
              <w:autoSpaceDN/>
              <w:adjustRightInd/>
              <w:spacing w:before="0"/>
              <w:textAlignment w:val="auto"/>
              <w:rPr>
                <w:rFonts w:asciiTheme="minorHAnsi" w:hAnsiTheme="minorHAnsi"/>
                <w:b/>
              </w:rPr>
            </w:pPr>
            <w:r w:rsidRPr="00521D11">
              <w:rPr>
                <w:rFonts w:asciiTheme="minorHAnsi" w:hAnsiTheme="minorHAnsi"/>
                <w:b/>
              </w:rPr>
              <w:t>P/F Hey</w:t>
            </w:r>
          </w:p>
          <w:p w14:paraId="63617DD6" w14:textId="77777777" w:rsidR="004B2AD6" w:rsidRPr="00521D11" w:rsidRDefault="004B2AD6" w:rsidP="004B2AD6">
            <w:pPr>
              <w:tabs>
                <w:tab w:val="left" w:pos="709"/>
              </w:tabs>
              <w:overflowPunct/>
              <w:autoSpaceDE/>
              <w:autoSpaceDN/>
              <w:adjustRightInd/>
              <w:spacing w:before="0"/>
              <w:textAlignment w:val="auto"/>
              <w:rPr>
                <w:rFonts w:asciiTheme="minorHAnsi" w:hAnsiTheme="minorHAnsi"/>
                <w:bCs/>
              </w:rPr>
            </w:pPr>
            <w:r w:rsidRPr="00521D11">
              <w:rPr>
                <w:rFonts w:asciiTheme="minorHAnsi" w:hAnsiTheme="minorHAnsi"/>
                <w:bCs/>
              </w:rPr>
              <w:t>Smyrilsvegur 5, PO Box 109</w:t>
            </w:r>
          </w:p>
          <w:p w14:paraId="2E256DAF"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b/>
              </w:rPr>
            </w:pPr>
            <w:r w:rsidRPr="00521D11">
              <w:rPr>
                <w:rFonts w:asciiTheme="minorHAnsi" w:hAnsiTheme="minorHAnsi"/>
                <w:bCs/>
              </w:rPr>
              <w:t>FO-110 TORSHAVN</w:t>
            </w:r>
          </w:p>
        </w:tc>
        <w:tc>
          <w:tcPr>
            <w:tcW w:w="1209" w:type="dxa"/>
            <w:shd w:val="clear" w:color="auto" w:fill="FFFFFF"/>
            <w:tcMar>
              <w:top w:w="0" w:type="dxa"/>
              <w:left w:w="108" w:type="dxa"/>
              <w:bottom w:w="0" w:type="dxa"/>
              <w:right w:w="108" w:type="dxa"/>
            </w:tcMar>
          </w:tcPr>
          <w:p w14:paraId="6CED9E79" w14:textId="77777777" w:rsidR="004B2AD6" w:rsidRPr="00521D11" w:rsidRDefault="004B2AD6" w:rsidP="004B2AD6">
            <w:pPr>
              <w:overflowPunct/>
              <w:autoSpaceDE/>
              <w:autoSpaceDN/>
              <w:adjustRightInd/>
              <w:spacing w:before="0"/>
              <w:jc w:val="center"/>
              <w:textAlignment w:val="auto"/>
              <w:rPr>
                <w:rFonts w:asciiTheme="minorHAnsi" w:hAnsiTheme="minorHAnsi"/>
                <w:b/>
                <w:color w:val="212121"/>
              </w:rPr>
            </w:pPr>
            <w:r w:rsidRPr="00521D11">
              <w:rPr>
                <w:rFonts w:asciiTheme="minorHAnsi" w:hAnsiTheme="minorHAnsi"/>
                <w:b/>
                <w:color w:val="212121"/>
              </w:rPr>
              <w:t>89 298 02</w:t>
            </w:r>
          </w:p>
        </w:tc>
        <w:tc>
          <w:tcPr>
            <w:tcW w:w="3859" w:type="dxa"/>
            <w:shd w:val="clear" w:color="auto" w:fill="FFFFFF"/>
            <w:tcMar>
              <w:top w:w="0" w:type="dxa"/>
              <w:left w:w="108" w:type="dxa"/>
              <w:bottom w:w="0" w:type="dxa"/>
              <w:right w:w="108" w:type="dxa"/>
            </w:tcMar>
          </w:tcPr>
          <w:p w14:paraId="72E5883B" w14:textId="77777777" w:rsidR="004B2AD6" w:rsidRPr="00521D11" w:rsidRDefault="004B2AD6" w:rsidP="004B2AD6">
            <w:pPr>
              <w:spacing w:before="0"/>
              <w:rPr>
                <w:lang w:val="en-GB"/>
              </w:rPr>
            </w:pPr>
            <w:r w:rsidRPr="00521D11">
              <w:rPr>
                <w:lang w:val="en-GB"/>
              </w:rPr>
              <w:t>Erland Simonsen</w:t>
            </w:r>
          </w:p>
          <w:p w14:paraId="6AA83E6F" w14:textId="77777777" w:rsidR="004B2AD6" w:rsidRPr="00521D11" w:rsidRDefault="004B2AD6" w:rsidP="004B2AD6">
            <w:pPr>
              <w:spacing w:before="0"/>
              <w:rPr>
                <w:lang w:val="en-GB"/>
              </w:rPr>
            </w:pPr>
            <w:r w:rsidRPr="00521D11">
              <w:rPr>
                <w:lang w:val="en-GB"/>
              </w:rPr>
              <w:t>Smyrilsvegur 5, PO Box 109</w:t>
            </w:r>
          </w:p>
          <w:p w14:paraId="53702408" w14:textId="77777777" w:rsidR="004B2AD6" w:rsidRPr="00521D11" w:rsidRDefault="004B2AD6" w:rsidP="004B2AD6">
            <w:pPr>
              <w:spacing w:before="0"/>
              <w:rPr>
                <w:lang w:val="en-GB"/>
              </w:rPr>
            </w:pPr>
            <w:r w:rsidRPr="00521D11">
              <w:rPr>
                <w:lang w:val="en-GB"/>
              </w:rPr>
              <w:t>FO-110 TORSHAVN</w:t>
            </w:r>
          </w:p>
          <w:p w14:paraId="10231C7A" w14:textId="77777777" w:rsidR="004B2AD6" w:rsidRPr="00521D11" w:rsidRDefault="004B2AD6" w:rsidP="00EE3CA0">
            <w:pPr>
              <w:tabs>
                <w:tab w:val="clear" w:pos="567"/>
                <w:tab w:val="left" w:pos="760"/>
              </w:tabs>
              <w:spacing w:before="0"/>
              <w:rPr>
                <w:lang w:val="en-GB"/>
              </w:rPr>
            </w:pPr>
            <w:r w:rsidRPr="00521D11">
              <w:rPr>
                <w:lang w:val="en-GB"/>
              </w:rPr>
              <w:t xml:space="preserve">Tel: </w:t>
            </w:r>
            <w:r w:rsidRPr="00521D11">
              <w:rPr>
                <w:lang w:val="fr-CH"/>
              </w:rPr>
              <w:tab/>
              <w:t>+298 202020</w:t>
            </w:r>
          </w:p>
          <w:p w14:paraId="2E08386E" w14:textId="77777777" w:rsidR="004B2AD6" w:rsidRPr="00521D11" w:rsidRDefault="004B2AD6" w:rsidP="00EE3CA0">
            <w:pPr>
              <w:tabs>
                <w:tab w:val="clear" w:pos="567"/>
                <w:tab w:val="left" w:pos="760"/>
              </w:tabs>
              <w:spacing w:before="0"/>
              <w:rPr>
                <w:lang w:val="fr-CH"/>
              </w:rPr>
            </w:pPr>
            <w:r w:rsidRPr="00521D11">
              <w:rPr>
                <w:lang w:val="fr-CH"/>
              </w:rPr>
              <w:t xml:space="preserve">Fax: </w:t>
            </w:r>
            <w:r w:rsidRPr="00521D11">
              <w:rPr>
                <w:lang w:val="fr-CH"/>
              </w:rPr>
              <w:tab/>
              <w:t>+298 202021</w:t>
            </w:r>
          </w:p>
          <w:p w14:paraId="0C69B213" w14:textId="77777777" w:rsidR="004B2AD6" w:rsidRPr="00521D11" w:rsidRDefault="004B2AD6" w:rsidP="00EE3CA0">
            <w:pPr>
              <w:tabs>
                <w:tab w:val="clear" w:pos="567"/>
                <w:tab w:val="left" w:pos="760"/>
              </w:tabs>
              <w:spacing w:before="0"/>
              <w:rPr>
                <w:lang w:val="fr-CH"/>
              </w:rPr>
            </w:pPr>
            <w:r w:rsidRPr="00521D11">
              <w:rPr>
                <w:lang w:val="fr-CH"/>
              </w:rPr>
              <w:t xml:space="preserve">E-mail: </w:t>
            </w:r>
            <w:r w:rsidRPr="00521D11">
              <w:rPr>
                <w:lang w:val="fr-CH"/>
              </w:rPr>
              <w:tab/>
              <w:t>hey@hey.fo</w:t>
            </w:r>
          </w:p>
        </w:tc>
      </w:tr>
    </w:tbl>
    <w:p w14:paraId="54BEEF99" w14:textId="77777777" w:rsidR="004B2AD6" w:rsidRPr="00521D11" w:rsidRDefault="004B2AD6" w:rsidP="00A51A7C">
      <w:pPr>
        <w:tabs>
          <w:tab w:val="clear" w:pos="1276"/>
          <w:tab w:val="left" w:pos="4140"/>
          <w:tab w:val="left" w:pos="4230"/>
        </w:tabs>
        <w:spacing w:before="240" w:after="120"/>
        <w:jc w:val="left"/>
        <w:rPr>
          <w:rFonts w:cs="Arial"/>
          <w:lang w:val="en-GB"/>
        </w:rPr>
      </w:pPr>
      <w:r w:rsidRPr="00521D11">
        <w:rPr>
          <w:rFonts w:cs="Arial"/>
          <w:b/>
          <w:bCs/>
        </w:rPr>
        <w:t>Japan</w:t>
      </w:r>
      <w:r w:rsidRPr="00521D11">
        <w:rPr>
          <w:rFonts w:cs="Arial"/>
          <w:b/>
          <w:bCs/>
        </w:rPr>
        <w:tab/>
      </w:r>
      <w:r>
        <w:rPr>
          <w:rFonts w:cs="Arial"/>
          <w:b/>
          <w:bCs/>
        </w:rPr>
        <w:tab/>
      </w:r>
      <w:r w:rsidRPr="00521D11">
        <w:rPr>
          <w:rFonts w:cs="Arial"/>
          <w:b/>
          <w:bCs/>
        </w:rPr>
        <w:t>ADD</w:t>
      </w:r>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76"/>
        <w:gridCol w:w="2489"/>
        <w:gridCol w:w="1277"/>
        <w:gridCol w:w="2696"/>
        <w:gridCol w:w="1134"/>
      </w:tblGrid>
      <w:tr w:rsidR="004B2AD6" w:rsidRPr="00521D11" w14:paraId="6F6970DF" w14:textId="77777777" w:rsidTr="00A51A7C">
        <w:tc>
          <w:tcPr>
            <w:tcW w:w="1476" w:type="dxa"/>
            <w:tcBorders>
              <w:top w:val="single" w:sz="6" w:space="0" w:color="auto"/>
              <w:left w:val="single" w:sz="6" w:space="0" w:color="auto"/>
              <w:bottom w:val="single" w:sz="6" w:space="0" w:color="auto"/>
              <w:right w:val="single" w:sz="6" w:space="0" w:color="auto"/>
            </w:tcBorders>
          </w:tcPr>
          <w:p w14:paraId="3BFAA42A" w14:textId="77777777" w:rsidR="004B2AD6" w:rsidRPr="00521D11" w:rsidRDefault="004B2AD6" w:rsidP="004B2AD6">
            <w:pPr>
              <w:tabs>
                <w:tab w:val="left" w:pos="426"/>
                <w:tab w:val="left" w:pos="4140"/>
                <w:tab w:val="left" w:pos="4230"/>
              </w:tabs>
              <w:spacing w:before="0"/>
              <w:jc w:val="center"/>
              <w:rPr>
                <w:rFonts w:asciiTheme="minorHAnsi" w:hAnsiTheme="minorHAnsi" w:cs="Arial"/>
                <w:i/>
                <w:iCs/>
                <w:lang w:val="en-GB"/>
              </w:rPr>
            </w:pPr>
            <w:r w:rsidRPr="00521D11">
              <w:rPr>
                <w:rFonts w:asciiTheme="minorHAnsi" w:hAnsiTheme="minorHAnsi" w:cs="Arial"/>
                <w:i/>
                <w:iCs/>
                <w:lang w:val="en-GB"/>
              </w:rPr>
              <w:t>Country/</w:t>
            </w:r>
          </w:p>
          <w:p w14:paraId="1978A219" w14:textId="77777777" w:rsidR="004B2AD6" w:rsidRPr="00521D11" w:rsidRDefault="004B2AD6" w:rsidP="004B2AD6">
            <w:pPr>
              <w:tabs>
                <w:tab w:val="left" w:pos="426"/>
                <w:tab w:val="left" w:pos="4140"/>
                <w:tab w:val="left" w:pos="4230"/>
              </w:tabs>
              <w:spacing w:before="0"/>
              <w:jc w:val="center"/>
              <w:rPr>
                <w:rFonts w:asciiTheme="minorHAnsi" w:hAnsiTheme="minorHAnsi" w:cs="Arial"/>
                <w:i/>
                <w:iCs/>
                <w:lang w:val="en-GB"/>
              </w:rPr>
            </w:pPr>
            <w:r w:rsidRPr="00521D11">
              <w:rPr>
                <w:rFonts w:asciiTheme="minorHAnsi" w:hAnsiTheme="minorHAnsi" w:cs="Arial"/>
                <w:i/>
                <w:iCs/>
                <w:lang w:val="en-GB"/>
              </w:rPr>
              <w:t>geographical area</w:t>
            </w:r>
          </w:p>
        </w:tc>
        <w:tc>
          <w:tcPr>
            <w:tcW w:w="2489" w:type="dxa"/>
            <w:tcBorders>
              <w:top w:val="single" w:sz="6" w:space="0" w:color="auto"/>
              <w:left w:val="single" w:sz="6" w:space="0" w:color="auto"/>
              <w:bottom w:val="single" w:sz="6" w:space="0" w:color="auto"/>
              <w:right w:val="single" w:sz="6" w:space="0" w:color="auto"/>
            </w:tcBorders>
          </w:tcPr>
          <w:p w14:paraId="43EF4D75" w14:textId="77777777" w:rsidR="004B2AD6" w:rsidRPr="00521D11" w:rsidRDefault="004B2AD6" w:rsidP="004B2AD6">
            <w:pPr>
              <w:tabs>
                <w:tab w:val="left" w:pos="426"/>
                <w:tab w:val="left" w:pos="4140"/>
                <w:tab w:val="left" w:pos="4230"/>
              </w:tabs>
              <w:spacing w:before="0"/>
              <w:jc w:val="left"/>
              <w:rPr>
                <w:rFonts w:asciiTheme="minorHAnsi" w:hAnsiTheme="minorHAnsi" w:cs="Arial"/>
                <w:i/>
                <w:iCs/>
                <w:lang w:val="en-GB"/>
              </w:rPr>
            </w:pPr>
            <w:r w:rsidRPr="00521D11">
              <w:rPr>
                <w:rFonts w:asciiTheme="minorHAnsi" w:hAnsiTheme="minorHAnsi" w:cs="Arial"/>
                <w:i/>
                <w:iCs/>
                <w:lang w:val="en-GB"/>
              </w:rPr>
              <w:t>Company Name/Address</w:t>
            </w:r>
          </w:p>
        </w:tc>
        <w:tc>
          <w:tcPr>
            <w:tcW w:w="1277" w:type="dxa"/>
            <w:tcBorders>
              <w:top w:val="single" w:sz="6" w:space="0" w:color="auto"/>
              <w:left w:val="single" w:sz="6" w:space="0" w:color="auto"/>
              <w:bottom w:val="single" w:sz="6" w:space="0" w:color="auto"/>
              <w:right w:val="single" w:sz="6" w:space="0" w:color="auto"/>
            </w:tcBorders>
          </w:tcPr>
          <w:p w14:paraId="4E7B5A12" w14:textId="77777777" w:rsidR="004B2AD6" w:rsidRPr="00521D11" w:rsidRDefault="004B2AD6" w:rsidP="004B2AD6">
            <w:pPr>
              <w:tabs>
                <w:tab w:val="left" w:pos="426"/>
                <w:tab w:val="left" w:pos="4140"/>
                <w:tab w:val="left" w:pos="4230"/>
              </w:tabs>
              <w:spacing w:before="0"/>
              <w:jc w:val="center"/>
              <w:rPr>
                <w:rFonts w:asciiTheme="minorHAnsi" w:hAnsiTheme="minorHAnsi" w:cs="Arial"/>
                <w:i/>
                <w:iCs/>
                <w:lang w:val="en-GB"/>
              </w:rPr>
            </w:pPr>
            <w:r w:rsidRPr="00521D11">
              <w:rPr>
                <w:rFonts w:asciiTheme="minorHAnsi" w:hAnsiTheme="minorHAnsi" w:cs="Arial"/>
                <w:i/>
                <w:iCs/>
                <w:lang w:val="en-GB"/>
              </w:rPr>
              <w:t>Issuer Identifier Number</w:t>
            </w:r>
          </w:p>
        </w:tc>
        <w:tc>
          <w:tcPr>
            <w:tcW w:w="2696" w:type="dxa"/>
            <w:tcBorders>
              <w:top w:val="single" w:sz="6" w:space="0" w:color="auto"/>
              <w:left w:val="single" w:sz="6" w:space="0" w:color="auto"/>
              <w:bottom w:val="single" w:sz="6" w:space="0" w:color="auto"/>
              <w:right w:val="single" w:sz="6" w:space="0" w:color="auto"/>
            </w:tcBorders>
          </w:tcPr>
          <w:p w14:paraId="6D3B32D6" w14:textId="77777777" w:rsidR="004B2AD6" w:rsidRPr="00521D11" w:rsidRDefault="004B2AD6" w:rsidP="004B2AD6">
            <w:pPr>
              <w:tabs>
                <w:tab w:val="left" w:pos="426"/>
                <w:tab w:val="left" w:pos="4140"/>
                <w:tab w:val="left" w:pos="4230"/>
              </w:tabs>
              <w:spacing w:before="0"/>
              <w:jc w:val="left"/>
              <w:rPr>
                <w:rFonts w:asciiTheme="minorHAnsi" w:hAnsiTheme="minorHAnsi" w:cs="Arial"/>
                <w:i/>
                <w:iCs/>
                <w:lang w:val="en-GB"/>
              </w:rPr>
            </w:pPr>
            <w:r w:rsidRPr="00521D11">
              <w:rPr>
                <w:rFonts w:asciiTheme="minorHAnsi" w:hAnsiTheme="minorHAnsi" w:cs="Arial"/>
                <w:i/>
                <w:iCs/>
                <w:lang w:val="en-GB"/>
              </w:rPr>
              <w:t>Contact</w:t>
            </w:r>
          </w:p>
        </w:tc>
        <w:tc>
          <w:tcPr>
            <w:tcW w:w="1134" w:type="dxa"/>
            <w:tcBorders>
              <w:top w:val="single" w:sz="6" w:space="0" w:color="auto"/>
              <w:left w:val="single" w:sz="6" w:space="0" w:color="auto"/>
              <w:bottom w:val="single" w:sz="6" w:space="0" w:color="auto"/>
              <w:right w:val="single" w:sz="6" w:space="0" w:color="auto"/>
            </w:tcBorders>
          </w:tcPr>
          <w:p w14:paraId="131A34D4" w14:textId="77777777" w:rsidR="004B2AD6" w:rsidRPr="00521D11" w:rsidRDefault="004B2AD6" w:rsidP="004B2AD6">
            <w:pPr>
              <w:tabs>
                <w:tab w:val="left" w:pos="426"/>
                <w:tab w:val="left" w:pos="4140"/>
                <w:tab w:val="left" w:pos="4230"/>
              </w:tabs>
              <w:spacing w:before="0"/>
              <w:jc w:val="center"/>
              <w:rPr>
                <w:rFonts w:asciiTheme="minorHAnsi" w:hAnsiTheme="minorHAnsi" w:cs="Arial"/>
                <w:i/>
                <w:iCs/>
                <w:lang w:val="en-GB"/>
              </w:rPr>
            </w:pPr>
            <w:r w:rsidRPr="00521D11">
              <w:rPr>
                <w:rFonts w:asciiTheme="minorHAnsi" w:hAnsiTheme="minorHAnsi" w:cs="Arial"/>
                <w:i/>
                <w:iCs/>
                <w:lang w:val="en-GB"/>
              </w:rPr>
              <w:t>Effective date of usage</w:t>
            </w:r>
          </w:p>
        </w:tc>
      </w:tr>
      <w:tr w:rsidR="004B2AD6" w:rsidRPr="00521D11" w14:paraId="349092CD" w14:textId="77777777" w:rsidTr="00A51A7C">
        <w:tc>
          <w:tcPr>
            <w:tcW w:w="1476" w:type="dxa"/>
            <w:tcBorders>
              <w:top w:val="single" w:sz="6" w:space="0" w:color="auto"/>
              <w:left w:val="single" w:sz="6" w:space="0" w:color="auto"/>
              <w:bottom w:val="single" w:sz="6" w:space="0" w:color="auto"/>
              <w:right w:val="single" w:sz="6" w:space="0" w:color="auto"/>
            </w:tcBorders>
          </w:tcPr>
          <w:p w14:paraId="3B1BFC45" w14:textId="77777777" w:rsidR="004B2AD6" w:rsidRPr="00521D11" w:rsidRDefault="004B2AD6" w:rsidP="004B2AD6">
            <w:pPr>
              <w:tabs>
                <w:tab w:val="left" w:pos="426"/>
                <w:tab w:val="left" w:pos="4140"/>
                <w:tab w:val="left" w:pos="4230"/>
              </w:tabs>
              <w:spacing w:before="0"/>
              <w:jc w:val="left"/>
              <w:rPr>
                <w:rFonts w:asciiTheme="minorHAnsi" w:hAnsiTheme="minorHAnsi" w:cs="Arial"/>
                <w:lang w:val="en-GB"/>
              </w:rPr>
            </w:pPr>
            <w:r w:rsidRPr="00521D11">
              <w:rPr>
                <w:rFonts w:cs="Arial"/>
              </w:rPr>
              <w:t>Japan</w:t>
            </w:r>
          </w:p>
        </w:tc>
        <w:tc>
          <w:tcPr>
            <w:tcW w:w="2489" w:type="dxa"/>
            <w:tcBorders>
              <w:top w:val="single" w:sz="6" w:space="0" w:color="auto"/>
              <w:left w:val="single" w:sz="6" w:space="0" w:color="auto"/>
              <w:bottom w:val="single" w:sz="6" w:space="0" w:color="auto"/>
              <w:right w:val="single" w:sz="6" w:space="0" w:color="auto"/>
            </w:tcBorders>
          </w:tcPr>
          <w:p w14:paraId="3BA9B437" w14:textId="77777777" w:rsidR="004B2AD6" w:rsidRPr="00521D11" w:rsidRDefault="004B2AD6" w:rsidP="004B2AD6">
            <w:pPr>
              <w:spacing w:before="0"/>
              <w:jc w:val="left"/>
              <w:rPr>
                <w:rFonts w:asciiTheme="minorHAnsi" w:hAnsiTheme="minorHAnsi"/>
                <w:b/>
                <w:bCs/>
                <w:lang w:val="en-GB"/>
              </w:rPr>
            </w:pPr>
            <w:r w:rsidRPr="00521D11">
              <w:rPr>
                <w:rFonts w:asciiTheme="minorHAnsi" w:hAnsiTheme="minorHAnsi"/>
                <w:b/>
                <w:bCs/>
                <w:lang w:val="en-GB"/>
              </w:rPr>
              <w:t>NTT Communications Corporation</w:t>
            </w:r>
          </w:p>
          <w:p w14:paraId="787370F4" w14:textId="77777777" w:rsidR="004B2AD6" w:rsidRPr="00521D11" w:rsidRDefault="004B2AD6" w:rsidP="004B2AD6">
            <w:pPr>
              <w:spacing w:before="0"/>
              <w:jc w:val="left"/>
              <w:rPr>
                <w:rFonts w:asciiTheme="minorHAnsi" w:hAnsiTheme="minorHAnsi"/>
                <w:lang w:val="en-GB"/>
              </w:rPr>
            </w:pPr>
            <w:r w:rsidRPr="00521D11">
              <w:rPr>
                <w:rFonts w:asciiTheme="minorHAnsi" w:hAnsiTheme="minorHAnsi"/>
                <w:lang w:val="en-GB"/>
              </w:rPr>
              <w:t>2-3-1 Otemachi, Chiyoda-ku</w:t>
            </w:r>
          </w:p>
          <w:p w14:paraId="7FC12BB6" w14:textId="77777777" w:rsidR="004B2AD6" w:rsidRPr="00521D11" w:rsidRDefault="004B2AD6" w:rsidP="004B2AD6">
            <w:pPr>
              <w:spacing w:before="0"/>
              <w:jc w:val="left"/>
              <w:rPr>
                <w:rFonts w:asciiTheme="minorHAnsi" w:hAnsiTheme="minorHAnsi"/>
                <w:lang w:val="en-GB"/>
              </w:rPr>
            </w:pPr>
            <w:r w:rsidRPr="00521D11">
              <w:rPr>
                <w:rFonts w:asciiTheme="minorHAnsi" w:hAnsiTheme="minorHAnsi"/>
                <w:lang w:val="en-GB"/>
              </w:rPr>
              <w:t>TOKYO 100-8019</w:t>
            </w:r>
          </w:p>
        </w:tc>
        <w:tc>
          <w:tcPr>
            <w:tcW w:w="1277" w:type="dxa"/>
            <w:tcBorders>
              <w:top w:val="single" w:sz="6" w:space="0" w:color="auto"/>
              <w:left w:val="single" w:sz="6" w:space="0" w:color="auto"/>
              <w:bottom w:val="single" w:sz="6" w:space="0" w:color="auto"/>
              <w:right w:val="single" w:sz="6" w:space="0" w:color="auto"/>
            </w:tcBorders>
          </w:tcPr>
          <w:p w14:paraId="30B6D4B0" w14:textId="77777777" w:rsidR="004B2AD6" w:rsidRPr="00521D11" w:rsidRDefault="004B2AD6" w:rsidP="004B2AD6">
            <w:pPr>
              <w:tabs>
                <w:tab w:val="left" w:pos="426"/>
                <w:tab w:val="left" w:pos="4140"/>
                <w:tab w:val="left" w:pos="4230"/>
              </w:tabs>
              <w:spacing w:before="0"/>
              <w:jc w:val="center"/>
              <w:rPr>
                <w:rFonts w:asciiTheme="minorHAnsi" w:hAnsiTheme="minorHAnsi" w:cs="Arial"/>
                <w:b/>
                <w:lang w:val="en-GB"/>
              </w:rPr>
            </w:pPr>
            <w:r>
              <w:rPr>
                <w:rFonts w:asciiTheme="minorHAnsi" w:hAnsiTheme="minorHAnsi"/>
                <w:b/>
              </w:rPr>
              <w:t>89 81 12</w:t>
            </w:r>
          </w:p>
        </w:tc>
        <w:tc>
          <w:tcPr>
            <w:tcW w:w="2696" w:type="dxa"/>
            <w:tcBorders>
              <w:top w:val="single" w:sz="6" w:space="0" w:color="auto"/>
              <w:left w:val="single" w:sz="6" w:space="0" w:color="auto"/>
              <w:bottom w:val="single" w:sz="6" w:space="0" w:color="auto"/>
              <w:right w:val="single" w:sz="6" w:space="0" w:color="auto"/>
            </w:tcBorders>
          </w:tcPr>
          <w:p w14:paraId="710A293E" w14:textId="77777777" w:rsidR="004B2AD6" w:rsidRPr="00521D11" w:rsidRDefault="004B2AD6" w:rsidP="004B2AD6">
            <w:pPr>
              <w:spacing w:before="0"/>
              <w:jc w:val="left"/>
              <w:rPr>
                <w:rFonts w:asciiTheme="minorHAnsi" w:hAnsiTheme="minorHAnsi"/>
                <w:lang w:val="en-GB"/>
              </w:rPr>
            </w:pPr>
            <w:r w:rsidRPr="00521D11">
              <w:rPr>
                <w:rFonts w:asciiTheme="minorHAnsi" w:hAnsiTheme="minorHAnsi"/>
                <w:lang w:val="en-GB"/>
              </w:rPr>
              <w:t>Hiroshi Ootsubo</w:t>
            </w:r>
          </w:p>
          <w:p w14:paraId="2DDD3067" w14:textId="77777777" w:rsidR="004B2AD6" w:rsidRPr="00521D11" w:rsidRDefault="004B2AD6" w:rsidP="004B2AD6">
            <w:pPr>
              <w:spacing w:before="0"/>
              <w:jc w:val="left"/>
              <w:rPr>
                <w:rFonts w:asciiTheme="minorHAnsi" w:hAnsiTheme="minorHAnsi"/>
                <w:lang w:val="en-GB"/>
              </w:rPr>
            </w:pPr>
            <w:r w:rsidRPr="00521D11">
              <w:rPr>
                <w:rFonts w:asciiTheme="minorHAnsi" w:hAnsiTheme="minorHAnsi"/>
                <w:lang w:val="en-GB"/>
              </w:rPr>
              <w:t>2-3-1 Otemachi, Chiyoda-ku</w:t>
            </w:r>
          </w:p>
          <w:p w14:paraId="1996A315" w14:textId="77777777" w:rsidR="004B2AD6" w:rsidRPr="00521D11" w:rsidRDefault="004B2AD6" w:rsidP="004B2AD6">
            <w:pPr>
              <w:spacing w:before="0"/>
              <w:jc w:val="left"/>
              <w:rPr>
                <w:rFonts w:asciiTheme="minorHAnsi" w:hAnsiTheme="minorHAnsi"/>
                <w:lang w:val="en-GB"/>
              </w:rPr>
            </w:pPr>
            <w:r w:rsidRPr="00521D11">
              <w:rPr>
                <w:rFonts w:asciiTheme="minorHAnsi" w:hAnsiTheme="minorHAnsi"/>
                <w:lang w:val="en-GB"/>
              </w:rPr>
              <w:t>TOKYO 100-8019</w:t>
            </w:r>
          </w:p>
          <w:p w14:paraId="42FB10EE" w14:textId="77777777" w:rsidR="004B2AD6" w:rsidRPr="00521D11" w:rsidRDefault="004B2AD6" w:rsidP="00EE3CA0">
            <w:pPr>
              <w:tabs>
                <w:tab w:val="clear" w:pos="567"/>
                <w:tab w:val="clear" w:pos="1276"/>
                <w:tab w:val="left" w:pos="703"/>
              </w:tabs>
              <w:spacing w:before="0"/>
              <w:jc w:val="left"/>
              <w:rPr>
                <w:rFonts w:asciiTheme="minorHAnsi" w:hAnsiTheme="minorHAnsi"/>
                <w:lang w:val="es-ES_tradnl"/>
              </w:rPr>
            </w:pPr>
            <w:r w:rsidRPr="00521D11">
              <w:rPr>
                <w:rFonts w:asciiTheme="minorHAnsi" w:hAnsiTheme="minorHAnsi"/>
                <w:lang w:val="es-ES_tradnl"/>
              </w:rPr>
              <w:t xml:space="preserve">Tel: </w:t>
            </w:r>
            <w:r w:rsidRPr="00521D11">
              <w:rPr>
                <w:rFonts w:asciiTheme="minorHAnsi" w:hAnsiTheme="minorHAnsi"/>
                <w:lang w:val="es-ES_tradnl"/>
              </w:rPr>
              <w:tab/>
              <w:t>+81 3 6700 8320</w:t>
            </w:r>
          </w:p>
          <w:p w14:paraId="34C54C0F" w14:textId="77777777" w:rsidR="004B2AD6" w:rsidRPr="00521D11" w:rsidRDefault="004B2AD6" w:rsidP="00EE3CA0">
            <w:pPr>
              <w:tabs>
                <w:tab w:val="clear" w:pos="567"/>
                <w:tab w:val="clear" w:pos="1276"/>
                <w:tab w:val="left" w:pos="703"/>
              </w:tabs>
              <w:spacing w:before="0"/>
              <w:jc w:val="left"/>
              <w:rPr>
                <w:rFonts w:asciiTheme="minorHAnsi" w:hAnsiTheme="minorHAnsi"/>
                <w:lang w:val="es-ES_tradnl"/>
              </w:rPr>
            </w:pPr>
            <w:r w:rsidRPr="00521D11">
              <w:rPr>
                <w:rFonts w:asciiTheme="minorHAnsi" w:hAnsiTheme="minorHAnsi"/>
                <w:lang w:val="es-ES_tradnl"/>
              </w:rPr>
              <w:t>Fax:</w:t>
            </w:r>
            <w:r w:rsidRPr="00521D11">
              <w:rPr>
                <w:rFonts w:asciiTheme="minorHAnsi" w:hAnsiTheme="minorHAnsi"/>
                <w:lang w:val="es-ES_tradnl"/>
              </w:rPr>
              <w:tab/>
              <w:t>+81 3 5202 5043</w:t>
            </w:r>
          </w:p>
          <w:p w14:paraId="1003ADE0" w14:textId="77777777" w:rsidR="004B2AD6" w:rsidRPr="00521D11" w:rsidRDefault="004B2AD6" w:rsidP="00EE3CA0">
            <w:pPr>
              <w:tabs>
                <w:tab w:val="clear" w:pos="567"/>
                <w:tab w:val="clear" w:pos="1276"/>
                <w:tab w:val="left" w:pos="703"/>
              </w:tabs>
              <w:spacing w:before="0"/>
              <w:jc w:val="left"/>
              <w:rPr>
                <w:color w:val="000000" w:themeColor="text1"/>
                <w:lang w:val="es-ES_tradnl"/>
              </w:rPr>
            </w:pPr>
            <w:r w:rsidRPr="00521D11">
              <w:rPr>
                <w:rFonts w:asciiTheme="minorHAnsi" w:hAnsiTheme="minorHAnsi"/>
                <w:lang w:val="es-ES_tradnl"/>
              </w:rPr>
              <w:t xml:space="preserve">E-mail: </w:t>
            </w:r>
            <w:r w:rsidRPr="00521D11">
              <w:rPr>
                <w:rFonts w:asciiTheme="minorHAnsi" w:hAnsiTheme="minorHAnsi"/>
                <w:lang w:val="es-ES_tradnl"/>
              </w:rPr>
              <w:tab/>
              <w:t>mt-ns@ntt.com</w:t>
            </w:r>
          </w:p>
        </w:tc>
        <w:tc>
          <w:tcPr>
            <w:tcW w:w="1134" w:type="dxa"/>
            <w:tcBorders>
              <w:top w:val="single" w:sz="6" w:space="0" w:color="auto"/>
              <w:left w:val="single" w:sz="6" w:space="0" w:color="auto"/>
              <w:bottom w:val="single" w:sz="6" w:space="0" w:color="auto"/>
              <w:right w:val="single" w:sz="6" w:space="0" w:color="auto"/>
            </w:tcBorders>
          </w:tcPr>
          <w:p w14:paraId="7832165B" w14:textId="77777777" w:rsidR="004B2AD6" w:rsidRPr="00521D11" w:rsidRDefault="004B2AD6" w:rsidP="004B2AD6">
            <w:pPr>
              <w:spacing w:before="0"/>
              <w:jc w:val="center"/>
              <w:rPr>
                <w:rFonts w:asciiTheme="minorHAnsi" w:hAnsiTheme="minorHAnsi"/>
                <w:lang w:val="en-GB"/>
              </w:rPr>
            </w:pPr>
            <w:r w:rsidRPr="00521D11">
              <w:rPr>
                <w:rFonts w:asciiTheme="minorHAnsi" w:hAnsiTheme="minorHAnsi"/>
                <w:lang w:val="en-GB"/>
              </w:rPr>
              <w:t>26.IV.2019</w:t>
            </w:r>
          </w:p>
        </w:tc>
      </w:tr>
    </w:tbl>
    <w:p w14:paraId="295C9220" w14:textId="77777777" w:rsidR="004B2AD6" w:rsidRPr="00311C17" w:rsidRDefault="004B2AD6" w:rsidP="00A51A7C">
      <w:pPr>
        <w:tabs>
          <w:tab w:val="clear" w:pos="1276"/>
          <w:tab w:val="left" w:pos="4140"/>
          <w:tab w:val="left" w:pos="4230"/>
        </w:tabs>
        <w:spacing w:before="240" w:after="120"/>
        <w:jc w:val="left"/>
        <w:rPr>
          <w:rFonts w:asciiTheme="minorHAnsi" w:hAnsiTheme="minorHAnsi" w:cstheme="minorHAnsi"/>
          <w:b/>
          <w:bCs/>
          <w:color w:val="000000"/>
          <w:lang w:val="en-GB"/>
        </w:rPr>
      </w:pPr>
      <w:r>
        <w:rPr>
          <w:b/>
          <w:bCs/>
        </w:rPr>
        <w:t>Samoa</w:t>
      </w:r>
      <w:r>
        <w:rPr>
          <w:b/>
          <w:bCs/>
        </w:rPr>
        <w:tab/>
      </w:r>
      <w:r>
        <w:rPr>
          <w:b/>
          <w:bCs/>
        </w:rPr>
        <w:tab/>
        <w:t>LIR</w:t>
      </w:r>
    </w:p>
    <w:tbl>
      <w:tblPr>
        <w:tblW w:w="9072" w:type="dxa"/>
        <w:tblInd w:w="-5" w:type="dxa"/>
        <w:tblLayout w:type="fixed"/>
        <w:tblLook w:val="04A0" w:firstRow="1" w:lastRow="0" w:firstColumn="1" w:lastColumn="0" w:noHBand="0" w:noVBand="1"/>
      </w:tblPr>
      <w:tblGrid>
        <w:gridCol w:w="1473"/>
        <w:gridCol w:w="2533"/>
        <w:gridCol w:w="1515"/>
        <w:gridCol w:w="3551"/>
      </w:tblGrid>
      <w:tr w:rsidR="004B2AD6" w:rsidRPr="00311C17" w14:paraId="42EFDFCB" w14:textId="77777777" w:rsidTr="00EE3CA0">
        <w:trPr>
          <w:cantSplit/>
          <w:tblHeader/>
        </w:trPr>
        <w:tc>
          <w:tcPr>
            <w:tcW w:w="1560" w:type="dxa"/>
            <w:tcBorders>
              <w:top w:val="single" w:sz="4" w:space="0" w:color="auto"/>
              <w:left w:val="single" w:sz="4" w:space="0" w:color="auto"/>
              <w:bottom w:val="single" w:sz="4" w:space="0" w:color="auto"/>
              <w:right w:val="single" w:sz="4" w:space="0" w:color="auto"/>
            </w:tcBorders>
          </w:tcPr>
          <w:p w14:paraId="5F5E8C52" w14:textId="77777777" w:rsidR="004B2AD6" w:rsidRPr="00311C17" w:rsidRDefault="004B2AD6" w:rsidP="004B2AD6">
            <w:pPr>
              <w:widowControl w:val="0"/>
              <w:spacing w:before="60" w:after="60"/>
              <w:jc w:val="center"/>
              <w:rPr>
                <w:i/>
                <w:iCs/>
              </w:rPr>
            </w:pPr>
            <w:r w:rsidRPr="00311C17">
              <w:rPr>
                <w:i/>
                <w:iCs/>
                <w:color w:val="000000"/>
              </w:rPr>
              <w:t>Country/Geographical area</w:t>
            </w:r>
          </w:p>
        </w:tc>
        <w:tc>
          <w:tcPr>
            <w:tcW w:w="2693" w:type="dxa"/>
            <w:tcBorders>
              <w:top w:val="single" w:sz="4" w:space="0" w:color="auto"/>
              <w:left w:val="single" w:sz="4" w:space="0" w:color="auto"/>
              <w:bottom w:val="single" w:sz="4" w:space="0" w:color="auto"/>
              <w:right w:val="single" w:sz="4" w:space="0" w:color="auto"/>
            </w:tcBorders>
          </w:tcPr>
          <w:p w14:paraId="493A168E" w14:textId="77777777" w:rsidR="004B2AD6" w:rsidRPr="00311C17" w:rsidRDefault="004B2AD6" w:rsidP="004B2AD6">
            <w:pPr>
              <w:widowControl w:val="0"/>
              <w:spacing w:before="60" w:after="60"/>
              <w:rPr>
                <w:i/>
                <w:iCs/>
                <w:color w:val="000000"/>
              </w:rPr>
            </w:pPr>
            <w:r w:rsidRPr="00311C17">
              <w:rPr>
                <w:i/>
                <w:iCs/>
                <w:color w:val="000000"/>
              </w:rPr>
              <w:t>Company Name/Address</w:t>
            </w:r>
          </w:p>
        </w:tc>
        <w:tc>
          <w:tcPr>
            <w:tcW w:w="1604" w:type="dxa"/>
            <w:tcBorders>
              <w:top w:val="single" w:sz="4" w:space="0" w:color="auto"/>
              <w:left w:val="single" w:sz="4" w:space="0" w:color="auto"/>
              <w:bottom w:val="single" w:sz="4" w:space="0" w:color="auto"/>
              <w:right w:val="single" w:sz="4" w:space="0" w:color="auto"/>
            </w:tcBorders>
          </w:tcPr>
          <w:p w14:paraId="54802D96" w14:textId="77777777" w:rsidR="004B2AD6" w:rsidRPr="00311C17" w:rsidRDefault="004B2AD6" w:rsidP="004B2AD6">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782" w:type="dxa"/>
            <w:tcBorders>
              <w:top w:val="single" w:sz="4" w:space="0" w:color="auto"/>
              <w:left w:val="single" w:sz="4" w:space="0" w:color="auto"/>
              <w:bottom w:val="single" w:sz="4" w:space="0" w:color="auto"/>
              <w:right w:val="single" w:sz="4" w:space="0" w:color="auto"/>
            </w:tcBorders>
          </w:tcPr>
          <w:p w14:paraId="5461B1D3" w14:textId="77777777" w:rsidR="004B2AD6" w:rsidRPr="00311C17" w:rsidRDefault="004B2AD6" w:rsidP="004B2AD6">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4B2AD6" w:rsidRPr="00071AEF" w14:paraId="6AED6EBB" w14:textId="77777777" w:rsidTr="00EE3CA0">
        <w:trPr>
          <w:cantSplit/>
        </w:trPr>
        <w:tc>
          <w:tcPr>
            <w:tcW w:w="1560" w:type="dxa"/>
            <w:tcBorders>
              <w:top w:val="single" w:sz="4" w:space="0" w:color="auto"/>
              <w:left w:val="single" w:sz="4" w:space="0" w:color="auto"/>
              <w:bottom w:val="single" w:sz="4" w:space="0" w:color="auto"/>
              <w:right w:val="single" w:sz="4" w:space="0" w:color="auto"/>
            </w:tcBorders>
          </w:tcPr>
          <w:p w14:paraId="0769370E" w14:textId="77777777" w:rsidR="004B2AD6" w:rsidRPr="00145ABA" w:rsidRDefault="004B2AD6" w:rsidP="004B2AD6">
            <w:pPr>
              <w:widowControl w:val="0"/>
              <w:spacing w:before="0"/>
              <w:jc w:val="left"/>
            </w:pPr>
            <w:r>
              <w:t>Samoa</w:t>
            </w:r>
          </w:p>
        </w:tc>
        <w:tc>
          <w:tcPr>
            <w:tcW w:w="2693" w:type="dxa"/>
            <w:tcBorders>
              <w:top w:val="single" w:sz="4" w:space="0" w:color="auto"/>
              <w:left w:val="single" w:sz="4" w:space="0" w:color="auto"/>
              <w:bottom w:val="single" w:sz="4" w:space="0" w:color="auto"/>
              <w:right w:val="single" w:sz="4" w:space="0" w:color="auto"/>
            </w:tcBorders>
          </w:tcPr>
          <w:p w14:paraId="6A71D26D" w14:textId="77777777" w:rsidR="004B2AD6" w:rsidRPr="003C6913" w:rsidRDefault="004B2AD6" w:rsidP="004B2AD6">
            <w:pPr>
              <w:spacing w:before="0"/>
              <w:jc w:val="left"/>
              <w:rPr>
                <w:b/>
                <w:bCs/>
                <w:lang w:val="en-GB"/>
              </w:rPr>
            </w:pPr>
            <w:r w:rsidRPr="003C6913">
              <w:rPr>
                <w:b/>
                <w:bCs/>
                <w:lang w:val="en-GB"/>
              </w:rPr>
              <w:t>Office of the Regulator</w:t>
            </w:r>
          </w:p>
          <w:p w14:paraId="2BA27E3C" w14:textId="77777777" w:rsidR="004B2AD6" w:rsidRPr="003C6913" w:rsidRDefault="004B2AD6" w:rsidP="004B2AD6">
            <w:pPr>
              <w:spacing w:before="0"/>
              <w:rPr>
                <w:lang w:val="en-GB"/>
              </w:rPr>
            </w:pPr>
            <w:r w:rsidRPr="003C6913">
              <w:rPr>
                <w:lang w:val="en-GB"/>
              </w:rPr>
              <w:t>Private Bag</w:t>
            </w:r>
          </w:p>
          <w:p w14:paraId="13D18716" w14:textId="77777777" w:rsidR="004B2AD6" w:rsidRPr="00F97A7C" w:rsidRDefault="004B2AD6" w:rsidP="004B2AD6">
            <w:pPr>
              <w:spacing w:before="0"/>
              <w:rPr>
                <w:rFonts w:eastAsia="Gulim" w:cs="Gulim"/>
                <w:color w:val="000000"/>
                <w:lang w:eastAsia="ko-KR"/>
              </w:rPr>
            </w:pPr>
            <w:r w:rsidRPr="003C6913">
              <w:rPr>
                <w:lang w:val="en-GB"/>
              </w:rPr>
              <w:t>APIA</w:t>
            </w:r>
          </w:p>
        </w:tc>
        <w:tc>
          <w:tcPr>
            <w:tcW w:w="1604" w:type="dxa"/>
            <w:tcBorders>
              <w:top w:val="single" w:sz="4" w:space="0" w:color="auto"/>
              <w:left w:val="single" w:sz="4" w:space="0" w:color="auto"/>
              <w:bottom w:val="single" w:sz="4" w:space="0" w:color="auto"/>
              <w:right w:val="single" w:sz="4" w:space="0" w:color="auto"/>
            </w:tcBorders>
          </w:tcPr>
          <w:p w14:paraId="68380ED0" w14:textId="77777777" w:rsidR="004B2AD6" w:rsidRPr="00EC0B07" w:rsidRDefault="004B2AD6" w:rsidP="004B2AD6">
            <w:pPr>
              <w:widowControl w:val="0"/>
              <w:spacing w:before="0"/>
              <w:jc w:val="center"/>
              <w:rPr>
                <w:b/>
                <w:bCs/>
              </w:rPr>
            </w:pPr>
            <w:r w:rsidRPr="00EC0B07">
              <w:rPr>
                <w:b/>
                <w:bCs/>
              </w:rPr>
              <w:t xml:space="preserve">89 </w:t>
            </w:r>
            <w:r w:rsidRPr="003C6913">
              <w:rPr>
                <w:b/>
                <w:bCs/>
              </w:rPr>
              <w:t>685 02</w:t>
            </w:r>
          </w:p>
        </w:tc>
        <w:tc>
          <w:tcPr>
            <w:tcW w:w="3782" w:type="dxa"/>
            <w:tcBorders>
              <w:top w:val="single" w:sz="4" w:space="0" w:color="auto"/>
              <w:left w:val="single" w:sz="4" w:space="0" w:color="auto"/>
              <w:bottom w:val="single" w:sz="4" w:space="0" w:color="auto"/>
              <w:right w:val="single" w:sz="4" w:space="0" w:color="auto"/>
            </w:tcBorders>
          </w:tcPr>
          <w:p w14:paraId="499D27C4" w14:textId="77777777" w:rsidR="004B2AD6" w:rsidRPr="006D1A3D" w:rsidRDefault="004B2AD6" w:rsidP="004B2AD6">
            <w:pPr>
              <w:spacing w:before="0"/>
              <w:rPr>
                <w:lang w:val="es-ES_tradnl"/>
              </w:rPr>
            </w:pPr>
            <w:r w:rsidRPr="006D1A3D">
              <w:rPr>
                <w:lang w:val="es-ES_tradnl"/>
              </w:rPr>
              <w:t>Lefaoali’i Unutoa Auelua-Fonoti</w:t>
            </w:r>
          </w:p>
          <w:p w14:paraId="2D0B5AC1" w14:textId="77777777" w:rsidR="004B2AD6" w:rsidRPr="006D1A3D" w:rsidRDefault="004B2AD6" w:rsidP="004B2AD6">
            <w:pPr>
              <w:spacing w:before="0"/>
              <w:rPr>
                <w:lang w:val="es-ES_tradnl"/>
              </w:rPr>
            </w:pPr>
            <w:r w:rsidRPr="006D1A3D">
              <w:rPr>
                <w:lang w:val="es-ES_tradnl"/>
              </w:rPr>
              <w:t>Regulator</w:t>
            </w:r>
          </w:p>
          <w:p w14:paraId="27A55BB5" w14:textId="77777777" w:rsidR="004B2AD6" w:rsidRPr="003C6913" w:rsidRDefault="004B2AD6" w:rsidP="004B2AD6">
            <w:pPr>
              <w:spacing w:before="0"/>
              <w:rPr>
                <w:lang w:val="en-GB"/>
              </w:rPr>
            </w:pPr>
            <w:r w:rsidRPr="003C6913">
              <w:rPr>
                <w:lang w:val="en-GB"/>
              </w:rPr>
              <w:t>Private Bag</w:t>
            </w:r>
          </w:p>
          <w:p w14:paraId="0DBBEE12" w14:textId="77777777" w:rsidR="004B2AD6" w:rsidRPr="003C6913" w:rsidRDefault="004B2AD6" w:rsidP="004B2AD6">
            <w:pPr>
              <w:spacing w:before="0"/>
              <w:rPr>
                <w:lang w:val="en-GB"/>
              </w:rPr>
            </w:pPr>
            <w:r w:rsidRPr="003C6913">
              <w:rPr>
                <w:lang w:val="en-GB"/>
              </w:rPr>
              <w:t>Mulinuu</w:t>
            </w:r>
          </w:p>
          <w:p w14:paraId="7DA8EEAB" w14:textId="77777777" w:rsidR="004B2AD6" w:rsidRPr="003C6913" w:rsidRDefault="004B2AD6" w:rsidP="004B2AD6">
            <w:pPr>
              <w:spacing w:before="0"/>
              <w:rPr>
                <w:lang w:val="en-GB"/>
              </w:rPr>
            </w:pPr>
            <w:r w:rsidRPr="003C6913">
              <w:rPr>
                <w:lang w:val="en-GB"/>
              </w:rPr>
              <w:t>APIA</w:t>
            </w:r>
          </w:p>
          <w:p w14:paraId="54D916EC" w14:textId="77777777" w:rsidR="004B2AD6" w:rsidRPr="003C6913" w:rsidRDefault="004B2AD6" w:rsidP="00EE3CA0">
            <w:pPr>
              <w:tabs>
                <w:tab w:val="clear" w:pos="567"/>
                <w:tab w:val="left" w:pos="642"/>
              </w:tabs>
              <w:spacing w:before="0"/>
              <w:rPr>
                <w:lang w:val="en-GB"/>
              </w:rPr>
            </w:pPr>
            <w:r w:rsidRPr="003C6913">
              <w:rPr>
                <w:lang w:val="en-GB"/>
              </w:rPr>
              <w:t xml:space="preserve">Tel: </w:t>
            </w:r>
            <w:r>
              <w:rPr>
                <w:lang w:val="en-GB"/>
              </w:rPr>
              <w:tab/>
            </w:r>
            <w:r w:rsidRPr="003C6913">
              <w:rPr>
                <w:lang w:val="en-GB"/>
              </w:rPr>
              <w:t>+685 30282</w:t>
            </w:r>
          </w:p>
          <w:p w14:paraId="27513EDE" w14:textId="77777777" w:rsidR="004B2AD6" w:rsidRPr="003C6913" w:rsidRDefault="004B2AD6" w:rsidP="00EE3CA0">
            <w:pPr>
              <w:tabs>
                <w:tab w:val="clear" w:pos="567"/>
                <w:tab w:val="left" w:pos="642"/>
              </w:tabs>
              <w:spacing w:before="0"/>
              <w:rPr>
                <w:lang w:val="en-GB"/>
              </w:rPr>
            </w:pPr>
            <w:r w:rsidRPr="003C6913">
              <w:rPr>
                <w:lang w:val="en-GB"/>
              </w:rPr>
              <w:t xml:space="preserve">Fax: </w:t>
            </w:r>
            <w:r>
              <w:rPr>
                <w:lang w:val="en-GB"/>
              </w:rPr>
              <w:tab/>
            </w:r>
            <w:r w:rsidRPr="003C6913">
              <w:rPr>
                <w:lang w:val="en-GB"/>
              </w:rPr>
              <w:t>+685 30281</w:t>
            </w:r>
          </w:p>
          <w:p w14:paraId="72E58A09" w14:textId="77777777" w:rsidR="004B2AD6" w:rsidRPr="00071AEF" w:rsidRDefault="004B2AD6" w:rsidP="00EE3CA0">
            <w:pPr>
              <w:widowControl w:val="0"/>
              <w:tabs>
                <w:tab w:val="clear" w:pos="567"/>
                <w:tab w:val="left" w:pos="642"/>
              </w:tabs>
              <w:spacing w:before="0"/>
              <w:jc w:val="left"/>
              <w:rPr>
                <w:lang w:val="en-GB"/>
              </w:rPr>
            </w:pPr>
            <w:r w:rsidRPr="003C6913">
              <w:rPr>
                <w:lang w:val="en-GB"/>
              </w:rPr>
              <w:t xml:space="preserve">E-mail: </w:t>
            </w:r>
            <w:r>
              <w:rPr>
                <w:lang w:val="en-GB"/>
              </w:rPr>
              <w:tab/>
            </w:r>
            <w:r w:rsidRPr="003C6913">
              <w:rPr>
                <w:lang w:val="en-GB"/>
              </w:rPr>
              <w:t>SpecTech@regulator.gov.ws</w:t>
            </w:r>
          </w:p>
        </w:tc>
      </w:tr>
    </w:tbl>
    <w:p w14:paraId="31BDF8B1" w14:textId="77777777" w:rsidR="004B2AD6" w:rsidRPr="00071AEF" w:rsidRDefault="004B2AD6" w:rsidP="004B2AD6">
      <w:pPr>
        <w:spacing w:before="0"/>
        <w:rPr>
          <w:b/>
          <w:bCs/>
          <w:lang w:val="en-GB"/>
        </w:rPr>
      </w:pPr>
    </w:p>
    <w:p w14:paraId="69A674FE" w14:textId="77777777" w:rsidR="00EE3CA0" w:rsidRDefault="00EE3CA0">
      <w:pPr>
        <w:tabs>
          <w:tab w:val="clear" w:pos="567"/>
          <w:tab w:val="clear" w:pos="1276"/>
          <w:tab w:val="clear" w:pos="1843"/>
          <w:tab w:val="clear" w:pos="5387"/>
          <w:tab w:val="clear" w:pos="5954"/>
        </w:tabs>
        <w:overflowPunct/>
        <w:autoSpaceDE/>
        <w:autoSpaceDN/>
        <w:adjustRightInd/>
        <w:spacing w:before="0"/>
        <w:jc w:val="left"/>
        <w:textAlignment w:val="auto"/>
        <w:rPr>
          <w:rFonts w:cs="Arial"/>
          <w:b/>
          <w:bCs/>
        </w:rPr>
      </w:pPr>
      <w:r>
        <w:rPr>
          <w:rFonts w:cs="Arial"/>
          <w:b/>
          <w:bCs/>
        </w:rPr>
        <w:br w:type="page"/>
      </w:r>
    </w:p>
    <w:p w14:paraId="5FFA6269" w14:textId="4D8B075E" w:rsidR="004B2AD6" w:rsidRPr="002614F8" w:rsidRDefault="004B2AD6" w:rsidP="00A51A7C">
      <w:pPr>
        <w:tabs>
          <w:tab w:val="clear" w:pos="1276"/>
          <w:tab w:val="left" w:pos="4140"/>
          <w:tab w:val="left" w:pos="4230"/>
        </w:tabs>
        <w:spacing w:before="0" w:after="120"/>
        <w:jc w:val="left"/>
        <w:rPr>
          <w:rFonts w:cs="Arial"/>
          <w:lang w:val="en-GB"/>
        </w:rPr>
      </w:pPr>
      <w:r w:rsidRPr="002614F8">
        <w:rPr>
          <w:rFonts w:cs="Arial"/>
          <w:b/>
          <w:bCs/>
        </w:rPr>
        <w:lastRenderedPageBreak/>
        <w:t>Sweden</w:t>
      </w:r>
      <w:r w:rsidRPr="002614F8">
        <w:rPr>
          <w:rFonts w:cs="Arial"/>
          <w:b/>
          <w:bCs/>
        </w:rPr>
        <w:tab/>
        <w:t>ADD</w:t>
      </w:r>
    </w:p>
    <w:tbl>
      <w:tblPr>
        <w:tblW w:w="90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2273"/>
        <w:gridCol w:w="1235"/>
        <w:gridCol w:w="2921"/>
        <w:gridCol w:w="1248"/>
      </w:tblGrid>
      <w:tr w:rsidR="004B2AD6" w:rsidRPr="002614F8" w14:paraId="52CD40BC" w14:textId="77777777" w:rsidTr="00EE3CA0">
        <w:tc>
          <w:tcPr>
            <w:tcW w:w="1505" w:type="dxa"/>
            <w:tcBorders>
              <w:top w:val="single" w:sz="6" w:space="0" w:color="auto"/>
              <w:left w:val="single" w:sz="6" w:space="0" w:color="auto"/>
              <w:bottom w:val="single" w:sz="6" w:space="0" w:color="auto"/>
              <w:right w:val="single" w:sz="6" w:space="0" w:color="auto"/>
            </w:tcBorders>
          </w:tcPr>
          <w:p w14:paraId="239E3442" w14:textId="77777777" w:rsidR="004B2AD6" w:rsidRPr="002614F8" w:rsidRDefault="004B2AD6" w:rsidP="004B2AD6">
            <w:pPr>
              <w:tabs>
                <w:tab w:val="left" w:pos="426"/>
                <w:tab w:val="left" w:pos="4140"/>
                <w:tab w:val="left" w:pos="4230"/>
              </w:tabs>
              <w:spacing w:before="0"/>
              <w:jc w:val="center"/>
              <w:rPr>
                <w:rFonts w:asciiTheme="minorHAnsi" w:hAnsiTheme="minorHAnsi" w:cs="Arial"/>
                <w:i/>
                <w:iCs/>
                <w:lang w:val="en-GB"/>
              </w:rPr>
            </w:pPr>
            <w:r w:rsidRPr="002614F8">
              <w:rPr>
                <w:rFonts w:asciiTheme="minorHAnsi" w:hAnsiTheme="minorHAnsi" w:cs="Arial"/>
                <w:i/>
                <w:iCs/>
                <w:lang w:val="en-GB"/>
              </w:rPr>
              <w:t>Country/</w:t>
            </w:r>
          </w:p>
          <w:p w14:paraId="074780DA" w14:textId="77777777" w:rsidR="004B2AD6" w:rsidRPr="002614F8" w:rsidRDefault="004B2AD6" w:rsidP="004B2AD6">
            <w:pPr>
              <w:tabs>
                <w:tab w:val="left" w:pos="426"/>
                <w:tab w:val="left" w:pos="4140"/>
                <w:tab w:val="left" w:pos="4230"/>
              </w:tabs>
              <w:spacing w:before="0"/>
              <w:jc w:val="center"/>
              <w:rPr>
                <w:rFonts w:asciiTheme="minorHAnsi" w:hAnsiTheme="minorHAnsi" w:cs="Arial"/>
                <w:i/>
                <w:iCs/>
                <w:lang w:val="en-GB"/>
              </w:rPr>
            </w:pPr>
            <w:r w:rsidRPr="002614F8">
              <w:rPr>
                <w:rFonts w:asciiTheme="minorHAnsi" w:hAnsiTheme="minorHAnsi" w:cs="Arial"/>
                <w:i/>
                <w:iCs/>
                <w:lang w:val="en-GB"/>
              </w:rPr>
              <w:t>geographical area</w:t>
            </w:r>
          </w:p>
        </w:tc>
        <w:tc>
          <w:tcPr>
            <w:tcW w:w="2423" w:type="dxa"/>
            <w:tcBorders>
              <w:top w:val="single" w:sz="6" w:space="0" w:color="auto"/>
              <w:left w:val="single" w:sz="6" w:space="0" w:color="auto"/>
              <w:bottom w:val="single" w:sz="6" w:space="0" w:color="auto"/>
              <w:right w:val="single" w:sz="6" w:space="0" w:color="auto"/>
            </w:tcBorders>
          </w:tcPr>
          <w:p w14:paraId="5D26D980" w14:textId="77777777" w:rsidR="004B2AD6" w:rsidRPr="002614F8" w:rsidRDefault="004B2AD6" w:rsidP="004B2AD6">
            <w:pPr>
              <w:tabs>
                <w:tab w:val="left" w:pos="426"/>
                <w:tab w:val="left" w:pos="4140"/>
                <w:tab w:val="left" w:pos="4230"/>
              </w:tabs>
              <w:spacing w:before="0"/>
              <w:jc w:val="left"/>
              <w:rPr>
                <w:rFonts w:asciiTheme="minorHAnsi" w:hAnsiTheme="minorHAnsi" w:cs="Arial"/>
                <w:i/>
                <w:iCs/>
                <w:lang w:val="en-GB"/>
              </w:rPr>
            </w:pPr>
            <w:r w:rsidRPr="002614F8">
              <w:rPr>
                <w:rFonts w:asciiTheme="minorHAnsi" w:hAnsiTheme="minorHAnsi" w:cs="Arial"/>
                <w:i/>
                <w:iCs/>
                <w:lang w:val="en-GB"/>
              </w:rPr>
              <w:t>Company Name/Address</w:t>
            </w:r>
          </w:p>
        </w:tc>
        <w:tc>
          <w:tcPr>
            <w:tcW w:w="1309" w:type="dxa"/>
            <w:tcBorders>
              <w:top w:val="single" w:sz="6" w:space="0" w:color="auto"/>
              <w:left w:val="single" w:sz="6" w:space="0" w:color="auto"/>
              <w:bottom w:val="single" w:sz="6" w:space="0" w:color="auto"/>
              <w:right w:val="single" w:sz="6" w:space="0" w:color="auto"/>
            </w:tcBorders>
          </w:tcPr>
          <w:p w14:paraId="3672E715" w14:textId="77777777" w:rsidR="004B2AD6" w:rsidRPr="002614F8" w:rsidRDefault="004B2AD6" w:rsidP="004B2AD6">
            <w:pPr>
              <w:tabs>
                <w:tab w:val="left" w:pos="426"/>
                <w:tab w:val="left" w:pos="4140"/>
                <w:tab w:val="left" w:pos="4230"/>
              </w:tabs>
              <w:spacing w:before="0"/>
              <w:jc w:val="center"/>
              <w:rPr>
                <w:rFonts w:asciiTheme="minorHAnsi" w:hAnsiTheme="minorHAnsi" w:cs="Arial"/>
                <w:i/>
                <w:iCs/>
                <w:lang w:val="en-GB"/>
              </w:rPr>
            </w:pPr>
            <w:r w:rsidRPr="002614F8">
              <w:rPr>
                <w:rFonts w:asciiTheme="minorHAnsi" w:hAnsiTheme="minorHAnsi" w:cs="Arial"/>
                <w:i/>
                <w:iCs/>
                <w:lang w:val="en-GB"/>
              </w:rPr>
              <w:t>Issuer Identifier Number</w:t>
            </w:r>
          </w:p>
        </w:tc>
        <w:tc>
          <w:tcPr>
            <w:tcW w:w="3119" w:type="dxa"/>
            <w:tcBorders>
              <w:top w:val="single" w:sz="6" w:space="0" w:color="auto"/>
              <w:left w:val="single" w:sz="6" w:space="0" w:color="auto"/>
              <w:bottom w:val="single" w:sz="6" w:space="0" w:color="auto"/>
              <w:right w:val="single" w:sz="6" w:space="0" w:color="auto"/>
            </w:tcBorders>
          </w:tcPr>
          <w:p w14:paraId="7117D376" w14:textId="77777777" w:rsidR="004B2AD6" w:rsidRPr="002614F8" w:rsidRDefault="004B2AD6" w:rsidP="004B2AD6">
            <w:pPr>
              <w:tabs>
                <w:tab w:val="left" w:pos="426"/>
                <w:tab w:val="left" w:pos="4140"/>
                <w:tab w:val="left" w:pos="4230"/>
              </w:tabs>
              <w:spacing w:before="0"/>
              <w:jc w:val="left"/>
              <w:rPr>
                <w:rFonts w:asciiTheme="minorHAnsi" w:hAnsiTheme="minorHAnsi" w:cs="Arial"/>
                <w:i/>
                <w:iCs/>
                <w:lang w:val="en-GB"/>
              </w:rPr>
            </w:pPr>
            <w:r w:rsidRPr="002614F8">
              <w:rPr>
                <w:rFonts w:asciiTheme="minorHAnsi" w:hAnsiTheme="minorHAnsi" w:cs="Arial"/>
                <w:i/>
                <w:iCs/>
                <w:lang w:val="en-GB"/>
              </w:rPr>
              <w:t>Contact</w:t>
            </w:r>
          </w:p>
        </w:tc>
        <w:tc>
          <w:tcPr>
            <w:tcW w:w="1323" w:type="dxa"/>
            <w:tcBorders>
              <w:top w:val="single" w:sz="6" w:space="0" w:color="auto"/>
              <w:left w:val="single" w:sz="6" w:space="0" w:color="auto"/>
              <w:bottom w:val="single" w:sz="6" w:space="0" w:color="auto"/>
              <w:right w:val="single" w:sz="6" w:space="0" w:color="auto"/>
            </w:tcBorders>
          </w:tcPr>
          <w:p w14:paraId="3A1856F8" w14:textId="77777777" w:rsidR="004B2AD6" w:rsidRPr="002614F8" w:rsidRDefault="004B2AD6" w:rsidP="004B2AD6">
            <w:pPr>
              <w:tabs>
                <w:tab w:val="left" w:pos="426"/>
                <w:tab w:val="left" w:pos="4140"/>
                <w:tab w:val="left" w:pos="4230"/>
              </w:tabs>
              <w:spacing w:before="0"/>
              <w:jc w:val="center"/>
              <w:rPr>
                <w:rFonts w:asciiTheme="minorHAnsi" w:hAnsiTheme="minorHAnsi" w:cs="Arial"/>
                <w:i/>
                <w:iCs/>
                <w:lang w:val="en-GB"/>
              </w:rPr>
            </w:pPr>
            <w:r w:rsidRPr="002614F8">
              <w:rPr>
                <w:rFonts w:asciiTheme="minorHAnsi" w:hAnsiTheme="minorHAnsi" w:cs="Arial"/>
                <w:i/>
                <w:iCs/>
                <w:lang w:val="en-GB"/>
              </w:rPr>
              <w:t>Effective date of usage</w:t>
            </w:r>
          </w:p>
        </w:tc>
      </w:tr>
      <w:tr w:rsidR="004B2AD6" w:rsidRPr="002614F8" w14:paraId="4546A199" w14:textId="77777777" w:rsidTr="00EE3CA0">
        <w:tc>
          <w:tcPr>
            <w:tcW w:w="1505" w:type="dxa"/>
            <w:tcBorders>
              <w:top w:val="single" w:sz="6" w:space="0" w:color="auto"/>
              <w:left w:val="single" w:sz="6" w:space="0" w:color="auto"/>
              <w:bottom w:val="single" w:sz="6" w:space="0" w:color="auto"/>
              <w:right w:val="single" w:sz="6" w:space="0" w:color="auto"/>
            </w:tcBorders>
          </w:tcPr>
          <w:p w14:paraId="27394191" w14:textId="77777777" w:rsidR="004B2AD6" w:rsidRPr="002614F8" w:rsidRDefault="004B2AD6" w:rsidP="004B2AD6">
            <w:pPr>
              <w:tabs>
                <w:tab w:val="left" w:pos="426"/>
                <w:tab w:val="left" w:pos="4140"/>
                <w:tab w:val="left" w:pos="4230"/>
              </w:tabs>
              <w:spacing w:before="0"/>
              <w:jc w:val="left"/>
              <w:rPr>
                <w:rFonts w:asciiTheme="minorHAnsi" w:hAnsiTheme="minorHAnsi" w:cs="Arial"/>
                <w:lang w:val="en-GB"/>
              </w:rPr>
            </w:pPr>
            <w:r w:rsidRPr="002614F8">
              <w:rPr>
                <w:rFonts w:cs="Arial"/>
              </w:rPr>
              <w:t>Sweden</w:t>
            </w:r>
          </w:p>
        </w:tc>
        <w:tc>
          <w:tcPr>
            <w:tcW w:w="2423" w:type="dxa"/>
            <w:tcBorders>
              <w:top w:val="single" w:sz="6" w:space="0" w:color="auto"/>
              <w:left w:val="single" w:sz="6" w:space="0" w:color="auto"/>
              <w:bottom w:val="single" w:sz="6" w:space="0" w:color="auto"/>
              <w:right w:val="single" w:sz="6" w:space="0" w:color="auto"/>
            </w:tcBorders>
          </w:tcPr>
          <w:p w14:paraId="5A952646" w14:textId="77777777" w:rsidR="004B2AD6" w:rsidRPr="002614F8" w:rsidRDefault="004B2AD6" w:rsidP="004B2AD6">
            <w:pPr>
              <w:spacing w:before="0"/>
              <w:jc w:val="left"/>
              <w:rPr>
                <w:rFonts w:asciiTheme="minorHAnsi" w:hAnsiTheme="minorHAnsi"/>
                <w:b/>
                <w:bCs/>
                <w:lang w:val="en-GB"/>
              </w:rPr>
            </w:pPr>
            <w:r w:rsidRPr="002614F8">
              <w:rPr>
                <w:rFonts w:asciiTheme="minorHAnsi" w:hAnsiTheme="minorHAnsi"/>
                <w:b/>
                <w:bCs/>
                <w:lang w:val="en-GB"/>
              </w:rPr>
              <w:t>Fink Telecom Services</w:t>
            </w:r>
          </w:p>
          <w:p w14:paraId="26EA3A07" w14:textId="77777777" w:rsidR="004B2AD6" w:rsidRPr="002614F8" w:rsidRDefault="004B2AD6" w:rsidP="004B2AD6">
            <w:pPr>
              <w:spacing w:before="0"/>
              <w:jc w:val="left"/>
              <w:rPr>
                <w:rFonts w:asciiTheme="minorHAnsi" w:hAnsiTheme="minorHAnsi"/>
                <w:lang w:val="fr-CH"/>
              </w:rPr>
            </w:pPr>
            <w:r w:rsidRPr="002614F8">
              <w:rPr>
                <w:rFonts w:asciiTheme="minorHAnsi" w:hAnsiTheme="minorHAnsi"/>
                <w:lang w:val="fr-CH" w:eastAsia="zh-CN"/>
              </w:rPr>
              <w:t>Paradieshofstrasse 101</w:t>
            </w:r>
          </w:p>
          <w:p w14:paraId="02C0D5EB" w14:textId="77777777" w:rsidR="004B2AD6" w:rsidRPr="002614F8" w:rsidRDefault="004B2AD6" w:rsidP="004B2AD6">
            <w:pPr>
              <w:spacing w:before="0"/>
              <w:jc w:val="left"/>
              <w:rPr>
                <w:rFonts w:asciiTheme="minorHAnsi" w:hAnsiTheme="minorHAnsi"/>
                <w:lang w:val="fr-CH"/>
              </w:rPr>
            </w:pPr>
            <w:r w:rsidRPr="002614F8">
              <w:rPr>
                <w:rFonts w:asciiTheme="minorHAnsi" w:hAnsiTheme="minorHAnsi"/>
                <w:lang w:val="fr-CH"/>
              </w:rPr>
              <w:t>4054 BASEL</w:t>
            </w:r>
          </w:p>
          <w:p w14:paraId="3ADB54C4" w14:textId="77777777" w:rsidR="004B2AD6" w:rsidRPr="002614F8" w:rsidRDefault="004B2AD6" w:rsidP="004B2AD6">
            <w:pPr>
              <w:spacing w:before="0"/>
              <w:jc w:val="left"/>
              <w:rPr>
                <w:rFonts w:asciiTheme="minorHAnsi" w:hAnsiTheme="minorHAnsi"/>
                <w:lang w:val="en-GB"/>
              </w:rPr>
            </w:pPr>
            <w:r w:rsidRPr="002614F8">
              <w:rPr>
                <w:rFonts w:asciiTheme="minorHAnsi" w:hAnsiTheme="minorHAnsi"/>
                <w:lang w:val="fr-CH"/>
              </w:rPr>
              <w:t>(Switzerland)</w:t>
            </w:r>
          </w:p>
        </w:tc>
        <w:tc>
          <w:tcPr>
            <w:tcW w:w="1309" w:type="dxa"/>
            <w:tcBorders>
              <w:top w:val="single" w:sz="6" w:space="0" w:color="auto"/>
              <w:left w:val="single" w:sz="6" w:space="0" w:color="auto"/>
              <w:bottom w:val="single" w:sz="6" w:space="0" w:color="auto"/>
              <w:right w:val="single" w:sz="6" w:space="0" w:color="auto"/>
            </w:tcBorders>
          </w:tcPr>
          <w:p w14:paraId="0B4FA61F" w14:textId="77777777" w:rsidR="004B2AD6" w:rsidRPr="002614F8" w:rsidRDefault="004B2AD6" w:rsidP="004B2AD6">
            <w:pPr>
              <w:tabs>
                <w:tab w:val="left" w:pos="426"/>
                <w:tab w:val="left" w:pos="4140"/>
                <w:tab w:val="left" w:pos="4230"/>
              </w:tabs>
              <w:spacing w:before="0"/>
              <w:jc w:val="center"/>
              <w:rPr>
                <w:rFonts w:asciiTheme="minorHAnsi" w:hAnsiTheme="minorHAnsi" w:cs="Arial"/>
                <w:b/>
                <w:lang w:val="en-GB"/>
              </w:rPr>
            </w:pPr>
            <w:r w:rsidRPr="002614F8">
              <w:rPr>
                <w:rFonts w:asciiTheme="minorHAnsi" w:hAnsiTheme="minorHAnsi"/>
                <w:b/>
              </w:rPr>
              <w:t>89 46 12</w:t>
            </w:r>
          </w:p>
        </w:tc>
        <w:tc>
          <w:tcPr>
            <w:tcW w:w="3119" w:type="dxa"/>
            <w:tcBorders>
              <w:top w:val="single" w:sz="6" w:space="0" w:color="auto"/>
              <w:left w:val="single" w:sz="6" w:space="0" w:color="auto"/>
              <w:bottom w:val="single" w:sz="6" w:space="0" w:color="auto"/>
              <w:right w:val="single" w:sz="6" w:space="0" w:color="auto"/>
            </w:tcBorders>
          </w:tcPr>
          <w:p w14:paraId="09A49F40" w14:textId="77777777" w:rsidR="004B2AD6" w:rsidRPr="002614F8" w:rsidRDefault="004B2AD6" w:rsidP="004B2AD6">
            <w:pPr>
              <w:spacing w:before="0"/>
              <w:jc w:val="left"/>
              <w:rPr>
                <w:rFonts w:asciiTheme="minorHAnsi" w:hAnsiTheme="minorHAnsi"/>
                <w:lang w:val="en-GB"/>
              </w:rPr>
            </w:pPr>
            <w:r w:rsidRPr="002614F8">
              <w:rPr>
                <w:rFonts w:asciiTheme="minorHAnsi" w:hAnsiTheme="minorHAnsi"/>
                <w:lang w:val="en-GB"/>
              </w:rPr>
              <w:t>Andreas Fink</w:t>
            </w:r>
          </w:p>
          <w:p w14:paraId="0B7DFF45" w14:textId="77777777" w:rsidR="004B2AD6" w:rsidRPr="002614F8" w:rsidRDefault="004B2AD6" w:rsidP="004B2AD6">
            <w:pPr>
              <w:spacing w:before="0"/>
              <w:jc w:val="left"/>
              <w:rPr>
                <w:rFonts w:asciiTheme="minorHAnsi" w:hAnsiTheme="minorHAnsi"/>
                <w:lang w:val="en-GB"/>
              </w:rPr>
            </w:pPr>
            <w:r w:rsidRPr="002614F8">
              <w:rPr>
                <w:rFonts w:asciiTheme="minorHAnsi" w:hAnsiTheme="minorHAnsi"/>
                <w:lang w:val="en-GB" w:eastAsia="zh-CN"/>
              </w:rPr>
              <w:t>Paradieshofstrasse 101</w:t>
            </w:r>
          </w:p>
          <w:p w14:paraId="7BB6A333" w14:textId="77777777" w:rsidR="004B2AD6" w:rsidRPr="002614F8" w:rsidRDefault="004B2AD6" w:rsidP="004B2AD6">
            <w:pPr>
              <w:spacing w:before="0"/>
              <w:jc w:val="left"/>
              <w:rPr>
                <w:rFonts w:asciiTheme="minorHAnsi" w:hAnsiTheme="minorHAnsi"/>
                <w:lang w:val="en-GB"/>
              </w:rPr>
            </w:pPr>
            <w:r w:rsidRPr="002614F8">
              <w:rPr>
                <w:rFonts w:asciiTheme="minorHAnsi" w:hAnsiTheme="minorHAnsi"/>
                <w:lang w:val="en-GB"/>
              </w:rPr>
              <w:t>4054 BASEL</w:t>
            </w:r>
          </w:p>
          <w:p w14:paraId="289FD104" w14:textId="77777777" w:rsidR="004B2AD6" w:rsidRPr="002614F8" w:rsidRDefault="004B2AD6" w:rsidP="004B2AD6">
            <w:pPr>
              <w:spacing w:before="0"/>
              <w:jc w:val="left"/>
              <w:rPr>
                <w:rFonts w:cs="Arial"/>
                <w:lang w:val="en-GB"/>
              </w:rPr>
            </w:pPr>
            <w:r w:rsidRPr="002614F8">
              <w:rPr>
                <w:rFonts w:cs="Arial"/>
                <w:lang w:val="en-GB"/>
              </w:rPr>
              <w:t>(Switzerland)</w:t>
            </w:r>
          </w:p>
          <w:p w14:paraId="1622591A" w14:textId="77777777" w:rsidR="004B2AD6" w:rsidRPr="002614F8" w:rsidRDefault="004B2AD6" w:rsidP="00EE3CA0">
            <w:pPr>
              <w:tabs>
                <w:tab w:val="clear" w:pos="567"/>
                <w:tab w:val="left" w:pos="641"/>
              </w:tabs>
              <w:spacing w:before="0"/>
              <w:jc w:val="left"/>
              <w:rPr>
                <w:rFonts w:cs="Arial"/>
                <w:lang w:val="en-GB"/>
              </w:rPr>
            </w:pPr>
            <w:r w:rsidRPr="002614F8">
              <w:rPr>
                <w:rFonts w:asciiTheme="minorHAnsi" w:hAnsiTheme="minorHAnsi"/>
                <w:lang w:val="en-GB"/>
              </w:rPr>
              <w:t xml:space="preserve">Tel: </w:t>
            </w:r>
            <w:r w:rsidRPr="002614F8">
              <w:rPr>
                <w:rFonts w:asciiTheme="minorHAnsi" w:hAnsiTheme="minorHAnsi"/>
                <w:lang w:val="en-GB"/>
              </w:rPr>
              <w:tab/>
              <w:t>+41 78 6677333</w:t>
            </w:r>
          </w:p>
          <w:p w14:paraId="3EC0FB55" w14:textId="77777777" w:rsidR="004B2AD6" w:rsidRPr="002614F8" w:rsidRDefault="004B2AD6" w:rsidP="00EE3CA0">
            <w:pPr>
              <w:tabs>
                <w:tab w:val="clear" w:pos="567"/>
                <w:tab w:val="left" w:pos="641"/>
              </w:tabs>
              <w:spacing w:before="0"/>
              <w:jc w:val="left"/>
              <w:rPr>
                <w:rFonts w:asciiTheme="minorHAnsi" w:hAnsiTheme="minorHAnsi"/>
                <w:lang w:val="fr-CH"/>
              </w:rPr>
            </w:pPr>
            <w:r w:rsidRPr="002614F8">
              <w:rPr>
                <w:rFonts w:asciiTheme="minorHAnsi" w:hAnsiTheme="minorHAnsi"/>
                <w:lang w:val="fr-CH"/>
              </w:rPr>
              <w:t xml:space="preserve">E-mail: </w:t>
            </w:r>
            <w:r w:rsidRPr="002614F8">
              <w:rPr>
                <w:rFonts w:asciiTheme="minorHAnsi" w:hAnsiTheme="minorHAnsi"/>
                <w:lang w:val="fr-CH"/>
              </w:rPr>
              <w:tab/>
              <w:t>afink@fink-telecom.com</w:t>
            </w:r>
          </w:p>
        </w:tc>
        <w:tc>
          <w:tcPr>
            <w:tcW w:w="1323" w:type="dxa"/>
            <w:tcBorders>
              <w:top w:val="single" w:sz="6" w:space="0" w:color="auto"/>
              <w:left w:val="single" w:sz="6" w:space="0" w:color="auto"/>
              <w:bottom w:val="single" w:sz="6" w:space="0" w:color="auto"/>
              <w:right w:val="single" w:sz="6" w:space="0" w:color="auto"/>
            </w:tcBorders>
          </w:tcPr>
          <w:p w14:paraId="0C76D143" w14:textId="77777777" w:rsidR="004B2AD6" w:rsidRPr="002614F8" w:rsidRDefault="004B2AD6" w:rsidP="004B2AD6">
            <w:pPr>
              <w:spacing w:before="0"/>
              <w:jc w:val="center"/>
              <w:rPr>
                <w:rFonts w:asciiTheme="minorHAnsi" w:hAnsiTheme="minorHAnsi"/>
                <w:lang w:val="en-GB"/>
              </w:rPr>
            </w:pPr>
            <w:r w:rsidRPr="002614F8">
              <w:rPr>
                <w:rFonts w:asciiTheme="minorHAnsi" w:hAnsiTheme="minorHAnsi"/>
                <w:lang w:val="en-GB"/>
              </w:rPr>
              <w:t>8.III.2019</w:t>
            </w:r>
          </w:p>
        </w:tc>
      </w:tr>
    </w:tbl>
    <w:p w14:paraId="41B25581" w14:textId="77777777" w:rsidR="004B2AD6" w:rsidRPr="002614F8" w:rsidRDefault="004B2AD6" w:rsidP="004B2AD6">
      <w:pPr>
        <w:spacing w:before="0"/>
        <w:rPr>
          <w:lang w:val="es-ES_tradnl"/>
        </w:rPr>
      </w:pPr>
    </w:p>
    <w:p w14:paraId="669A50BD" w14:textId="77777777" w:rsidR="004B2AD6" w:rsidRDefault="004B2AD6" w:rsidP="00A51A7C">
      <w:pPr>
        <w:tabs>
          <w:tab w:val="clear" w:pos="1276"/>
          <w:tab w:val="left" w:pos="4140"/>
          <w:tab w:val="left" w:pos="4230"/>
        </w:tabs>
        <w:spacing w:before="0" w:after="120"/>
        <w:jc w:val="left"/>
        <w:rPr>
          <w:rFonts w:asciiTheme="minorHAnsi" w:hAnsiTheme="minorHAnsi" w:cs="Arial"/>
          <w:b/>
          <w:bCs/>
          <w:lang w:val="en-GB"/>
        </w:rPr>
      </w:pPr>
      <w:r>
        <w:rPr>
          <w:rFonts w:asciiTheme="minorHAnsi" w:hAnsiTheme="minorHAnsi" w:cs="Arial"/>
          <w:b/>
          <w:bCs/>
          <w:lang w:val="en-GB"/>
        </w:rPr>
        <w:t>Sweden</w:t>
      </w:r>
      <w:r>
        <w:rPr>
          <w:rFonts w:asciiTheme="minorHAnsi" w:hAnsiTheme="minorHAnsi" w:cs="Arial"/>
          <w:b/>
          <w:bCs/>
          <w:lang w:val="en-GB"/>
        </w:rPr>
        <w:tab/>
        <w:t>SUP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20"/>
        <w:gridCol w:w="2300"/>
        <w:gridCol w:w="1204"/>
        <w:gridCol w:w="2928"/>
        <w:gridCol w:w="1197"/>
      </w:tblGrid>
      <w:tr w:rsidR="004B2AD6" w:rsidRPr="00A540E4" w14:paraId="2FD18DBE" w14:textId="77777777" w:rsidTr="00A51A7C">
        <w:tc>
          <w:tcPr>
            <w:tcW w:w="1420" w:type="dxa"/>
            <w:tcBorders>
              <w:top w:val="single" w:sz="6" w:space="0" w:color="auto"/>
              <w:left w:val="single" w:sz="6" w:space="0" w:color="auto"/>
              <w:bottom w:val="single" w:sz="6" w:space="0" w:color="auto"/>
              <w:right w:val="single" w:sz="6" w:space="0" w:color="auto"/>
            </w:tcBorders>
          </w:tcPr>
          <w:p w14:paraId="49186004" w14:textId="77777777" w:rsidR="004B2AD6" w:rsidRPr="00A540E4" w:rsidRDefault="004B2AD6" w:rsidP="004B2AD6">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14:paraId="47284EDF" w14:textId="77777777" w:rsidR="004B2AD6" w:rsidRPr="00A540E4" w:rsidRDefault="004B2AD6" w:rsidP="004B2AD6">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300" w:type="dxa"/>
            <w:tcBorders>
              <w:top w:val="single" w:sz="6" w:space="0" w:color="auto"/>
              <w:left w:val="single" w:sz="6" w:space="0" w:color="auto"/>
              <w:bottom w:val="single" w:sz="6" w:space="0" w:color="auto"/>
              <w:right w:val="single" w:sz="6" w:space="0" w:color="auto"/>
            </w:tcBorders>
          </w:tcPr>
          <w:p w14:paraId="70669D8C" w14:textId="77777777" w:rsidR="004B2AD6" w:rsidRPr="00A540E4" w:rsidRDefault="004B2AD6" w:rsidP="004B2AD6">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204" w:type="dxa"/>
            <w:tcBorders>
              <w:top w:val="single" w:sz="6" w:space="0" w:color="auto"/>
              <w:left w:val="single" w:sz="6" w:space="0" w:color="auto"/>
              <w:bottom w:val="single" w:sz="6" w:space="0" w:color="auto"/>
              <w:right w:val="single" w:sz="6" w:space="0" w:color="auto"/>
            </w:tcBorders>
          </w:tcPr>
          <w:p w14:paraId="2BB6EA37" w14:textId="77777777" w:rsidR="004B2AD6" w:rsidRPr="00A540E4" w:rsidRDefault="004B2AD6" w:rsidP="004B2AD6">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2928" w:type="dxa"/>
            <w:tcBorders>
              <w:top w:val="single" w:sz="6" w:space="0" w:color="auto"/>
              <w:left w:val="single" w:sz="6" w:space="0" w:color="auto"/>
              <w:bottom w:val="single" w:sz="6" w:space="0" w:color="auto"/>
              <w:right w:val="single" w:sz="6" w:space="0" w:color="auto"/>
            </w:tcBorders>
          </w:tcPr>
          <w:p w14:paraId="2343F841" w14:textId="77777777" w:rsidR="004B2AD6" w:rsidRPr="00A540E4" w:rsidRDefault="004B2AD6" w:rsidP="004B2AD6">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197" w:type="dxa"/>
            <w:tcBorders>
              <w:top w:val="single" w:sz="6" w:space="0" w:color="auto"/>
              <w:left w:val="single" w:sz="6" w:space="0" w:color="auto"/>
              <w:bottom w:val="single" w:sz="6" w:space="0" w:color="auto"/>
              <w:right w:val="single" w:sz="6" w:space="0" w:color="auto"/>
            </w:tcBorders>
          </w:tcPr>
          <w:p w14:paraId="019798E7" w14:textId="77777777" w:rsidR="004B2AD6" w:rsidRPr="00A540E4" w:rsidRDefault="004B2AD6" w:rsidP="004B2AD6">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Date of cancellation</w:t>
            </w:r>
          </w:p>
        </w:tc>
      </w:tr>
      <w:tr w:rsidR="004B2AD6" w:rsidRPr="006C2D01" w14:paraId="3541B054" w14:textId="77777777" w:rsidTr="00A51A7C">
        <w:tc>
          <w:tcPr>
            <w:tcW w:w="1420" w:type="dxa"/>
            <w:tcBorders>
              <w:top w:val="single" w:sz="6" w:space="0" w:color="auto"/>
              <w:left w:val="single" w:sz="6" w:space="0" w:color="auto"/>
              <w:bottom w:val="single" w:sz="6" w:space="0" w:color="auto"/>
              <w:right w:val="single" w:sz="6" w:space="0" w:color="auto"/>
            </w:tcBorders>
          </w:tcPr>
          <w:p w14:paraId="153771DE" w14:textId="77777777" w:rsidR="004B2AD6" w:rsidRPr="00BB3F27" w:rsidRDefault="004B2AD6" w:rsidP="004B2AD6">
            <w:pPr>
              <w:tabs>
                <w:tab w:val="left" w:pos="426"/>
                <w:tab w:val="left" w:pos="4140"/>
                <w:tab w:val="left" w:pos="4230"/>
              </w:tabs>
              <w:spacing w:before="0"/>
              <w:jc w:val="left"/>
              <w:rPr>
                <w:rFonts w:asciiTheme="minorHAnsi" w:hAnsiTheme="minorHAnsi" w:cs="Arial"/>
                <w:lang w:val="en-GB"/>
              </w:rPr>
            </w:pPr>
            <w:bookmarkStart w:id="1575" w:name="_Hlk507763894"/>
            <w:r>
              <w:rPr>
                <w:rFonts w:asciiTheme="minorHAnsi" w:hAnsiTheme="minorHAnsi" w:cs="Arial"/>
                <w:lang w:val="en-GB"/>
              </w:rPr>
              <w:t>Sweden</w:t>
            </w:r>
          </w:p>
        </w:tc>
        <w:tc>
          <w:tcPr>
            <w:tcW w:w="2300" w:type="dxa"/>
            <w:tcBorders>
              <w:top w:val="single" w:sz="6" w:space="0" w:color="auto"/>
              <w:left w:val="single" w:sz="6" w:space="0" w:color="auto"/>
              <w:bottom w:val="single" w:sz="6" w:space="0" w:color="auto"/>
              <w:right w:val="single" w:sz="6" w:space="0" w:color="auto"/>
            </w:tcBorders>
          </w:tcPr>
          <w:p w14:paraId="0B180757" w14:textId="77777777" w:rsidR="004B2AD6" w:rsidRPr="00A51A7C" w:rsidRDefault="004B2AD6" w:rsidP="004B2AD6">
            <w:pPr>
              <w:spacing w:before="0"/>
              <w:rPr>
                <w:b/>
                <w:bCs/>
                <w:lang w:val="es-ES_tradnl"/>
              </w:rPr>
            </w:pPr>
            <w:r w:rsidRPr="00A51A7C">
              <w:rPr>
                <w:b/>
                <w:bCs/>
                <w:lang w:val="es-ES_tradnl"/>
              </w:rPr>
              <w:t>Abbla Mobile S.A.</w:t>
            </w:r>
          </w:p>
          <w:p w14:paraId="33DE3A7C" w14:textId="77777777" w:rsidR="004B2AD6" w:rsidRPr="00247538" w:rsidRDefault="004B2AD6" w:rsidP="004B2AD6">
            <w:pPr>
              <w:spacing w:before="0"/>
              <w:jc w:val="left"/>
              <w:rPr>
                <w:lang w:val="es-ES_tradnl"/>
              </w:rPr>
            </w:pPr>
            <w:r w:rsidRPr="00247538">
              <w:rPr>
                <w:lang w:val="es-ES_tradnl"/>
              </w:rPr>
              <w:t xml:space="preserve">c/Saturno, </w:t>
            </w:r>
            <w:r>
              <w:rPr>
                <w:lang w:val="es-ES_tradnl"/>
              </w:rPr>
              <w:br/>
            </w:r>
            <w:r w:rsidRPr="00247538">
              <w:rPr>
                <w:lang w:val="es-ES_tradnl"/>
              </w:rPr>
              <w:t>1 Pozuelo de Alarcón</w:t>
            </w:r>
          </w:p>
          <w:p w14:paraId="6F7666C5" w14:textId="77777777" w:rsidR="004B2AD6" w:rsidRDefault="004B2AD6" w:rsidP="004B2AD6">
            <w:pPr>
              <w:spacing w:before="0"/>
              <w:jc w:val="left"/>
              <w:rPr>
                <w:lang w:val="en-GB"/>
              </w:rPr>
            </w:pPr>
            <w:r>
              <w:rPr>
                <w:lang w:val="en-GB"/>
              </w:rPr>
              <w:t>E-28224 MADRID</w:t>
            </w:r>
          </w:p>
          <w:p w14:paraId="2C519335" w14:textId="77777777" w:rsidR="004B2AD6" w:rsidRPr="00247538" w:rsidRDefault="004B2AD6" w:rsidP="004B2AD6">
            <w:pPr>
              <w:spacing w:before="0"/>
              <w:jc w:val="left"/>
              <w:rPr>
                <w:lang w:val="es-ES_tradnl"/>
              </w:rPr>
            </w:pPr>
            <w:r w:rsidRPr="00247538">
              <w:rPr>
                <w:lang w:val="en-GB"/>
              </w:rPr>
              <w:t>(Spain)</w:t>
            </w:r>
          </w:p>
        </w:tc>
        <w:tc>
          <w:tcPr>
            <w:tcW w:w="1204" w:type="dxa"/>
            <w:tcBorders>
              <w:top w:val="single" w:sz="6" w:space="0" w:color="auto"/>
              <w:left w:val="single" w:sz="6" w:space="0" w:color="auto"/>
              <w:bottom w:val="single" w:sz="6" w:space="0" w:color="auto"/>
              <w:right w:val="single" w:sz="6" w:space="0" w:color="auto"/>
            </w:tcBorders>
          </w:tcPr>
          <w:p w14:paraId="50892F3F" w14:textId="77777777" w:rsidR="004B2AD6" w:rsidRDefault="004B2AD6" w:rsidP="004B2AD6">
            <w:pPr>
              <w:spacing w:before="0"/>
              <w:jc w:val="center"/>
              <w:rPr>
                <w:b/>
                <w:bCs/>
              </w:rPr>
            </w:pPr>
            <w:bookmarkStart w:id="1576" w:name="OLE_LINK39"/>
            <w:bookmarkStart w:id="1577" w:name="OLE_LINK38"/>
            <w:bookmarkStart w:id="1578" w:name="OLE_LINK37"/>
            <w:bookmarkEnd w:id="1576"/>
            <w:bookmarkEnd w:id="1577"/>
            <w:bookmarkEnd w:id="1578"/>
            <w:r>
              <w:rPr>
                <w:b/>
                <w:bCs/>
              </w:rPr>
              <w:t>89 46 06</w:t>
            </w:r>
          </w:p>
        </w:tc>
        <w:tc>
          <w:tcPr>
            <w:tcW w:w="2928" w:type="dxa"/>
            <w:tcBorders>
              <w:top w:val="single" w:sz="6" w:space="0" w:color="auto"/>
              <w:left w:val="single" w:sz="6" w:space="0" w:color="auto"/>
              <w:bottom w:val="single" w:sz="6" w:space="0" w:color="auto"/>
              <w:right w:val="single" w:sz="6" w:space="0" w:color="auto"/>
            </w:tcBorders>
          </w:tcPr>
          <w:p w14:paraId="39E6594E" w14:textId="77777777" w:rsidR="004B2AD6" w:rsidRPr="00247538" w:rsidRDefault="004B2AD6" w:rsidP="004B2AD6">
            <w:pPr>
              <w:spacing w:before="0"/>
              <w:rPr>
                <w:lang w:val="es-ES_tradnl"/>
              </w:rPr>
            </w:pPr>
            <w:r w:rsidRPr="00247538">
              <w:rPr>
                <w:lang w:val="es-ES_tradnl"/>
              </w:rPr>
              <w:t>Detlef Stube</w:t>
            </w:r>
          </w:p>
          <w:p w14:paraId="54FCE1DF" w14:textId="77777777" w:rsidR="004B2AD6" w:rsidRPr="00247538" w:rsidRDefault="004B2AD6" w:rsidP="004B2AD6">
            <w:pPr>
              <w:spacing w:before="0"/>
              <w:jc w:val="left"/>
              <w:rPr>
                <w:lang w:val="es-ES_tradnl"/>
              </w:rPr>
            </w:pPr>
            <w:r w:rsidRPr="00247538">
              <w:rPr>
                <w:lang w:val="es-ES_tradnl"/>
              </w:rPr>
              <w:t xml:space="preserve">c/Saturno, </w:t>
            </w:r>
            <w:r>
              <w:rPr>
                <w:lang w:val="es-ES_tradnl"/>
              </w:rPr>
              <w:br/>
            </w:r>
            <w:r w:rsidRPr="00247538">
              <w:rPr>
                <w:lang w:val="es-ES_tradnl"/>
              </w:rPr>
              <w:t>1 Poluezo de Alarcón</w:t>
            </w:r>
          </w:p>
          <w:p w14:paraId="04720E5E" w14:textId="77777777" w:rsidR="004B2AD6" w:rsidRPr="00247538" w:rsidRDefault="004B2AD6" w:rsidP="004B2AD6">
            <w:pPr>
              <w:spacing w:before="0"/>
              <w:rPr>
                <w:lang w:val="es-ES_tradnl"/>
              </w:rPr>
            </w:pPr>
            <w:r w:rsidRPr="00247538">
              <w:rPr>
                <w:lang w:val="es-ES_tradnl"/>
              </w:rPr>
              <w:t>E-28224 MADRID</w:t>
            </w:r>
          </w:p>
          <w:p w14:paraId="269DE446" w14:textId="77777777" w:rsidR="004B2AD6" w:rsidRPr="00247538" w:rsidRDefault="004B2AD6" w:rsidP="004B2AD6">
            <w:pPr>
              <w:spacing w:before="0"/>
              <w:rPr>
                <w:lang w:val="es-ES_tradnl"/>
              </w:rPr>
            </w:pPr>
            <w:r w:rsidRPr="00247538">
              <w:rPr>
                <w:lang w:val="es-ES_tradnl"/>
              </w:rPr>
              <w:t>(Spain)</w:t>
            </w:r>
          </w:p>
          <w:p w14:paraId="124B06C8" w14:textId="77777777" w:rsidR="004B2AD6" w:rsidRPr="00247538" w:rsidRDefault="004B2AD6" w:rsidP="00EE3CA0">
            <w:pPr>
              <w:tabs>
                <w:tab w:val="clear" w:pos="567"/>
                <w:tab w:val="left" w:pos="643"/>
              </w:tabs>
              <w:spacing w:before="0"/>
              <w:rPr>
                <w:lang w:val="es-ES_tradnl"/>
              </w:rPr>
            </w:pPr>
            <w:r w:rsidRPr="00247538">
              <w:rPr>
                <w:lang w:val="es-ES_tradnl"/>
              </w:rPr>
              <w:t xml:space="preserve">Tel: </w:t>
            </w:r>
            <w:r>
              <w:rPr>
                <w:lang w:val="es-ES_tradnl"/>
              </w:rPr>
              <w:tab/>
            </w:r>
            <w:r w:rsidRPr="00247538">
              <w:rPr>
                <w:lang w:val="es-ES_tradnl"/>
              </w:rPr>
              <w:t>+34 678 52 6699</w:t>
            </w:r>
          </w:p>
          <w:p w14:paraId="634FE6B8" w14:textId="77777777" w:rsidR="004B2AD6" w:rsidRPr="00247538" w:rsidRDefault="004B2AD6" w:rsidP="00EE3CA0">
            <w:pPr>
              <w:tabs>
                <w:tab w:val="clear" w:pos="567"/>
                <w:tab w:val="left" w:pos="643"/>
              </w:tabs>
              <w:spacing w:before="0"/>
              <w:rPr>
                <w:lang w:val="es-ES_tradnl"/>
              </w:rPr>
            </w:pPr>
            <w:r w:rsidRPr="00247538">
              <w:rPr>
                <w:lang w:val="es-ES_tradnl"/>
              </w:rPr>
              <w:t xml:space="preserve">Fax: </w:t>
            </w:r>
            <w:r>
              <w:rPr>
                <w:lang w:val="es-ES_tradnl"/>
              </w:rPr>
              <w:tab/>
            </w:r>
            <w:r w:rsidRPr="00247538">
              <w:rPr>
                <w:lang w:val="es-ES_tradnl"/>
              </w:rPr>
              <w:t>+34 913 51 8074</w:t>
            </w:r>
          </w:p>
          <w:p w14:paraId="0B53064D" w14:textId="77777777" w:rsidR="004B2AD6" w:rsidRPr="00247538" w:rsidRDefault="004B2AD6" w:rsidP="00EE3CA0">
            <w:pPr>
              <w:tabs>
                <w:tab w:val="clear" w:pos="567"/>
                <w:tab w:val="left" w:pos="643"/>
              </w:tabs>
              <w:spacing w:before="0"/>
              <w:rPr>
                <w:lang w:val="es-ES_tradnl"/>
              </w:rPr>
            </w:pPr>
            <w:r w:rsidRPr="00247538">
              <w:rPr>
                <w:lang w:val="en-GB"/>
              </w:rPr>
              <w:t xml:space="preserve">E-mail: </w:t>
            </w:r>
            <w:r>
              <w:rPr>
                <w:lang w:val="en-GB"/>
              </w:rPr>
              <w:tab/>
            </w:r>
            <w:r w:rsidRPr="00247538">
              <w:rPr>
                <w:lang w:val="en-GB"/>
              </w:rPr>
              <w:t>dstuebe@abbla.com</w:t>
            </w:r>
          </w:p>
        </w:tc>
        <w:tc>
          <w:tcPr>
            <w:tcW w:w="1197" w:type="dxa"/>
            <w:tcBorders>
              <w:top w:val="single" w:sz="6" w:space="0" w:color="auto"/>
              <w:left w:val="single" w:sz="6" w:space="0" w:color="auto"/>
              <w:bottom w:val="single" w:sz="6" w:space="0" w:color="auto"/>
              <w:right w:val="single" w:sz="6" w:space="0" w:color="auto"/>
            </w:tcBorders>
          </w:tcPr>
          <w:p w14:paraId="0B256934" w14:textId="77777777" w:rsidR="004B2AD6" w:rsidRPr="007B1467" w:rsidRDefault="004B2AD6" w:rsidP="004B2AD6">
            <w:pPr>
              <w:spacing w:before="0"/>
              <w:jc w:val="center"/>
              <w:rPr>
                <w:lang w:val="en-GB"/>
              </w:rPr>
            </w:pPr>
            <w:r w:rsidRPr="007B1467">
              <w:rPr>
                <w:lang w:val="en-GB"/>
              </w:rPr>
              <w:t>22.I.2008</w:t>
            </w:r>
          </w:p>
        </w:tc>
      </w:tr>
      <w:bookmarkEnd w:id="1575"/>
    </w:tbl>
    <w:p w14:paraId="34166873" w14:textId="77777777" w:rsidR="004B2AD6" w:rsidRPr="003D247C" w:rsidRDefault="004B2AD6" w:rsidP="004B2AD6">
      <w:pPr>
        <w:spacing w:before="0"/>
        <w:jc w:val="left"/>
        <w:rPr>
          <w:lang w:val="en-GB"/>
        </w:rPr>
      </w:pPr>
    </w:p>
    <w:p w14:paraId="21D74893" w14:textId="77777777" w:rsidR="004B2AD6" w:rsidRPr="00521D11" w:rsidRDefault="004B2AD6" w:rsidP="00A51A7C">
      <w:pPr>
        <w:tabs>
          <w:tab w:val="clear" w:pos="1276"/>
          <w:tab w:val="left" w:pos="4140"/>
          <w:tab w:val="left" w:pos="4230"/>
        </w:tabs>
        <w:spacing w:before="0" w:after="120"/>
        <w:jc w:val="left"/>
        <w:rPr>
          <w:b/>
          <w:bCs/>
        </w:rPr>
      </w:pPr>
      <w:r w:rsidRPr="00521D11">
        <w:rPr>
          <w:b/>
          <w:bCs/>
        </w:rPr>
        <w:t>Viet Nam</w:t>
      </w:r>
      <w:r w:rsidRPr="00521D11">
        <w:rPr>
          <w:b/>
          <w:bCs/>
        </w:rPr>
        <w:tab/>
        <w:t>LIR</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23"/>
        <w:gridCol w:w="2846"/>
        <w:gridCol w:w="1606"/>
        <w:gridCol w:w="3197"/>
      </w:tblGrid>
      <w:tr w:rsidR="004B2AD6" w:rsidRPr="00521D11" w14:paraId="7D11C3D7" w14:textId="77777777" w:rsidTr="00A51A7C">
        <w:tc>
          <w:tcPr>
            <w:tcW w:w="1423" w:type="dxa"/>
            <w:shd w:val="clear" w:color="auto" w:fill="FFFFFF"/>
            <w:tcMar>
              <w:top w:w="0" w:type="dxa"/>
              <w:left w:w="108" w:type="dxa"/>
              <w:bottom w:w="0" w:type="dxa"/>
              <w:right w:w="108" w:type="dxa"/>
            </w:tcMar>
            <w:hideMark/>
          </w:tcPr>
          <w:p w14:paraId="5B0802A5" w14:textId="4D761D97" w:rsidR="004B2AD6" w:rsidRPr="00521D11" w:rsidRDefault="004B2AD6" w:rsidP="004B2AD6">
            <w:pPr>
              <w:widowControl w:val="0"/>
              <w:spacing w:before="60" w:after="60"/>
              <w:jc w:val="center"/>
              <w:rPr>
                <w:i/>
                <w:iCs/>
              </w:rPr>
            </w:pPr>
            <w:r w:rsidRPr="00521D11">
              <w:rPr>
                <w:i/>
                <w:iCs/>
                <w:color w:val="000000"/>
              </w:rPr>
              <w:t>Country/</w:t>
            </w:r>
            <w:r w:rsidR="00EE3CA0">
              <w:rPr>
                <w:i/>
                <w:iCs/>
                <w:color w:val="000000"/>
              </w:rPr>
              <w:br/>
            </w:r>
            <w:r w:rsidRPr="00521D11">
              <w:rPr>
                <w:i/>
                <w:iCs/>
                <w:color w:val="000000"/>
              </w:rPr>
              <w:t>Geographical area</w:t>
            </w:r>
          </w:p>
        </w:tc>
        <w:tc>
          <w:tcPr>
            <w:tcW w:w="2846" w:type="dxa"/>
            <w:shd w:val="clear" w:color="auto" w:fill="FFFFFF"/>
            <w:tcMar>
              <w:top w:w="0" w:type="dxa"/>
              <w:left w:w="108" w:type="dxa"/>
              <w:bottom w:w="0" w:type="dxa"/>
              <w:right w:w="108" w:type="dxa"/>
            </w:tcMar>
            <w:hideMark/>
          </w:tcPr>
          <w:p w14:paraId="5D5A6C93" w14:textId="77777777" w:rsidR="004B2AD6" w:rsidRPr="00521D11" w:rsidRDefault="004B2AD6" w:rsidP="004B2AD6">
            <w:pPr>
              <w:widowControl w:val="0"/>
              <w:spacing w:before="60" w:after="60"/>
              <w:rPr>
                <w:i/>
                <w:iCs/>
                <w:color w:val="000000"/>
              </w:rPr>
            </w:pPr>
            <w:r w:rsidRPr="00521D11">
              <w:rPr>
                <w:i/>
                <w:iCs/>
                <w:color w:val="000000"/>
              </w:rPr>
              <w:t>Company Name/Address</w:t>
            </w:r>
          </w:p>
        </w:tc>
        <w:tc>
          <w:tcPr>
            <w:tcW w:w="1606" w:type="dxa"/>
            <w:shd w:val="clear" w:color="auto" w:fill="FFFFFF"/>
            <w:tcMar>
              <w:top w:w="0" w:type="dxa"/>
              <w:left w:w="108" w:type="dxa"/>
              <w:bottom w:w="0" w:type="dxa"/>
              <w:right w:w="108" w:type="dxa"/>
            </w:tcMar>
            <w:hideMark/>
          </w:tcPr>
          <w:p w14:paraId="71042E2C" w14:textId="77777777" w:rsidR="004B2AD6" w:rsidRPr="00521D11" w:rsidRDefault="004B2AD6" w:rsidP="004B2AD6">
            <w:pPr>
              <w:widowControl w:val="0"/>
              <w:spacing w:before="60" w:after="60"/>
              <w:jc w:val="center"/>
              <w:rPr>
                <w:i/>
                <w:iCs/>
                <w:color w:val="000000"/>
              </w:rPr>
            </w:pPr>
            <w:r w:rsidRPr="00521D11">
              <w:rPr>
                <w:i/>
                <w:iCs/>
                <w:color w:val="000000"/>
              </w:rPr>
              <w:t>Issuer Identifier Number</w:t>
            </w:r>
          </w:p>
        </w:tc>
        <w:tc>
          <w:tcPr>
            <w:tcW w:w="3197" w:type="dxa"/>
            <w:shd w:val="clear" w:color="auto" w:fill="FFFFFF"/>
            <w:tcMar>
              <w:top w:w="0" w:type="dxa"/>
              <w:left w:w="108" w:type="dxa"/>
              <w:bottom w:w="0" w:type="dxa"/>
              <w:right w:w="108" w:type="dxa"/>
            </w:tcMar>
            <w:hideMark/>
          </w:tcPr>
          <w:p w14:paraId="486C47F8" w14:textId="77777777" w:rsidR="004B2AD6" w:rsidRPr="00521D11" w:rsidRDefault="004B2AD6" w:rsidP="004B2AD6">
            <w:pPr>
              <w:widowControl w:val="0"/>
              <w:tabs>
                <w:tab w:val="center" w:pos="1679"/>
              </w:tabs>
              <w:spacing w:before="60" w:after="60"/>
              <w:rPr>
                <w:rFonts w:asciiTheme="minorHAnsi" w:hAnsiTheme="minorHAnsi"/>
                <w:i/>
                <w:iCs/>
                <w:color w:val="000000"/>
              </w:rPr>
            </w:pPr>
            <w:r w:rsidRPr="00521D11">
              <w:rPr>
                <w:rFonts w:asciiTheme="minorHAnsi" w:hAnsiTheme="minorHAnsi"/>
                <w:i/>
                <w:iCs/>
              </w:rPr>
              <w:t>Contact</w:t>
            </w:r>
          </w:p>
        </w:tc>
      </w:tr>
      <w:tr w:rsidR="004B2AD6" w:rsidRPr="00521D11" w14:paraId="4479DF02" w14:textId="77777777" w:rsidTr="00A51A7C">
        <w:tc>
          <w:tcPr>
            <w:tcW w:w="1423" w:type="dxa"/>
            <w:shd w:val="clear" w:color="auto" w:fill="FFFFFF"/>
            <w:tcMar>
              <w:top w:w="0" w:type="dxa"/>
              <w:left w:w="108" w:type="dxa"/>
              <w:bottom w:w="0" w:type="dxa"/>
              <w:right w:w="108" w:type="dxa"/>
            </w:tcMar>
            <w:hideMark/>
          </w:tcPr>
          <w:p w14:paraId="2D930BA3" w14:textId="77777777" w:rsidR="004B2AD6" w:rsidRPr="00521D11" w:rsidRDefault="004B2AD6" w:rsidP="004B2AD6">
            <w:pPr>
              <w:overflowPunct/>
              <w:autoSpaceDE/>
              <w:autoSpaceDN/>
              <w:adjustRightInd/>
              <w:spacing w:before="0"/>
              <w:jc w:val="left"/>
              <w:textAlignment w:val="auto"/>
              <w:rPr>
                <w:rFonts w:asciiTheme="minorHAnsi" w:hAnsiTheme="minorHAnsi"/>
                <w:bCs/>
                <w:color w:val="212121"/>
              </w:rPr>
            </w:pPr>
            <w:r w:rsidRPr="00521D11">
              <w:rPr>
                <w:rFonts w:asciiTheme="minorHAnsi" w:hAnsiTheme="minorHAnsi"/>
                <w:bCs/>
                <w:color w:val="000000"/>
              </w:rPr>
              <w:t>Viet Nam</w:t>
            </w:r>
          </w:p>
        </w:tc>
        <w:tc>
          <w:tcPr>
            <w:tcW w:w="2846" w:type="dxa"/>
            <w:shd w:val="clear" w:color="auto" w:fill="FFFFFF"/>
            <w:tcMar>
              <w:top w:w="0" w:type="dxa"/>
              <w:left w:w="108" w:type="dxa"/>
              <w:bottom w:w="0" w:type="dxa"/>
              <w:right w:w="108" w:type="dxa"/>
            </w:tcMar>
          </w:tcPr>
          <w:p w14:paraId="7D3241DB"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b/>
              </w:rPr>
            </w:pPr>
            <w:r w:rsidRPr="00521D11">
              <w:rPr>
                <w:rFonts w:asciiTheme="minorHAnsi" w:hAnsiTheme="minorHAnsi"/>
                <w:b/>
              </w:rPr>
              <w:t>MOBIFONE CORPORATION (MOBIFONE)</w:t>
            </w:r>
          </w:p>
          <w:p w14:paraId="0C156001"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b/>
              </w:rPr>
            </w:pPr>
            <w:r w:rsidRPr="00521D11">
              <w:rPr>
                <w:rFonts w:asciiTheme="minorHAnsi" w:hAnsiTheme="minorHAnsi"/>
              </w:rPr>
              <w:t xml:space="preserve">MobiFone Building, Lot VP1, </w:t>
            </w:r>
            <w:r w:rsidRPr="00521D11">
              <w:rPr>
                <w:rFonts w:asciiTheme="minorHAnsi" w:hAnsiTheme="minorHAnsi"/>
              </w:rPr>
              <w:br/>
              <w:t>Yen Hoa Ward, Cau Giay District, Hanoi</w:t>
            </w:r>
          </w:p>
        </w:tc>
        <w:tc>
          <w:tcPr>
            <w:tcW w:w="1606" w:type="dxa"/>
            <w:shd w:val="clear" w:color="auto" w:fill="FFFFFF"/>
            <w:tcMar>
              <w:top w:w="0" w:type="dxa"/>
              <w:left w:w="108" w:type="dxa"/>
              <w:bottom w:w="0" w:type="dxa"/>
              <w:right w:w="108" w:type="dxa"/>
            </w:tcMar>
          </w:tcPr>
          <w:p w14:paraId="2B10BA24" w14:textId="77777777" w:rsidR="004B2AD6" w:rsidRPr="00521D11" w:rsidRDefault="004B2AD6" w:rsidP="004B2AD6">
            <w:pPr>
              <w:overflowPunct/>
              <w:autoSpaceDE/>
              <w:autoSpaceDN/>
              <w:adjustRightInd/>
              <w:spacing w:before="0"/>
              <w:jc w:val="center"/>
              <w:textAlignment w:val="auto"/>
              <w:rPr>
                <w:rFonts w:asciiTheme="minorHAnsi" w:hAnsiTheme="minorHAnsi"/>
                <w:b/>
                <w:color w:val="212121"/>
              </w:rPr>
            </w:pPr>
            <w:r w:rsidRPr="00521D11">
              <w:rPr>
                <w:rFonts w:asciiTheme="minorHAnsi" w:hAnsiTheme="minorHAnsi"/>
                <w:b/>
                <w:kern w:val="28"/>
                <w:lang w:val="vi-VN"/>
              </w:rPr>
              <w:t>89</w:t>
            </w:r>
            <w:r w:rsidRPr="00521D11">
              <w:rPr>
                <w:rFonts w:asciiTheme="minorHAnsi" w:hAnsiTheme="minorHAnsi"/>
                <w:b/>
                <w:kern w:val="28"/>
              </w:rPr>
              <w:t xml:space="preserve"> </w:t>
            </w:r>
            <w:r w:rsidRPr="00521D11">
              <w:rPr>
                <w:rFonts w:asciiTheme="minorHAnsi" w:hAnsiTheme="minorHAnsi"/>
                <w:b/>
                <w:kern w:val="28"/>
                <w:lang w:val="vi-VN"/>
              </w:rPr>
              <w:t>84</w:t>
            </w:r>
            <w:r w:rsidRPr="00521D11">
              <w:rPr>
                <w:rFonts w:asciiTheme="minorHAnsi" w:hAnsiTheme="minorHAnsi"/>
                <w:b/>
                <w:kern w:val="28"/>
              </w:rPr>
              <w:t xml:space="preserve"> </w:t>
            </w:r>
            <w:r w:rsidRPr="00521D11">
              <w:rPr>
                <w:rFonts w:asciiTheme="minorHAnsi" w:hAnsiTheme="minorHAnsi"/>
                <w:b/>
                <w:kern w:val="28"/>
                <w:lang w:val="vi-VN"/>
              </w:rPr>
              <w:t>01</w:t>
            </w:r>
          </w:p>
        </w:tc>
        <w:tc>
          <w:tcPr>
            <w:tcW w:w="3197" w:type="dxa"/>
            <w:shd w:val="clear" w:color="auto" w:fill="FFFFFF"/>
            <w:tcMar>
              <w:top w:w="0" w:type="dxa"/>
              <w:left w:w="108" w:type="dxa"/>
              <w:bottom w:w="0" w:type="dxa"/>
              <w:right w:w="108" w:type="dxa"/>
            </w:tcMar>
          </w:tcPr>
          <w:p w14:paraId="3BC1BE43"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rPr>
            </w:pPr>
            <w:r w:rsidRPr="00521D11">
              <w:rPr>
                <w:rFonts w:asciiTheme="minorHAnsi" w:hAnsiTheme="minorHAnsi"/>
              </w:rPr>
              <w:t>Nguyen Duy Binh</w:t>
            </w:r>
          </w:p>
          <w:p w14:paraId="12ACD940"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rPr>
            </w:pPr>
            <w:r w:rsidRPr="00521D11">
              <w:rPr>
                <w:rFonts w:asciiTheme="minorHAnsi" w:hAnsiTheme="minorHAnsi"/>
              </w:rPr>
              <w:t xml:space="preserve">MobiFone Building, Lot VP1, </w:t>
            </w:r>
            <w:r w:rsidRPr="00521D11">
              <w:rPr>
                <w:rFonts w:asciiTheme="minorHAnsi" w:hAnsiTheme="minorHAnsi"/>
              </w:rPr>
              <w:br/>
              <w:t>Yen Hoa Ward, Cau Giay District, Hanoi</w:t>
            </w:r>
          </w:p>
          <w:p w14:paraId="0C17159D" w14:textId="0325B716" w:rsidR="004B2AD6" w:rsidRPr="00521D11" w:rsidRDefault="004B2AD6" w:rsidP="00EE3CA0">
            <w:pPr>
              <w:tabs>
                <w:tab w:val="clear" w:pos="567"/>
                <w:tab w:val="left" w:pos="605"/>
              </w:tabs>
              <w:overflowPunct/>
              <w:autoSpaceDE/>
              <w:autoSpaceDN/>
              <w:adjustRightInd/>
              <w:spacing w:before="0"/>
              <w:jc w:val="left"/>
              <w:textAlignment w:val="auto"/>
              <w:rPr>
                <w:rFonts w:asciiTheme="minorHAnsi" w:hAnsiTheme="minorHAnsi"/>
              </w:rPr>
            </w:pPr>
            <w:r w:rsidRPr="00521D11">
              <w:rPr>
                <w:rFonts w:asciiTheme="minorHAnsi" w:hAnsiTheme="minorHAnsi"/>
              </w:rPr>
              <w:t xml:space="preserve">Tel: </w:t>
            </w:r>
            <w:r w:rsidR="00EE3CA0">
              <w:rPr>
                <w:rFonts w:asciiTheme="minorHAnsi" w:hAnsiTheme="minorHAnsi"/>
              </w:rPr>
              <w:tab/>
            </w:r>
            <w:r w:rsidRPr="00521D11">
              <w:rPr>
                <w:rFonts w:asciiTheme="minorHAnsi" w:hAnsiTheme="minorHAnsi"/>
              </w:rPr>
              <w:t>+84 24 37831766</w:t>
            </w:r>
          </w:p>
          <w:p w14:paraId="6CA4E5B3" w14:textId="58ED6CD4" w:rsidR="004B2AD6" w:rsidRPr="00521D11" w:rsidRDefault="004B2AD6" w:rsidP="00EE3CA0">
            <w:pPr>
              <w:tabs>
                <w:tab w:val="clear" w:pos="567"/>
                <w:tab w:val="left" w:pos="605"/>
              </w:tabs>
              <w:overflowPunct/>
              <w:autoSpaceDE/>
              <w:autoSpaceDN/>
              <w:adjustRightInd/>
              <w:spacing w:before="0"/>
              <w:jc w:val="left"/>
              <w:textAlignment w:val="auto"/>
              <w:rPr>
                <w:rFonts w:asciiTheme="minorHAnsi" w:hAnsiTheme="minorHAnsi"/>
              </w:rPr>
            </w:pPr>
            <w:r w:rsidRPr="00521D11">
              <w:rPr>
                <w:rFonts w:asciiTheme="minorHAnsi" w:hAnsiTheme="minorHAnsi"/>
              </w:rPr>
              <w:t xml:space="preserve">Fax: </w:t>
            </w:r>
            <w:r w:rsidR="00EE3CA0">
              <w:rPr>
                <w:rFonts w:asciiTheme="minorHAnsi" w:hAnsiTheme="minorHAnsi"/>
              </w:rPr>
              <w:tab/>
            </w:r>
            <w:r w:rsidRPr="00521D11">
              <w:rPr>
                <w:rFonts w:asciiTheme="minorHAnsi" w:hAnsiTheme="minorHAnsi"/>
              </w:rPr>
              <w:t>+84 24 37831767</w:t>
            </w:r>
          </w:p>
          <w:p w14:paraId="0D0CF0AD" w14:textId="2774F6CF" w:rsidR="004B2AD6" w:rsidRPr="00521D11" w:rsidRDefault="004B2AD6" w:rsidP="00EE3CA0">
            <w:pPr>
              <w:tabs>
                <w:tab w:val="clear" w:pos="567"/>
                <w:tab w:val="left" w:pos="605"/>
              </w:tabs>
              <w:overflowPunct/>
              <w:autoSpaceDE/>
              <w:autoSpaceDN/>
              <w:adjustRightInd/>
              <w:spacing w:before="0" w:after="120"/>
              <w:jc w:val="left"/>
              <w:textAlignment w:val="auto"/>
              <w:rPr>
                <w:rFonts w:asciiTheme="minorHAnsi" w:hAnsiTheme="minorHAnsi"/>
                <w:color w:val="212121"/>
              </w:rPr>
            </w:pPr>
            <w:r w:rsidRPr="00521D11">
              <w:rPr>
                <w:rFonts w:asciiTheme="minorHAnsi" w:hAnsiTheme="minorHAnsi"/>
                <w:kern w:val="28"/>
              </w:rPr>
              <w:t>E</w:t>
            </w:r>
            <w:r w:rsidRPr="00521D11">
              <w:rPr>
                <w:rFonts w:asciiTheme="minorHAnsi" w:hAnsiTheme="minorHAnsi"/>
                <w:kern w:val="28"/>
                <w:lang w:val="vi-VN"/>
              </w:rPr>
              <w:t xml:space="preserve">mail: </w:t>
            </w:r>
            <w:r w:rsidR="00EE3CA0">
              <w:rPr>
                <w:rFonts w:asciiTheme="minorHAnsi" w:hAnsiTheme="minorHAnsi"/>
                <w:kern w:val="28"/>
                <w:lang w:val="vi-VN"/>
              </w:rPr>
              <w:tab/>
            </w:r>
            <w:r w:rsidRPr="00521D11">
              <w:rPr>
                <w:rFonts w:asciiTheme="minorHAnsi" w:hAnsiTheme="minorHAnsi"/>
                <w:kern w:val="28"/>
                <w:lang w:val="vi-VN"/>
              </w:rPr>
              <w:t>binh.nguyen@mobifone.vn</w:t>
            </w:r>
          </w:p>
        </w:tc>
      </w:tr>
      <w:tr w:rsidR="004B2AD6" w:rsidRPr="00A51A7C" w14:paraId="5839B534" w14:textId="77777777" w:rsidTr="00A51A7C">
        <w:tc>
          <w:tcPr>
            <w:tcW w:w="1423" w:type="dxa"/>
            <w:shd w:val="clear" w:color="auto" w:fill="FFFFFF"/>
            <w:tcMar>
              <w:top w:w="0" w:type="dxa"/>
              <w:left w:w="108" w:type="dxa"/>
              <w:bottom w:w="0" w:type="dxa"/>
              <w:right w:w="108" w:type="dxa"/>
            </w:tcMar>
          </w:tcPr>
          <w:p w14:paraId="126D387B" w14:textId="77777777" w:rsidR="004B2AD6" w:rsidRPr="0026330F" w:rsidRDefault="004B2AD6" w:rsidP="004B2AD6">
            <w:pPr>
              <w:overflowPunct/>
              <w:autoSpaceDE/>
              <w:autoSpaceDN/>
              <w:adjustRightInd/>
              <w:spacing w:before="0"/>
              <w:jc w:val="left"/>
              <w:textAlignment w:val="auto"/>
              <w:rPr>
                <w:rFonts w:asciiTheme="minorHAnsi" w:hAnsiTheme="minorHAnsi"/>
                <w:bCs/>
                <w:spacing w:val="-10"/>
                <w:kern w:val="28"/>
                <w:position w:val="-10"/>
                <w:lang w:val="vi-VN"/>
              </w:rPr>
            </w:pPr>
            <w:r w:rsidRPr="0026330F">
              <w:rPr>
                <w:rFonts w:asciiTheme="minorHAnsi" w:hAnsiTheme="minorHAnsi"/>
                <w:bCs/>
                <w:color w:val="000000"/>
              </w:rPr>
              <w:t>Viet Nam</w:t>
            </w:r>
          </w:p>
        </w:tc>
        <w:tc>
          <w:tcPr>
            <w:tcW w:w="2846" w:type="dxa"/>
            <w:shd w:val="clear" w:color="auto" w:fill="FFFFFF"/>
            <w:tcMar>
              <w:top w:w="0" w:type="dxa"/>
              <w:left w:w="108" w:type="dxa"/>
              <w:bottom w:w="0" w:type="dxa"/>
              <w:right w:w="108" w:type="dxa"/>
            </w:tcMar>
          </w:tcPr>
          <w:p w14:paraId="031C779E" w14:textId="77777777" w:rsidR="004B2AD6" w:rsidRPr="0026330F" w:rsidRDefault="004B2AD6" w:rsidP="004B2AD6">
            <w:pPr>
              <w:overflowPunct/>
              <w:autoSpaceDE/>
              <w:autoSpaceDN/>
              <w:adjustRightInd/>
              <w:spacing w:before="0"/>
              <w:jc w:val="left"/>
              <w:textAlignment w:val="auto"/>
              <w:rPr>
                <w:rFonts w:asciiTheme="minorHAnsi" w:hAnsiTheme="minorHAnsi"/>
                <w:b/>
                <w:color w:val="212121"/>
              </w:rPr>
            </w:pPr>
            <w:r w:rsidRPr="0026330F">
              <w:rPr>
                <w:rFonts w:asciiTheme="minorHAnsi" w:hAnsiTheme="minorHAnsi"/>
                <w:b/>
                <w:color w:val="212121"/>
              </w:rPr>
              <w:t>VIETNAM POSTS AND TELECOMMUNICATIONS GROUP (VNPT)</w:t>
            </w:r>
          </w:p>
          <w:p w14:paraId="76258CF6" w14:textId="77777777" w:rsidR="004B2AD6" w:rsidRDefault="004B2AD6" w:rsidP="004B2AD6">
            <w:pPr>
              <w:overflowPunct/>
              <w:autoSpaceDE/>
              <w:autoSpaceDN/>
              <w:adjustRightInd/>
              <w:spacing w:before="0"/>
              <w:jc w:val="left"/>
              <w:textAlignment w:val="auto"/>
              <w:rPr>
                <w:rFonts w:asciiTheme="minorHAnsi" w:hAnsiTheme="minorHAnsi"/>
                <w:color w:val="212121"/>
              </w:rPr>
            </w:pPr>
            <w:r w:rsidRPr="0026330F">
              <w:rPr>
                <w:rFonts w:asciiTheme="minorHAnsi" w:hAnsiTheme="minorHAnsi"/>
                <w:color w:val="212121"/>
              </w:rPr>
              <w:t xml:space="preserve">57 Huynh Thuc Khang, </w:t>
            </w:r>
          </w:p>
          <w:p w14:paraId="199DABCA" w14:textId="77777777" w:rsidR="004B2AD6" w:rsidRPr="0026330F" w:rsidRDefault="004B2AD6" w:rsidP="004B2AD6">
            <w:pPr>
              <w:overflowPunct/>
              <w:autoSpaceDE/>
              <w:autoSpaceDN/>
              <w:adjustRightInd/>
              <w:spacing w:before="0"/>
              <w:jc w:val="left"/>
              <w:textAlignment w:val="auto"/>
              <w:rPr>
                <w:rFonts w:asciiTheme="minorHAnsi" w:hAnsiTheme="minorHAnsi"/>
                <w:color w:val="212121"/>
              </w:rPr>
            </w:pPr>
            <w:r>
              <w:rPr>
                <w:rFonts w:asciiTheme="minorHAnsi" w:hAnsiTheme="minorHAnsi"/>
                <w:color w:val="212121"/>
              </w:rPr>
              <w:t>Hanoi</w:t>
            </w:r>
          </w:p>
        </w:tc>
        <w:tc>
          <w:tcPr>
            <w:tcW w:w="1606" w:type="dxa"/>
            <w:shd w:val="clear" w:color="auto" w:fill="FFFFFF"/>
            <w:tcMar>
              <w:top w:w="0" w:type="dxa"/>
              <w:left w:w="108" w:type="dxa"/>
              <w:bottom w:w="0" w:type="dxa"/>
              <w:right w:w="108" w:type="dxa"/>
            </w:tcMar>
          </w:tcPr>
          <w:p w14:paraId="50D41682" w14:textId="77777777" w:rsidR="004B2AD6" w:rsidRPr="0026330F" w:rsidRDefault="004B2AD6" w:rsidP="004B2AD6">
            <w:pPr>
              <w:overflowPunct/>
              <w:autoSpaceDE/>
              <w:autoSpaceDN/>
              <w:adjustRightInd/>
              <w:spacing w:before="0"/>
              <w:jc w:val="center"/>
              <w:textAlignment w:val="auto"/>
              <w:rPr>
                <w:rFonts w:asciiTheme="minorHAnsi" w:hAnsiTheme="minorHAnsi"/>
                <w:spacing w:val="-10"/>
                <w:kern w:val="28"/>
                <w:position w:val="-10"/>
                <w:lang w:val="vi-VN"/>
              </w:rPr>
            </w:pPr>
            <w:r w:rsidRPr="0026330F">
              <w:rPr>
                <w:rFonts w:asciiTheme="minorHAnsi" w:hAnsiTheme="minorHAnsi"/>
                <w:b/>
                <w:kern w:val="28"/>
                <w:lang w:val="vi-VN"/>
              </w:rPr>
              <w:t>89</w:t>
            </w:r>
            <w:r w:rsidRPr="0026330F">
              <w:rPr>
                <w:rFonts w:asciiTheme="minorHAnsi" w:hAnsiTheme="minorHAnsi"/>
                <w:b/>
                <w:kern w:val="28"/>
              </w:rPr>
              <w:t xml:space="preserve"> </w:t>
            </w:r>
            <w:r w:rsidRPr="0026330F">
              <w:rPr>
                <w:rFonts w:asciiTheme="minorHAnsi" w:hAnsiTheme="minorHAnsi"/>
                <w:b/>
                <w:kern w:val="28"/>
                <w:lang w:val="vi-VN"/>
              </w:rPr>
              <w:t>84</w:t>
            </w:r>
            <w:r w:rsidRPr="0026330F">
              <w:rPr>
                <w:rFonts w:asciiTheme="minorHAnsi" w:hAnsiTheme="minorHAnsi"/>
                <w:b/>
                <w:kern w:val="28"/>
              </w:rPr>
              <w:t xml:space="preserve"> 02</w:t>
            </w:r>
          </w:p>
        </w:tc>
        <w:tc>
          <w:tcPr>
            <w:tcW w:w="3197" w:type="dxa"/>
            <w:shd w:val="clear" w:color="auto" w:fill="FFFFFF"/>
            <w:tcMar>
              <w:top w:w="0" w:type="dxa"/>
              <w:left w:w="108" w:type="dxa"/>
              <w:bottom w:w="0" w:type="dxa"/>
              <w:right w:w="108" w:type="dxa"/>
            </w:tcMar>
          </w:tcPr>
          <w:p w14:paraId="737066EB" w14:textId="77777777" w:rsidR="004B2AD6" w:rsidRPr="0026330F" w:rsidRDefault="004B2AD6" w:rsidP="004B2AD6">
            <w:pPr>
              <w:tabs>
                <w:tab w:val="left" w:pos="709"/>
              </w:tabs>
              <w:overflowPunct/>
              <w:autoSpaceDE/>
              <w:autoSpaceDN/>
              <w:adjustRightInd/>
              <w:spacing w:before="0"/>
              <w:jc w:val="left"/>
              <w:textAlignment w:val="auto"/>
              <w:rPr>
                <w:rFonts w:asciiTheme="minorHAnsi" w:hAnsiTheme="minorHAnsi"/>
              </w:rPr>
            </w:pPr>
            <w:r w:rsidRPr="0026330F">
              <w:rPr>
                <w:rFonts w:asciiTheme="minorHAnsi" w:hAnsiTheme="minorHAnsi"/>
              </w:rPr>
              <w:t>Dao Viet Chien</w:t>
            </w:r>
          </w:p>
          <w:p w14:paraId="3A294294" w14:textId="77777777" w:rsidR="004B2AD6" w:rsidRDefault="004B2AD6" w:rsidP="004B2AD6">
            <w:pPr>
              <w:tabs>
                <w:tab w:val="left" w:pos="709"/>
              </w:tabs>
              <w:overflowPunct/>
              <w:autoSpaceDE/>
              <w:autoSpaceDN/>
              <w:adjustRightInd/>
              <w:spacing w:before="0"/>
              <w:jc w:val="left"/>
              <w:textAlignment w:val="auto"/>
              <w:rPr>
                <w:rFonts w:asciiTheme="minorHAnsi" w:hAnsiTheme="minorHAnsi"/>
                <w:color w:val="212121"/>
              </w:rPr>
            </w:pPr>
            <w:r>
              <w:rPr>
                <w:rFonts w:asciiTheme="minorHAnsi" w:hAnsiTheme="minorHAnsi"/>
                <w:color w:val="212121"/>
              </w:rPr>
              <w:t xml:space="preserve">57 Huynh Thuc Khang, </w:t>
            </w:r>
          </w:p>
          <w:p w14:paraId="5BEBEF52" w14:textId="77777777" w:rsidR="004B2AD6" w:rsidRPr="00521D11" w:rsidRDefault="004B2AD6" w:rsidP="004B2AD6">
            <w:pPr>
              <w:tabs>
                <w:tab w:val="left" w:pos="709"/>
              </w:tabs>
              <w:overflowPunct/>
              <w:autoSpaceDE/>
              <w:autoSpaceDN/>
              <w:adjustRightInd/>
              <w:spacing w:before="0"/>
              <w:jc w:val="left"/>
              <w:textAlignment w:val="auto"/>
              <w:rPr>
                <w:rFonts w:asciiTheme="minorHAnsi" w:hAnsiTheme="minorHAnsi"/>
                <w:lang w:val="fr-CH"/>
              </w:rPr>
            </w:pPr>
            <w:r w:rsidRPr="00521D11">
              <w:rPr>
                <w:rFonts w:asciiTheme="minorHAnsi" w:hAnsiTheme="minorHAnsi"/>
                <w:color w:val="212121"/>
                <w:lang w:val="fr-CH"/>
              </w:rPr>
              <w:t>Hanoi</w:t>
            </w:r>
          </w:p>
          <w:p w14:paraId="0549088A" w14:textId="151F37E9" w:rsidR="004B2AD6" w:rsidRPr="00A51A7C" w:rsidRDefault="004B2AD6" w:rsidP="00EE3CA0">
            <w:pPr>
              <w:tabs>
                <w:tab w:val="clear" w:pos="567"/>
                <w:tab w:val="left" w:pos="633"/>
              </w:tabs>
              <w:overflowPunct/>
              <w:autoSpaceDE/>
              <w:autoSpaceDN/>
              <w:adjustRightInd/>
              <w:spacing w:before="0"/>
              <w:jc w:val="left"/>
              <w:textAlignment w:val="auto"/>
              <w:rPr>
                <w:rFonts w:asciiTheme="minorHAnsi" w:hAnsiTheme="minorHAnsi"/>
                <w:lang w:val="fr-CH"/>
              </w:rPr>
            </w:pPr>
            <w:r w:rsidRPr="00A51A7C">
              <w:rPr>
                <w:rFonts w:asciiTheme="minorHAnsi" w:hAnsiTheme="minorHAnsi"/>
                <w:lang w:val="fr-CH"/>
              </w:rPr>
              <w:t xml:space="preserve">Tel: </w:t>
            </w:r>
            <w:r w:rsidR="00EE3CA0" w:rsidRPr="00A51A7C">
              <w:rPr>
                <w:rFonts w:asciiTheme="minorHAnsi" w:hAnsiTheme="minorHAnsi"/>
                <w:lang w:val="fr-CH"/>
              </w:rPr>
              <w:tab/>
            </w:r>
            <w:r w:rsidRPr="00A51A7C">
              <w:rPr>
                <w:rFonts w:asciiTheme="minorHAnsi" w:hAnsiTheme="minorHAnsi"/>
                <w:lang w:val="fr-CH"/>
              </w:rPr>
              <w:t>+84 24 37741215</w:t>
            </w:r>
          </w:p>
          <w:p w14:paraId="5DD95140" w14:textId="69B0B24B" w:rsidR="004B2AD6" w:rsidRPr="00A51A7C" w:rsidRDefault="004B2AD6" w:rsidP="00EE3CA0">
            <w:pPr>
              <w:tabs>
                <w:tab w:val="clear" w:pos="567"/>
                <w:tab w:val="left" w:pos="633"/>
              </w:tabs>
              <w:overflowPunct/>
              <w:autoSpaceDE/>
              <w:autoSpaceDN/>
              <w:adjustRightInd/>
              <w:spacing w:before="0"/>
              <w:jc w:val="left"/>
              <w:textAlignment w:val="auto"/>
              <w:rPr>
                <w:rFonts w:asciiTheme="minorHAnsi" w:hAnsiTheme="minorHAnsi"/>
                <w:lang w:val="fr-CH"/>
              </w:rPr>
            </w:pPr>
            <w:r w:rsidRPr="00A51A7C">
              <w:rPr>
                <w:rFonts w:asciiTheme="minorHAnsi" w:hAnsiTheme="minorHAnsi"/>
                <w:lang w:val="fr-CH"/>
              </w:rPr>
              <w:t xml:space="preserve">Fax: </w:t>
            </w:r>
            <w:r w:rsidR="00EE3CA0" w:rsidRPr="00A51A7C">
              <w:rPr>
                <w:rFonts w:asciiTheme="minorHAnsi" w:hAnsiTheme="minorHAnsi"/>
                <w:lang w:val="fr-CH"/>
              </w:rPr>
              <w:tab/>
            </w:r>
            <w:r w:rsidRPr="00A51A7C">
              <w:rPr>
                <w:rFonts w:asciiTheme="minorHAnsi" w:hAnsiTheme="minorHAnsi"/>
                <w:lang w:val="fr-CH"/>
              </w:rPr>
              <w:t>+84 24 37741205</w:t>
            </w:r>
          </w:p>
          <w:p w14:paraId="750EEA26" w14:textId="3AB4E07B" w:rsidR="004B2AD6" w:rsidRPr="00A51A7C" w:rsidRDefault="004B2AD6" w:rsidP="00EE3CA0">
            <w:pPr>
              <w:tabs>
                <w:tab w:val="clear" w:pos="567"/>
                <w:tab w:val="left" w:pos="633"/>
              </w:tabs>
              <w:overflowPunct/>
              <w:autoSpaceDE/>
              <w:autoSpaceDN/>
              <w:adjustRightInd/>
              <w:spacing w:before="0" w:after="120"/>
              <w:jc w:val="left"/>
              <w:textAlignment w:val="auto"/>
              <w:rPr>
                <w:rFonts w:asciiTheme="minorHAnsi" w:hAnsiTheme="minorHAnsi"/>
                <w:lang w:val="fr-CH"/>
              </w:rPr>
            </w:pPr>
            <w:r w:rsidRPr="00A51A7C">
              <w:rPr>
                <w:rFonts w:asciiTheme="minorHAnsi" w:hAnsiTheme="minorHAnsi"/>
                <w:lang w:val="fr-CH"/>
              </w:rPr>
              <w:t xml:space="preserve">Email: </w:t>
            </w:r>
            <w:r w:rsidR="00EE3CA0" w:rsidRPr="00A51A7C">
              <w:rPr>
                <w:rFonts w:asciiTheme="minorHAnsi" w:hAnsiTheme="minorHAnsi"/>
                <w:lang w:val="fr-CH"/>
              </w:rPr>
              <w:tab/>
            </w:r>
            <w:r w:rsidRPr="00A51A7C">
              <w:rPr>
                <w:rFonts w:asciiTheme="minorHAnsi" w:hAnsiTheme="minorHAnsi"/>
                <w:lang w:val="fr-CH"/>
              </w:rPr>
              <w:t>chiendv@vnpt.vn</w:t>
            </w:r>
          </w:p>
        </w:tc>
      </w:tr>
    </w:tbl>
    <w:p w14:paraId="38E98068" w14:textId="77777777" w:rsidR="004B2AD6" w:rsidRDefault="004B2AD6" w:rsidP="004B2AD6">
      <w:pPr>
        <w:spacing w:before="0"/>
        <w:rPr>
          <w:lang w:val="fr-CH"/>
        </w:rPr>
      </w:pPr>
    </w:p>
    <w:p w14:paraId="378D881B" w14:textId="78ED2534" w:rsidR="00A51A7C" w:rsidRDefault="00A51A7C" w:rsidP="004B2AD6">
      <w:pPr>
        <w:spacing w:before="0"/>
        <w:rPr>
          <w:lang w:val="fr-CH"/>
        </w:rPr>
      </w:pPr>
    </w:p>
    <w:p w14:paraId="0A8D9B77" w14:textId="3CB929F6" w:rsidR="00A51A7C" w:rsidRDefault="00A51A7C">
      <w:pPr>
        <w:tabs>
          <w:tab w:val="clear" w:pos="567"/>
          <w:tab w:val="clear" w:pos="1276"/>
          <w:tab w:val="clear" w:pos="1843"/>
          <w:tab w:val="clear" w:pos="5387"/>
          <w:tab w:val="clear" w:pos="5954"/>
        </w:tabs>
        <w:overflowPunct/>
        <w:autoSpaceDE/>
        <w:autoSpaceDN/>
        <w:adjustRightInd/>
        <w:spacing w:before="0"/>
        <w:jc w:val="left"/>
        <w:textAlignment w:val="auto"/>
        <w:rPr>
          <w:lang w:val="fr-CH"/>
        </w:rPr>
      </w:pPr>
      <w:r>
        <w:rPr>
          <w:lang w:val="fr-CH"/>
        </w:rPr>
        <w:br w:type="page"/>
      </w:r>
    </w:p>
    <w:tbl>
      <w:tblPr>
        <w:tblW w:w="0" w:type="auto"/>
        <w:tblCellMar>
          <w:left w:w="0" w:type="dxa"/>
          <w:right w:w="0" w:type="dxa"/>
        </w:tblCellMar>
        <w:tblLook w:val="0000" w:firstRow="0" w:lastRow="0" w:firstColumn="0" w:lastColumn="0" w:noHBand="0" w:noVBand="0"/>
      </w:tblPr>
      <w:tblGrid>
        <w:gridCol w:w="31"/>
        <w:gridCol w:w="8931"/>
        <w:gridCol w:w="103"/>
      </w:tblGrid>
      <w:tr w:rsidR="003B4CA6" w:rsidRPr="00A51A7C" w14:paraId="419F4245" w14:textId="77777777" w:rsidTr="00A51A7C">
        <w:trPr>
          <w:trHeight w:val="339"/>
        </w:trPr>
        <w:tc>
          <w:tcPr>
            <w:tcW w:w="31" w:type="dxa"/>
          </w:tcPr>
          <w:p w14:paraId="035EE974"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8931" w:type="dxa"/>
          </w:tcPr>
          <w:p w14:paraId="6B2EB179"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103" w:type="dxa"/>
          </w:tcPr>
          <w:p w14:paraId="795B60D8"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r w:rsidR="003B4CA6" w:rsidRPr="003B4CA6" w14:paraId="72F2315C" w14:textId="77777777" w:rsidTr="00A51A7C">
        <w:trPr>
          <w:trHeight w:val="1064"/>
        </w:trPr>
        <w:tc>
          <w:tcPr>
            <w:tcW w:w="31" w:type="dxa"/>
          </w:tcPr>
          <w:p w14:paraId="15BE1807"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8931" w:type="dxa"/>
          </w:tcPr>
          <w:tbl>
            <w:tblPr>
              <w:tblW w:w="0" w:type="auto"/>
              <w:tblCellMar>
                <w:left w:w="0" w:type="dxa"/>
                <w:right w:w="0" w:type="dxa"/>
              </w:tblCellMar>
              <w:tblLook w:val="0000" w:firstRow="0" w:lastRow="0" w:firstColumn="0" w:lastColumn="0" w:noHBand="0" w:noVBand="0"/>
            </w:tblPr>
            <w:tblGrid>
              <w:gridCol w:w="8274"/>
            </w:tblGrid>
            <w:tr w:rsidR="003B4CA6" w:rsidRPr="003B4CA6" w14:paraId="4B994895" w14:textId="77777777" w:rsidTr="004C1DEC">
              <w:trPr>
                <w:trHeight w:val="986"/>
              </w:trPr>
              <w:tc>
                <w:tcPr>
                  <w:tcW w:w="8274" w:type="dxa"/>
                  <w:tcBorders>
                    <w:top w:val="nil"/>
                    <w:left w:val="nil"/>
                    <w:bottom w:val="nil"/>
                    <w:right w:val="nil"/>
                  </w:tcBorders>
                  <w:shd w:val="clear" w:color="auto" w:fill="D3D3D3"/>
                  <w:tcMar>
                    <w:top w:w="39" w:type="dxa"/>
                    <w:left w:w="39" w:type="dxa"/>
                    <w:bottom w:w="39" w:type="dxa"/>
                    <w:right w:w="39" w:type="dxa"/>
                  </w:tcMar>
                </w:tcPr>
                <w:p w14:paraId="38AC788B" w14:textId="77777777" w:rsidR="003B4CA6" w:rsidRPr="003B4CA6" w:rsidRDefault="003B4CA6" w:rsidP="003B4CA6">
                  <w:pPr>
                    <w:pStyle w:val="Heading20"/>
                    <w:rPr>
                      <w:lang w:val="en-GB"/>
                    </w:rPr>
                  </w:pPr>
                  <w:bookmarkStart w:id="1579" w:name="_Toc4420937"/>
                  <w:r w:rsidRPr="003B4CA6">
                    <w:rPr>
                      <w:lang w:val="en-GB"/>
                    </w:rPr>
                    <w:t xml:space="preserve">Mobile Network Codes (MNC) for the international identification plan </w:t>
                  </w:r>
                  <w:r w:rsidRPr="003B4CA6">
                    <w:rPr>
                      <w:lang w:val="en-GB"/>
                    </w:rPr>
                    <w:br/>
                    <w:t>for public networks and subscriptions</w:t>
                  </w:r>
                  <w:r w:rsidRPr="003B4CA6">
                    <w:rPr>
                      <w:lang w:val="en-GB"/>
                    </w:rPr>
                    <w:br/>
                    <w:t>(According to  Recommendation ITU-T E.212 (05/2008))</w:t>
                  </w:r>
                  <w:r w:rsidRPr="003B4CA6">
                    <w:rPr>
                      <w:lang w:val="en-GB"/>
                    </w:rPr>
                    <w:br/>
                    <w:t>(Position on 15 December 2018)</w:t>
                  </w:r>
                  <w:bookmarkEnd w:id="1579"/>
                </w:p>
              </w:tc>
            </w:tr>
          </w:tbl>
          <w:p w14:paraId="52825F09"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03" w:type="dxa"/>
          </w:tcPr>
          <w:p w14:paraId="6E84AD1D"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0BECCA74" w14:textId="77777777" w:rsidTr="00A51A7C">
        <w:trPr>
          <w:trHeight w:val="116"/>
        </w:trPr>
        <w:tc>
          <w:tcPr>
            <w:tcW w:w="31" w:type="dxa"/>
          </w:tcPr>
          <w:p w14:paraId="505C922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931" w:type="dxa"/>
          </w:tcPr>
          <w:p w14:paraId="0A5ED1A3"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03" w:type="dxa"/>
          </w:tcPr>
          <w:p w14:paraId="729CFEED"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737EA2B8" w14:textId="77777777" w:rsidTr="00A51A7C">
        <w:trPr>
          <w:trHeight w:val="394"/>
        </w:trPr>
        <w:tc>
          <w:tcPr>
            <w:tcW w:w="31" w:type="dxa"/>
          </w:tcPr>
          <w:p w14:paraId="161F7D77"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931" w:type="dxa"/>
          </w:tcPr>
          <w:tbl>
            <w:tblPr>
              <w:tblW w:w="0" w:type="auto"/>
              <w:tblCellMar>
                <w:left w:w="0" w:type="dxa"/>
                <w:right w:w="0" w:type="dxa"/>
              </w:tblCellMar>
              <w:tblLook w:val="0000" w:firstRow="0" w:lastRow="0" w:firstColumn="0" w:lastColumn="0" w:noHBand="0" w:noVBand="0"/>
            </w:tblPr>
            <w:tblGrid>
              <w:gridCol w:w="8274"/>
            </w:tblGrid>
            <w:tr w:rsidR="003B4CA6" w:rsidRPr="003B4CA6" w14:paraId="5AB87180" w14:textId="77777777" w:rsidTr="004C1DEC">
              <w:trPr>
                <w:trHeight w:val="316"/>
              </w:trPr>
              <w:tc>
                <w:tcPr>
                  <w:tcW w:w="8274" w:type="dxa"/>
                  <w:tcBorders>
                    <w:top w:val="nil"/>
                    <w:left w:val="nil"/>
                    <w:bottom w:val="nil"/>
                    <w:right w:val="nil"/>
                  </w:tcBorders>
                  <w:tcMar>
                    <w:top w:w="39" w:type="dxa"/>
                    <w:left w:w="39" w:type="dxa"/>
                    <w:bottom w:w="39" w:type="dxa"/>
                    <w:right w:w="39" w:type="dxa"/>
                  </w:tcMar>
                </w:tcPr>
                <w:p w14:paraId="511CEFFB" w14:textId="450CD2D9"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3B4CA6">
                    <w:rPr>
                      <w:rFonts w:eastAsia="Calibri"/>
                      <w:noProof w:val="0"/>
                      <w:color w:val="000000"/>
                      <w:lang w:val="en-GB" w:eastAsia="zh-CN"/>
                    </w:rPr>
                    <w:t xml:space="preserve">(Annex to ITU Operational Bulletin No. 1162 </w:t>
                  </w:r>
                  <w:r>
                    <w:rPr>
                      <w:rFonts w:eastAsia="Calibri"/>
                      <w:noProof w:val="0"/>
                      <w:color w:val="000000"/>
                      <w:lang w:val="en-GB" w:eastAsia="zh-CN"/>
                    </w:rPr>
                    <w:t>–</w:t>
                  </w:r>
                  <w:r w:rsidRPr="003B4CA6">
                    <w:rPr>
                      <w:rFonts w:eastAsia="Calibri"/>
                      <w:noProof w:val="0"/>
                      <w:color w:val="000000"/>
                      <w:lang w:val="en-GB" w:eastAsia="zh-CN"/>
                    </w:rPr>
                    <w:t xml:space="preserve"> 15.XII.2018)</w:t>
                  </w:r>
                </w:p>
                <w:p w14:paraId="5E2F6166"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3B4CA6">
                    <w:rPr>
                      <w:rFonts w:eastAsia="Calibri"/>
                      <w:noProof w:val="0"/>
                      <w:color w:val="000000"/>
                      <w:lang w:val="en-GB" w:eastAsia="zh-CN"/>
                    </w:rPr>
                    <w:t>(Amendment No.6)</w:t>
                  </w:r>
                </w:p>
              </w:tc>
            </w:tr>
          </w:tbl>
          <w:p w14:paraId="70E72778"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03" w:type="dxa"/>
          </w:tcPr>
          <w:p w14:paraId="6EE21CFA"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291E2D37" w14:textId="77777777" w:rsidTr="00A51A7C">
        <w:trPr>
          <w:trHeight w:val="103"/>
        </w:trPr>
        <w:tc>
          <w:tcPr>
            <w:tcW w:w="31" w:type="dxa"/>
          </w:tcPr>
          <w:p w14:paraId="5C356F7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931" w:type="dxa"/>
          </w:tcPr>
          <w:p w14:paraId="090132F9"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03" w:type="dxa"/>
          </w:tcPr>
          <w:p w14:paraId="0E0D23AC"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2841EE7B" w14:textId="77777777" w:rsidTr="00A51A7C">
        <w:tc>
          <w:tcPr>
            <w:tcW w:w="31" w:type="dxa"/>
          </w:tcPr>
          <w:p w14:paraId="05B9658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931" w:type="dxa"/>
          </w:tcPr>
          <w:tbl>
            <w:tblPr>
              <w:tblW w:w="8821" w:type="dxa"/>
              <w:tblBorders>
                <w:top w:val="nil"/>
                <w:left w:val="nil"/>
                <w:bottom w:val="nil"/>
                <w:right w:val="nil"/>
              </w:tblBorders>
              <w:tblCellMar>
                <w:left w:w="0" w:type="dxa"/>
                <w:right w:w="0" w:type="dxa"/>
              </w:tblCellMar>
              <w:tblLook w:val="0000" w:firstRow="0" w:lastRow="0" w:firstColumn="0" w:lastColumn="0" w:noHBand="0" w:noVBand="0"/>
            </w:tblPr>
            <w:tblGrid>
              <w:gridCol w:w="6"/>
              <w:gridCol w:w="148"/>
              <w:gridCol w:w="8758"/>
              <w:gridCol w:w="13"/>
              <w:gridCol w:w="6"/>
            </w:tblGrid>
            <w:tr w:rsidR="003B4CA6" w:rsidRPr="003B4CA6" w14:paraId="30BCBF53" w14:textId="77777777" w:rsidTr="004C1DEC">
              <w:trPr>
                <w:trHeight w:val="91"/>
              </w:trPr>
              <w:tc>
                <w:tcPr>
                  <w:tcW w:w="99" w:type="dxa"/>
                </w:tcPr>
                <w:p w14:paraId="3477ED7D"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77DEB643"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14:paraId="36033116"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14:paraId="337EDF80"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2551086B"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733E0E6D" w14:textId="77777777" w:rsidTr="004C1DEC">
              <w:tc>
                <w:tcPr>
                  <w:tcW w:w="99" w:type="dxa"/>
                </w:tcPr>
                <w:p w14:paraId="54048D7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4DB33464"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2704"/>
                    <w:gridCol w:w="1496"/>
                    <w:gridCol w:w="3587"/>
                  </w:tblGrid>
                  <w:tr w:rsidR="003B4CA6" w:rsidRPr="003B4CA6" w14:paraId="17357C6A" w14:textId="77777777" w:rsidTr="004C1DEC">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EDC255"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b/>
                            <w:i/>
                            <w:noProof w:val="0"/>
                            <w:color w:val="000000"/>
                            <w:lang w:val="en-GB" w:eastAsia="zh-CN"/>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2452733"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b/>
                            <w:i/>
                            <w:noProof w:val="0"/>
                            <w:color w:val="000000"/>
                            <w:lang w:val="en-GB" w:eastAsia="zh-CN"/>
                          </w:rPr>
                          <w:t>MCC+MNC *</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1FD8DCB"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b/>
                            <w:i/>
                            <w:noProof w:val="0"/>
                            <w:color w:val="000000"/>
                            <w:lang w:val="en-GB" w:eastAsia="zh-CN"/>
                          </w:rPr>
                          <w:t>Operator/Network</w:t>
                        </w:r>
                      </w:p>
                    </w:tc>
                  </w:tr>
                  <w:tr w:rsidR="003B4CA6" w:rsidRPr="003B4CA6" w14:paraId="06769B89" w14:textId="77777777" w:rsidTr="004C1DE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79F2B5E9"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b/>
                            <w:noProof w:val="0"/>
                            <w:color w:val="000000"/>
                            <w:lang w:val="en-GB" w:eastAsia="zh-CN"/>
                          </w:rPr>
                          <w:t>Sweden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39AFD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31ACEA7"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3B4CA6" w:rsidRPr="003B4CA6" w14:paraId="19BEBFFF" w14:textId="77777777" w:rsidTr="004C1DE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F399976"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FC0EA4F"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3B4CA6">
                          <w:rPr>
                            <w:rFonts w:eastAsia="Calibri"/>
                            <w:noProof w:val="0"/>
                            <w:color w:val="000000"/>
                            <w:lang w:val="en-GB" w:eastAsia="zh-CN"/>
                          </w:rPr>
                          <w:t>240 30</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E99325"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roofErr w:type="spellStart"/>
                        <w:r w:rsidRPr="003B4CA6">
                          <w:rPr>
                            <w:rFonts w:eastAsia="Calibri"/>
                            <w:noProof w:val="0"/>
                            <w:color w:val="000000"/>
                            <w:lang w:val="en-GB" w:eastAsia="zh-CN"/>
                          </w:rPr>
                          <w:t>NextGen</w:t>
                        </w:r>
                        <w:proofErr w:type="spellEnd"/>
                        <w:r w:rsidRPr="003B4CA6">
                          <w:rPr>
                            <w:rFonts w:eastAsia="Calibri"/>
                            <w:noProof w:val="0"/>
                            <w:color w:val="000000"/>
                            <w:lang w:val="en-GB" w:eastAsia="zh-CN"/>
                          </w:rPr>
                          <w:t xml:space="preserve"> Mobile Ltd.</w:t>
                        </w:r>
                      </w:p>
                    </w:tc>
                  </w:tr>
                  <w:tr w:rsidR="003B4CA6" w:rsidRPr="003B4CA6" w14:paraId="174014F7" w14:textId="77777777" w:rsidTr="004C1DEC">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5D84D0A"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b/>
                            <w:noProof w:val="0"/>
                            <w:color w:val="000000"/>
                            <w:lang w:val="en-GB" w:eastAsia="zh-CN"/>
                          </w:rPr>
                          <w:t>Sweden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104357"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F417C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3B4CA6" w:rsidRPr="003B4CA6" w14:paraId="3CEAC6DD" w14:textId="77777777" w:rsidTr="004C1DEC">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071170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D8C61F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3B4CA6">
                          <w:rPr>
                            <w:rFonts w:eastAsia="Calibri"/>
                            <w:noProof w:val="0"/>
                            <w:color w:val="000000"/>
                            <w:lang w:val="en-GB" w:eastAsia="zh-CN"/>
                          </w:rPr>
                          <w:t>240 63</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965FEC"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noProof w:val="0"/>
                            <w:color w:val="000000"/>
                            <w:lang w:val="en-GB" w:eastAsia="zh-CN"/>
                          </w:rPr>
                          <w:t>Fink Telecom Services</w:t>
                        </w:r>
                      </w:p>
                    </w:tc>
                  </w:tr>
                </w:tbl>
                <w:p w14:paraId="15DBD5F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2" w:type="dxa"/>
                </w:tcPr>
                <w:p w14:paraId="2DAB473C"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1ED8839E"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4BAD02FB" w14:textId="77777777" w:rsidTr="004C1DEC">
              <w:trPr>
                <w:trHeight w:val="322"/>
              </w:trPr>
              <w:tc>
                <w:tcPr>
                  <w:tcW w:w="99" w:type="dxa"/>
                </w:tcPr>
                <w:p w14:paraId="2EBC571F"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0A670CEB"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14:paraId="2E673FE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14:paraId="4A0A7088"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0D8BEA6D"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432DA4FD" w14:textId="77777777" w:rsidTr="004C1DEC">
              <w:trPr>
                <w:trHeight w:val="736"/>
              </w:trPr>
              <w:tc>
                <w:tcPr>
                  <w:tcW w:w="99" w:type="dxa"/>
                </w:tcPr>
                <w:p w14:paraId="4758378B"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002" w:type="dxa"/>
                  <w:gridSpan w:val="3"/>
                </w:tcPr>
                <w:tbl>
                  <w:tblPr>
                    <w:tblW w:w="8918" w:type="dxa"/>
                    <w:tblCellMar>
                      <w:left w:w="0" w:type="dxa"/>
                      <w:right w:w="0" w:type="dxa"/>
                    </w:tblCellMar>
                    <w:tblLook w:val="0000" w:firstRow="0" w:lastRow="0" w:firstColumn="0" w:lastColumn="0" w:noHBand="0" w:noVBand="0"/>
                  </w:tblPr>
                  <w:tblGrid>
                    <w:gridCol w:w="8918"/>
                  </w:tblGrid>
                  <w:tr w:rsidR="003B4CA6" w:rsidRPr="003B4CA6" w14:paraId="4F76EFB3" w14:textId="77777777" w:rsidTr="004C1DEC">
                    <w:trPr>
                      <w:trHeight w:val="658"/>
                    </w:trPr>
                    <w:tc>
                      <w:tcPr>
                        <w:tcW w:w="8918" w:type="dxa"/>
                        <w:tcBorders>
                          <w:top w:val="nil"/>
                          <w:left w:val="nil"/>
                          <w:bottom w:val="nil"/>
                          <w:right w:val="nil"/>
                        </w:tcBorders>
                        <w:tcMar>
                          <w:top w:w="39" w:type="dxa"/>
                          <w:left w:w="39" w:type="dxa"/>
                          <w:bottom w:w="39" w:type="dxa"/>
                          <w:right w:w="39" w:type="dxa"/>
                        </w:tcMar>
                      </w:tcPr>
                      <w:p w14:paraId="1E57999A"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ascii="Arial" w:eastAsia="Arial" w:hAnsi="Arial"/>
                            <w:noProof w:val="0"/>
                            <w:color w:val="000000"/>
                            <w:sz w:val="16"/>
                            <w:lang w:val="en-GB" w:eastAsia="zh-CN"/>
                          </w:rPr>
                          <w:t>____________</w:t>
                        </w:r>
                      </w:p>
                      <w:p w14:paraId="21AC7513"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noProof w:val="0"/>
                            <w:color w:val="000000"/>
                            <w:sz w:val="16"/>
                            <w:lang w:val="en-GB" w:eastAsia="zh-CN"/>
                          </w:rPr>
                          <w:t>*</w:t>
                        </w:r>
                        <w:r w:rsidRPr="003B4CA6">
                          <w:rPr>
                            <w:rFonts w:eastAsia="Calibri"/>
                            <w:noProof w:val="0"/>
                            <w:color w:val="000000"/>
                            <w:sz w:val="18"/>
                            <w:lang w:val="en-GB" w:eastAsia="zh-CN"/>
                          </w:rPr>
                          <w:t xml:space="preserve">                  MCC:  Mobile Country Code / </w:t>
                        </w:r>
                        <w:proofErr w:type="spellStart"/>
                        <w:r w:rsidRPr="003B4CA6">
                          <w:rPr>
                            <w:rFonts w:eastAsia="Calibri"/>
                            <w:noProof w:val="0"/>
                            <w:color w:val="000000"/>
                            <w:sz w:val="18"/>
                            <w:lang w:val="en-GB" w:eastAsia="zh-CN"/>
                          </w:rPr>
                          <w:t>Indicatif</w:t>
                        </w:r>
                        <w:proofErr w:type="spellEnd"/>
                        <w:r w:rsidRPr="003B4CA6">
                          <w:rPr>
                            <w:rFonts w:eastAsia="Calibri"/>
                            <w:noProof w:val="0"/>
                            <w:color w:val="000000"/>
                            <w:sz w:val="18"/>
                            <w:lang w:val="en-GB" w:eastAsia="zh-CN"/>
                          </w:rPr>
                          <w:t xml:space="preserve"> de pays du mobile / </w:t>
                        </w:r>
                        <w:proofErr w:type="spellStart"/>
                        <w:r w:rsidRPr="003B4CA6">
                          <w:rPr>
                            <w:rFonts w:eastAsia="Calibri"/>
                            <w:noProof w:val="0"/>
                            <w:color w:val="000000"/>
                            <w:sz w:val="18"/>
                            <w:lang w:val="en-GB" w:eastAsia="zh-CN"/>
                          </w:rPr>
                          <w:t>Indicativo</w:t>
                        </w:r>
                        <w:proofErr w:type="spellEnd"/>
                        <w:r w:rsidRPr="003B4CA6">
                          <w:rPr>
                            <w:rFonts w:eastAsia="Calibri"/>
                            <w:noProof w:val="0"/>
                            <w:color w:val="000000"/>
                            <w:sz w:val="18"/>
                            <w:lang w:val="en-GB" w:eastAsia="zh-CN"/>
                          </w:rPr>
                          <w:t xml:space="preserve"> de </w:t>
                        </w:r>
                        <w:proofErr w:type="spellStart"/>
                        <w:r w:rsidRPr="003B4CA6">
                          <w:rPr>
                            <w:rFonts w:eastAsia="Calibri"/>
                            <w:noProof w:val="0"/>
                            <w:color w:val="000000"/>
                            <w:sz w:val="18"/>
                            <w:lang w:val="en-GB" w:eastAsia="zh-CN"/>
                          </w:rPr>
                          <w:t>país</w:t>
                        </w:r>
                        <w:proofErr w:type="spellEnd"/>
                        <w:r w:rsidRPr="003B4CA6">
                          <w:rPr>
                            <w:rFonts w:eastAsia="Calibri"/>
                            <w:noProof w:val="0"/>
                            <w:color w:val="000000"/>
                            <w:sz w:val="18"/>
                            <w:lang w:val="en-GB" w:eastAsia="zh-CN"/>
                          </w:rPr>
                          <w:t xml:space="preserve"> para el </w:t>
                        </w:r>
                        <w:proofErr w:type="spellStart"/>
                        <w:r w:rsidRPr="003B4CA6">
                          <w:rPr>
                            <w:rFonts w:eastAsia="Calibri"/>
                            <w:noProof w:val="0"/>
                            <w:color w:val="000000"/>
                            <w:sz w:val="18"/>
                            <w:lang w:val="en-GB" w:eastAsia="zh-CN"/>
                          </w:rPr>
                          <w:t>servicio</w:t>
                        </w:r>
                        <w:proofErr w:type="spellEnd"/>
                        <w:r w:rsidRPr="003B4CA6">
                          <w:rPr>
                            <w:rFonts w:eastAsia="Calibri"/>
                            <w:noProof w:val="0"/>
                            <w:color w:val="000000"/>
                            <w:sz w:val="18"/>
                            <w:lang w:val="en-GB" w:eastAsia="zh-CN"/>
                          </w:rPr>
                          <w:t xml:space="preserve"> </w:t>
                        </w:r>
                        <w:proofErr w:type="spellStart"/>
                        <w:r w:rsidRPr="003B4CA6">
                          <w:rPr>
                            <w:rFonts w:eastAsia="Calibri"/>
                            <w:noProof w:val="0"/>
                            <w:color w:val="000000"/>
                            <w:sz w:val="18"/>
                            <w:lang w:val="en-GB" w:eastAsia="zh-CN"/>
                          </w:rPr>
                          <w:t>móvil</w:t>
                        </w:r>
                        <w:proofErr w:type="spellEnd"/>
                      </w:p>
                      <w:p w14:paraId="7014225B"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3B4CA6">
                          <w:rPr>
                            <w:rFonts w:eastAsia="Calibri"/>
                            <w:noProof w:val="0"/>
                            <w:color w:val="000000"/>
                            <w:sz w:val="18"/>
                            <w:lang w:val="en-GB" w:eastAsia="zh-CN"/>
                          </w:rPr>
                          <w:t xml:space="preserve">                    MNC:  Mobile Network Code / Code de </w:t>
                        </w:r>
                        <w:proofErr w:type="spellStart"/>
                        <w:r w:rsidRPr="003B4CA6">
                          <w:rPr>
                            <w:rFonts w:eastAsia="Calibri"/>
                            <w:noProof w:val="0"/>
                            <w:color w:val="000000"/>
                            <w:sz w:val="18"/>
                            <w:lang w:val="en-GB" w:eastAsia="zh-CN"/>
                          </w:rPr>
                          <w:t>réseau</w:t>
                        </w:r>
                        <w:proofErr w:type="spellEnd"/>
                        <w:r w:rsidRPr="003B4CA6">
                          <w:rPr>
                            <w:rFonts w:eastAsia="Calibri"/>
                            <w:noProof w:val="0"/>
                            <w:color w:val="000000"/>
                            <w:sz w:val="18"/>
                            <w:lang w:val="en-GB" w:eastAsia="zh-CN"/>
                          </w:rPr>
                          <w:t xml:space="preserve"> mobile / </w:t>
                        </w:r>
                        <w:proofErr w:type="spellStart"/>
                        <w:r w:rsidRPr="003B4CA6">
                          <w:rPr>
                            <w:rFonts w:eastAsia="Calibri"/>
                            <w:noProof w:val="0"/>
                            <w:color w:val="000000"/>
                            <w:sz w:val="18"/>
                            <w:lang w:val="en-GB" w:eastAsia="zh-CN"/>
                          </w:rPr>
                          <w:t>Indicativo</w:t>
                        </w:r>
                        <w:proofErr w:type="spellEnd"/>
                        <w:r w:rsidRPr="003B4CA6">
                          <w:rPr>
                            <w:rFonts w:eastAsia="Calibri"/>
                            <w:noProof w:val="0"/>
                            <w:color w:val="000000"/>
                            <w:sz w:val="18"/>
                            <w:lang w:val="en-GB" w:eastAsia="zh-CN"/>
                          </w:rPr>
                          <w:t xml:space="preserve"> de red para el </w:t>
                        </w:r>
                        <w:proofErr w:type="spellStart"/>
                        <w:r w:rsidRPr="003B4CA6">
                          <w:rPr>
                            <w:rFonts w:eastAsia="Calibri"/>
                            <w:noProof w:val="0"/>
                            <w:color w:val="000000"/>
                            <w:sz w:val="18"/>
                            <w:lang w:val="en-GB" w:eastAsia="zh-CN"/>
                          </w:rPr>
                          <w:t>servicio</w:t>
                        </w:r>
                        <w:proofErr w:type="spellEnd"/>
                        <w:r w:rsidRPr="003B4CA6">
                          <w:rPr>
                            <w:rFonts w:eastAsia="Calibri"/>
                            <w:noProof w:val="0"/>
                            <w:color w:val="000000"/>
                            <w:sz w:val="18"/>
                            <w:lang w:val="en-GB" w:eastAsia="zh-CN"/>
                          </w:rPr>
                          <w:t xml:space="preserve"> </w:t>
                        </w:r>
                        <w:proofErr w:type="spellStart"/>
                        <w:r w:rsidRPr="003B4CA6">
                          <w:rPr>
                            <w:rFonts w:eastAsia="Calibri"/>
                            <w:noProof w:val="0"/>
                            <w:color w:val="000000"/>
                            <w:sz w:val="18"/>
                            <w:lang w:val="en-GB" w:eastAsia="zh-CN"/>
                          </w:rPr>
                          <w:t>móvil</w:t>
                        </w:r>
                        <w:proofErr w:type="spellEnd"/>
                      </w:p>
                    </w:tc>
                  </w:tr>
                </w:tbl>
                <w:p w14:paraId="20D67C9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720" w:type="dxa"/>
                </w:tcPr>
                <w:p w14:paraId="5F75BF02"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3B4CA6" w:rsidRPr="003B4CA6" w14:paraId="370AFFF0" w14:textId="77777777" w:rsidTr="004C1DEC">
              <w:trPr>
                <w:trHeight w:val="163"/>
              </w:trPr>
              <w:tc>
                <w:tcPr>
                  <w:tcW w:w="99" w:type="dxa"/>
                </w:tcPr>
                <w:p w14:paraId="491F6204"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540000B4"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14:paraId="1F27DDA6"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14:paraId="576EDE21"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534C7400"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bl>
          <w:p w14:paraId="3C096F28"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03" w:type="dxa"/>
          </w:tcPr>
          <w:p w14:paraId="50FA2A9F" w14:textId="77777777" w:rsidR="003B4CA6" w:rsidRPr="003B4CA6"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bl>
    <w:p w14:paraId="04669A90" w14:textId="77777777" w:rsidR="003B4CA6" w:rsidRPr="003B4CA6" w:rsidRDefault="003B4CA6" w:rsidP="003B4CA6">
      <w:pPr>
        <w:rPr>
          <w:lang w:val="en-GB" w:eastAsia="zh-CN"/>
        </w:rPr>
      </w:pPr>
    </w:p>
    <w:p w14:paraId="48B17C1B" w14:textId="77777777" w:rsidR="003B4CA6" w:rsidRDefault="003B4CA6" w:rsidP="003B4CA6">
      <w:pPr>
        <w:rPr>
          <w:lang w:val="en-GB"/>
        </w:rPr>
      </w:pPr>
    </w:p>
    <w:p w14:paraId="73B1A100" w14:textId="77777777" w:rsidR="003B4CA6" w:rsidRPr="003B4CA6" w:rsidRDefault="003B4CA6" w:rsidP="003B4CA6">
      <w:pPr>
        <w:pStyle w:val="Heading20"/>
        <w:rPr>
          <w:lang w:val="en-GB"/>
        </w:rPr>
      </w:pPr>
      <w:bookmarkStart w:id="1580" w:name="_Toc236568475"/>
      <w:bookmarkStart w:id="1581" w:name="_Toc240772455"/>
      <w:bookmarkStart w:id="1582" w:name="_Toc4420938"/>
      <w:r w:rsidRPr="003B4CA6">
        <w:rPr>
          <w:lang w:val="en-GB"/>
        </w:rPr>
        <w:t>List of Signalling Area/Network Codes (SANC)</w:t>
      </w:r>
      <w:r w:rsidRPr="003B4CA6">
        <w:rPr>
          <w:lang w:val="en-GB"/>
        </w:rPr>
        <w:br/>
        <w:t>(Complement to Recommendation ITU-T Q.708 (03/1999))</w:t>
      </w:r>
      <w:r w:rsidRPr="003B4CA6">
        <w:rPr>
          <w:lang w:val="en-GB"/>
        </w:rPr>
        <w:br/>
        <w:t>(Position on 1 June 2017)</w:t>
      </w:r>
      <w:bookmarkEnd w:id="1580"/>
      <w:bookmarkEnd w:id="1581"/>
      <w:bookmarkEnd w:id="1582"/>
    </w:p>
    <w:p w14:paraId="007A6681"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0"/>
        <w:jc w:val="center"/>
        <w:rPr>
          <w:bCs/>
          <w:noProof w:val="0"/>
          <w:lang w:val="en-GB"/>
        </w:rPr>
      </w:pPr>
      <w:r w:rsidRPr="003B4CA6">
        <w:rPr>
          <w:bCs/>
          <w:noProof w:val="0"/>
          <w:lang w:val="en-GB"/>
        </w:rPr>
        <w:t>(Annex to ITU Operational Bulletin No. 1125 – 1.VI.2017)</w:t>
      </w:r>
      <w:r w:rsidRPr="003B4CA6">
        <w:rPr>
          <w:bCs/>
          <w:noProof w:val="0"/>
          <w:lang w:val="en-GB"/>
        </w:rPr>
        <w:br/>
        <w:t>(Amendment No. 7)</w:t>
      </w:r>
    </w:p>
    <w:p w14:paraId="72BB0CBF" w14:textId="77777777" w:rsidR="003B4CA6" w:rsidRPr="003B4CA6" w:rsidRDefault="003B4CA6" w:rsidP="003B4CA6">
      <w:pPr>
        <w:keepNext/>
        <w:rPr>
          <w:bCs/>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3B4CA6" w:rsidRPr="003B4CA6" w14:paraId="44EB6BB7" w14:textId="77777777" w:rsidTr="004C1DEC">
        <w:trPr>
          <w:trHeight w:val="240"/>
        </w:trPr>
        <w:tc>
          <w:tcPr>
            <w:tcW w:w="9288" w:type="dxa"/>
            <w:gridSpan w:val="3"/>
            <w:shd w:val="clear" w:color="auto" w:fill="auto"/>
          </w:tcPr>
          <w:p w14:paraId="0CE4E9D6"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Numerical order     ADD</w:t>
            </w:r>
          </w:p>
        </w:tc>
      </w:tr>
      <w:tr w:rsidR="003B4CA6" w:rsidRPr="003B4CA6" w14:paraId="43D361CC" w14:textId="77777777" w:rsidTr="004C1DEC">
        <w:trPr>
          <w:trHeight w:val="240"/>
        </w:trPr>
        <w:tc>
          <w:tcPr>
            <w:tcW w:w="909" w:type="dxa"/>
            <w:shd w:val="clear" w:color="auto" w:fill="auto"/>
          </w:tcPr>
          <w:p w14:paraId="1690356F"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
        </w:tc>
        <w:tc>
          <w:tcPr>
            <w:tcW w:w="909" w:type="dxa"/>
            <w:shd w:val="clear" w:color="auto" w:fill="auto"/>
          </w:tcPr>
          <w:p w14:paraId="355E90A8"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7-208</w:t>
            </w:r>
          </w:p>
        </w:tc>
        <w:tc>
          <w:tcPr>
            <w:tcW w:w="7470" w:type="dxa"/>
            <w:shd w:val="clear" w:color="auto" w:fill="auto"/>
          </w:tcPr>
          <w:p w14:paraId="07E052C1"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Sweden</w:t>
            </w:r>
            <w:proofErr w:type="spellEnd"/>
          </w:p>
        </w:tc>
      </w:tr>
    </w:tbl>
    <w:p w14:paraId="1F5BA4FB" w14:textId="77777777" w:rsidR="003B4CA6" w:rsidRPr="003B4CA6" w:rsidRDefault="003B4CA6" w:rsidP="003B4CA6">
      <w:pPr>
        <w:keepNext/>
        <w:rPr>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7470"/>
      </w:tblGrid>
      <w:tr w:rsidR="003B4CA6" w:rsidRPr="003B4CA6" w14:paraId="1840AE77" w14:textId="77777777" w:rsidTr="004C1DEC">
        <w:trPr>
          <w:trHeight w:val="240"/>
        </w:trPr>
        <w:tc>
          <w:tcPr>
            <w:tcW w:w="9288" w:type="dxa"/>
            <w:gridSpan w:val="3"/>
            <w:shd w:val="clear" w:color="auto" w:fill="auto"/>
          </w:tcPr>
          <w:p w14:paraId="19D4EACE"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Alphabetical order    ADD</w:t>
            </w:r>
          </w:p>
        </w:tc>
      </w:tr>
      <w:tr w:rsidR="003B4CA6" w:rsidRPr="003B4CA6" w14:paraId="23FF2FCB" w14:textId="77777777" w:rsidTr="004C1DEC">
        <w:trPr>
          <w:trHeight w:val="240"/>
        </w:trPr>
        <w:tc>
          <w:tcPr>
            <w:tcW w:w="909" w:type="dxa"/>
            <w:shd w:val="clear" w:color="auto" w:fill="auto"/>
          </w:tcPr>
          <w:p w14:paraId="0471C59B"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
        </w:tc>
        <w:tc>
          <w:tcPr>
            <w:tcW w:w="909" w:type="dxa"/>
            <w:shd w:val="clear" w:color="auto" w:fill="auto"/>
          </w:tcPr>
          <w:p w14:paraId="1BB66B88"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7-208</w:t>
            </w:r>
          </w:p>
        </w:tc>
        <w:tc>
          <w:tcPr>
            <w:tcW w:w="7470" w:type="dxa"/>
            <w:shd w:val="clear" w:color="auto" w:fill="auto"/>
          </w:tcPr>
          <w:p w14:paraId="4047F7EE"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Sweden</w:t>
            </w:r>
            <w:proofErr w:type="spellEnd"/>
          </w:p>
        </w:tc>
      </w:tr>
    </w:tbl>
    <w:p w14:paraId="0FD9396B" w14:textId="77777777" w:rsidR="003B4CA6" w:rsidRPr="003B4CA6" w:rsidRDefault="003B4CA6" w:rsidP="003B4CA6">
      <w:pPr>
        <w:tabs>
          <w:tab w:val="clear" w:pos="567"/>
          <w:tab w:val="clear" w:pos="5387"/>
          <w:tab w:val="clear" w:pos="5954"/>
          <w:tab w:val="left" w:pos="284"/>
        </w:tabs>
        <w:spacing w:before="136"/>
        <w:rPr>
          <w:noProof w:val="0"/>
          <w:position w:val="6"/>
          <w:sz w:val="16"/>
          <w:szCs w:val="16"/>
          <w:lang w:val="en-GB"/>
        </w:rPr>
      </w:pPr>
      <w:r w:rsidRPr="003B4CA6">
        <w:rPr>
          <w:noProof w:val="0"/>
          <w:position w:val="6"/>
          <w:sz w:val="16"/>
          <w:szCs w:val="16"/>
          <w:lang w:val="en-GB"/>
        </w:rPr>
        <w:t>____________</w:t>
      </w:r>
    </w:p>
    <w:p w14:paraId="1B7C79F7" w14:textId="77777777" w:rsidR="003B4CA6" w:rsidRPr="003B4CA6" w:rsidRDefault="003B4CA6" w:rsidP="003B4CA6">
      <w:pPr>
        <w:tabs>
          <w:tab w:val="clear" w:pos="1276"/>
          <w:tab w:val="clear" w:pos="1843"/>
          <w:tab w:val="clear" w:pos="5387"/>
          <w:tab w:val="clear" w:pos="5954"/>
        </w:tabs>
        <w:spacing w:before="40"/>
        <w:jc w:val="left"/>
        <w:rPr>
          <w:noProof w:val="0"/>
          <w:sz w:val="16"/>
          <w:szCs w:val="16"/>
          <w:lang w:val="en-GB"/>
        </w:rPr>
      </w:pPr>
      <w:r w:rsidRPr="003B4CA6">
        <w:rPr>
          <w:noProof w:val="0"/>
          <w:sz w:val="16"/>
          <w:szCs w:val="16"/>
          <w:lang w:val="en-GB"/>
        </w:rPr>
        <w:t>SANC:</w:t>
      </w:r>
      <w:r w:rsidRPr="003B4CA6">
        <w:rPr>
          <w:noProof w:val="0"/>
          <w:sz w:val="16"/>
          <w:szCs w:val="16"/>
          <w:lang w:val="en-GB"/>
        </w:rPr>
        <w:tab/>
        <w:t>Signalling Area/Network Code.</w:t>
      </w:r>
    </w:p>
    <w:p w14:paraId="115FC622" w14:textId="77777777" w:rsidR="003B4CA6" w:rsidRPr="003B4CA6" w:rsidRDefault="003B4CA6" w:rsidP="003B4CA6">
      <w:pPr>
        <w:tabs>
          <w:tab w:val="clear" w:pos="1276"/>
          <w:tab w:val="clear" w:pos="1843"/>
          <w:tab w:val="clear" w:pos="5387"/>
          <w:tab w:val="clear" w:pos="5954"/>
        </w:tabs>
        <w:spacing w:before="0"/>
        <w:jc w:val="left"/>
        <w:rPr>
          <w:noProof w:val="0"/>
          <w:sz w:val="16"/>
          <w:szCs w:val="16"/>
          <w:lang w:val="fr-FR"/>
        </w:rPr>
      </w:pPr>
      <w:r w:rsidRPr="003B4CA6">
        <w:rPr>
          <w:noProof w:val="0"/>
          <w:sz w:val="16"/>
          <w:szCs w:val="16"/>
          <w:lang w:val="en-GB"/>
        </w:rPr>
        <w:tab/>
      </w:r>
      <w:r w:rsidRPr="003B4CA6">
        <w:rPr>
          <w:noProof w:val="0"/>
          <w:sz w:val="16"/>
          <w:szCs w:val="16"/>
          <w:lang w:val="fr-FR"/>
        </w:rPr>
        <w:t>Code de zone/réseau sémaphore (CZRS).</w:t>
      </w:r>
    </w:p>
    <w:p w14:paraId="2240D22E" w14:textId="77777777" w:rsidR="003B4CA6" w:rsidRPr="003B4CA6" w:rsidRDefault="003B4CA6" w:rsidP="003B4CA6">
      <w:pPr>
        <w:tabs>
          <w:tab w:val="clear" w:pos="1276"/>
          <w:tab w:val="clear" w:pos="1843"/>
          <w:tab w:val="clear" w:pos="5387"/>
          <w:tab w:val="clear" w:pos="5954"/>
        </w:tabs>
        <w:spacing w:before="0"/>
        <w:jc w:val="left"/>
        <w:rPr>
          <w:b/>
          <w:noProof w:val="0"/>
          <w:sz w:val="18"/>
          <w:szCs w:val="22"/>
          <w:lang w:val="es-ES"/>
        </w:rPr>
      </w:pPr>
      <w:r w:rsidRPr="003B4CA6">
        <w:rPr>
          <w:noProof w:val="0"/>
          <w:sz w:val="16"/>
          <w:szCs w:val="16"/>
          <w:lang w:val="fr-FR"/>
        </w:rPr>
        <w:tab/>
      </w:r>
      <w:r w:rsidRPr="003B4CA6">
        <w:rPr>
          <w:noProof w:val="0"/>
          <w:sz w:val="16"/>
          <w:szCs w:val="16"/>
          <w:lang w:val="es-ES"/>
        </w:rPr>
        <w:t>Código de zona/red de señalización (CZRS).</w:t>
      </w:r>
    </w:p>
    <w:p w14:paraId="2BCC01A8" w14:textId="77777777" w:rsidR="003B4CA6" w:rsidRPr="003B4CA6" w:rsidRDefault="003B4CA6" w:rsidP="003B4CA6">
      <w:pPr>
        <w:rPr>
          <w:noProof w:val="0"/>
          <w:lang w:val="es-ES"/>
        </w:rPr>
      </w:pPr>
    </w:p>
    <w:p w14:paraId="1801B5DC" w14:textId="10A1BBB4" w:rsidR="003B4CA6" w:rsidRDefault="003B4CA6">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Pr>
          <w:lang w:val="es-ES"/>
        </w:rPr>
        <w:br w:type="page"/>
      </w:r>
    </w:p>
    <w:p w14:paraId="747435DE" w14:textId="77777777" w:rsidR="003B4CA6" w:rsidRPr="003B4CA6" w:rsidRDefault="003B4CA6" w:rsidP="003B4CA6">
      <w:pPr>
        <w:pStyle w:val="Heading20"/>
        <w:rPr>
          <w:lang w:val="en-GB"/>
        </w:rPr>
      </w:pPr>
      <w:bookmarkStart w:id="1583" w:name="_Toc4420939"/>
      <w:r w:rsidRPr="003B4CA6">
        <w:rPr>
          <w:lang w:val="en-GB"/>
        </w:rPr>
        <w:lastRenderedPageBreak/>
        <w:t>List of International Signalling Point Codes (ISPC)</w:t>
      </w:r>
      <w:r w:rsidRPr="003B4CA6">
        <w:rPr>
          <w:lang w:val="en-GB"/>
        </w:rPr>
        <w:br/>
        <w:t>(According to Recommendation ITU-T Q.708 (09/2016))</w:t>
      </w:r>
      <w:r w:rsidRPr="003B4CA6">
        <w:rPr>
          <w:lang w:val="en-GB"/>
        </w:rPr>
        <w:br/>
        <w:t>(Position on 1 October 2016)</w:t>
      </w:r>
      <w:bookmarkEnd w:id="1583"/>
    </w:p>
    <w:p w14:paraId="294379DD"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0"/>
        <w:jc w:val="center"/>
        <w:rPr>
          <w:bCs/>
          <w:noProof w:val="0"/>
          <w:lang w:val="en-GB"/>
        </w:rPr>
      </w:pPr>
      <w:r w:rsidRPr="003B4CA6">
        <w:rPr>
          <w:bCs/>
          <w:noProof w:val="0"/>
          <w:lang w:val="en-GB"/>
        </w:rPr>
        <w:t>(Annex to ITU Operational Bulletin No. 1109 – 1.X.2016)</w:t>
      </w:r>
      <w:r w:rsidRPr="003B4CA6">
        <w:rPr>
          <w:bCs/>
          <w:noProof w:val="0"/>
          <w:lang w:val="en-GB"/>
        </w:rPr>
        <w:br/>
        <w:t>(Amendment No. 53)</w:t>
      </w:r>
    </w:p>
    <w:p w14:paraId="1CA6E2A3" w14:textId="77777777" w:rsidR="003B4CA6" w:rsidRPr="003B4CA6" w:rsidRDefault="003B4CA6" w:rsidP="003B4CA6">
      <w:pPr>
        <w:keepNext/>
        <w:rPr>
          <w:bCs/>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3B4CA6" w:rsidRPr="003B4CA6" w14:paraId="420DFE2A" w14:textId="77777777" w:rsidTr="004C1DEC">
        <w:trPr>
          <w:cantSplit/>
          <w:trHeight w:val="227"/>
        </w:trPr>
        <w:tc>
          <w:tcPr>
            <w:tcW w:w="1818" w:type="dxa"/>
            <w:gridSpan w:val="2"/>
          </w:tcPr>
          <w:p w14:paraId="49514867" w14:textId="77777777" w:rsidR="003B4CA6" w:rsidRPr="003B4CA6" w:rsidRDefault="003B4CA6" w:rsidP="003B4CA6">
            <w:pPr>
              <w:keepNext/>
              <w:tabs>
                <w:tab w:val="clear" w:pos="567"/>
                <w:tab w:val="clear" w:pos="5387"/>
                <w:tab w:val="clear" w:pos="5954"/>
              </w:tabs>
              <w:spacing w:before="60" w:after="60"/>
              <w:jc w:val="left"/>
              <w:rPr>
                <w:i/>
                <w:noProof w:val="0"/>
                <w:sz w:val="18"/>
                <w:lang w:val="fr-FR"/>
              </w:rPr>
            </w:pPr>
            <w:r w:rsidRPr="003B4CA6">
              <w:rPr>
                <w:i/>
                <w:noProof w:val="0"/>
                <w:sz w:val="18"/>
                <w:lang w:val="fr-FR"/>
              </w:rPr>
              <w:t xml:space="preserve">Country/ </w:t>
            </w:r>
            <w:proofErr w:type="spellStart"/>
            <w:r w:rsidRPr="003B4CA6">
              <w:rPr>
                <w:i/>
                <w:noProof w:val="0"/>
                <w:sz w:val="18"/>
                <w:lang w:val="fr-FR"/>
              </w:rPr>
              <w:t>Geographical</w:t>
            </w:r>
            <w:proofErr w:type="spellEnd"/>
            <w:r w:rsidRPr="003B4CA6">
              <w:rPr>
                <w:i/>
                <w:noProof w:val="0"/>
                <w:sz w:val="18"/>
                <w:lang w:val="fr-FR"/>
              </w:rPr>
              <w:t xml:space="preserve"> Area</w:t>
            </w:r>
          </w:p>
        </w:tc>
        <w:tc>
          <w:tcPr>
            <w:tcW w:w="3461" w:type="dxa"/>
            <w:vMerge w:val="restart"/>
            <w:shd w:val="clear" w:color="auto" w:fill="auto"/>
          </w:tcPr>
          <w:p w14:paraId="4E53724E" w14:textId="77777777" w:rsidR="003B4CA6" w:rsidRPr="003B4CA6" w:rsidRDefault="003B4CA6" w:rsidP="003B4CA6">
            <w:pPr>
              <w:keepNext/>
              <w:tabs>
                <w:tab w:val="clear" w:pos="567"/>
                <w:tab w:val="clear" w:pos="5387"/>
                <w:tab w:val="clear" w:pos="5954"/>
              </w:tabs>
              <w:spacing w:before="60" w:after="60"/>
              <w:jc w:val="left"/>
              <w:rPr>
                <w:i/>
                <w:noProof w:val="0"/>
                <w:sz w:val="18"/>
                <w:lang w:val="en-GB"/>
              </w:rPr>
            </w:pPr>
            <w:r w:rsidRPr="003B4CA6">
              <w:rPr>
                <w:i/>
                <w:noProof w:val="0"/>
                <w:sz w:val="18"/>
                <w:lang w:val="en-GB"/>
              </w:rPr>
              <w:t>Unique name of the signalling point</w:t>
            </w:r>
          </w:p>
        </w:tc>
        <w:tc>
          <w:tcPr>
            <w:tcW w:w="4009" w:type="dxa"/>
            <w:vMerge w:val="restart"/>
            <w:shd w:val="clear" w:color="auto" w:fill="auto"/>
          </w:tcPr>
          <w:p w14:paraId="725500D6" w14:textId="77777777" w:rsidR="003B4CA6" w:rsidRPr="003B4CA6" w:rsidRDefault="003B4CA6" w:rsidP="003B4CA6">
            <w:pPr>
              <w:keepNext/>
              <w:tabs>
                <w:tab w:val="clear" w:pos="567"/>
                <w:tab w:val="clear" w:pos="5387"/>
                <w:tab w:val="clear" w:pos="5954"/>
              </w:tabs>
              <w:spacing w:before="60" w:after="60"/>
              <w:jc w:val="left"/>
              <w:rPr>
                <w:i/>
                <w:noProof w:val="0"/>
                <w:sz w:val="18"/>
                <w:lang w:val="en-GB"/>
              </w:rPr>
            </w:pPr>
            <w:r w:rsidRPr="003B4CA6">
              <w:rPr>
                <w:i/>
                <w:noProof w:val="0"/>
                <w:sz w:val="18"/>
                <w:lang w:val="en-GB"/>
              </w:rPr>
              <w:t>Name of the signalling point operator</w:t>
            </w:r>
          </w:p>
        </w:tc>
      </w:tr>
      <w:tr w:rsidR="003B4CA6" w:rsidRPr="003B4CA6" w14:paraId="5B3B01FB" w14:textId="77777777" w:rsidTr="004C1DEC">
        <w:trPr>
          <w:cantSplit/>
          <w:trHeight w:val="227"/>
        </w:trPr>
        <w:tc>
          <w:tcPr>
            <w:tcW w:w="909" w:type="dxa"/>
          </w:tcPr>
          <w:p w14:paraId="2DDC64CE" w14:textId="77777777" w:rsidR="003B4CA6" w:rsidRPr="003B4CA6" w:rsidRDefault="003B4CA6" w:rsidP="003B4CA6">
            <w:pPr>
              <w:keepNext/>
              <w:tabs>
                <w:tab w:val="clear" w:pos="567"/>
                <w:tab w:val="clear" w:pos="5387"/>
                <w:tab w:val="clear" w:pos="5954"/>
              </w:tabs>
              <w:spacing w:before="60" w:after="60"/>
              <w:jc w:val="left"/>
              <w:rPr>
                <w:i/>
                <w:noProof w:val="0"/>
                <w:sz w:val="18"/>
                <w:lang w:val="fr-FR"/>
              </w:rPr>
            </w:pPr>
            <w:r w:rsidRPr="003B4CA6">
              <w:rPr>
                <w:i/>
                <w:noProof w:val="0"/>
                <w:sz w:val="18"/>
                <w:lang w:val="fr-FR"/>
              </w:rPr>
              <w:t>ISPC</w:t>
            </w:r>
          </w:p>
        </w:tc>
        <w:tc>
          <w:tcPr>
            <w:tcW w:w="909" w:type="dxa"/>
            <w:shd w:val="clear" w:color="auto" w:fill="auto"/>
          </w:tcPr>
          <w:p w14:paraId="7B13FA9D" w14:textId="77777777" w:rsidR="003B4CA6" w:rsidRPr="003B4CA6" w:rsidRDefault="003B4CA6" w:rsidP="003B4CA6">
            <w:pPr>
              <w:keepNext/>
              <w:tabs>
                <w:tab w:val="clear" w:pos="567"/>
                <w:tab w:val="clear" w:pos="5387"/>
                <w:tab w:val="clear" w:pos="5954"/>
              </w:tabs>
              <w:spacing w:before="60" w:after="60"/>
              <w:jc w:val="left"/>
              <w:rPr>
                <w:i/>
                <w:noProof w:val="0"/>
                <w:sz w:val="18"/>
                <w:lang w:val="fr-FR"/>
              </w:rPr>
            </w:pPr>
            <w:r w:rsidRPr="003B4CA6">
              <w:rPr>
                <w:i/>
                <w:noProof w:val="0"/>
                <w:sz w:val="18"/>
                <w:lang w:val="fr-FR"/>
              </w:rPr>
              <w:t>DEC</w:t>
            </w:r>
          </w:p>
        </w:tc>
        <w:tc>
          <w:tcPr>
            <w:tcW w:w="3461" w:type="dxa"/>
            <w:vMerge/>
            <w:shd w:val="clear" w:color="auto" w:fill="auto"/>
          </w:tcPr>
          <w:p w14:paraId="488259B0" w14:textId="77777777" w:rsidR="003B4CA6" w:rsidRPr="003B4CA6" w:rsidRDefault="003B4CA6" w:rsidP="003B4CA6">
            <w:pPr>
              <w:keepNext/>
              <w:tabs>
                <w:tab w:val="clear" w:pos="567"/>
                <w:tab w:val="clear" w:pos="5387"/>
                <w:tab w:val="clear" w:pos="5954"/>
              </w:tabs>
              <w:spacing w:before="60" w:after="60"/>
              <w:jc w:val="left"/>
              <w:rPr>
                <w:i/>
                <w:noProof w:val="0"/>
                <w:sz w:val="18"/>
                <w:lang w:val="fr-FR"/>
              </w:rPr>
            </w:pPr>
          </w:p>
        </w:tc>
        <w:tc>
          <w:tcPr>
            <w:tcW w:w="4009" w:type="dxa"/>
            <w:vMerge/>
            <w:shd w:val="clear" w:color="auto" w:fill="auto"/>
          </w:tcPr>
          <w:p w14:paraId="4BB78A21" w14:textId="77777777" w:rsidR="003B4CA6" w:rsidRPr="003B4CA6" w:rsidRDefault="003B4CA6" w:rsidP="003B4CA6">
            <w:pPr>
              <w:keepNext/>
              <w:tabs>
                <w:tab w:val="clear" w:pos="567"/>
                <w:tab w:val="clear" w:pos="5387"/>
                <w:tab w:val="clear" w:pos="5954"/>
              </w:tabs>
              <w:spacing w:before="60" w:after="60"/>
              <w:jc w:val="left"/>
              <w:rPr>
                <w:i/>
                <w:noProof w:val="0"/>
                <w:sz w:val="18"/>
                <w:lang w:val="fr-FR"/>
              </w:rPr>
            </w:pPr>
          </w:p>
        </w:tc>
      </w:tr>
      <w:tr w:rsidR="003B4CA6" w:rsidRPr="003B4CA6" w14:paraId="6DD810EA" w14:textId="77777777" w:rsidTr="004C1DEC">
        <w:trPr>
          <w:cantSplit/>
          <w:trHeight w:val="240"/>
        </w:trPr>
        <w:tc>
          <w:tcPr>
            <w:tcW w:w="9288" w:type="dxa"/>
            <w:gridSpan w:val="4"/>
            <w:shd w:val="clear" w:color="auto" w:fill="auto"/>
          </w:tcPr>
          <w:p w14:paraId="01C7ECE7"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Hungary    SUP</w:t>
            </w:r>
          </w:p>
        </w:tc>
      </w:tr>
      <w:tr w:rsidR="003B4CA6" w:rsidRPr="003B4CA6" w14:paraId="3726FE5D" w14:textId="77777777" w:rsidTr="004C1DEC">
        <w:trPr>
          <w:cantSplit/>
          <w:trHeight w:val="240"/>
        </w:trPr>
        <w:tc>
          <w:tcPr>
            <w:tcW w:w="909" w:type="dxa"/>
            <w:shd w:val="clear" w:color="auto" w:fill="auto"/>
          </w:tcPr>
          <w:p w14:paraId="150DC74A"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2-032-1</w:t>
            </w:r>
          </w:p>
        </w:tc>
        <w:tc>
          <w:tcPr>
            <w:tcW w:w="909" w:type="dxa"/>
            <w:shd w:val="clear" w:color="auto" w:fill="auto"/>
          </w:tcPr>
          <w:p w14:paraId="4CA32A0A"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4353</w:t>
            </w:r>
          </w:p>
        </w:tc>
        <w:tc>
          <w:tcPr>
            <w:tcW w:w="2640" w:type="dxa"/>
            <w:shd w:val="clear" w:color="auto" w:fill="auto"/>
          </w:tcPr>
          <w:p w14:paraId="2A909867"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Budapest BP1</w:t>
            </w:r>
          </w:p>
        </w:tc>
        <w:tc>
          <w:tcPr>
            <w:tcW w:w="4009" w:type="dxa"/>
          </w:tcPr>
          <w:p w14:paraId="083367EF"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Magyar Telekom Plc</w:t>
            </w:r>
          </w:p>
        </w:tc>
      </w:tr>
      <w:tr w:rsidR="003B4CA6" w:rsidRPr="003B4CA6" w14:paraId="6C517E44" w14:textId="77777777" w:rsidTr="004C1DEC">
        <w:trPr>
          <w:cantSplit/>
          <w:trHeight w:val="240"/>
        </w:trPr>
        <w:tc>
          <w:tcPr>
            <w:tcW w:w="909" w:type="dxa"/>
            <w:shd w:val="clear" w:color="auto" w:fill="auto"/>
          </w:tcPr>
          <w:p w14:paraId="6DF8F4A6"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2-212-3</w:t>
            </w:r>
          </w:p>
        </w:tc>
        <w:tc>
          <w:tcPr>
            <w:tcW w:w="909" w:type="dxa"/>
            <w:shd w:val="clear" w:color="auto" w:fill="auto"/>
          </w:tcPr>
          <w:p w14:paraId="02CE6D5C"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5795</w:t>
            </w:r>
          </w:p>
        </w:tc>
        <w:tc>
          <w:tcPr>
            <w:tcW w:w="2640" w:type="dxa"/>
            <w:shd w:val="clear" w:color="auto" w:fill="auto"/>
          </w:tcPr>
          <w:p w14:paraId="44460903"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W-INT-GW1</w:t>
            </w:r>
          </w:p>
        </w:tc>
        <w:tc>
          <w:tcPr>
            <w:tcW w:w="4009" w:type="dxa"/>
          </w:tcPr>
          <w:p w14:paraId="4DD48079"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Magyar Telekom Plc</w:t>
            </w:r>
          </w:p>
        </w:tc>
      </w:tr>
      <w:tr w:rsidR="003B4CA6" w:rsidRPr="003B4CA6" w14:paraId="44D850FB" w14:textId="77777777" w:rsidTr="004C1DEC">
        <w:trPr>
          <w:cantSplit/>
          <w:trHeight w:val="240"/>
        </w:trPr>
        <w:tc>
          <w:tcPr>
            <w:tcW w:w="909" w:type="dxa"/>
            <w:shd w:val="clear" w:color="auto" w:fill="auto"/>
          </w:tcPr>
          <w:p w14:paraId="0D65EE84"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2-212-4</w:t>
            </w:r>
          </w:p>
        </w:tc>
        <w:tc>
          <w:tcPr>
            <w:tcW w:w="909" w:type="dxa"/>
            <w:shd w:val="clear" w:color="auto" w:fill="auto"/>
          </w:tcPr>
          <w:p w14:paraId="1A7C0284"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5796</w:t>
            </w:r>
          </w:p>
        </w:tc>
        <w:tc>
          <w:tcPr>
            <w:tcW w:w="2640" w:type="dxa"/>
            <w:shd w:val="clear" w:color="auto" w:fill="auto"/>
          </w:tcPr>
          <w:p w14:paraId="22793D26"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W-INT-GW2</w:t>
            </w:r>
          </w:p>
        </w:tc>
        <w:tc>
          <w:tcPr>
            <w:tcW w:w="4009" w:type="dxa"/>
          </w:tcPr>
          <w:p w14:paraId="202BA151"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Magyar Telekom Plc</w:t>
            </w:r>
          </w:p>
        </w:tc>
      </w:tr>
      <w:tr w:rsidR="003B4CA6" w:rsidRPr="003B4CA6" w14:paraId="1DAD1483" w14:textId="77777777" w:rsidTr="004C1DEC">
        <w:trPr>
          <w:cantSplit/>
          <w:trHeight w:val="240"/>
        </w:trPr>
        <w:tc>
          <w:tcPr>
            <w:tcW w:w="909" w:type="dxa"/>
            <w:shd w:val="clear" w:color="auto" w:fill="auto"/>
          </w:tcPr>
          <w:p w14:paraId="39A77BA2"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4-243-3</w:t>
            </w:r>
          </w:p>
        </w:tc>
        <w:tc>
          <w:tcPr>
            <w:tcW w:w="909" w:type="dxa"/>
            <w:shd w:val="clear" w:color="auto" w:fill="auto"/>
          </w:tcPr>
          <w:p w14:paraId="693ED682"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10139</w:t>
            </w:r>
          </w:p>
        </w:tc>
        <w:tc>
          <w:tcPr>
            <w:tcW w:w="2640" w:type="dxa"/>
            <w:shd w:val="clear" w:color="auto" w:fill="auto"/>
          </w:tcPr>
          <w:p w14:paraId="2AB81F35"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Bp</w:t>
            </w:r>
            <w:proofErr w:type="spellEnd"/>
            <w:r w:rsidRPr="003B4CA6">
              <w:rPr>
                <w:bCs/>
                <w:noProof w:val="0"/>
                <w:sz w:val="18"/>
                <w:szCs w:val="22"/>
                <w:lang w:val="fr-FR"/>
              </w:rPr>
              <w:t>. MGWF</w:t>
            </w:r>
          </w:p>
        </w:tc>
        <w:tc>
          <w:tcPr>
            <w:tcW w:w="4009" w:type="dxa"/>
          </w:tcPr>
          <w:p w14:paraId="7491EFE5"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Magyar Telekom Plc</w:t>
            </w:r>
          </w:p>
        </w:tc>
      </w:tr>
      <w:tr w:rsidR="003B4CA6" w:rsidRPr="003B4CA6" w14:paraId="44B2E03A" w14:textId="77777777" w:rsidTr="004C1DEC">
        <w:trPr>
          <w:cantSplit/>
          <w:trHeight w:val="240"/>
        </w:trPr>
        <w:tc>
          <w:tcPr>
            <w:tcW w:w="9288" w:type="dxa"/>
            <w:gridSpan w:val="4"/>
            <w:shd w:val="clear" w:color="auto" w:fill="auto"/>
          </w:tcPr>
          <w:p w14:paraId="13F8A3DC"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Panama    SUP</w:t>
            </w:r>
          </w:p>
        </w:tc>
      </w:tr>
      <w:tr w:rsidR="003B4CA6" w:rsidRPr="003B4CA6" w14:paraId="68F8E14C" w14:textId="77777777" w:rsidTr="004C1DEC">
        <w:trPr>
          <w:cantSplit/>
          <w:trHeight w:val="240"/>
        </w:trPr>
        <w:tc>
          <w:tcPr>
            <w:tcW w:w="909" w:type="dxa"/>
            <w:shd w:val="clear" w:color="auto" w:fill="auto"/>
          </w:tcPr>
          <w:p w14:paraId="1D50D87B"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7-029-4</w:t>
            </w:r>
          </w:p>
        </w:tc>
        <w:tc>
          <w:tcPr>
            <w:tcW w:w="909" w:type="dxa"/>
            <w:shd w:val="clear" w:color="auto" w:fill="auto"/>
          </w:tcPr>
          <w:p w14:paraId="418D9E21"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14572</w:t>
            </w:r>
          </w:p>
        </w:tc>
        <w:tc>
          <w:tcPr>
            <w:tcW w:w="2640" w:type="dxa"/>
            <w:shd w:val="clear" w:color="auto" w:fill="auto"/>
          </w:tcPr>
          <w:p w14:paraId="70F841B6"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MSS01PAN</w:t>
            </w:r>
          </w:p>
        </w:tc>
        <w:tc>
          <w:tcPr>
            <w:tcW w:w="4009" w:type="dxa"/>
          </w:tcPr>
          <w:p w14:paraId="7EFDC844"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Claro</w:t>
            </w:r>
            <w:proofErr w:type="spellEnd"/>
            <w:r w:rsidRPr="003B4CA6">
              <w:rPr>
                <w:bCs/>
                <w:noProof w:val="0"/>
                <w:sz w:val="18"/>
                <w:szCs w:val="22"/>
                <w:lang w:val="fr-FR"/>
              </w:rPr>
              <w:t xml:space="preserve"> Panamá S.A.</w:t>
            </w:r>
          </w:p>
        </w:tc>
      </w:tr>
      <w:tr w:rsidR="003B4CA6" w:rsidRPr="003B4CA6" w14:paraId="154356A8" w14:textId="77777777" w:rsidTr="004C1DEC">
        <w:trPr>
          <w:cantSplit/>
          <w:trHeight w:val="240"/>
        </w:trPr>
        <w:tc>
          <w:tcPr>
            <w:tcW w:w="9288" w:type="dxa"/>
            <w:gridSpan w:val="4"/>
            <w:shd w:val="clear" w:color="auto" w:fill="auto"/>
          </w:tcPr>
          <w:p w14:paraId="2EE7FF8B"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Panama    ADD</w:t>
            </w:r>
          </w:p>
        </w:tc>
      </w:tr>
      <w:tr w:rsidR="003B4CA6" w:rsidRPr="003B4CA6" w14:paraId="2F39F7FB" w14:textId="77777777" w:rsidTr="004C1DEC">
        <w:trPr>
          <w:cantSplit/>
          <w:trHeight w:val="240"/>
        </w:trPr>
        <w:tc>
          <w:tcPr>
            <w:tcW w:w="909" w:type="dxa"/>
            <w:shd w:val="clear" w:color="auto" w:fill="auto"/>
          </w:tcPr>
          <w:p w14:paraId="536038BB"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7-029-4</w:t>
            </w:r>
          </w:p>
        </w:tc>
        <w:tc>
          <w:tcPr>
            <w:tcW w:w="909" w:type="dxa"/>
            <w:shd w:val="clear" w:color="auto" w:fill="auto"/>
          </w:tcPr>
          <w:p w14:paraId="2D6D45A3"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14572</w:t>
            </w:r>
          </w:p>
        </w:tc>
        <w:tc>
          <w:tcPr>
            <w:tcW w:w="2640" w:type="dxa"/>
            <w:shd w:val="clear" w:color="auto" w:fill="auto"/>
          </w:tcPr>
          <w:p w14:paraId="541540AD"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STP01DAV01</w:t>
            </w:r>
          </w:p>
        </w:tc>
        <w:tc>
          <w:tcPr>
            <w:tcW w:w="4009" w:type="dxa"/>
          </w:tcPr>
          <w:p w14:paraId="4E5F0B1B"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Claro</w:t>
            </w:r>
            <w:proofErr w:type="spellEnd"/>
            <w:r w:rsidRPr="003B4CA6">
              <w:rPr>
                <w:bCs/>
                <w:noProof w:val="0"/>
                <w:sz w:val="18"/>
                <w:szCs w:val="22"/>
                <w:lang w:val="fr-FR"/>
              </w:rPr>
              <w:t xml:space="preserve"> Panamá, S.A.</w:t>
            </w:r>
          </w:p>
        </w:tc>
      </w:tr>
      <w:tr w:rsidR="003B4CA6" w:rsidRPr="003B4CA6" w14:paraId="20E85901" w14:textId="77777777" w:rsidTr="004C1DEC">
        <w:trPr>
          <w:cantSplit/>
          <w:trHeight w:val="240"/>
        </w:trPr>
        <w:tc>
          <w:tcPr>
            <w:tcW w:w="9288" w:type="dxa"/>
            <w:gridSpan w:val="4"/>
            <w:shd w:val="clear" w:color="auto" w:fill="auto"/>
          </w:tcPr>
          <w:p w14:paraId="5DEB249C"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Singapore    ADD</w:t>
            </w:r>
          </w:p>
        </w:tc>
      </w:tr>
      <w:tr w:rsidR="003B4CA6" w:rsidRPr="003B4CA6" w14:paraId="260B6F30" w14:textId="77777777" w:rsidTr="004C1DEC">
        <w:trPr>
          <w:cantSplit/>
          <w:trHeight w:val="240"/>
        </w:trPr>
        <w:tc>
          <w:tcPr>
            <w:tcW w:w="909" w:type="dxa"/>
            <w:shd w:val="clear" w:color="auto" w:fill="auto"/>
          </w:tcPr>
          <w:p w14:paraId="0CAB3729"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5-145-2</w:t>
            </w:r>
          </w:p>
        </w:tc>
        <w:tc>
          <w:tcPr>
            <w:tcW w:w="909" w:type="dxa"/>
            <w:shd w:val="clear" w:color="auto" w:fill="auto"/>
          </w:tcPr>
          <w:p w14:paraId="1F6FD16D"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11402</w:t>
            </w:r>
          </w:p>
        </w:tc>
        <w:tc>
          <w:tcPr>
            <w:tcW w:w="2640" w:type="dxa"/>
            <w:shd w:val="clear" w:color="auto" w:fill="auto"/>
          </w:tcPr>
          <w:p w14:paraId="1FC1F88C"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ARS</w:t>
            </w:r>
          </w:p>
        </w:tc>
        <w:tc>
          <w:tcPr>
            <w:tcW w:w="4009" w:type="dxa"/>
          </w:tcPr>
          <w:p w14:paraId="6F68E44E"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StarHub</w:t>
            </w:r>
            <w:proofErr w:type="spellEnd"/>
            <w:r w:rsidRPr="003B4CA6">
              <w:rPr>
                <w:bCs/>
                <w:noProof w:val="0"/>
                <w:sz w:val="18"/>
                <w:szCs w:val="22"/>
                <w:lang w:val="fr-FR"/>
              </w:rPr>
              <w:t xml:space="preserve"> Ltd</w:t>
            </w:r>
          </w:p>
        </w:tc>
      </w:tr>
      <w:tr w:rsidR="003B4CA6" w:rsidRPr="003B4CA6" w14:paraId="1E90332B" w14:textId="77777777" w:rsidTr="004C1DEC">
        <w:trPr>
          <w:cantSplit/>
          <w:trHeight w:val="240"/>
        </w:trPr>
        <w:tc>
          <w:tcPr>
            <w:tcW w:w="909" w:type="dxa"/>
            <w:shd w:val="clear" w:color="auto" w:fill="auto"/>
          </w:tcPr>
          <w:p w14:paraId="1FB538D1"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5-145-3</w:t>
            </w:r>
          </w:p>
        </w:tc>
        <w:tc>
          <w:tcPr>
            <w:tcW w:w="909" w:type="dxa"/>
            <w:shd w:val="clear" w:color="auto" w:fill="auto"/>
          </w:tcPr>
          <w:p w14:paraId="06515C22"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11403</w:t>
            </w:r>
          </w:p>
        </w:tc>
        <w:tc>
          <w:tcPr>
            <w:tcW w:w="2640" w:type="dxa"/>
            <w:shd w:val="clear" w:color="auto" w:fill="auto"/>
          </w:tcPr>
          <w:p w14:paraId="7A482C49"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TSS</w:t>
            </w:r>
          </w:p>
        </w:tc>
        <w:tc>
          <w:tcPr>
            <w:tcW w:w="4009" w:type="dxa"/>
          </w:tcPr>
          <w:p w14:paraId="3DD7E59B"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proofErr w:type="spellStart"/>
            <w:r w:rsidRPr="003B4CA6">
              <w:rPr>
                <w:bCs/>
                <w:noProof w:val="0"/>
                <w:sz w:val="18"/>
                <w:szCs w:val="22"/>
                <w:lang w:val="fr-FR"/>
              </w:rPr>
              <w:t>StarHub</w:t>
            </w:r>
            <w:proofErr w:type="spellEnd"/>
            <w:r w:rsidRPr="003B4CA6">
              <w:rPr>
                <w:bCs/>
                <w:noProof w:val="0"/>
                <w:sz w:val="18"/>
                <w:szCs w:val="22"/>
                <w:lang w:val="fr-FR"/>
              </w:rPr>
              <w:t xml:space="preserve"> Ltd</w:t>
            </w:r>
          </w:p>
        </w:tc>
      </w:tr>
      <w:tr w:rsidR="003B4CA6" w:rsidRPr="003B4CA6" w14:paraId="4B7E9FF3" w14:textId="77777777" w:rsidTr="004C1DEC">
        <w:trPr>
          <w:cantSplit/>
          <w:trHeight w:val="240"/>
        </w:trPr>
        <w:tc>
          <w:tcPr>
            <w:tcW w:w="9288" w:type="dxa"/>
            <w:gridSpan w:val="4"/>
            <w:shd w:val="clear" w:color="auto" w:fill="auto"/>
          </w:tcPr>
          <w:p w14:paraId="1D07B384" w14:textId="77777777" w:rsidR="003B4CA6" w:rsidRPr="003B4CA6" w:rsidRDefault="003B4CA6" w:rsidP="003B4CA6">
            <w:pPr>
              <w:keepNext/>
              <w:tabs>
                <w:tab w:val="clear" w:pos="1276"/>
                <w:tab w:val="clear" w:pos="1843"/>
                <w:tab w:val="clear" w:pos="5387"/>
                <w:tab w:val="clear" w:pos="5954"/>
                <w:tab w:val="right" w:pos="1021"/>
                <w:tab w:val="left" w:pos="1701"/>
                <w:tab w:val="left" w:pos="2268"/>
              </w:tabs>
              <w:spacing w:before="240"/>
              <w:rPr>
                <w:b/>
                <w:noProof w:val="0"/>
                <w:lang w:val="en-GB"/>
              </w:rPr>
            </w:pPr>
            <w:r w:rsidRPr="003B4CA6">
              <w:rPr>
                <w:b/>
                <w:noProof w:val="0"/>
                <w:lang w:val="en-GB"/>
              </w:rPr>
              <w:t>Sweden    ADD</w:t>
            </w:r>
          </w:p>
        </w:tc>
      </w:tr>
      <w:tr w:rsidR="003B4CA6" w:rsidRPr="003B4CA6" w14:paraId="2B6A75FB" w14:textId="77777777" w:rsidTr="004C1DEC">
        <w:trPr>
          <w:cantSplit/>
          <w:trHeight w:val="240"/>
        </w:trPr>
        <w:tc>
          <w:tcPr>
            <w:tcW w:w="909" w:type="dxa"/>
            <w:shd w:val="clear" w:color="auto" w:fill="auto"/>
          </w:tcPr>
          <w:p w14:paraId="53CB14AD"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7-207-6</w:t>
            </w:r>
          </w:p>
        </w:tc>
        <w:tc>
          <w:tcPr>
            <w:tcW w:w="909" w:type="dxa"/>
            <w:shd w:val="clear" w:color="auto" w:fill="auto"/>
          </w:tcPr>
          <w:p w14:paraId="30E5242A"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15998</w:t>
            </w:r>
          </w:p>
        </w:tc>
        <w:tc>
          <w:tcPr>
            <w:tcW w:w="2640" w:type="dxa"/>
            <w:shd w:val="clear" w:color="auto" w:fill="auto"/>
          </w:tcPr>
          <w:p w14:paraId="61A927A3"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FTS-SW1</w:t>
            </w:r>
          </w:p>
        </w:tc>
        <w:tc>
          <w:tcPr>
            <w:tcW w:w="4009" w:type="dxa"/>
          </w:tcPr>
          <w:p w14:paraId="316283E3"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Fink Telecom Services</w:t>
            </w:r>
          </w:p>
        </w:tc>
      </w:tr>
      <w:tr w:rsidR="003B4CA6" w:rsidRPr="003B4CA6" w14:paraId="51AF103E" w14:textId="77777777" w:rsidTr="004C1DEC">
        <w:trPr>
          <w:cantSplit/>
          <w:trHeight w:val="240"/>
        </w:trPr>
        <w:tc>
          <w:tcPr>
            <w:tcW w:w="909" w:type="dxa"/>
            <w:shd w:val="clear" w:color="auto" w:fill="auto"/>
          </w:tcPr>
          <w:p w14:paraId="2E3CE1D8"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7-207-7</w:t>
            </w:r>
          </w:p>
        </w:tc>
        <w:tc>
          <w:tcPr>
            <w:tcW w:w="909" w:type="dxa"/>
            <w:shd w:val="clear" w:color="auto" w:fill="auto"/>
          </w:tcPr>
          <w:p w14:paraId="70B0F621"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15999</w:t>
            </w:r>
          </w:p>
        </w:tc>
        <w:tc>
          <w:tcPr>
            <w:tcW w:w="2640" w:type="dxa"/>
            <w:shd w:val="clear" w:color="auto" w:fill="auto"/>
          </w:tcPr>
          <w:p w14:paraId="4FDF47F3"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FTS-SW2</w:t>
            </w:r>
          </w:p>
        </w:tc>
        <w:tc>
          <w:tcPr>
            <w:tcW w:w="4009" w:type="dxa"/>
          </w:tcPr>
          <w:p w14:paraId="43D807C6" w14:textId="77777777" w:rsidR="003B4CA6" w:rsidRPr="003B4CA6" w:rsidRDefault="003B4CA6" w:rsidP="003B4CA6">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B4CA6">
              <w:rPr>
                <w:bCs/>
                <w:noProof w:val="0"/>
                <w:sz w:val="18"/>
                <w:szCs w:val="22"/>
                <w:lang w:val="fr-FR"/>
              </w:rPr>
              <w:t>Fink Telecom Services</w:t>
            </w:r>
          </w:p>
        </w:tc>
      </w:tr>
    </w:tbl>
    <w:p w14:paraId="440F0825" w14:textId="77777777" w:rsidR="003B4CA6" w:rsidRPr="003B4CA6" w:rsidRDefault="003B4CA6" w:rsidP="003B4CA6">
      <w:pPr>
        <w:tabs>
          <w:tab w:val="clear" w:pos="567"/>
          <w:tab w:val="clear" w:pos="5387"/>
          <w:tab w:val="clear" w:pos="5954"/>
          <w:tab w:val="left" w:pos="284"/>
        </w:tabs>
        <w:spacing w:before="136"/>
        <w:rPr>
          <w:noProof w:val="0"/>
          <w:position w:val="6"/>
          <w:sz w:val="16"/>
          <w:szCs w:val="16"/>
          <w:lang w:val="fr-FR"/>
        </w:rPr>
      </w:pPr>
      <w:r w:rsidRPr="003B4CA6">
        <w:rPr>
          <w:noProof w:val="0"/>
          <w:position w:val="6"/>
          <w:sz w:val="16"/>
          <w:szCs w:val="16"/>
          <w:lang w:val="fr-FR"/>
        </w:rPr>
        <w:t>____________</w:t>
      </w:r>
    </w:p>
    <w:p w14:paraId="0FB84351" w14:textId="77777777" w:rsidR="003B4CA6" w:rsidRPr="003B4CA6" w:rsidRDefault="003B4CA6" w:rsidP="003B4CA6">
      <w:pPr>
        <w:tabs>
          <w:tab w:val="clear" w:pos="1276"/>
          <w:tab w:val="clear" w:pos="1843"/>
          <w:tab w:val="clear" w:pos="5387"/>
          <w:tab w:val="clear" w:pos="5954"/>
        </w:tabs>
        <w:spacing w:before="40"/>
        <w:jc w:val="left"/>
        <w:rPr>
          <w:noProof w:val="0"/>
          <w:sz w:val="16"/>
          <w:szCs w:val="16"/>
          <w:lang w:val="fr-FR"/>
        </w:rPr>
      </w:pPr>
      <w:proofErr w:type="gramStart"/>
      <w:r w:rsidRPr="003B4CA6">
        <w:rPr>
          <w:noProof w:val="0"/>
          <w:sz w:val="16"/>
          <w:szCs w:val="16"/>
          <w:lang w:val="fr-FR"/>
        </w:rPr>
        <w:t>ISPC:</w:t>
      </w:r>
      <w:proofErr w:type="gramEnd"/>
      <w:r w:rsidRPr="003B4CA6">
        <w:rPr>
          <w:noProof w:val="0"/>
          <w:sz w:val="16"/>
          <w:szCs w:val="16"/>
          <w:lang w:val="fr-FR"/>
        </w:rPr>
        <w:tab/>
        <w:t xml:space="preserve">International </w:t>
      </w:r>
      <w:proofErr w:type="spellStart"/>
      <w:r w:rsidRPr="003B4CA6">
        <w:rPr>
          <w:noProof w:val="0"/>
          <w:sz w:val="16"/>
          <w:szCs w:val="16"/>
          <w:lang w:val="fr-FR"/>
        </w:rPr>
        <w:t>Signalling</w:t>
      </w:r>
      <w:proofErr w:type="spellEnd"/>
      <w:r w:rsidRPr="003B4CA6">
        <w:rPr>
          <w:noProof w:val="0"/>
          <w:sz w:val="16"/>
          <w:szCs w:val="16"/>
          <w:lang w:val="fr-FR"/>
        </w:rPr>
        <w:t xml:space="preserve"> Point Codes.</w:t>
      </w:r>
    </w:p>
    <w:p w14:paraId="2AFB4608" w14:textId="77777777" w:rsidR="003B4CA6" w:rsidRPr="003B4CA6" w:rsidRDefault="003B4CA6" w:rsidP="003B4CA6">
      <w:pPr>
        <w:tabs>
          <w:tab w:val="clear" w:pos="1276"/>
          <w:tab w:val="clear" w:pos="1843"/>
          <w:tab w:val="clear" w:pos="5387"/>
          <w:tab w:val="clear" w:pos="5954"/>
        </w:tabs>
        <w:spacing w:before="0"/>
        <w:jc w:val="left"/>
        <w:rPr>
          <w:noProof w:val="0"/>
          <w:sz w:val="16"/>
          <w:szCs w:val="16"/>
          <w:lang w:val="fr-FR"/>
        </w:rPr>
      </w:pPr>
      <w:r w:rsidRPr="003B4CA6">
        <w:rPr>
          <w:noProof w:val="0"/>
          <w:sz w:val="16"/>
          <w:szCs w:val="16"/>
          <w:lang w:val="fr-FR"/>
        </w:rPr>
        <w:tab/>
        <w:t>Codes de points sémaphores internationaux (CPSI).</w:t>
      </w:r>
    </w:p>
    <w:p w14:paraId="04BA5EF3" w14:textId="77777777" w:rsidR="003B4CA6" w:rsidRPr="003B4CA6" w:rsidRDefault="003B4CA6" w:rsidP="003B4CA6">
      <w:pPr>
        <w:tabs>
          <w:tab w:val="clear" w:pos="1276"/>
          <w:tab w:val="clear" w:pos="1843"/>
          <w:tab w:val="clear" w:pos="5387"/>
          <w:tab w:val="clear" w:pos="5954"/>
        </w:tabs>
        <w:spacing w:before="0"/>
        <w:jc w:val="left"/>
        <w:rPr>
          <w:b/>
          <w:noProof w:val="0"/>
          <w:sz w:val="18"/>
          <w:szCs w:val="22"/>
          <w:lang w:val="es-ES"/>
        </w:rPr>
      </w:pPr>
      <w:r w:rsidRPr="003B4CA6">
        <w:rPr>
          <w:noProof w:val="0"/>
          <w:sz w:val="16"/>
          <w:szCs w:val="16"/>
          <w:lang w:val="fr-FR"/>
        </w:rPr>
        <w:tab/>
      </w:r>
      <w:r w:rsidRPr="003B4CA6">
        <w:rPr>
          <w:noProof w:val="0"/>
          <w:sz w:val="16"/>
          <w:szCs w:val="16"/>
          <w:lang w:val="es-ES"/>
        </w:rPr>
        <w:t>Códigos de puntos de señalización internacional (CPSI).</w:t>
      </w:r>
    </w:p>
    <w:p w14:paraId="7CD95309" w14:textId="77777777" w:rsidR="003B4CA6" w:rsidRPr="003B4CA6" w:rsidRDefault="003B4CA6" w:rsidP="003B4CA6">
      <w:pPr>
        <w:rPr>
          <w:noProof w:val="0"/>
          <w:lang w:val="es-ES"/>
        </w:rPr>
      </w:pPr>
    </w:p>
    <w:p w14:paraId="27AA9EDE" w14:textId="77777777" w:rsidR="003B4CA6" w:rsidRPr="003B4CA6" w:rsidRDefault="003B4CA6" w:rsidP="003B4CA6">
      <w:pPr>
        <w:rPr>
          <w:lang w:val="es-ES"/>
        </w:rPr>
      </w:pPr>
    </w:p>
    <w:p w14:paraId="404A6FA0" w14:textId="4CB4AF4C" w:rsidR="00334140" w:rsidRPr="003B4CA6" w:rsidRDefault="00334140" w:rsidP="007D14CC">
      <w:pPr>
        <w:spacing w:before="0"/>
        <w:jc w:val="left"/>
        <w:rPr>
          <w:lang w:val="es-ES"/>
        </w:rPr>
      </w:pPr>
      <w:r w:rsidRPr="003B4CA6">
        <w:rPr>
          <w:lang w:val="es-ES"/>
        </w:rPr>
        <w:br w:type="page"/>
      </w:r>
    </w:p>
    <w:p w14:paraId="170416C0" w14:textId="77777777" w:rsidR="003B4CA6" w:rsidRPr="003B4CA6" w:rsidRDefault="003B4CA6" w:rsidP="003B4CA6">
      <w:pPr>
        <w:pStyle w:val="Heading20"/>
        <w:rPr>
          <w:lang w:val="en-GB"/>
        </w:rPr>
      </w:pPr>
      <w:bookmarkStart w:id="1584" w:name="_Toc4420940"/>
      <w:r w:rsidRPr="003B4CA6">
        <w:rPr>
          <w:lang w:val="en-GB"/>
        </w:rPr>
        <w:lastRenderedPageBreak/>
        <w:t xml:space="preserve">National Numbering Plan </w:t>
      </w:r>
      <w:r w:rsidRPr="003B4CA6">
        <w:rPr>
          <w:lang w:val="en-GB"/>
        </w:rPr>
        <w:br/>
        <w:t>(According to Recommendation ITU-T E.129 (01/2013))</w:t>
      </w:r>
      <w:bookmarkEnd w:id="1584"/>
    </w:p>
    <w:p w14:paraId="12E99400" w14:textId="77777777" w:rsidR="003B4CA6" w:rsidRPr="003B4CA6" w:rsidRDefault="003B4CA6" w:rsidP="003B4CA6">
      <w:pPr>
        <w:tabs>
          <w:tab w:val="clear" w:pos="1276"/>
          <w:tab w:val="clear" w:pos="1843"/>
          <w:tab w:val="left" w:pos="1134"/>
          <w:tab w:val="left" w:pos="1560"/>
          <w:tab w:val="left" w:pos="2127"/>
        </w:tabs>
        <w:spacing w:after="80"/>
        <w:jc w:val="center"/>
        <w:outlineLvl w:val="2"/>
        <w:rPr>
          <w:rFonts w:eastAsia="SimSun" w:cs="Arial"/>
          <w:noProof w:val="0"/>
          <w:lang w:val="en-GB"/>
        </w:rPr>
      </w:pPr>
      <w:bookmarkStart w:id="1585" w:name="_Toc4420941"/>
      <w:r w:rsidRPr="003B4CA6">
        <w:rPr>
          <w:rFonts w:eastAsia="SimSun" w:cs="Arial"/>
          <w:noProof w:val="0"/>
        </w:rPr>
        <w:t xml:space="preserve">Web: </w:t>
      </w:r>
      <w:r w:rsidRPr="003B4CA6">
        <w:rPr>
          <w:rFonts w:eastAsia="SimSun" w:cs="Arial"/>
          <w:noProof w:val="0"/>
          <w:lang w:val="en-GB"/>
        </w:rPr>
        <w:t>www.itu.int/itu-t/inr/nnp/index.html</w:t>
      </w:r>
      <w:bookmarkEnd w:id="1585"/>
    </w:p>
    <w:p w14:paraId="25DF8C15" w14:textId="77777777" w:rsidR="003B4CA6" w:rsidRPr="003B4CA6" w:rsidRDefault="003B4CA6" w:rsidP="003B4CA6">
      <w:pPr>
        <w:rPr>
          <w:rFonts w:eastAsia="SimSun"/>
          <w:lang w:val="en-GB"/>
        </w:rPr>
      </w:pPr>
      <w:r w:rsidRPr="003B4CA6">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0C0DD16E" w14:textId="77777777" w:rsidR="003B4CA6" w:rsidRPr="003B4CA6" w:rsidRDefault="003B4CA6" w:rsidP="003B4CA6">
      <w:pPr>
        <w:rPr>
          <w:rFonts w:eastAsia="SimSun"/>
        </w:rPr>
      </w:pPr>
      <w:r w:rsidRPr="003B4CA6">
        <w:rPr>
          <w:rFonts w:eastAsia="SimSun"/>
        </w:rPr>
        <w:t xml:space="preserve">For their numbering website, or when sending their information to ITU/TSB (e-mail: </w:t>
      </w:r>
      <w:hyperlink r:id="rId22" w:history="1">
        <w:r w:rsidRPr="003B4CA6">
          <w:rPr>
            <w:rFonts w:eastAsia="SimSun"/>
          </w:rPr>
          <w:t>tsbtson@itu.int</w:t>
        </w:r>
      </w:hyperlink>
      <w:r w:rsidRPr="003B4CA6">
        <w:rPr>
          <w:rFonts w:eastAsia="SimSun"/>
        </w:rPr>
        <w:t>), administrations are kindly requested to use the format as explained in Recommendation ITU-T E.129. They are reminded that they will be responsible for the timely update of this information.</w:t>
      </w:r>
    </w:p>
    <w:p w14:paraId="09282D99" w14:textId="77777777" w:rsidR="003B4CA6" w:rsidRPr="003B4CA6" w:rsidRDefault="003B4CA6" w:rsidP="003B4CA6">
      <w:pPr>
        <w:rPr>
          <w:rFonts w:eastAsia="SimSun"/>
        </w:rPr>
      </w:pPr>
      <w:r w:rsidRPr="003B4CA6">
        <w:rPr>
          <w:rFonts w:eastAsia="SimSun"/>
        </w:rPr>
        <w:t xml:space="preserve">From </w:t>
      </w:r>
      <w:r w:rsidRPr="003B4CA6">
        <w:rPr>
          <w:rFonts w:eastAsia="SimSun"/>
          <w:lang w:val="en-GB"/>
        </w:rPr>
        <w:t xml:space="preserve">1.III.2019, </w:t>
      </w:r>
      <w:r w:rsidRPr="003B4CA6">
        <w:rPr>
          <w:rFonts w:eastAsia="SimSun"/>
        </w:rPr>
        <w:t>the following countries/geographical areas have updated their national numbering plan on our site:</w:t>
      </w:r>
    </w:p>
    <w:p w14:paraId="656A08BE" w14:textId="77777777" w:rsidR="003B4CA6" w:rsidRPr="003B4CA6" w:rsidRDefault="003B4CA6" w:rsidP="003B4CA6">
      <w:pPr>
        <w:spacing w:before="0"/>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681"/>
        <w:gridCol w:w="3152"/>
      </w:tblGrid>
      <w:tr w:rsidR="003B4CA6" w:rsidRPr="003B4CA6" w14:paraId="71653DA2" w14:textId="77777777" w:rsidTr="003B4CA6">
        <w:trPr>
          <w:jc w:val="center"/>
        </w:trPr>
        <w:tc>
          <w:tcPr>
            <w:tcW w:w="3681" w:type="dxa"/>
            <w:tcBorders>
              <w:top w:val="single" w:sz="4" w:space="0" w:color="auto"/>
              <w:bottom w:val="single" w:sz="4" w:space="0" w:color="auto"/>
              <w:right w:val="single" w:sz="4" w:space="0" w:color="auto"/>
            </w:tcBorders>
            <w:hideMark/>
          </w:tcPr>
          <w:p w14:paraId="2FDE49C6" w14:textId="77777777" w:rsidR="003B4CA6" w:rsidRPr="003B4CA6" w:rsidRDefault="003B4CA6" w:rsidP="003B4CA6">
            <w:pPr>
              <w:tabs>
                <w:tab w:val="clear" w:pos="567"/>
                <w:tab w:val="clear" w:pos="1276"/>
                <w:tab w:val="clear" w:pos="1843"/>
                <w:tab w:val="clear" w:pos="5387"/>
                <w:tab w:val="clear" w:pos="5954"/>
              </w:tabs>
              <w:overflowPunct/>
              <w:spacing w:before="40" w:after="40"/>
              <w:jc w:val="center"/>
              <w:textAlignment w:val="auto"/>
              <w:rPr>
                <w:rFonts w:eastAsia="SimSun" w:cs="Arial"/>
                <w:i/>
                <w:noProof w:val="0"/>
              </w:rPr>
            </w:pPr>
            <w:r w:rsidRPr="003B4CA6">
              <w:rPr>
                <w:rFonts w:eastAsia="SimSun"/>
                <w:i/>
                <w:noProof w:val="0"/>
              </w:rPr>
              <w:t>Country/</w:t>
            </w:r>
            <w:r w:rsidRPr="003B4CA6">
              <w:rPr>
                <w:rFonts w:eastAsia="SimSun" w:cs="Arial"/>
                <w:i/>
                <w:noProof w:val="0"/>
              </w:rPr>
              <w:t xml:space="preserve"> Geographical area</w:t>
            </w:r>
          </w:p>
        </w:tc>
        <w:tc>
          <w:tcPr>
            <w:tcW w:w="3152" w:type="dxa"/>
            <w:tcBorders>
              <w:top w:val="single" w:sz="4" w:space="0" w:color="auto"/>
              <w:left w:val="single" w:sz="4" w:space="0" w:color="auto"/>
              <w:bottom w:val="single" w:sz="4" w:space="0" w:color="auto"/>
            </w:tcBorders>
            <w:hideMark/>
          </w:tcPr>
          <w:p w14:paraId="7DC10838" w14:textId="77777777" w:rsidR="003B4CA6" w:rsidRPr="003B4CA6" w:rsidRDefault="003B4CA6" w:rsidP="003B4CA6">
            <w:pPr>
              <w:tabs>
                <w:tab w:val="clear" w:pos="567"/>
                <w:tab w:val="clear" w:pos="1276"/>
                <w:tab w:val="clear" w:pos="1843"/>
                <w:tab w:val="clear" w:pos="5387"/>
                <w:tab w:val="clear" w:pos="5954"/>
              </w:tabs>
              <w:overflowPunct/>
              <w:spacing w:before="40" w:after="40"/>
              <w:jc w:val="center"/>
              <w:textAlignment w:val="auto"/>
              <w:rPr>
                <w:rFonts w:eastAsia="SimSun" w:cs="Arial"/>
                <w:i/>
                <w:iCs/>
                <w:noProof w:val="0"/>
                <w:lang w:val="fr-CH"/>
              </w:rPr>
            </w:pPr>
            <w:r w:rsidRPr="003B4CA6">
              <w:rPr>
                <w:rFonts w:eastAsia="SimSun"/>
                <w:i/>
                <w:iCs/>
                <w:noProof w:val="0"/>
                <w:lang w:val="fr-CH"/>
              </w:rPr>
              <w:t>Country Code (CC)</w:t>
            </w:r>
          </w:p>
        </w:tc>
      </w:tr>
      <w:tr w:rsidR="003B4CA6" w:rsidRPr="003B4CA6" w14:paraId="4809A1DB" w14:textId="77777777" w:rsidTr="003B4CA6">
        <w:trPr>
          <w:jc w:val="center"/>
        </w:trPr>
        <w:tc>
          <w:tcPr>
            <w:tcW w:w="3681" w:type="dxa"/>
            <w:tcBorders>
              <w:top w:val="single" w:sz="4" w:space="0" w:color="auto"/>
              <w:left w:val="single" w:sz="4" w:space="0" w:color="auto"/>
              <w:bottom w:val="single" w:sz="4" w:space="0" w:color="auto"/>
              <w:right w:val="single" w:sz="4" w:space="0" w:color="auto"/>
            </w:tcBorders>
          </w:tcPr>
          <w:p w14:paraId="53FA6244" w14:textId="77777777" w:rsidR="003B4CA6" w:rsidRPr="003B4CA6" w:rsidRDefault="003B4CA6" w:rsidP="003B4CA6">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3B4CA6">
              <w:rPr>
                <w:rFonts w:eastAsia="SimSun"/>
                <w:noProof w:val="0"/>
              </w:rPr>
              <w:t>Cuba</w:t>
            </w:r>
          </w:p>
        </w:tc>
        <w:tc>
          <w:tcPr>
            <w:tcW w:w="3152" w:type="dxa"/>
            <w:tcBorders>
              <w:top w:val="single" w:sz="4" w:space="0" w:color="auto"/>
              <w:left w:val="single" w:sz="4" w:space="0" w:color="auto"/>
              <w:bottom w:val="single" w:sz="4" w:space="0" w:color="auto"/>
              <w:right w:val="single" w:sz="4" w:space="0" w:color="auto"/>
            </w:tcBorders>
          </w:tcPr>
          <w:p w14:paraId="4798B2A1" w14:textId="77777777" w:rsidR="003B4CA6" w:rsidRPr="003B4CA6" w:rsidRDefault="003B4CA6" w:rsidP="003B4CA6">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3B4CA6">
              <w:rPr>
                <w:rFonts w:eastAsia="SimSun"/>
                <w:noProof w:val="0"/>
              </w:rPr>
              <w:t>+53</w:t>
            </w:r>
          </w:p>
        </w:tc>
      </w:tr>
      <w:tr w:rsidR="003B4CA6" w:rsidRPr="003B4CA6" w14:paraId="3B24BA8D" w14:textId="77777777" w:rsidTr="003B4CA6">
        <w:trPr>
          <w:jc w:val="center"/>
        </w:trPr>
        <w:tc>
          <w:tcPr>
            <w:tcW w:w="3681" w:type="dxa"/>
            <w:tcBorders>
              <w:top w:val="single" w:sz="4" w:space="0" w:color="auto"/>
              <w:left w:val="single" w:sz="4" w:space="0" w:color="auto"/>
              <w:bottom w:val="single" w:sz="4" w:space="0" w:color="auto"/>
              <w:right w:val="single" w:sz="4" w:space="0" w:color="auto"/>
            </w:tcBorders>
          </w:tcPr>
          <w:p w14:paraId="34932075" w14:textId="77777777" w:rsidR="003B4CA6" w:rsidRPr="003B4CA6" w:rsidRDefault="003B4CA6" w:rsidP="003B4CA6">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3B4CA6">
              <w:rPr>
                <w:rFonts w:eastAsia="SimSun"/>
                <w:noProof w:val="0"/>
              </w:rPr>
              <w:t>French Polynesia</w:t>
            </w:r>
          </w:p>
        </w:tc>
        <w:tc>
          <w:tcPr>
            <w:tcW w:w="3152" w:type="dxa"/>
            <w:tcBorders>
              <w:top w:val="single" w:sz="4" w:space="0" w:color="auto"/>
              <w:left w:val="single" w:sz="4" w:space="0" w:color="auto"/>
              <w:bottom w:val="single" w:sz="4" w:space="0" w:color="auto"/>
              <w:right w:val="single" w:sz="4" w:space="0" w:color="auto"/>
            </w:tcBorders>
          </w:tcPr>
          <w:p w14:paraId="0B50F070" w14:textId="77777777" w:rsidR="003B4CA6" w:rsidRPr="003B4CA6" w:rsidRDefault="003B4CA6" w:rsidP="003B4CA6">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3B4CA6">
              <w:rPr>
                <w:rFonts w:eastAsia="SimSun"/>
                <w:noProof w:val="0"/>
              </w:rPr>
              <w:t>+689</w:t>
            </w:r>
          </w:p>
        </w:tc>
      </w:tr>
    </w:tbl>
    <w:p w14:paraId="404A6FF8" w14:textId="77777777" w:rsidR="000A5B8E" w:rsidRPr="00334140" w:rsidRDefault="000A5B8E" w:rsidP="00EB5E59">
      <w:pPr>
        <w:rPr>
          <w:rFonts w:asciiTheme="minorHAnsi" w:hAnsiTheme="minorHAnsi"/>
          <w:lang w:val="es-ES"/>
        </w:rPr>
      </w:pPr>
    </w:p>
    <w:sectPr w:rsidR="000A5B8E" w:rsidRPr="00334140" w:rsidSect="004C24DE">
      <w:footerReference w:type="even" r:id="rId23"/>
      <w:footerReference w:type="default" r:id="rId24"/>
      <w:footerReference w:type="first" r:id="rId25"/>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A6FFB" w14:textId="77777777" w:rsidR="004B2AD6" w:rsidRDefault="004B2AD6">
      <w:r>
        <w:separator/>
      </w:r>
    </w:p>
  </w:endnote>
  <w:endnote w:type="continuationSeparator" w:id="0">
    <w:p w14:paraId="404A6FFC" w14:textId="77777777" w:rsidR="004B2AD6" w:rsidRDefault="004B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charset w:val="00"/>
    <w:family w:val="roman"/>
    <w:pitch w:val="variable"/>
    <w:sig w:usb0="00002003"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4B2AD6"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4B2AD6" w:rsidRDefault="004B2AD6"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4B2AD6" w:rsidRPr="007F091C" w:rsidRDefault="004B2AD6" w:rsidP="00520156">
          <w:pPr>
            <w:pStyle w:val="Firstfooter"/>
            <w:spacing w:before="0"/>
            <w:ind w:left="142"/>
            <w:jc w:val="right"/>
            <w:rPr>
              <w:rFonts w:ascii="Calibri" w:hAnsi="Calibri"/>
              <w:sz w:val="22"/>
              <w:szCs w:val="22"/>
              <w:lang w:val="fr-FR"/>
            </w:rPr>
          </w:pPr>
          <w:r>
            <w:rPr>
              <w:lang w:val="en-GB" w:eastAsia="zh-CN"/>
            </w:rP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4B2AD6" w:rsidRDefault="004B2AD6" w:rsidP="00814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4B2AD6" w:rsidRPr="007F091C" w14:paraId="404A7005" w14:textId="77777777" w:rsidTr="00DE1F6D">
      <w:trPr>
        <w:cantSplit/>
        <w:jc w:val="center"/>
      </w:trPr>
      <w:tc>
        <w:tcPr>
          <w:tcW w:w="1761" w:type="dxa"/>
          <w:shd w:val="clear" w:color="auto" w:fill="4C4C4C"/>
        </w:tcPr>
        <w:p w14:paraId="404A7003" w14:textId="479CAB89" w:rsidR="004B2AD6" w:rsidRPr="007F091C" w:rsidRDefault="004B2AD6"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6</w:t>
          </w:r>
          <w:r w:rsidRPr="007F091C">
            <w:rPr>
              <w:color w:val="FFFFFF"/>
            </w:rPr>
            <w:fldChar w:fldCharType="end"/>
          </w:r>
        </w:p>
      </w:tc>
      <w:tc>
        <w:tcPr>
          <w:tcW w:w="7292" w:type="dxa"/>
          <w:shd w:val="clear" w:color="auto" w:fill="A6A6A6"/>
        </w:tcPr>
        <w:p w14:paraId="404A7004" w14:textId="77777777" w:rsidR="004B2AD6" w:rsidRPr="00911AE9" w:rsidRDefault="004B2AD6" w:rsidP="00520156">
          <w:pPr>
            <w:pStyle w:val="Footer"/>
            <w:spacing w:before="20" w:after="20"/>
            <w:ind w:right="141"/>
            <w:jc w:val="right"/>
            <w:rPr>
              <w:color w:val="FFFFFF"/>
              <w:lang w:val="fr-CH"/>
            </w:rPr>
          </w:pPr>
          <w:r w:rsidRPr="00911AE9">
            <w:rPr>
              <w:color w:val="FFFFFF"/>
              <w:lang w:val="fr-CH"/>
            </w:rPr>
            <w:t>ITU Operational Bulletin</w:t>
          </w:r>
        </w:p>
      </w:tc>
    </w:tr>
  </w:tbl>
  <w:p w14:paraId="404A7006" w14:textId="77777777" w:rsidR="004B2AD6" w:rsidRDefault="004B2AD6" w:rsidP="004976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4B2AD6" w:rsidRPr="007F091C" w14:paraId="404A7009" w14:textId="77777777" w:rsidTr="00DE1F6D">
      <w:trPr>
        <w:cantSplit/>
        <w:jc w:val="right"/>
      </w:trPr>
      <w:tc>
        <w:tcPr>
          <w:tcW w:w="7378" w:type="dxa"/>
          <w:shd w:val="clear" w:color="auto" w:fill="A6A6A6"/>
        </w:tcPr>
        <w:p w14:paraId="404A7007" w14:textId="77777777" w:rsidR="004B2AD6" w:rsidRPr="00911AE9" w:rsidRDefault="004B2AD6"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8" w14:textId="6D9FA38C" w:rsidR="004B2AD6" w:rsidRPr="007F091C" w:rsidRDefault="004B2AD6"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7</w:t>
          </w:r>
          <w:r w:rsidRPr="007F091C">
            <w:rPr>
              <w:color w:val="FFFFFF"/>
            </w:rPr>
            <w:fldChar w:fldCharType="end"/>
          </w:r>
          <w:r w:rsidRPr="007F091C">
            <w:rPr>
              <w:color w:val="FFFFFF"/>
              <w:lang w:val="es-ES_tradnl"/>
            </w:rPr>
            <w:t>  </w:t>
          </w:r>
        </w:p>
      </w:tc>
    </w:tr>
  </w:tbl>
  <w:p w14:paraId="404A700A" w14:textId="77777777" w:rsidR="004B2AD6" w:rsidRDefault="004B2AD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4B2AD6" w:rsidRPr="007F091C" w14:paraId="404A700D" w14:textId="77777777" w:rsidTr="002E0C9F">
      <w:trPr>
        <w:cantSplit/>
        <w:jc w:val="right"/>
      </w:trPr>
      <w:tc>
        <w:tcPr>
          <w:tcW w:w="7378" w:type="dxa"/>
          <w:shd w:val="clear" w:color="auto" w:fill="A6A6A6"/>
        </w:tcPr>
        <w:p w14:paraId="404A700B" w14:textId="77777777" w:rsidR="004B2AD6" w:rsidRPr="00911AE9" w:rsidRDefault="004B2AD6"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C" w14:textId="15E6D493" w:rsidR="004B2AD6" w:rsidRPr="007F091C" w:rsidRDefault="004B2AD6"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8</w:t>
          </w:r>
          <w:r w:rsidRPr="007F091C">
            <w:rPr>
              <w:color w:val="FFFFFF"/>
            </w:rPr>
            <w:fldChar w:fldCharType="end"/>
          </w:r>
          <w:r w:rsidRPr="007F091C">
            <w:rPr>
              <w:color w:val="FFFFFF"/>
              <w:lang w:val="es-ES_tradnl"/>
            </w:rPr>
            <w:t>  </w:t>
          </w:r>
        </w:p>
      </w:tc>
    </w:tr>
  </w:tbl>
  <w:p w14:paraId="404A700E" w14:textId="77777777" w:rsidR="004B2AD6" w:rsidRPr="006B4A80" w:rsidRDefault="004B2AD6" w:rsidP="006B4A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4B2AD6" w:rsidRPr="007F091C" w14:paraId="404A7011" w14:textId="77777777" w:rsidTr="00DE1F6D">
      <w:trPr>
        <w:cantSplit/>
        <w:jc w:val="center"/>
      </w:trPr>
      <w:tc>
        <w:tcPr>
          <w:tcW w:w="1761" w:type="dxa"/>
          <w:shd w:val="clear" w:color="auto" w:fill="4C4C4C"/>
        </w:tcPr>
        <w:p w14:paraId="404A700F" w14:textId="2F62069D" w:rsidR="004B2AD6" w:rsidRPr="007F091C" w:rsidRDefault="004B2AD6"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14</w:t>
          </w:r>
          <w:r w:rsidRPr="007F091C">
            <w:rPr>
              <w:color w:val="FFFFFF"/>
            </w:rPr>
            <w:fldChar w:fldCharType="end"/>
          </w:r>
        </w:p>
      </w:tc>
      <w:tc>
        <w:tcPr>
          <w:tcW w:w="7292" w:type="dxa"/>
          <w:shd w:val="clear" w:color="auto" w:fill="A6A6A6"/>
        </w:tcPr>
        <w:p w14:paraId="404A7010" w14:textId="77777777" w:rsidR="004B2AD6" w:rsidRPr="00911AE9" w:rsidRDefault="004B2AD6"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4B2AD6" w:rsidRDefault="004B2AD6" w:rsidP="0049766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4B2AD6" w:rsidRPr="007F091C" w14:paraId="404A7015" w14:textId="77777777" w:rsidTr="00DE1F6D">
      <w:trPr>
        <w:cantSplit/>
        <w:jc w:val="right"/>
      </w:trPr>
      <w:tc>
        <w:tcPr>
          <w:tcW w:w="7378" w:type="dxa"/>
          <w:shd w:val="clear" w:color="auto" w:fill="A6A6A6"/>
        </w:tcPr>
        <w:p w14:paraId="404A7013" w14:textId="77777777" w:rsidR="004B2AD6" w:rsidRPr="00911AE9" w:rsidRDefault="004B2AD6"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0D3DD666" w:rsidR="004B2AD6" w:rsidRPr="007F091C" w:rsidRDefault="004B2AD6"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13</w:t>
          </w:r>
          <w:r w:rsidRPr="007F091C">
            <w:rPr>
              <w:color w:val="FFFFFF"/>
            </w:rPr>
            <w:fldChar w:fldCharType="end"/>
          </w:r>
          <w:r w:rsidRPr="007F091C">
            <w:rPr>
              <w:color w:val="FFFFFF"/>
              <w:lang w:val="es-ES_tradnl"/>
            </w:rPr>
            <w:t>  </w:t>
          </w:r>
        </w:p>
      </w:tc>
    </w:tr>
  </w:tbl>
  <w:p w14:paraId="404A7016" w14:textId="77777777" w:rsidR="004B2AD6" w:rsidRDefault="004B2AD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4B2AD6" w:rsidRPr="007F091C" w14:paraId="404A7019" w14:textId="77777777" w:rsidTr="002E0C9F">
      <w:trPr>
        <w:cantSplit/>
        <w:jc w:val="center"/>
      </w:trPr>
      <w:tc>
        <w:tcPr>
          <w:tcW w:w="1761" w:type="dxa"/>
          <w:shd w:val="clear" w:color="auto" w:fill="4C4C4C"/>
        </w:tcPr>
        <w:p w14:paraId="404A7017" w14:textId="002D4073" w:rsidR="004B2AD6" w:rsidRPr="007F091C" w:rsidRDefault="004B2AD6"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D68EF">
            <w:rPr>
              <w:color w:val="FFFFFF"/>
              <w:lang w:val="es-ES_tradnl"/>
            </w:rPr>
            <w:t>1169</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D68EF">
            <w:rPr>
              <w:color w:val="FFFFFF"/>
            </w:rPr>
            <w:t>9</w:t>
          </w:r>
          <w:r w:rsidRPr="007F091C">
            <w:rPr>
              <w:color w:val="FFFFFF"/>
            </w:rPr>
            <w:fldChar w:fldCharType="end"/>
          </w:r>
        </w:p>
      </w:tc>
      <w:tc>
        <w:tcPr>
          <w:tcW w:w="7292" w:type="dxa"/>
          <w:shd w:val="clear" w:color="auto" w:fill="A6A6A6"/>
        </w:tcPr>
        <w:p w14:paraId="404A7018" w14:textId="77777777" w:rsidR="004B2AD6" w:rsidRPr="00911AE9" w:rsidRDefault="004B2AD6" w:rsidP="00414943">
          <w:pPr>
            <w:pStyle w:val="Footer"/>
            <w:spacing w:before="20" w:after="20"/>
            <w:ind w:right="141"/>
            <w:jc w:val="right"/>
            <w:rPr>
              <w:color w:val="FFFFFF"/>
              <w:lang w:val="fr-CH"/>
            </w:rPr>
          </w:pPr>
          <w:r w:rsidRPr="00911AE9">
            <w:rPr>
              <w:color w:val="FFFFFF"/>
              <w:lang w:val="fr-CH"/>
            </w:rPr>
            <w:t>ITU Operational Bulletin</w:t>
          </w:r>
        </w:p>
      </w:tc>
    </w:tr>
  </w:tbl>
  <w:p w14:paraId="404A701A" w14:textId="77777777" w:rsidR="004B2AD6" w:rsidRPr="006B4A80" w:rsidRDefault="004B2AD6" w:rsidP="006B4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A6FF9" w14:textId="77777777" w:rsidR="004B2AD6" w:rsidRDefault="004B2AD6">
      <w:r>
        <w:separator/>
      </w:r>
    </w:p>
  </w:footnote>
  <w:footnote w:type="continuationSeparator" w:id="0">
    <w:p w14:paraId="404A6FFA" w14:textId="77777777" w:rsidR="004B2AD6" w:rsidRDefault="004B2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A7001" w14:textId="77777777" w:rsidR="004B2AD6" w:rsidRPr="00227285" w:rsidRDefault="004B2AD6" w:rsidP="002272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A7002" w14:textId="77777777" w:rsidR="004B2AD6" w:rsidRPr="00513053" w:rsidRDefault="004B2AD6" w:rsidP="005130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7B496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CA74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6E9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BC7A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066A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F4E9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4A77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22D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2A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2"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9"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20"/>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8"/>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1"/>
  </w:num>
  <w:num w:numId="23">
    <w:abstractNumId w:val="29"/>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0"/>
  </w:num>
  <w:num w:numId="28">
    <w:abstractNumId w:val="17"/>
  </w:num>
  <w:num w:numId="29">
    <w:abstractNumId w:val="26"/>
  </w:num>
  <w:num w:numId="30">
    <w:abstractNumId w:val="26"/>
  </w:num>
  <w:num w:numId="31">
    <w:abstractNumId w:val="23"/>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2"/>
  </w:num>
  <w:num w:numId="34">
    <w:abstractNumId w:val="16"/>
  </w:num>
  <w:num w:numId="35">
    <w:abstractNumId w:val="27"/>
  </w:num>
  <w:num w:numId="36">
    <w:abstractNumId w:val="15"/>
  </w:num>
  <w:num w:numId="37">
    <w:abstractNumId w:val="19"/>
  </w:num>
  <w:num w:numId="38">
    <w:abstractNumId w:val="11"/>
  </w:num>
  <w:num w:numId="3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1B034C"/>
    <w:rPr>
      <w:sz w:val="18"/>
    </w:rPr>
  </w:style>
  <w:style w:type="character" w:customStyle="1" w:styleId="FootnoteTextChar">
    <w:name w:val="Footnote Text Char"/>
    <w:aliases w:val="ftx Char,ft Char"/>
    <w:basedOn w:val="DefaultParagraphFont"/>
    <w:link w:val="FootnoteText"/>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2.xml"/><Relationship Id="rId18" Type="http://schemas.openxmlformats.org/officeDocument/2006/relationships/hyperlink" Target="mailto:cora@ytmsc.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info@blueskysa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elibanio@satcomdirect.com"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info@brightnorth.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eo@cck.ki"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yperlink" Target="http://www.itu.int/ITU-T/inr/roa/index.html" TargetMode="External"/><Relationship Id="rId19" Type="http://schemas.openxmlformats.org/officeDocument/2006/relationships/hyperlink" Target="mailto:general@ytmsc.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tsbtson@itu/.in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8BB3-B1FF-4A5E-95BB-A38D559C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2377</Words>
  <Characters>15797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18138</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Elliott, Linda</cp:lastModifiedBy>
  <cp:revision>37</cp:revision>
  <cp:lastPrinted>2019-03-26T09:19:00Z</cp:lastPrinted>
  <dcterms:created xsi:type="dcterms:W3CDTF">2019-02-20T09:25:00Z</dcterms:created>
  <dcterms:modified xsi:type="dcterms:W3CDTF">2019-03-26T09:27:00Z</dcterms:modified>
</cp:coreProperties>
</file>