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bookmarkStart w:id="0" w:name="_GoBack"/>
      <w:bookmarkEnd w:id="0"/>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3B277794" w:rsidR="0021191A" w:rsidRPr="00467C2C" w:rsidRDefault="008149B6" w:rsidP="00BF3062">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A537DF">
              <w:rPr>
                <w:rStyle w:val="Foot"/>
                <w:rFonts w:ascii="Arial" w:hAnsi="Arial" w:cs="Arial"/>
                <w:b/>
                <w:bCs/>
                <w:color w:val="FFFFFF" w:themeColor="background1"/>
                <w:sz w:val="28"/>
                <w:szCs w:val="28"/>
                <w:lang w:val="fr-FR"/>
              </w:rPr>
              <w:t>7</w:t>
            </w:r>
            <w:r w:rsidR="00BF3062">
              <w:rPr>
                <w:rStyle w:val="Foot"/>
                <w:rFonts w:ascii="Arial" w:hAnsi="Arial" w:cs="Arial"/>
                <w:b/>
                <w:bCs/>
                <w:color w:val="FFFFFF" w:themeColor="background1"/>
                <w:sz w:val="28"/>
                <w:szCs w:val="28"/>
                <w:lang w:val="fr-FR"/>
              </w:rPr>
              <w:t>1</w:t>
            </w:r>
          </w:p>
        </w:tc>
        <w:tc>
          <w:tcPr>
            <w:tcW w:w="1477" w:type="dxa"/>
            <w:tcBorders>
              <w:top w:val="nil"/>
              <w:bottom w:val="nil"/>
            </w:tcBorders>
            <w:shd w:val="clear" w:color="auto" w:fill="A6A6A6"/>
            <w:vAlign w:val="center"/>
          </w:tcPr>
          <w:p w14:paraId="404A6C60" w14:textId="0518A481" w:rsidR="00AD284D" w:rsidRPr="00451D79" w:rsidRDefault="001C1EDA" w:rsidP="00BF3062">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E31D81">
              <w:rPr>
                <w:color w:val="FFFFFF" w:themeColor="background1"/>
              </w:rPr>
              <w:t>V</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1D6BA987" w:rsidR="008149B6" w:rsidRPr="00D21C24" w:rsidRDefault="008149B6" w:rsidP="00A537DF">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7D14CC">
              <w:rPr>
                <w:color w:val="FFFFFF" w:themeColor="background1"/>
              </w:rPr>
              <w:t>1</w:t>
            </w:r>
            <w:r w:rsidR="00BF3062">
              <w:rPr>
                <w:color w:val="FFFFFF" w:themeColor="background1"/>
              </w:rPr>
              <w:t>2</w:t>
            </w:r>
            <w:r w:rsidR="00832472">
              <w:rPr>
                <w:color w:val="FFFFFF" w:themeColor="background1"/>
              </w:rPr>
              <w:t xml:space="preserve"> </w:t>
            </w:r>
            <w:r w:rsidR="00A537DF">
              <w:rPr>
                <w:color w:val="FFFFFF" w:themeColor="background1"/>
              </w:rPr>
              <w:t>April</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317C1F"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1" w:name="_Toc253407139"/>
            <w:bookmarkStart w:id="2" w:name="_Toc268773995"/>
            <w:bookmarkStart w:id="3" w:name="_Toc271700474"/>
            <w:bookmarkStart w:id="4" w:name="_Toc273023316"/>
            <w:bookmarkStart w:id="5" w:name="_Toc274223812"/>
            <w:bookmarkStart w:id="6" w:name="_Toc276717160"/>
            <w:bookmarkStart w:id="7" w:name="_Toc279669133"/>
            <w:bookmarkStart w:id="8" w:name="_Toc280349203"/>
            <w:bookmarkStart w:id="9" w:name="_Toc282526035"/>
            <w:bookmarkStart w:id="10" w:name="_Toc283737192"/>
            <w:bookmarkStart w:id="11" w:name="_Toc286218709"/>
            <w:bookmarkStart w:id="12" w:name="_Toc288660266"/>
            <w:bookmarkStart w:id="13" w:name="_Toc291005376"/>
            <w:bookmarkStart w:id="14" w:name="_Toc292704946"/>
            <w:bookmarkStart w:id="15" w:name="_Toc295387891"/>
            <w:bookmarkStart w:id="16" w:name="_Toc296675474"/>
            <w:bookmarkStart w:id="17" w:name="_Toc297804715"/>
            <w:bookmarkStart w:id="18" w:name="_Toc301945285"/>
            <w:bookmarkStart w:id="19" w:name="_Toc303344246"/>
            <w:bookmarkStart w:id="20" w:name="_Toc304892152"/>
            <w:bookmarkStart w:id="21" w:name="_Toc308530332"/>
            <w:bookmarkStart w:id="22" w:name="_Toc311103640"/>
            <w:bookmarkStart w:id="23" w:name="_Toc313973310"/>
            <w:bookmarkStart w:id="24" w:name="_Toc316479950"/>
            <w:bookmarkStart w:id="25" w:name="_Toc318964996"/>
            <w:bookmarkStart w:id="26" w:name="_Toc320536952"/>
            <w:bookmarkStart w:id="27" w:name="_Toc321233385"/>
            <w:bookmarkStart w:id="28" w:name="_Toc321311656"/>
            <w:bookmarkStart w:id="29" w:name="_Toc321820536"/>
            <w:bookmarkStart w:id="30" w:name="_Toc323035702"/>
            <w:bookmarkStart w:id="31" w:name="_Toc323904370"/>
            <w:bookmarkStart w:id="32" w:name="_Toc332272642"/>
            <w:bookmarkStart w:id="33" w:name="_Toc334776188"/>
            <w:bookmarkStart w:id="34" w:name="_Toc335901495"/>
            <w:bookmarkStart w:id="35" w:name="_Toc337110329"/>
            <w:bookmarkStart w:id="36" w:name="_Toc338779369"/>
            <w:bookmarkStart w:id="37" w:name="_Toc340225509"/>
            <w:bookmarkStart w:id="38" w:name="_Toc341451208"/>
            <w:bookmarkStart w:id="39" w:name="_Toc342912835"/>
            <w:bookmarkStart w:id="40" w:name="_Toc343262672"/>
            <w:bookmarkStart w:id="41" w:name="_Toc345579823"/>
            <w:bookmarkStart w:id="42" w:name="_Toc346885928"/>
            <w:bookmarkStart w:id="43" w:name="_Toc347929576"/>
            <w:bookmarkStart w:id="44" w:name="_Toc349288244"/>
            <w:bookmarkStart w:id="45" w:name="_Toc350415574"/>
            <w:bookmarkStart w:id="46" w:name="_Toc351549872"/>
            <w:bookmarkStart w:id="47" w:name="_Toc352940472"/>
            <w:bookmarkStart w:id="48" w:name="_Toc354053817"/>
            <w:bookmarkStart w:id="49" w:name="_Toc355708832"/>
            <w:bookmarkStart w:id="50" w:name="_Toc357001925"/>
            <w:bookmarkStart w:id="51" w:name="_Toc358192556"/>
            <w:bookmarkStart w:id="52" w:name="_Toc359489409"/>
            <w:bookmarkStart w:id="53" w:name="_Toc360696812"/>
            <w:bookmarkStart w:id="54" w:name="_Toc361921545"/>
            <w:bookmarkStart w:id="55" w:name="_Toc363741382"/>
            <w:bookmarkStart w:id="56" w:name="_Toc364672331"/>
            <w:bookmarkStart w:id="57" w:name="_Toc366157671"/>
            <w:bookmarkStart w:id="58" w:name="_Toc367715510"/>
            <w:bookmarkStart w:id="59" w:name="_Toc369007672"/>
            <w:bookmarkStart w:id="60" w:name="_Toc369007852"/>
            <w:bookmarkStart w:id="61" w:name="_Toc370373459"/>
            <w:bookmarkStart w:id="62" w:name="_Toc371588835"/>
            <w:bookmarkStart w:id="63" w:name="_Toc373157808"/>
            <w:bookmarkStart w:id="64" w:name="_Toc374006621"/>
            <w:bookmarkStart w:id="65" w:name="_Toc374692679"/>
            <w:bookmarkStart w:id="66" w:name="_Toc374692756"/>
            <w:bookmarkStart w:id="67" w:name="_Toc377026486"/>
            <w:bookmarkStart w:id="68" w:name="_Toc378322701"/>
            <w:bookmarkStart w:id="69" w:name="_Toc379440359"/>
            <w:bookmarkStart w:id="70" w:name="_Toc380582884"/>
            <w:bookmarkStart w:id="71" w:name="_Toc381784214"/>
            <w:bookmarkStart w:id="72" w:name="_Toc383182293"/>
            <w:bookmarkStart w:id="73" w:name="_Toc384625679"/>
            <w:bookmarkStart w:id="74" w:name="_Toc385496778"/>
            <w:bookmarkStart w:id="75" w:name="_Toc388946302"/>
            <w:bookmarkStart w:id="76" w:name="_Toc388947549"/>
            <w:bookmarkStart w:id="77" w:name="_Toc389730864"/>
            <w:bookmarkStart w:id="78" w:name="_Toc391386061"/>
            <w:bookmarkStart w:id="79" w:name="_Toc392235865"/>
            <w:bookmarkStart w:id="80" w:name="_Toc393713404"/>
            <w:bookmarkStart w:id="81" w:name="_Toc393714452"/>
            <w:bookmarkStart w:id="82" w:name="_Toc393715456"/>
            <w:bookmarkStart w:id="83" w:name="_Toc395100441"/>
            <w:bookmarkStart w:id="84" w:name="_Toc396212797"/>
            <w:bookmarkStart w:id="85" w:name="_Toc397517634"/>
            <w:bookmarkStart w:id="86" w:name="_Toc399160618"/>
            <w:bookmarkStart w:id="87" w:name="_Toc400374862"/>
            <w:bookmarkStart w:id="88" w:name="_Toc401757898"/>
            <w:bookmarkStart w:id="89" w:name="_Toc402967087"/>
            <w:bookmarkStart w:id="90" w:name="_Toc404332300"/>
            <w:bookmarkStart w:id="91" w:name="_Toc405386766"/>
            <w:bookmarkStart w:id="92" w:name="_Toc406507999"/>
            <w:bookmarkStart w:id="93" w:name="_Toc408576619"/>
            <w:bookmarkStart w:id="94" w:name="_Toc409708218"/>
            <w:bookmarkStart w:id="95" w:name="_Toc410904528"/>
            <w:bookmarkStart w:id="96" w:name="_Toc414884933"/>
            <w:bookmarkStart w:id="97" w:name="_Toc416360063"/>
            <w:bookmarkStart w:id="98" w:name="_Toc417984326"/>
            <w:bookmarkStart w:id="99" w:name="_Toc420414813"/>
            <w:bookmarkStart w:id="100" w:name="_Toc421783541"/>
            <w:bookmarkStart w:id="101" w:name="_Toc423078760"/>
            <w:bookmarkStart w:id="102" w:name="_Toc424300231"/>
            <w:bookmarkStart w:id="103" w:name="_Toc426533937"/>
            <w:bookmarkStart w:id="104" w:name="_Toc426534935"/>
            <w:bookmarkStart w:id="105" w:name="_Toc428193345"/>
            <w:bookmarkStart w:id="106" w:name="_Toc429469034"/>
            <w:bookmarkStart w:id="107" w:name="_Toc432498821"/>
            <w:bookmarkStart w:id="108" w:name="_Toc433358209"/>
            <w:bookmarkStart w:id="109" w:name="_Toc434843818"/>
            <w:bookmarkStart w:id="110" w:name="_Toc436383046"/>
            <w:bookmarkStart w:id="111" w:name="_Toc437264268"/>
            <w:bookmarkStart w:id="112" w:name="_Toc438219153"/>
            <w:bookmarkStart w:id="113" w:name="_Toc440443776"/>
            <w:bookmarkStart w:id="114" w:name="_Toc441671593"/>
            <w:bookmarkStart w:id="115" w:name="_Toc442711608"/>
            <w:bookmarkStart w:id="116" w:name="_Toc445368571"/>
            <w:bookmarkStart w:id="117" w:name="_Toc446578859"/>
            <w:bookmarkStart w:id="118" w:name="_Toc449442753"/>
            <w:bookmarkStart w:id="119" w:name="_Toc450747457"/>
            <w:bookmarkStart w:id="120" w:name="_Toc451863126"/>
            <w:bookmarkStart w:id="121" w:name="_Toc453320496"/>
            <w:bookmarkStart w:id="122" w:name="_Toc454789140"/>
            <w:bookmarkStart w:id="123" w:name="_Toc456103202"/>
            <w:bookmarkStart w:id="124" w:name="_Toc456103318"/>
            <w:bookmarkStart w:id="125" w:name="_Toc469048932"/>
            <w:bookmarkStart w:id="126" w:name="_Toc469924979"/>
            <w:bookmarkStart w:id="127" w:name="_Toc471824654"/>
            <w:bookmarkStart w:id="128" w:name="_Toc473209523"/>
            <w:bookmarkStart w:id="129" w:name="_Toc474504465"/>
            <w:bookmarkStart w:id="130" w:name="_Toc477169037"/>
            <w:bookmarkStart w:id="131" w:name="_Toc478464742"/>
            <w:bookmarkStart w:id="132" w:name="_Toc479671284"/>
            <w:bookmarkStart w:id="133" w:name="_Toc482280078"/>
            <w:bookmarkStart w:id="134" w:name="_Toc483388273"/>
            <w:bookmarkStart w:id="135" w:name="_Toc485117040"/>
            <w:bookmarkStart w:id="136" w:name="_Toc486323153"/>
            <w:bookmarkStart w:id="137" w:name="_Toc487466251"/>
            <w:bookmarkStart w:id="138" w:name="_Toc488848840"/>
            <w:bookmarkStart w:id="139" w:name="_Toc493685635"/>
            <w:bookmarkStart w:id="140" w:name="_Toc495499920"/>
            <w:bookmarkStart w:id="141" w:name="_Toc496537192"/>
            <w:bookmarkStart w:id="142" w:name="_Toc497986892"/>
            <w:bookmarkStart w:id="143" w:name="_Toc497988300"/>
            <w:bookmarkStart w:id="144" w:name="_Toc499624455"/>
            <w:bookmarkStart w:id="145" w:name="_Toc500841770"/>
            <w:bookmarkStart w:id="146" w:name="_Toc500842091"/>
            <w:bookmarkStart w:id="147" w:name="_Toc503439009"/>
            <w:bookmarkStart w:id="148" w:name="_Toc505005323"/>
            <w:bookmarkStart w:id="149" w:name="_Toc507510698"/>
            <w:bookmarkStart w:id="150" w:name="_Toc509838119"/>
            <w:bookmarkStart w:id="151" w:name="_Toc510775342"/>
            <w:bookmarkStart w:id="152" w:name="_Toc513645635"/>
            <w:bookmarkStart w:id="153" w:name="_Toc514850711"/>
            <w:bookmarkStart w:id="154" w:name="_Toc517792320"/>
            <w:bookmarkStart w:id="155" w:name="_Toc518981876"/>
            <w:bookmarkStart w:id="156" w:name="_Toc520709552"/>
            <w:bookmarkStart w:id="157" w:name="_Toc524430943"/>
            <w:bookmarkStart w:id="158" w:name="_Toc525638276"/>
            <w:bookmarkStart w:id="159" w:name="_Toc526431473"/>
            <w:bookmarkStart w:id="160" w:name="_Toc531094559"/>
            <w:bookmarkStart w:id="161" w:name="_Toc531960770"/>
            <w:bookmarkStart w:id="162" w:name="_Toc536101938"/>
            <w:bookmarkStart w:id="163" w:name="_Toc4420916"/>
            <w:bookmarkStart w:id="164" w:name="_Toc641189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5" w:name="_Toc273023317"/>
            <w:bookmarkStart w:id="166" w:name="_Toc292704947"/>
            <w:bookmarkStart w:id="167" w:name="_Toc295387892"/>
            <w:bookmarkStart w:id="168" w:name="_Toc296675475"/>
            <w:bookmarkStart w:id="169" w:name="_Toc301945286"/>
            <w:bookmarkStart w:id="170" w:name="_Toc308530333"/>
            <w:bookmarkStart w:id="171" w:name="_Toc321233386"/>
            <w:bookmarkStart w:id="172" w:name="_Toc321311657"/>
            <w:bookmarkStart w:id="173" w:name="_Toc321820537"/>
            <w:bookmarkStart w:id="174" w:name="_Toc323035703"/>
            <w:bookmarkStart w:id="175" w:name="_Toc323904371"/>
            <w:bookmarkStart w:id="176" w:name="_Toc332272643"/>
            <w:bookmarkStart w:id="177" w:name="_Toc334776189"/>
            <w:bookmarkStart w:id="178" w:name="_Toc335901496"/>
            <w:bookmarkStart w:id="179" w:name="_Toc337110330"/>
            <w:bookmarkStart w:id="180" w:name="_Toc338779370"/>
            <w:bookmarkStart w:id="181" w:name="_Toc340225510"/>
            <w:bookmarkStart w:id="182" w:name="_Toc341451209"/>
            <w:bookmarkStart w:id="183" w:name="_Toc342912836"/>
            <w:bookmarkStart w:id="184" w:name="_Toc343262673"/>
            <w:bookmarkStart w:id="185" w:name="_Toc345579824"/>
            <w:bookmarkStart w:id="186" w:name="_Toc346885929"/>
            <w:bookmarkStart w:id="187" w:name="_Toc347929577"/>
            <w:bookmarkStart w:id="188" w:name="_Toc349288245"/>
            <w:bookmarkStart w:id="189" w:name="_Toc350415575"/>
            <w:bookmarkStart w:id="190" w:name="_Toc351549873"/>
            <w:bookmarkStart w:id="191" w:name="_Toc352940473"/>
            <w:bookmarkStart w:id="192" w:name="_Toc354053818"/>
            <w:bookmarkStart w:id="193" w:name="_Toc355708833"/>
            <w:bookmarkStart w:id="194" w:name="_Toc357001926"/>
            <w:bookmarkStart w:id="195" w:name="_Toc358192557"/>
            <w:bookmarkStart w:id="196" w:name="_Toc359489410"/>
            <w:bookmarkStart w:id="197" w:name="_Toc360696813"/>
            <w:bookmarkStart w:id="198" w:name="_Toc361921546"/>
            <w:bookmarkStart w:id="199" w:name="_Toc363741383"/>
            <w:bookmarkStart w:id="200" w:name="_Toc364672332"/>
            <w:bookmarkStart w:id="201" w:name="_Toc366157672"/>
            <w:bookmarkStart w:id="202" w:name="_Toc367715511"/>
            <w:bookmarkStart w:id="203" w:name="_Toc369007673"/>
            <w:bookmarkStart w:id="204" w:name="_Toc369007853"/>
            <w:bookmarkStart w:id="205" w:name="_Toc370373460"/>
            <w:bookmarkStart w:id="206" w:name="_Toc371588836"/>
            <w:bookmarkStart w:id="207" w:name="_Toc373157809"/>
            <w:bookmarkStart w:id="208" w:name="_Toc374006622"/>
            <w:bookmarkStart w:id="209" w:name="_Toc374692680"/>
            <w:bookmarkStart w:id="210" w:name="_Toc374692757"/>
            <w:bookmarkStart w:id="211" w:name="_Toc377026487"/>
            <w:bookmarkStart w:id="212" w:name="_Toc378322702"/>
            <w:bookmarkStart w:id="213" w:name="_Toc379440360"/>
            <w:bookmarkStart w:id="214" w:name="_Toc380582885"/>
            <w:bookmarkStart w:id="215" w:name="_Toc381784215"/>
            <w:bookmarkStart w:id="216" w:name="_Toc383182294"/>
            <w:bookmarkStart w:id="217" w:name="_Toc384625680"/>
            <w:bookmarkStart w:id="218" w:name="_Toc385496779"/>
            <w:bookmarkStart w:id="219" w:name="_Toc388946303"/>
            <w:bookmarkStart w:id="220" w:name="_Toc388947550"/>
            <w:bookmarkStart w:id="221" w:name="_Toc389730865"/>
            <w:bookmarkStart w:id="222" w:name="_Toc391386062"/>
            <w:bookmarkStart w:id="223" w:name="_Toc392235866"/>
            <w:bookmarkStart w:id="224" w:name="_Toc393713405"/>
            <w:bookmarkStart w:id="225" w:name="_Toc393714453"/>
            <w:bookmarkStart w:id="226" w:name="_Toc393715457"/>
            <w:bookmarkStart w:id="227" w:name="_Toc395100442"/>
            <w:bookmarkStart w:id="228" w:name="_Toc396212798"/>
            <w:bookmarkStart w:id="229" w:name="_Toc397517635"/>
            <w:bookmarkStart w:id="230" w:name="_Toc399160619"/>
            <w:bookmarkStart w:id="231" w:name="_Toc400374863"/>
            <w:bookmarkStart w:id="232" w:name="_Toc401757899"/>
            <w:bookmarkStart w:id="233" w:name="_Toc402967088"/>
            <w:bookmarkStart w:id="234" w:name="_Toc404332301"/>
            <w:bookmarkStart w:id="235" w:name="_Toc405386767"/>
            <w:bookmarkStart w:id="236" w:name="_Toc406508000"/>
            <w:bookmarkStart w:id="237" w:name="_Toc408576620"/>
            <w:bookmarkStart w:id="238" w:name="_Toc409708219"/>
            <w:bookmarkStart w:id="239" w:name="_Toc410904529"/>
            <w:bookmarkStart w:id="240" w:name="_Toc414884934"/>
            <w:bookmarkStart w:id="241" w:name="_Toc416360064"/>
            <w:bookmarkStart w:id="242" w:name="_Toc417984327"/>
            <w:bookmarkStart w:id="243" w:name="_Toc420414814"/>
            <w:bookmarkStart w:id="244" w:name="_Toc421783542"/>
            <w:bookmarkStart w:id="245" w:name="_Toc423078761"/>
            <w:bookmarkStart w:id="246" w:name="_Toc424300232"/>
            <w:bookmarkStart w:id="247" w:name="_Toc426533938"/>
            <w:bookmarkStart w:id="248" w:name="_Toc426534936"/>
            <w:bookmarkStart w:id="249" w:name="_Toc428193346"/>
            <w:bookmarkStart w:id="250" w:name="_Toc429469035"/>
            <w:bookmarkStart w:id="251" w:name="_Toc432498822"/>
            <w:bookmarkStart w:id="252" w:name="_Toc268773996"/>
            <w:bookmarkStart w:id="253" w:name="_Toc433358210"/>
            <w:bookmarkStart w:id="254" w:name="_Toc434843819"/>
            <w:bookmarkStart w:id="255" w:name="_Toc436383047"/>
            <w:bookmarkStart w:id="256" w:name="_Toc437264269"/>
            <w:bookmarkStart w:id="257" w:name="_Toc438219154"/>
            <w:bookmarkStart w:id="258" w:name="_Toc440443777"/>
            <w:bookmarkStart w:id="259" w:name="_Toc441671594"/>
            <w:bookmarkStart w:id="260" w:name="_Toc442711609"/>
            <w:bookmarkStart w:id="261" w:name="_Toc445368572"/>
            <w:bookmarkStart w:id="262" w:name="_Toc446578860"/>
            <w:bookmarkStart w:id="263" w:name="_Toc449442754"/>
            <w:bookmarkStart w:id="264" w:name="_Toc450747458"/>
            <w:bookmarkStart w:id="265" w:name="_Toc451863127"/>
            <w:bookmarkStart w:id="266" w:name="_Toc453320497"/>
            <w:bookmarkStart w:id="267" w:name="_Toc454789141"/>
            <w:bookmarkStart w:id="268" w:name="_Toc456103203"/>
            <w:bookmarkStart w:id="269" w:name="_Toc456103319"/>
            <w:bookmarkStart w:id="270" w:name="_Toc469048933"/>
            <w:bookmarkStart w:id="271" w:name="_Toc469924980"/>
            <w:bookmarkStart w:id="272" w:name="_Toc471824655"/>
            <w:bookmarkStart w:id="273" w:name="_Toc473209524"/>
            <w:bookmarkStart w:id="274" w:name="_Toc474504466"/>
            <w:bookmarkStart w:id="275" w:name="_Toc477169038"/>
            <w:bookmarkStart w:id="276" w:name="_Toc478464743"/>
            <w:bookmarkStart w:id="277" w:name="_Toc479671285"/>
            <w:bookmarkStart w:id="278" w:name="_Toc482280079"/>
            <w:bookmarkStart w:id="279" w:name="_Toc483388274"/>
            <w:bookmarkStart w:id="280" w:name="_Toc485117041"/>
            <w:bookmarkStart w:id="281" w:name="_Toc486323154"/>
            <w:bookmarkStart w:id="282" w:name="_Toc487466252"/>
            <w:bookmarkStart w:id="283" w:name="_Toc488848841"/>
            <w:bookmarkStart w:id="284" w:name="_Toc493685636"/>
            <w:bookmarkStart w:id="285" w:name="_Toc495499921"/>
            <w:bookmarkStart w:id="286" w:name="_Toc496537193"/>
            <w:bookmarkStart w:id="287" w:name="_Toc497986893"/>
            <w:bookmarkStart w:id="288" w:name="_Toc497988301"/>
            <w:bookmarkStart w:id="289" w:name="_Toc499624456"/>
            <w:bookmarkStart w:id="290" w:name="_Toc500841771"/>
            <w:bookmarkStart w:id="291" w:name="_Toc500842092"/>
            <w:bookmarkStart w:id="292" w:name="_Toc503439010"/>
            <w:bookmarkStart w:id="293" w:name="_Toc505005324"/>
            <w:bookmarkStart w:id="294" w:name="_Toc507510699"/>
            <w:bookmarkStart w:id="295" w:name="_Toc509838120"/>
            <w:bookmarkStart w:id="296" w:name="_Toc510775343"/>
            <w:bookmarkStart w:id="297" w:name="_Toc513645636"/>
            <w:bookmarkStart w:id="298" w:name="_Toc514850712"/>
            <w:bookmarkStart w:id="299" w:name="_Toc517792321"/>
            <w:bookmarkStart w:id="300" w:name="_Toc518981877"/>
            <w:bookmarkStart w:id="301" w:name="_Toc520709553"/>
            <w:bookmarkStart w:id="302" w:name="_Toc524430944"/>
            <w:bookmarkStart w:id="303" w:name="_Toc525638277"/>
            <w:bookmarkStart w:id="304" w:name="_Toc526431474"/>
            <w:bookmarkStart w:id="305" w:name="_Toc531094560"/>
            <w:bookmarkStart w:id="306" w:name="_Toc531960771"/>
            <w:bookmarkStart w:id="307" w:name="_Toc536101939"/>
            <w:bookmarkStart w:id="308" w:name="_Toc4420917"/>
            <w:bookmarkStart w:id="309" w:name="_Toc641189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10" w:name="_Toc500841772"/>
            <w:bookmarkStart w:id="311" w:name="_Toc500842093"/>
            <w:bookmarkStart w:id="312" w:name="_Toc503439011"/>
            <w:bookmarkStart w:id="313" w:name="_Toc505005325"/>
            <w:bookmarkStart w:id="314" w:name="_Toc507510700"/>
            <w:bookmarkStart w:id="315" w:name="_Toc509838121"/>
            <w:bookmarkStart w:id="316" w:name="_Toc510775344"/>
            <w:bookmarkStart w:id="317" w:name="_Toc513645637"/>
            <w:bookmarkStart w:id="318" w:name="_Toc514850713"/>
            <w:bookmarkStart w:id="319" w:name="_Toc517792322"/>
            <w:bookmarkStart w:id="320" w:name="_Toc518981878"/>
            <w:bookmarkStart w:id="321" w:name="_Toc520709554"/>
            <w:bookmarkStart w:id="322" w:name="_Toc524430945"/>
            <w:bookmarkStart w:id="323" w:name="_Toc525638278"/>
            <w:bookmarkStart w:id="324" w:name="_Toc526431475"/>
            <w:bookmarkStart w:id="325" w:name="_Toc531094561"/>
            <w:bookmarkStart w:id="326" w:name="_Toc531960772"/>
            <w:bookmarkStart w:id="327" w:name="_Toc536101940"/>
            <w:bookmarkStart w:id="328" w:name="_Toc4420918"/>
            <w:bookmarkStart w:id="329" w:name="_Toc6411898"/>
            <w:bookmarkStart w:id="330" w:name="_Toc268773997"/>
            <w:bookmarkStart w:id="331" w:name="_Toc273023318"/>
            <w:bookmarkStart w:id="332" w:name="_Toc292704948"/>
            <w:bookmarkStart w:id="333" w:name="_Toc295387893"/>
            <w:bookmarkStart w:id="334" w:name="_Toc296675476"/>
            <w:bookmarkStart w:id="335" w:name="_Toc301945287"/>
            <w:bookmarkStart w:id="336" w:name="_Toc308530334"/>
            <w:bookmarkStart w:id="337" w:name="_Toc321233387"/>
            <w:bookmarkStart w:id="338" w:name="_Toc321311658"/>
            <w:bookmarkStart w:id="339" w:name="_Toc321820538"/>
            <w:bookmarkStart w:id="340" w:name="_Toc323035704"/>
            <w:bookmarkStart w:id="341" w:name="_Toc323904372"/>
            <w:bookmarkStart w:id="342" w:name="_Toc332272644"/>
            <w:bookmarkStart w:id="343" w:name="_Toc334776190"/>
            <w:bookmarkStart w:id="344" w:name="_Toc335901497"/>
            <w:bookmarkStart w:id="345" w:name="_Toc337110331"/>
            <w:bookmarkStart w:id="346" w:name="_Toc338779371"/>
            <w:bookmarkStart w:id="347" w:name="_Toc340225511"/>
            <w:bookmarkStart w:id="348" w:name="_Toc341451210"/>
            <w:bookmarkStart w:id="349" w:name="_Toc342912837"/>
            <w:bookmarkStart w:id="350" w:name="_Toc343262674"/>
            <w:bookmarkStart w:id="351" w:name="_Toc345579825"/>
            <w:bookmarkStart w:id="352" w:name="_Toc346885930"/>
            <w:bookmarkStart w:id="353" w:name="_Toc347929578"/>
            <w:bookmarkStart w:id="354" w:name="_Toc349288246"/>
            <w:bookmarkStart w:id="355" w:name="_Toc350415576"/>
            <w:bookmarkStart w:id="356" w:name="_Toc351549874"/>
            <w:bookmarkStart w:id="357" w:name="_Toc352940474"/>
            <w:bookmarkStart w:id="358" w:name="_Toc354053819"/>
            <w:bookmarkStart w:id="359" w:name="_Toc355708834"/>
            <w:bookmarkStart w:id="360" w:name="_Toc357001927"/>
            <w:bookmarkStart w:id="361" w:name="_Toc358192558"/>
            <w:bookmarkStart w:id="362" w:name="_Toc359489411"/>
            <w:bookmarkStart w:id="363" w:name="_Toc360696814"/>
            <w:bookmarkStart w:id="364" w:name="_Toc361921547"/>
            <w:bookmarkStart w:id="365" w:name="_Toc363741384"/>
            <w:bookmarkStart w:id="366" w:name="_Toc364672333"/>
            <w:bookmarkStart w:id="367" w:name="_Toc366157673"/>
            <w:bookmarkStart w:id="368" w:name="_Toc367715512"/>
            <w:bookmarkStart w:id="369" w:name="_Toc369007674"/>
            <w:bookmarkStart w:id="370" w:name="_Toc369007854"/>
            <w:bookmarkStart w:id="371" w:name="_Toc370373461"/>
            <w:bookmarkStart w:id="372" w:name="_Toc371588837"/>
            <w:bookmarkStart w:id="373" w:name="_Toc373157810"/>
            <w:bookmarkStart w:id="374" w:name="_Toc374006623"/>
            <w:bookmarkStart w:id="375" w:name="_Toc374692681"/>
            <w:bookmarkStart w:id="376" w:name="_Toc374692758"/>
            <w:bookmarkStart w:id="377" w:name="_Toc377026488"/>
            <w:bookmarkStart w:id="378" w:name="_Toc378322703"/>
            <w:bookmarkStart w:id="379" w:name="_Toc379440361"/>
            <w:bookmarkStart w:id="380" w:name="_Toc380582886"/>
            <w:bookmarkStart w:id="381" w:name="_Toc381784216"/>
            <w:bookmarkStart w:id="382" w:name="_Toc383182295"/>
            <w:bookmarkStart w:id="383" w:name="_Toc384625681"/>
            <w:bookmarkStart w:id="384" w:name="_Toc385496780"/>
            <w:bookmarkStart w:id="385" w:name="_Toc388946304"/>
            <w:bookmarkStart w:id="386" w:name="_Toc388947551"/>
            <w:bookmarkStart w:id="387" w:name="_Toc389730866"/>
            <w:bookmarkStart w:id="388" w:name="_Toc391386063"/>
            <w:bookmarkStart w:id="389" w:name="_Toc392235867"/>
            <w:bookmarkStart w:id="390" w:name="_Toc393713406"/>
            <w:bookmarkStart w:id="391" w:name="_Toc393714454"/>
            <w:bookmarkStart w:id="392" w:name="_Toc393715458"/>
            <w:bookmarkStart w:id="393" w:name="_Toc395100443"/>
            <w:bookmarkStart w:id="394" w:name="_Toc396212799"/>
            <w:bookmarkStart w:id="395" w:name="_Toc397517636"/>
            <w:bookmarkStart w:id="396" w:name="_Toc399160620"/>
            <w:bookmarkStart w:id="397" w:name="_Toc400374864"/>
            <w:bookmarkStart w:id="398" w:name="_Toc401757900"/>
            <w:bookmarkStart w:id="399" w:name="_Toc402967089"/>
            <w:bookmarkStart w:id="400" w:name="_Toc404332302"/>
            <w:bookmarkStart w:id="401" w:name="_Toc405386768"/>
            <w:bookmarkStart w:id="402" w:name="_Toc406508001"/>
            <w:bookmarkStart w:id="403" w:name="_Toc408576621"/>
            <w:bookmarkStart w:id="404" w:name="_Toc409708220"/>
            <w:bookmarkStart w:id="405" w:name="_Toc410904530"/>
            <w:bookmarkStart w:id="406" w:name="_Toc414884935"/>
            <w:bookmarkStart w:id="407" w:name="_Toc416360065"/>
            <w:bookmarkStart w:id="408" w:name="_Toc417984328"/>
            <w:bookmarkStart w:id="409" w:name="_Toc420414815"/>
            <w:bookmarkStart w:id="410" w:name="_Toc421783543"/>
            <w:bookmarkStart w:id="411" w:name="_Toc423078762"/>
            <w:bookmarkStart w:id="412" w:name="_Toc424300233"/>
            <w:bookmarkStart w:id="413" w:name="_Toc426533939"/>
            <w:bookmarkStart w:id="414" w:name="_Toc426534937"/>
            <w:bookmarkStart w:id="415" w:name="_Toc428193347"/>
            <w:bookmarkStart w:id="416" w:name="_Toc429469036"/>
            <w:bookmarkStart w:id="417" w:name="_Toc432498823"/>
            <w:bookmarkStart w:id="418" w:name="_Toc433358211"/>
            <w:bookmarkStart w:id="419" w:name="_Toc434843820"/>
            <w:bookmarkStart w:id="420" w:name="_Toc436383048"/>
            <w:bookmarkStart w:id="421" w:name="_Toc437264270"/>
            <w:bookmarkStart w:id="422" w:name="_Toc438219155"/>
            <w:bookmarkStart w:id="423" w:name="_Toc440443778"/>
            <w:bookmarkStart w:id="424" w:name="_Toc441671595"/>
            <w:bookmarkStart w:id="425" w:name="_Toc442711610"/>
            <w:bookmarkStart w:id="426" w:name="_Toc445368573"/>
            <w:bookmarkStart w:id="427" w:name="_Toc446578861"/>
            <w:bookmarkStart w:id="428" w:name="_Toc449442755"/>
            <w:bookmarkStart w:id="429" w:name="_Toc450747459"/>
            <w:bookmarkStart w:id="430" w:name="_Toc451863128"/>
            <w:bookmarkStart w:id="431" w:name="_Toc453320498"/>
            <w:bookmarkStart w:id="432" w:name="_Toc454789142"/>
            <w:bookmarkStart w:id="433" w:name="_Toc456103204"/>
            <w:bookmarkStart w:id="434" w:name="_Toc456103320"/>
            <w:bookmarkStart w:id="435" w:name="_Toc469048934"/>
            <w:bookmarkStart w:id="436" w:name="_Toc469924981"/>
            <w:bookmarkStart w:id="437" w:name="_Toc471824656"/>
            <w:bookmarkStart w:id="438" w:name="_Toc473209525"/>
            <w:bookmarkStart w:id="439" w:name="_Toc474504467"/>
            <w:bookmarkStart w:id="440" w:name="_Toc477169039"/>
            <w:bookmarkStart w:id="441" w:name="_Toc478464744"/>
            <w:bookmarkStart w:id="442" w:name="_Toc479671286"/>
            <w:bookmarkStart w:id="443" w:name="_Toc482280080"/>
            <w:bookmarkStart w:id="444" w:name="_Toc483388275"/>
            <w:bookmarkStart w:id="445" w:name="_Toc485117042"/>
            <w:bookmarkStart w:id="446" w:name="_Toc486323155"/>
            <w:bookmarkStart w:id="447" w:name="_Toc487466253"/>
            <w:bookmarkStart w:id="448" w:name="_Toc488848842"/>
            <w:bookmarkStart w:id="449" w:name="_Toc493685637"/>
            <w:bookmarkStart w:id="450" w:name="_Toc495499922"/>
            <w:bookmarkStart w:id="451" w:name="_Toc496537194"/>
            <w:bookmarkStart w:id="452" w:name="_Toc497986894"/>
            <w:bookmarkStart w:id="453" w:name="_Toc497988302"/>
            <w:bookmarkStart w:id="454"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hyperlink>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5" w:name="_Toc253407140"/>
      <w:bookmarkStart w:id="456" w:name="_Toc259783103"/>
      <w:bookmarkStart w:id="457" w:name="_Toc266181232"/>
      <w:bookmarkStart w:id="458" w:name="_Toc268773998"/>
      <w:bookmarkStart w:id="459" w:name="_Toc271700475"/>
      <w:bookmarkStart w:id="460" w:name="_Toc273023319"/>
      <w:bookmarkStart w:id="461" w:name="_Toc274223813"/>
      <w:bookmarkStart w:id="462" w:name="_Toc276717161"/>
      <w:bookmarkStart w:id="463" w:name="_Toc279669134"/>
      <w:bookmarkStart w:id="464" w:name="_Toc280349204"/>
      <w:bookmarkStart w:id="465" w:name="_Toc282526036"/>
      <w:bookmarkStart w:id="466" w:name="_Toc283737193"/>
      <w:bookmarkStart w:id="467" w:name="_Toc286218710"/>
      <w:bookmarkStart w:id="468" w:name="_Toc288660267"/>
      <w:bookmarkStart w:id="469" w:name="_Toc291005377"/>
      <w:bookmarkStart w:id="470" w:name="_Toc292704949"/>
      <w:bookmarkStart w:id="471" w:name="_Toc295387894"/>
      <w:bookmarkStart w:id="472" w:name="_Toc296675477"/>
      <w:bookmarkStart w:id="473" w:name="_Toc297804716"/>
      <w:bookmarkStart w:id="474" w:name="_Toc301945288"/>
      <w:bookmarkStart w:id="475" w:name="_Toc303344247"/>
      <w:bookmarkStart w:id="476" w:name="_Toc304892153"/>
      <w:bookmarkStart w:id="477" w:name="_Toc308530335"/>
      <w:bookmarkStart w:id="478" w:name="_Toc311103641"/>
      <w:bookmarkStart w:id="479" w:name="_Toc313973311"/>
      <w:bookmarkStart w:id="480" w:name="_Toc316479951"/>
      <w:bookmarkStart w:id="481" w:name="_Toc318964997"/>
      <w:bookmarkStart w:id="482" w:name="_Toc320536953"/>
      <w:bookmarkStart w:id="483" w:name="_Toc321233388"/>
      <w:bookmarkStart w:id="484" w:name="_Toc321311659"/>
      <w:bookmarkStart w:id="485" w:name="_Toc321820539"/>
      <w:bookmarkStart w:id="486" w:name="_Toc323035705"/>
      <w:bookmarkStart w:id="487" w:name="_Toc323904373"/>
      <w:bookmarkStart w:id="488" w:name="_Toc332272645"/>
      <w:bookmarkStart w:id="489" w:name="_Toc334776191"/>
      <w:bookmarkStart w:id="490" w:name="_Toc335901498"/>
      <w:bookmarkStart w:id="491" w:name="_Toc337110332"/>
      <w:bookmarkStart w:id="492" w:name="_Toc338779372"/>
      <w:bookmarkStart w:id="493" w:name="_Toc340225512"/>
      <w:bookmarkStart w:id="494" w:name="_Toc341451211"/>
      <w:bookmarkStart w:id="495" w:name="_Toc342912838"/>
      <w:bookmarkStart w:id="496" w:name="_Toc343262675"/>
      <w:bookmarkStart w:id="497" w:name="_Toc345579826"/>
      <w:bookmarkStart w:id="498" w:name="_Toc346885931"/>
      <w:bookmarkStart w:id="499" w:name="_Toc347929579"/>
      <w:bookmarkStart w:id="500" w:name="_Toc349288247"/>
      <w:bookmarkStart w:id="501" w:name="_Toc350415577"/>
      <w:bookmarkStart w:id="502" w:name="_Toc351549875"/>
      <w:bookmarkStart w:id="503" w:name="_Toc352940475"/>
      <w:bookmarkStart w:id="504" w:name="_Toc354053820"/>
      <w:bookmarkStart w:id="505" w:name="_Toc355708835"/>
      <w:bookmarkStart w:id="506" w:name="_Toc357001928"/>
      <w:bookmarkStart w:id="507" w:name="_Toc358192559"/>
      <w:bookmarkStart w:id="508" w:name="_Toc359489412"/>
      <w:bookmarkStart w:id="509" w:name="_Toc360696815"/>
      <w:bookmarkStart w:id="510" w:name="_Toc361921548"/>
      <w:bookmarkStart w:id="511" w:name="_Toc363741385"/>
      <w:bookmarkStart w:id="512" w:name="_Toc364672334"/>
      <w:bookmarkStart w:id="513" w:name="_Toc366157674"/>
      <w:bookmarkStart w:id="514" w:name="_Toc367715513"/>
      <w:bookmarkStart w:id="515" w:name="_Toc369007675"/>
      <w:bookmarkStart w:id="516" w:name="_Toc369007855"/>
      <w:bookmarkStart w:id="517" w:name="_Toc370373462"/>
      <w:bookmarkStart w:id="518" w:name="_Toc371588838"/>
      <w:bookmarkStart w:id="519" w:name="_Toc373157811"/>
      <w:bookmarkStart w:id="520" w:name="_Toc374006624"/>
      <w:bookmarkStart w:id="521" w:name="_Toc374692682"/>
      <w:bookmarkStart w:id="522" w:name="_Toc374692759"/>
      <w:bookmarkStart w:id="523" w:name="_Toc377026489"/>
      <w:bookmarkStart w:id="524" w:name="_Toc378322704"/>
      <w:bookmarkStart w:id="525" w:name="_Toc379440362"/>
      <w:bookmarkStart w:id="526" w:name="_Toc380582887"/>
      <w:bookmarkStart w:id="527" w:name="_Toc381784217"/>
      <w:bookmarkStart w:id="528" w:name="_Toc383182296"/>
      <w:bookmarkStart w:id="529" w:name="_Toc384625682"/>
      <w:bookmarkStart w:id="530" w:name="_Toc385496781"/>
      <w:bookmarkStart w:id="531" w:name="_Toc388946305"/>
      <w:bookmarkStart w:id="532" w:name="_Toc388947552"/>
      <w:bookmarkStart w:id="533" w:name="_Toc389730867"/>
      <w:bookmarkStart w:id="534" w:name="_Toc391386064"/>
      <w:bookmarkStart w:id="535" w:name="_Toc392235868"/>
      <w:bookmarkStart w:id="536" w:name="_Toc393713407"/>
      <w:bookmarkStart w:id="537" w:name="_Toc393714455"/>
      <w:bookmarkStart w:id="538" w:name="_Toc393715459"/>
      <w:bookmarkStart w:id="539" w:name="_Toc395100444"/>
      <w:bookmarkStart w:id="540" w:name="_Toc396212800"/>
      <w:bookmarkStart w:id="541" w:name="_Toc397517637"/>
      <w:bookmarkStart w:id="542" w:name="_Toc399160621"/>
      <w:bookmarkStart w:id="543" w:name="_Toc400374865"/>
      <w:bookmarkStart w:id="544" w:name="_Toc401757901"/>
      <w:bookmarkStart w:id="545" w:name="_Toc402967090"/>
      <w:bookmarkStart w:id="546" w:name="_Toc404332303"/>
      <w:bookmarkStart w:id="547" w:name="_Toc405386769"/>
      <w:bookmarkStart w:id="548" w:name="_Toc406508002"/>
      <w:bookmarkStart w:id="549" w:name="_Toc408576622"/>
      <w:bookmarkStart w:id="550" w:name="_Toc409708221"/>
      <w:bookmarkStart w:id="551" w:name="_Toc410904531"/>
      <w:bookmarkStart w:id="552" w:name="_Toc414884936"/>
      <w:bookmarkStart w:id="553" w:name="_Toc416360066"/>
      <w:bookmarkStart w:id="554" w:name="_Toc417984329"/>
      <w:bookmarkStart w:id="555" w:name="_Toc420414816"/>
      <w:bookmarkStart w:id="556" w:name="_Toc421783544"/>
      <w:bookmarkStart w:id="557" w:name="_Toc423078763"/>
      <w:bookmarkStart w:id="558" w:name="_Toc424300234"/>
      <w:bookmarkStart w:id="559" w:name="_Toc426533940"/>
      <w:bookmarkStart w:id="560" w:name="_Toc426534938"/>
      <w:bookmarkStart w:id="561" w:name="_Toc428193348"/>
      <w:bookmarkStart w:id="562" w:name="_Toc428372288"/>
      <w:bookmarkStart w:id="563" w:name="_Toc429469037"/>
      <w:bookmarkStart w:id="564" w:name="_Toc432498824"/>
      <w:bookmarkStart w:id="565" w:name="_Toc433358212"/>
      <w:bookmarkStart w:id="566" w:name="_Toc434843821"/>
      <w:bookmarkStart w:id="567" w:name="_Toc436383049"/>
      <w:bookmarkStart w:id="568" w:name="_Toc437264271"/>
      <w:bookmarkStart w:id="569" w:name="_Toc438219156"/>
      <w:bookmarkStart w:id="570" w:name="_Toc440443779"/>
      <w:bookmarkStart w:id="571" w:name="_Toc441671596"/>
      <w:bookmarkStart w:id="572" w:name="_Toc442711611"/>
      <w:bookmarkStart w:id="573" w:name="_Toc445368574"/>
      <w:bookmarkStart w:id="574" w:name="_Toc446578862"/>
      <w:bookmarkStart w:id="575" w:name="_Toc449442756"/>
      <w:bookmarkStart w:id="576" w:name="_Toc450747460"/>
      <w:bookmarkStart w:id="577" w:name="_Toc451863129"/>
      <w:bookmarkStart w:id="578" w:name="_Toc453320499"/>
      <w:bookmarkStart w:id="579" w:name="_Toc454789143"/>
      <w:bookmarkStart w:id="580" w:name="_Toc456103205"/>
      <w:bookmarkStart w:id="581" w:name="_Toc456103321"/>
      <w:bookmarkStart w:id="582" w:name="_Toc457223980"/>
      <w:bookmarkStart w:id="583" w:name="_Toc457308207"/>
      <w:bookmarkStart w:id="584" w:name="_Toc466367266"/>
      <w:bookmarkStart w:id="585" w:name="_Toc469048935"/>
      <w:bookmarkStart w:id="586" w:name="_Toc469924982"/>
      <w:bookmarkStart w:id="587" w:name="_Toc471824657"/>
      <w:bookmarkStart w:id="588" w:name="_Toc473209526"/>
      <w:bookmarkStart w:id="589" w:name="_Toc474504468"/>
      <w:bookmarkStart w:id="590" w:name="_Toc477169040"/>
      <w:bookmarkStart w:id="591" w:name="_Toc478464745"/>
      <w:bookmarkStart w:id="592" w:name="_Toc479671287"/>
      <w:bookmarkStart w:id="593" w:name="_Toc482280081"/>
      <w:bookmarkStart w:id="594" w:name="_Toc483388276"/>
      <w:bookmarkStart w:id="595" w:name="_Toc485117043"/>
      <w:bookmarkStart w:id="596" w:name="_Toc486323156"/>
      <w:bookmarkStart w:id="597" w:name="_Toc487466254"/>
      <w:bookmarkStart w:id="598" w:name="_Toc488848843"/>
      <w:bookmarkStart w:id="599" w:name="_Toc510775345"/>
      <w:bookmarkStart w:id="600" w:name="_Toc513645638"/>
      <w:bookmarkStart w:id="601" w:name="_Toc514850714"/>
      <w:bookmarkStart w:id="602" w:name="_Toc517792323"/>
      <w:bookmarkStart w:id="603" w:name="_Toc518981879"/>
      <w:bookmarkStart w:id="604" w:name="_Toc520709555"/>
      <w:bookmarkStart w:id="605" w:name="_Toc524430946"/>
      <w:bookmarkStart w:id="606" w:name="_Toc525638279"/>
      <w:bookmarkStart w:id="607" w:name="_Toc526431476"/>
      <w:bookmarkStart w:id="608" w:name="_Toc531094562"/>
      <w:bookmarkStart w:id="609" w:name="_Toc531960773"/>
      <w:bookmarkStart w:id="610" w:name="_Toc536101941"/>
      <w:bookmarkStart w:id="611" w:name="_Toc340528"/>
      <w:bookmarkStart w:id="612" w:name="_Toc341070"/>
      <w:bookmarkStart w:id="613" w:name="_Toc1570034"/>
      <w:bookmarkStart w:id="614" w:name="_Toc4420919"/>
      <w:bookmarkStart w:id="615" w:name="_Toc6215734"/>
      <w:bookmarkStart w:id="616" w:name="_Toc6411899"/>
      <w:r w:rsidRPr="001C4F41">
        <w:t>Table</w:t>
      </w:r>
      <w:r>
        <w:t xml:space="preserve"> </w:t>
      </w:r>
      <w:r w:rsidRPr="001C4F41">
        <w:t>of Contents</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404A6C6B" w14:textId="5D35153B" w:rsidR="00610555" w:rsidRPr="000722A3" w:rsidRDefault="00D35551" w:rsidP="000722A3">
      <w:pPr>
        <w:spacing w:before="240"/>
        <w:jc w:val="right"/>
      </w:pPr>
      <w:r w:rsidRPr="00EB4E65">
        <w:rPr>
          <w:i/>
          <w:iCs/>
        </w:rPr>
        <w:t>Page</w:t>
      </w:r>
    </w:p>
    <w:p w14:paraId="729D37ED" w14:textId="77777777" w:rsidR="00BF3062" w:rsidRPr="000722A3" w:rsidRDefault="00BF3062" w:rsidP="00BF3062">
      <w:pPr>
        <w:pStyle w:val="TOC1"/>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GENERAL  INFORMATION</w:t>
      </w:r>
    </w:p>
    <w:p w14:paraId="1A4BCF2F" w14:textId="3C251FFB" w:rsidR="00F83181" w:rsidRPr="00F83181" w:rsidRDefault="00F83181" w:rsidP="00CD279A">
      <w:pPr>
        <w:pStyle w:val="TOC1"/>
        <w:tabs>
          <w:tab w:val="center" w:leader="dot" w:pos="8505"/>
          <w:tab w:val="right" w:pos="9072"/>
        </w:tabs>
        <w:rPr>
          <w:lang w:val="en-GB"/>
        </w:rPr>
      </w:pPr>
      <w:r w:rsidRPr="00F83181">
        <w:rPr>
          <w:lang w:val="en-GB"/>
        </w:rPr>
        <w:t>Lists</w:t>
      </w:r>
      <w:r w:rsidRPr="00F83181">
        <w:rPr>
          <w:lang w:val="en-US"/>
        </w:rPr>
        <w:t xml:space="preserve"> </w:t>
      </w:r>
      <w:r w:rsidRPr="00F83181">
        <w:rPr>
          <w:lang w:val="en-GB"/>
        </w:rPr>
        <w:t>annexed to the ITU Operational Bulletin</w:t>
      </w:r>
      <w:r>
        <w:rPr>
          <w:lang w:val="en-GB"/>
        </w:rPr>
        <w:t xml:space="preserve">: </w:t>
      </w:r>
      <w:r w:rsidRPr="00F83181">
        <w:rPr>
          <w:i/>
          <w:iCs/>
          <w:lang w:val="en-GB"/>
        </w:rPr>
        <w:t>Note from TSB</w:t>
      </w:r>
      <w:r w:rsidRPr="00F83181">
        <w:rPr>
          <w:webHidden/>
          <w:lang w:val="en-GB"/>
        </w:rPr>
        <w:tab/>
      </w:r>
      <w:r w:rsidR="002B7B2B">
        <w:rPr>
          <w:webHidden/>
          <w:lang w:val="en-GB"/>
        </w:rPr>
        <w:tab/>
      </w:r>
      <w:r w:rsidR="00CD279A">
        <w:rPr>
          <w:webHidden/>
          <w:lang w:val="en-GB"/>
        </w:rPr>
        <w:t>3</w:t>
      </w:r>
    </w:p>
    <w:p w14:paraId="6957F871" w14:textId="396648C3" w:rsidR="00F83181" w:rsidRPr="00317C1F" w:rsidRDefault="00F83181" w:rsidP="00CD279A">
      <w:pPr>
        <w:pStyle w:val="TOC1"/>
        <w:tabs>
          <w:tab w:val="center" w:leader="dot" w:pos="8505"/>
          <w:tab w:val="right" w:pos="9072"/>
        </w:tabs>
        <w:rPr>
          <w:lang w:val="fr-CH"/>
        </w:rPr>
      </w:pPr>
      <w:r w:rsidRPr="00317C1F">
        <w:rPr>
          <w:lang w:val="fr-CH"/>
        </w:rPr>
        <w:t>Approval of ITU-T Recommendations</w:t>
      </w:r>
      <w:r w:rsidRPr="00317C1F">
        <w:rPr>
          <w:webHidden/>
          <w:lang w:val="fr-CH"/>
        </w:rPr>
        <w:tab/>
      </w:r>
      <w:r w:rsidR="002B7B2B" w:rsidRPr="00317C1F">
        <w:rPr>
          <w:webHidden/>
          <w:lang w:val="fr-CH"/>
        </w:rPr>
        <w:tab/>
      </w:r>
      <w:r w:rsidR="00CD279A" w:rsidRPr="00317C1F">
        <w:rPr>
          <w:webHidden/>
          <w:lang w:val="fr-CH"/>
        </w:rPr>
        <w:t>4</w:t>
      </w:r>
    </w:p>
    <w:p w14:paraId="6EE2F3FE" w14:textId="71B1CC79" w:rsidR="00F83181" w:rsidRPr="00F83181" w:rsidRDefault="00F83181" w:rsidP="002B7B2B">
      <w:pPr>
        <w:pStyle w:val="TOC1"/>
        <w:tabs>
          <w:tab w:val="center" w:leader="dot" w:pos="8505"/>
          <w:tab w:val="right" w:pos="9072"/>
        </w:tabs>
        <w:rPr>
          <w:rFonts w:eastAsiaTheme="minorEastAsia"/>
        </w:rPr>
      </w:pPr>
      <w:r w:rsidRPr="00317C1F">
        <w:rPr>
          <w:lang w:val="fr-CH"/>
        </w:rPr>
        <w:t>Telephone Servi</w:t>
      </w:r>
      <w:r w:rsidRPr="00F83181">
        <w:rPr>
          <w:lang w:val="fr-CH"/>
        </w:rPr>
        <w:t>ce</w:t>
      </w:r>
      <w:r>
        <w:rPr>
          <w:lang w:val="fr-CH"/>
        </w:rPr>
        <w:t>:</w:t>
      </w:r>
    </w:p>
    <w:p w14:paraId="13B75B86" w14:textId="02A38D22" w:rsidR="00F83181" w:rsidRPr="00F83181" w:rsidRDefault="00F83181" w:rsidP="00CD279A">
      <w:pPr>
        <w:pStyle w:val="TOC1"/>
        <w:tabs>
          <w:tab w:val="clear" w:pos="567"/>
          <w:tab w:val="center" w:leader="dot" w:pos="8505"/>
          <w:tab w:val="right" w:pos="9072"/>
        </w:tabs>
        <w:ind w:left="560"/>
        <w:rPr>
          <w:rFonts w:eastAsiaTheme="minorEastAsia"/>
        </w:rPr>
      </w:pPr>
      <w:r w:rsidRPr="00317C1F">
        <w:rPr>
          <w:i/>
          <w:iCs/>
          <w:lang w:val="fr-CH"/>
        </w:rPr>
        <w:t>Armenia</w:t>
      </w:r>
      <w:r w:rsidR="002B7B2B" w:rsidRPr="00317C1F">
        <w:rPr>
          <w:i/>
          <w:iCs/>
          <w:lang w:val="fr-CH"/>
        </w:rPr>
        <w:t xml:space="preserve"> (</w:t>
      </w:r>
      <w:r w:rsidR="002B7B2B" w:rsidRPr="00317C1F">
        <w:rPr>
          <w:rFonts w:eastAsia="SimSun" w:cs="Arial"/>
          <w:i/>
          <w:iCs/>
          <w:lang w:val="fr-CH" w:eastAsia="zh-CN"/>
        </w:rPr>
        <w:t>Ministry of Transport, Communication and Information Technologies, Yerevan)</w:t>
      </w:r>
      <w:r w:rsidRPr="00F83181">
        <w:rPr>
          <w:webHidden/>
        </w:rPr>
        <w:tab/>
      </w:r>
      <w:r w:rsidR="002B7B2B">
        <w:rPr>
          <w:webHidden/>
        </w:rPr>
        <w:tab/>
      </w:r>
      <w:r w:rsidR="00CD279A">
        <w:rPr>
          <w:webHidden/>
        </w:rPr>
        <w:t>5</w:t>
      </w:r>
    </w:p>
    <w:p w14:paraId="7C3EEE15" w14:textId="16346E21" w:rsidR="00F83181" w:rsidRPr="00F83181" w:rsidRDefault="00F83181" w:rsidP="00CD279A">
      <w:pPr>
        <w:pStyle w:val="TOC1"/>
        <w:tabs>
          <w:tab w:val="clear" w:pos="567"/>
          <w:tab w:val="center" w:leader="dot" w:pos="8505"/>
          <w:tab w:val="right" w:pos="9072"/>
        </w:tabs>
        <w:ind w:left="560"/>
        <w:rPr>
          <w:rFonts w:eastAsiaTheme="minorEastAsia"/>
        </w:rPr>
      </w:pPr>
      <w:r w:rsidRPr="00317C1F">
        <w:rPr>
          <w:i/>
          <w:iCs/>
          <w:lang w:val="fr-CH"/>
        </w:rPr>
        <w:t>Burkina Faso (Autorité de Régulation des Communications Electroniques et des Postes (ARCEP), Ouagadougou)</w:t>
      </w:r>
      <w:r w:rsidRPr="00F83181">
        <w:rPr>
          <w:webHidden/>
        </w:rPr>
        <w:tab/>
      </w:r>
      <w:r w:rsidR="002B7B2B">
        <w:rPr>
          <w:webHidden/>
        </w:rPr>
        <w:tab/>
      </w:r>
      <w:r w:rsidRPr="00F83181">
        <w:rPr>
          <w:webHidden/>
        </w:rPr>
        <w:t>1</w:t>
      </w:r>
      <w:r w:rsidR="00CD279A">
        <w:rPr>
          <w:webHidden/>
        </w:rPr>
        <w:t>7</w:t>
      </w:r>
    </w:p>
    <w:p w14:paraId="670695D2" w14:textId="4585947B" w:rsidR="00F83181" w:rsidRPr="00317C1F" w:rsidRDefault="00F83181" w:rsidP="00CD279A">
      <w:pPr>
        <w:pStyle w:val="TOC1"/>
        <w:tabs>
          <w:tab w:val="center" w:leader="dot" w:pos="8505"/>
          <w:tab w:val="right" w:pos="9072"/>
        </w:tabs>
        <w:ind w:left="560"/>
        <w:rPr>
          <w:webHidden/>
          <w:lang w:val="en-GB"/>
        </w:rPr>
      </w:pPr>
      <w:r w:rsidRPr="00F83181">
        <w:rPr>
          <w:i/>
          <w:iCs/>
          <w:lang w:val="en-GB"/>
        </w:rPr>
        <w:t>Denmark (Danish Energy Agency, Copenhagen)</w:t>
      </w:r>
      <w:r w:rsidRPr="00317C1F">
        <w:rPr>
          <w:webHidden/>
          <w:lang w:val="en-GB"/>
        </w:rPr>
        <w:tab/>
      </w:r>
      <w:r w:rsidR="002B7B2B" w:rsidRPr="00317C1F">
        <w:rPr>
          <w:webHidden/>
          <w:lang w:val="en-GB"/>
        </w:rPr>
        <w:tab/>
      </w:r>
      <w:r w:rsidRPr="00317C1F">
        <w:rPr>
          <w:webHidden/>
          <w:lang w:val="en-GB"/>
        </w:rPr>
        <w:t>1</w:t>
      </w:r>
      <w:r w:rsidR="00CD279A" w:rsidRPr="00317C1F">
        <w:rPr>
          <w:webHidden/>
          <w:lang w:val="en-GB"/>
        </w:rPr>
        <w:t>7</w:t>
      </w:r>
    </w:p>
    <w:p w14:paraId="30617133" w14:textId="57CB285B" w:rsidR="00CD279A" w:rsidRPr="00202BB2" w:rsidRDefault="00CD279A" w:rsidP="00CD279A">
      <w:pPr>
        <w:pStyle w:val="TOC1"/>
        <w:tabs>
          <w:tab w:val="center" w:leader="dot" w:pos="8505"/>
          <w:tab w:val="right" w:pos="9072"/>
        </w:tabs>
        <w:ind w:left="560"/>
        <w:rPr>
          <w:lang w:val="en-GB"/>
        </w:rPr>
      </w:pPr>
      <w:r w:rsidRPr="00CD279A">
        <w:rPr>
          <w:i/>
          <w:iCs/>
          <w:lang w:val="en-GB"/>
        </w:rPr>
        <w:t>Myanmar (</w:t>
      </w:r>
      <w:r w:rsidRPr="00317C1F">
        <w:rPr>
          <w:rFonts w:cs="Arial"/>
          <w:i/>
          <w:iCs/>
          <w:lang w:val="en-GB"/>
        </w:rPr>
        <w:t>Ministry of Transport and Communications, Nay Pyi Taw)</w:t>
      </w:r>
      <w:r w:rsidRPr="00317C1F">
        <w:rPr>
          <w:rFonts w:cs="Arial"/>
          <w:lang w:val="en-GB"/>
        </w:rPr>
        <w:tab/>
      </w:r>
      <w:r w:rsidRPr="00317C1F">
        <w:rPr>
          <w:rFonts w:cs="Arial"/>
          <w:lang w:val="en-GB"/>
        </w:rPr>
        <w:tab/>
        <w:t>18</w:t>
      </w:r>
    </w:p>
    <w:p w14:paraId="7D747D43" w14:textId="7030C6CC" w:rsidR="00F83181" w:rsidRPr="00317C1F" w:rsidRDefault="00F83181" w:rsidP="00CD279A">
      <w:pPr>
        <w:pStyle w:val="TOC1"/>
        <w:tabs>
          <w:tab w:val="center" w:leader="dot" w:pos="8505"/>
          <w:tab w:val="right" w:pos="9072"/>
        </w:tabs>
        <w:rPr>
          <w:rFonts w:eastAsiaTheme="minorEastAsia"/>
          <w:lang w:val="en-GB"/>
        </w:rPr>
      </w:pPr>
      <w:r w:rsidRPr="00F83181">
        <w:rPr>
          <w:lang w:val="en-GB"/>
        </w:rPr>
        <w:t>Service Restrictions</w:t>
      </w:r>
      <w:r w:rsidRPr="00317C1F">
        <w:rPr>
          <w:webHidden/>
          <w:lang w:val="en-GB"/>
        </w:rPr>
        <w:tab/>
      </w:r>
      <w:r w:rsidR="002B7B2B" w:rsidRPr="00317C1F">
        <w:rPr>
          <w:webHidden/>
          <w:lang w:val="en-GB"/>
        </w:rPr>
        <w:tab/>
      </w:r>
      <w:r w:rsidR="00CD279A" w:rsidRPr="00317C1F">
        <w:rPr>
          <w:webHidden/>
          <w:lang w:val="en-GB"/>
        </w:rPr>
        <w:t>19</w:t>
      </w:r>
    </w:p>
    <w:p w14:paraId="78F67E68" w14:textId="42D417F8" w:rsidR="00F83181" w:rsidRPr="00317C1F" w:rsidRDefault="00F83181" w:rsidP="00CD279A">
      <w:pPr>
        <w:pStyle w:val="TOC1"/>
        <w:tabs>
          <w:tab w:val="center" w:leader="dot" w:pos="8505"/>
          <w:tab w:val="right" w:pos="9072"/>
        </w:tabs>
        <w:rPr>
          <w:rFonts w:eastAsiaTheme="minorEastAsia"/>
          <w:lang w:val="en-GB"/>
        </w:rPr>
      </w:pPr>
      <w:r w:rsidRPr="00F83181">
        <w:rPr>
          <w:lang w:val="en-US"/>
        </w:rPr>
        <w:t xml:space="preserve">Call – Back </w:t>
      </w:r>
      <w:r w:rsidRPr="00F83181">
        <w:rPr>
          <w:lang w:val="en-GB"/>
        </w:rPr>
        <w:t>and</w:t>
      </w:r>
      <w:r w:rsidRPr="00F83181">
        <w:rPr>
          <w:lang w:val="en-US"/>
        </w:rPr>
        <w:t xml:space="preserve"> alternative calling procedures (Res. 21 Rev. PP – 2006)</w:t>
      </w:r>
      <w:r w:rsidRPr="00317C1F">
        <w:rPr>
          <w:webHidden/>
          <w:lang w:val="en-GB"/>
        </w:rPr>
        <w:tab/>
      </w:r>
      <w:r w:rsidR="002B7B2B" w:rsidRPr="00317C1F">
        <w:rPr>
          <w:webHidden/>
          <w:lang w:val="en-GB"/>
        </w:rPr>
        <w:tab/>
      </w:r>
      <w:r w:rsidR="00CD279A" w:rsidRPr="00317C1F">
        <w:rPr>
          <w:webHidden/>
          <w:lang w:val="en-GB"/>
        </w:rPr>
        <w:t>19</w:t>
      </w:r>
    </w:p>
    <w:p w14:paraId="204FB32F" w14:textId="77777777" w:rsidR="00F83181" w:rsidRPr="000722A3" w:rsidRDefault="00F83181" w:rsidP="002B7B2B">
      <w:pPr>
        <w:pStyle w:val="TOC1"/>
        <w:tabs>
          <w:tab w:val="center" w:leader="dot" w:pos="8505"/>
          <w:tab w:val="right" w:pos="9072"/>
        </w:tabs>
        <w:spacing w:before="240"/>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AMENDMENTS  TO  SERVICE  PUBLICATIONS</w:t>
      </w:r>
    </w:p>
    <w:p w14:paraId="27AF3667" w14:textId="205CFC57" w:rsidR="00F83181" w:rsidRPr="00F83181" w:rsidRDefault="00F83181" w:rsidP="00CD279A">
      <w:pPr>
        <w:pStyle w:val="TOC1"/>
        <w:tabs>
          <w:tab w:val="center" w:leader="dot" w:pos="8505"/>
          <w:tab w:val="right" w:pos="9072"/>
        </w:tabs>
        <w:rPr>
          <w:lang w:val="en-GB"/>
        </w:rPr>
      </w:pPr>
      <w:r w:rsidRPr="00F83181">
        <w:rPr>
          <w:lang w:val="en-GB"/>
        </w:rPr>
        <w:t>List of Issuer Identifier Numbers for the International Telecommunication Charge Card</w:t>
      </w:r>
      <w:r w:rsidRPr="00F83181">
        <w:rPr>
          <w:webHidden/>
          <w:lang w:val="en-GB"/>
        </w:rPr>
        <w:tab/>
      </w:r>
      <w:r w:rsidR="002B7B2B">
        <w:rPr>
          <w:webHidden/>
          <w:lang w:val="en-GB"/>
        </w:rPr>
        <w:tab/>
      </w:r>
      <w:r w:rsidRPr="00F83181">
        <w:rPr>
          <w:webHidden/>
          <w:lang w:val="en-GB"/>
        </w:rPr>
        <w:t>2</w:t>
      </w:r>
      <w:r w:rsidR="00CD279A">
        <w:rPr>
          <w:webHidden/>
          <w:lang w:val="en-GB"/>
        </w:rPr>
        <w:t>0</w:t>
      </w:r>
    </w:p>
    <w:p w14:paraId="07C6C8EA" w14:textId="5DA44154" w:rsidR="00F83181" w:rsidRPr="00F83181" w:rsidRDefault="00F83181" w:rsidP="00CD279A">
      <w:pPr>
        <w:pStyle w:val="TOC1"/>
        <w:tabs>
          <w:tab w:val="center" w:leader="dot" w:pos="8505"/>
          <w:tab w:val="right" w:pos="9072"/>
        </w:tabs>
        <w:rPr>
          <w:lang w:val="en-GB"/>
        </w:rPr>
      </w:pPr>
      <w:r w:rsidRPr="00F83181">
        <w:rPr>
          <w:lang w:val="en-GB"/>
        </w:rPr>
        <w:t>Mobile Network Codes (MNC) for the international identification plan for public networks and</w:t>
      </w:r>
      <w:r w:rsidR="002B7B2B">
        <w:rPr>
          <w:lang w:val="en-GB"/>
        </w:rPr>
        <w:br/>
      </w:r>
      <w:r w:rsidRPr="00F83181">
        <w:rPr>
          <w:lang w:val="en-GB"/>
        </w:rPr>
        <w:t>subscriptions</w:t>
      </w:r>
      <w:r w:rsidRPr="00F83181">
        <w:rPr>
          <w:webHidden/>
          <w:lang w:val="en-GB"/>
        </w:rPr>
        <w:tab/>
      </w:r>
      <w:r w:rsidR="002B7B2B">
        <w:rPr>
          <w:webHidden/>
          <w:lang w:val="en-GB"/>
        </w:rPr>
        <w:tab/>
      </w:r>
      <w:r w:rsidRPr="00F83181">
        <w:rPr>
          <w:webHidden/>
          <w:lang w:val="en-GB"/>
        </w:rPr>
        <w:t>2</w:t>
      </w:r>
      <w:r w:rsidR="00CD279A">
        <w:rPr>
          <w:webHidden/>
          <w:lang w:val="en-GB"/>
        </w:rPr>
        <w:t>2</w:t>
      </w:r>
    </w:p>
    <w:p w14:paraId="70167506" w14:textId="02F1ED7A" w:rsidR="00F83181" w:rsidRPr="00F83181" w:rsidRDefault="00F83181" w:rsidP="00CD279A">
      <w:pPr>
        <w:pStyle w:val="TOC1"/>
        <w:tabs>
          <w:tab w:val="center" w:leader="dot" w:pos="8505"/>
          <w:tab w:val="right" w:pos="9072"/>
        </w:tabs>
        <w:rPr>
          <w:lang w:val="en-GB"/>
        </w:rPr>
      </w:pPr>
      <w:r w:rsidRPr="00F83181">
        <w:rPr>
          <w:lang w:val="en-GB"/>
        </w:rPr>
        <w:t>List of ITU Carrier Codes</w:t>
      </w:r>
      <w:r w:rsidRPr="00F83181">
        <w:rPr>
          <w:webHidden/>
          <w:lang w:val="en-GB"/>
        </w:rPr>
        <w:tab/>
      </w:r>
      <w:r w:rsidR="002B7B2B">
        <w:rPr>
          <w:webHidden/>
          <w:lang w:val="en-GB"/>
        </w:rPr>
        <w:tab/>
      </w:r>
      <w:r w:rsidRPr="00F83181">
        <w:rPr>
          <w:webHidden/>
          <w:lang w:val="en-GB"/>
        </w:rPr>
        <w:t>2</w:t>
      </w:r>
      <w:r w:rsidR="00CD279A">
        <w:rPr>
          <w:webHidden/>
          <w:lang w:val="en-GB"/>
        </w:rPr>
        <w:t>2</w:t>
      </w:r>
    </w:p>
    <w:p w14:paraId="289453FA" w14:textId="4C4D4248" w:rsidR="00F83181" w:rsidRPr="00F83181" w:rsidRDefault="00F83181" w:rsidP="00CD279A">
      <w:pPr>
        <w:pStyle w:val="TOC1"/>
        <w:tabs>
          <w:tab w:val="center" w:leader="dot" w:pos="8505"/>
          <w:tab w:val="right" w:pos="9072"/>
        </w:tabs>
        <w:rPr>
          <w:lang w:val="en-GB"/>
        </w:rPr>
      </w:pPr>
      <w:r w:rsidRPr="00F83181">
        <w:rPr>
          <w:lang w:val="en-GB"/>
        </w:rPr>
        <w:t>List of International Signalling Point Codes (ISPC)</w:t>
      </w:r>
      <w:r w:rsidRPr="00F83181">
        <w:rPr>
          <w:webHidden/>
          <w:lang w:val="en-GB"/>
        </w:rPr>
        <w:tab/>
      </w:r>
      <w:r w:rsidR="002B7B2B">
        <w:rPr>
          <w:webHidden/>
          <w:lang w:val="en-GB"/>
        </w:rPr>
        <w:tab/>
      </w:r>
      <w:r w:rsidRPr="00F83181">
        <w:rPr>
          <w:webHidden/>
          <w:lang w:val="en-GB"/>
        </w:rPr>
        <w:t>2</w:t>
      </w:r>
      <w:r w:rsidR="00CD279A">
        <w:rPr>
          <w:webHidden/>
          <w:lang w:val="en-GB"/>
        </w:rPr>
        <w:t>3</w:t>
      </w:r>
    </w:p>
    <w:p w14:paraId="5D666DC4" w14:textId="26B2B1F3" w:rsidR="00F83181" w:rsidRPr="00317C1F" w:rsidRDefault="00F83181" w:rsidP="00CD279A">
      <w:pPr>
        <w:pStyle w:val="TOC1"/>
        <w:tabs>
          <w:tab w:val="center" w:leader="dot" w:pos="8505"/>
          <w:tab w:val="right" w:pos="9072"/>
        </w:tabs>
        <w:rPr>
          <w:rFonts w:eastAsiaTheme="minorEastAsia"/>
          <w:lang w:val="en-GB"/>
        </w:rPr>
      </w:pPr>
      <w:r w:rsidRPr="00F83181">
        <w:rPr>
          <w:lang w:val="en-GB"/>
        </w:rPr>
        <w:t>National</w:t>
      </w:r>
      <w:r w:rsidRPr="00F83181">
        <w:rPr>
          <w:lang w:val="en-US"/>
        </w:rPr>
        <w:t xml:space="preserve"> Numbering Plan  (According to Recommendation ITU-T E.129 (01/2013))</w:t>
      </w:r>
      <w:r w:rsidRPr="00317C1F">
        <w:rPr>
          <w:webHidden/>
          <w:lang w:val="en-GB"/>
        </w:rPr>
        <w:tab/>
      </w:r>
      <w:r w:rsidR="002B7B2B" w:rsidRPr="00317C1F">
        <w:rPr>
          <w:webHidden/>
          <w:lang w:val="en-GB"/>
        </w:rPr>
        <w:tab/>
      </w:r>
      <w:r w:rsidRPr="00317C1F">
        <w:rPr>
          <w:webHidden/>
          <w:lang w:val="en-GB"/>
        </w:rPr>
        <w:t>2</w:t>
      </w:r>
      <w:r w:rsidR="00CD279A" w:rsidRPr="00317C1F">
        <w:rPr>
          <w:webHidden/>
          <w:lang w:val="en-GB"/>
        </w:rPr>
        <w:t>4</w:t>
      </w:r>
    </w:p>
    <w:p w14:paraId="2CB7DCF2" w14:textId="1B247D74" w:rsidR="00BF3062" w:rsidRDefault="00BF3062" w:rsidP="00BF3062">
      <w:pPr>
        <w:pStyle w:val="TOC1"/>
        <w:rPr>
          <w:rStyle w:val="Hyperlink"/>
          <w:color w:val="auto"/>
          <w:u w:val="none"/>
          <w:lang w:val="en-US"/>
        </w:rPr>
      </w:pPr>
    </w:p>
    <w:p w14:paraId="61ED7A32" w14:textId="77777777" w:rsidR="00F83181" w:rsidRDefault="00F83181" w:rsidP="00F83181"/>
    <w:p w14:paraId="6E75ACB3" w14:textId="77777777" w:rsidR="00F83181" w:rsidRPr="00F83181" w:rsidRDefault="00F83181" w:rsidP="00F83181"/>
    <w:p w14:paraId="378BDB1C" w14:textId="0FE8D76D" w:rsidR="00E31D81" w:rsidRPr="00BF3062" w:rsidRDefault="00E31D81" w:rsidP="00E31D81">
      <w:pPr>
        <w:rPr>
          <w:rFonts w:eastAsiaTheme="minorEastAsia"/>
        </w:rPr>
      </w:pPr>
    </w:p>
    <w:p w14:paraId="404A6C7D" w14:textId="6142DD6A" w:rsidR="006D2955" w:rsidRPr="00317C1F" w:rsidRDefault="006D2955" w:rsidP="00EC1F65">
      <w:pPr>
        <w:pStyle w:val="TOC1"/>
        <w:rPr>
          <w:rFonts w:eastAsiaTheme="minorEastAsia"/>
          <w:lang w:val="en-GB"/>
        </w:rPr>
      </w:pPr>
      <w:r w:rsidRPr="00317C1F">
        <w:rPr>
          <w:rFonts w:eastAsiaTheme="minorEastAsia"/>
          <w:lang w:val="en-GB"/>
        </w:rPr>
        <w:br w:type="page"/>
      </w:r>
    </w:p>
    <w:p w14:paraId="404A6C7E" w14:textId="77777777"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14:paraId="404A6C81" w14:textId="77777777"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404A6C7F"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404A6C80"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14:paraId="404A6C9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14:paraId="404A6C9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14:paraId="404A6C9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14:paraId="404A6C9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14:paraId="404A6C9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14:paraId="404A6C9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14:paraId="404A6C9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14:paraId="404A6C9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14:paraId="404A6C9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14:paraId="404A6CA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14:paraId="404A6C9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14:paraId="404A6CA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14:paraId="404A6CA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14:paraId="404A6CA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14:paraId="404A6CA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14:paraId="404A6CA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14:paraId="404A6CA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14:paraId="404A6CA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14:paraId="404A6CA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14:paraId="404A6CA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14:paraId="404A6CA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14:paraId="404A6CB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14:paraId="404A6CA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14:paraId="404A6CB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14:paraId="404A6CB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14:paraId="404A6CB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14:paraId="404A6CB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14:paraId="404A6CB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14:paraId="404A6CB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14:paraId="404A6CB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14:paraId="404A6CB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14:paraId="404A6CB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14:paraId="404A6CB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14:paraId="404A6CC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14:paraId="404A6CB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14:paraId="404A6CC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14:paraId="404A6CC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14:paraId="404A6CC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14:paraId="404A6CC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14:paraId="404A6CC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14:paraId="404A6CC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14:paraId="404A6CC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14:paraId="404A6CC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14:paraId="404A6CC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14:paraId="404A6CC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14:paraId="404A6CCE" w14:textId="77777777" w:rsidR="008573E4" w:rsidRDefault="008573E4" w:rsidP="008573E4"/>
    <w:p w14:paraId="404A6CCF" w14:textId="77777777" w:rsidR="00CB621B" w:rsidRPr="00DB3264" w:rsidRDefault="008149B6" w:rsidP="00CB621B">
      <w:pPr>
        <w:pStyle w:val="Heading1"/>
        <w:spacing w:before="0"/>
        <w:jc w:val="center"/>
      </w:pPr>
      <w:r w:rsidRPr="00DB3264">
        <w:br w:type="page"/>
      </w:r>
      <w:bookmarkStart w:id="617" w:name="_Toc253407141"/>
      <w:bookmarkStart w:id="618" w:name="_Toc259783104"/>
      <w:bookmarkStart w:id="619" w:name="_Toc266181233"/>
      <w:bookmarkStart w:id="620" w:name="_Toc268773999"/>
      <w:bookmarkStart w:id="621" w:name="_Toc271700476"/>
      <w:bookmarkStart w:id="622" w:name="_Toc273023320"/>
      <w:bookmarkStart w:id="623" w:name="_Toc274223814"/>
      <w:bookmarkStart w:id="624" w:name="_Toc276717162"/>
      <w:bookmarkStart w:id="625" w:name="_Toc279669135"/>
      <w:bookmarkStart w:id="626" w:name="_Toc280349205"/>
      <w:bookmarkStart w:id="627" w:name="_Toc282526037"/>
      <w:bookmarkStart w:id="628" w:name="_Toc283737194"/>
      <w:bookmarkStart w:id="629" w:name="_Toc286218711"/>
      <w:bookmarkStart w:id="630" w:name="_Toc288660268"/>
      <w:bookmarkStart w:id="631" w:name="_Toc291005378"/>
      <w:bookmarkStart w:id="632" w:name="_Toc292704950"/>
      <w:bookmarkStart w:id="633" w:name="_Toc295387895"/>
      <w:bookmarkStart w:id="634" w:name="_Toc296675478"/>
      <w:bookmarkStart w:id="635" w:name="_Toc297804717"/>
      <w:bookmarkStart w:id="636" w:name="_Toc301945289"/>
      <w:bookmarkStart w:id="637" w:name="_Toc303344248"/>
      <w:bookmarkStart w:id="638" w:name="_Toc304892154"/>
      <w:bookmarkStart w:id="639" w:name="_Toc308530336"/>
      <w:bookmarkStart w:id="640" w:name="_Toc311103642"/>
      <w:bookmarkStart w:id="641" w:name="_Toc313973312"/>
      <w:bookmarkStart w:id="642" w:name="_Toc316479952"/>
      <w:bookmarkStart w:id="643" w:name="_Toc318964998"/>
      <w:bookmarkStart w:id="644" w:name="_Toc320536954"/>
      <w:bookmarkStart w:id="645" w:name="_Toc321233389"/>
      <w:bookmarkStart w:id="646" w:name="_Toc321311660"/>
      <w:bookmarkStart w:id="647" w:name="_Toc321820540"/>
      <w:bookmarkStart w:id="648" w:name="_Toc323035706"/>
      <w:bookmarkStart w:id="649" w:name="_Toc323904374"/>
      <w:bookmarkStart w:id="650" w:name="_Toc332272646"/>
      <w:bookmarkStart w:id="651" w:name="_Toc334776192"/>
      <w:bookmarkStart w:id="652" w:name="_Toc335901499"/>
      <w:bookmarkStart w:id="653" w:name="_Toc337110333"/>
      <w:bookmarkStart w:id="654" w:name="_Toc338779373"/>
      <w:bookmarkStart w:id="655" w:name="_Toc340225513"/>
      <w:bookmarkStart w:id="656" w:name="_Toc341451212"/>
      <w:bookmarkStart w:id="657" w:name="_Toc342912839"/>
      <w:bookmarkStart w:id="658" w:name="_Toc343262676"/>
      <w:bookmarkStart w:id="659" w:name="_Toc345579827"/>
      <w:bookmarkStart w:id="660" w:name="_Toc346885932"/>
      <w:bookmarkStart w:id="661" w:name="_Toc347929580"/>
      <w:bookmarkStart w:id="662" w:name="_Toc349288248"/>
      <w:bookmarkStart w:id="663" w:name="_Toc350415578"/>
      <w:bookmarkStart w:id="664" w:name="_Toc351549876"/>
      <w:bookmarkStart w:id="665" w:name="_Toc352940476"/>
      <w:bookmarkStart w:id="666" w:name="_Toc354053821"/>
      <w:bookmarkStart w:id="667" w:name="_Toc355708836"/>
      <w:bookmarkStart w:id="668" w:name="_Toc357001929"/>
      <w:bookmarkStart w:id="669" w:name="_Toc358192560"/>
      <w:bookmarkStart w:id="670" w:name="_Toc359489413"/>
      <w:bookmarkStart w:id="671" w:name="_Toc360696816"/>
      <w:bookmarkStart w:id="672" w:name="_Toc361921549"/>
      <w:bookmarkStart w:id="673" w:name="_Toc363741386"/>
      <w:bookmarkStart w:id="674" w:name="_Toc364672335"/>
      <w:bookmarkStart w:id="675" w:name="_Toc366157675"/>
      <w:bookmarkStart w:id="676" w:name="_Toc367715514"/>
      <w:bookmarkStart w:id="677" w:name="_Toc369007676"/>
      <w:bookmarkStart w:id="678" w:name="_Toc369007856"/>
      <w:bookmarkStart w:id="679" w:name="_Toc370373463"/>
      <w:bookmarkStart w:id="680" w:name="_Toc371588839"/>
      <w:bookmarkStart w:id="681" w:name="_Toc373157812"/>
      <w:bookmarkStart w:id="682" w:name="_Toc374006625"/>
      <w:bookmarkStart w:id="683" w:name="_Toc374692683"/>
      <w:bookmarkStart w:id="684" w:name="_Toc374692760"/>
      <w:bookmarkStart w:id="685" w:name="_Toc377026490"/>
      <w:bookmarkStart w:id="686" w:name="_Toc378322705"/>
      <w:bookmarkStart w:id="687" w:name="_Toc379440363"/>
      <w:bookmarkStart w:id="688" w:name="_Toc380582888"/>
      <w:bookmarkStart w:id="689" w:name="_Toc381784218"/>
      <w:bookmarkStart w:id="690" w:name="_Toc383182297"/>
      <w:bookmarkStart w:id="691" w:name="_Toc384625683"/>
      <w:bookmarkStart w:id="692" w:name="_Toc385496782"/>
      <w:bookmarkStart w:id="693" w:name="_Toc388946306"/>
      <w:bookmarkStart w:id="694" w:name="_Toc388947553"/>
      <w:bookmarkStart w:id="695" w:name="_Toc389730868"/>
      <w:bookmarkStart w:id="696" w:name="_Toc391386065"/>
      <w:bookmarkStart w:id="697" w:name="_Toc392235869"/>
      <w:bookmarkStart w:id="698" w:name="_Toc393713408"/>
      <w:bookmarkStart w:id="699" w:name="_Toc393714456"/>
      <w:bookmarkStart w:id="700" w:name="_Toc393715460"/>
      <w:bookmarkStart w:id="701" w:name="_Toc395100445"/>
      <w:bookmarkStart w:id="702" w:name="_Toc396212801"/>
      <w:bookmarkStart w:id="703" w:name="_Toc397517638"/>
      <w:bookmarkStart w:id="704" w:name="_Toc399160622"/>
      <w:bookmarkStart w:id="705" w:name="_Toc400374866"/>
      <w:bookmarkStart w:id="706" w:name="_Toc401757902"/>
      <w:bookmarkStart w:id="707" w:name="_Toc402967091"/>
      <w:bookmarkStart w:id="708" w:name="_Toc404332304"/>
      <w:bookmarkStart w:id="709" w:name="_Toc405386770"/>
      <w:bookmarkStart w:id="710" w:name="_Toc406508003"/>
      <w:bookmarkStart w:id="711" w:name="_Toc408576623"/>
      <w:bookmarkStart w:id="712" w:name="_Toc409708222"/>
      <w:bookmarkStart w:id="713" w:name="_Toc410904532"/>
      <w:bookmarkStart w:id="714" w:name="_Toc414884937"/>
      <w:bookmarkStart w:id="715" w:name="_Toc416360067"/>
      <w:bookmarkStart w:id="716" w:name="_Toc417984330"/>
      <w:bookmarkStart w:id="717" w:name="_Toc420414817"/>
      <w:bookmarkStart w:id="718" w:name="_Toc421783545"/>
      <w:bookmarkStart w:id="719" w:name="_Toc423078764"/>
      <w:bookmarkStart w:id="720" w:name="_Toc424300235"/>
      <w:bookmarkStart w:id="721" w:name="_Toc428193349"/>
      <w:bookmarkStart w:id="722" w:name="_Toc428372289"/>
      <w:bookmarkStart w:id="723" w:name="_Toc429469038"/>
      <w:bookmarkStart w:id="724" w:name="_Toc432498825"/>
      <w:bookmarkStart w:id="725" w:name="_Toc433358213"/>
      <w:bookmarkStart w:id="726" w:name="_Toc434843822"/>
      <w:bookmarkStart w:id="727" w:name="_Toc436383050"/>
      <w:bookmarkStart w:id="728" w:name="_Toc437264272"/>
      <w:bookmarkStart w:id="729" w:name="_Toc438219157"/>
      <w:bookmarkStart w:id="730" w:name="_Toc440443780"/>
      <w:bookmarkStart w:id="731" w:name="_Toc441671597"/>
      <w:bookmarkStart w:id="732" w:name="_Toc442711612"/>
      <w:bookmarkStart w:id="733" w:name="_Toc445368575"/>
      <w:bookmarkStart w:id="734" w:name="_Toc446578863"/>
      <w:bookmarkStart w:id="735" w:name="_Toc449442757"/>
      <w:bookmarkStart w:id="736" w:name="_Toc450747461"/>
      <w:bookmarkStart w:id="737" w:name="_Toc451863130"/>
      <w:bookmarkStart w:id="738" w:name="_Toc453320500"/>
      <w:bookmarkStart w:id="739" w:name="_Toc454789144"/>
      <w:bookmarkStart w:id="740" w:name="_Toc456103206"/>
      <w:bookmarkStart w:id="741" w:name="_Toc456103322"/>
      <w:bookmarkStart w:id="742" w:name="_Toc465345248"/>
      <w:bookmarkStart w:id="743" w:name="_Toc466367267"/>
      <w:bookmarkStart w:id="744" w:name="_Toc469048936"/>
      <w:bookmarkStart w:id="745" w:name="_Toc469924983"/>
      <w:bookmarkStart w:id="746" w:name="_Toc471824658"/>
      <w:bookmarkStart w:id="747" w:name="_Toc473209527"/>
      <w:bookmarkStart w:id="748" w:name="_Toc474504469"/>
      <w:bookmarkStart w:id="749" w:name="_Toc477169041"/>
      <w:bookmarkStart w:id="750" w:name="_Toc478464746"/>
      <w:bookmarkStart w:id="751" w:name="_Toc479671288"/>
      <w:bookmarkStart w:id="752" w:name="_Toc482280082"/>
      <w:bookmarkStart w:id="753" w:name="_Toc483388277"/>
      <w:bookmarkStart w:id="754" w:name="_Toc485117044"/>
      <w:bookmarkStart w:id="755" w:name="_Toc486323157"/>
      <w:bookmarkStart w:id="756" w:name="_Toc487466255"/>
      <w:bookmarkStart w:id="757" w:name="_Toc488848844"/>
      <w:bookmarkStart w:id="758" w:name="_Toc493685639"/>
      <w:bookmarkStart w:id="759" w:name="_Toc495499924"/>
      <w:bookmarkStart w:id="760" w:name="_Toc496537196"/>
      <w:bookmarkStart w:id="761" w:name="_Toc497986896"/>
      <w:bookmarkStart w:id="762" w:name="_Toc497988304"/>
      <w:bookmarkStart w:id="763" w:name="_Toc499624458"/>
      <w:bookmarkStart w:id="764" w:name="_Toc500841773"/>
      <w:bookmarkStart w:id="765" w:name="_Toc500842094"/>
      <w:bookmarkStart w:id="766" w:name="_Toc503439012"/>
      <w:bookmarkStart w:id="767" w:name="_Toc505005326"/>
      <w:bookmarkStart w:id="768" w:name="_Toc507510701"/>
      <w:bookmarkStart w:id="769" w:name="_Toc509838122"/>
      <w:bookmarkStart w:id="770" w:name="_Toc510775346"/>
      <w:bookmarkStart w:id="771" w:name="_Toc513645639"/>
      <w:bookmarkStart w:id="772" w:name="_Toc514850715"/>
      <w:bookmarkStart w:id="773" w:name="_Toc517792324"/>
      <w:bookmarkStart w:id="774" w:name="_Toc518981880"/>
      <w:bookmarkStart w:id="775" w:name="_Toc520709556"/>
      <w:bookmarkStart w:id="776" w:name="_Toc524430947"/>
      <w:bookmarkStart w:id="777" w:name="_Toc525638280"/>
      <w:bookmarkStart w:id="778" w:name="_Toc526431477"/>
      <w:bookmarkStart w:id="779" w:name="_Toc531094563"/>
      <w:bookmarkStart w:id="780" w:name="_Toc531960774"/>
      <w:bookmarkStart w:id="781" w:name="_Toc536101942"/>
      <w:bookmarkStart w:id="782" w:name="_Toc340529"/>
      <w:bookmarkStart w:id="783" w:name="_Toc1570035"/>
      <w:bookmarkStart w:id="784" w:name="_Toc4420920"/>
      <w:bookmarkStart w:id="785" w:name="_Toc6215735"/>
      <w:bookmarkStart w:id="786" w:name="_Toc6411900"/>
      <w:bookmarkStart w:id="787" w:name="_Toc262631799"/>
      <w:bookmarkStart w:id="788" w:name="_Toc253407143"/>
      <w:r w:rsidR="00CB621B" w:rsidRPr="00DB3264">
        <w:lastRenderedPageBreak/>
        <w:t>GENERAL  INFORMATION</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404A6CD0" w14:textId="77777777" w:rsidR="00CB621B" w:rsidRPr="0050515D" w:rsidRDefault="00CB621B" w:rsidP="00CB621B">
      <w:pPr>
        <w:pStyle w:val="Heading20"/>
        <w:rPr>
          <w:lang w:val="en-US"/>
        </w:rPr>
      </w:pPr>
      <w:bookmarkStart w:id="789" w:name="_Toc253407142"/>
      <w:bookmarkStart w:id="790" w:name="_Toc259783105"/>
      <w:bookmarkStart w:id="791" w:name="_Toc262631768"/>
      <w:bookmarkStart w:id="792" w:name="_Toc265056484"/>
      <w:bookmarkStart w:id="793" w:name="_Toc266181234"/>
      <w:bookmarkStart w:id="794" w:name="_Toc268774000"/>
      <w:bookmarkStart w:id="795" w:name="_Toc271700477"/>
      <w:bookmarkStart w:id="796" w:name="_Toc273023321"/>
      <w:bookmarkStart w:id="797" w:name="_Toc274223815"/>
      <w:bookmarkStart w:id="798" w:name="_Toc276717163"/>
      <w:bookmarkStart w:id="799" w:name="_Toc279669136"/>
      <w:bookmarkStart w:id="800" w:name="_Toc280349206"/>
      <w:bookmarkStart w:id="801" w:name="_Toc282526038"/>
      <w:bookmarkStart w:id="802" w:name="_Toc283737195"/>
      <w:bookmarkStart w:id="803" w:name="_Toc286218712"/>
      <w:bookmarkStart w:id="804" w:name="_Toc288660269"/>
      <w:bookmarkStart w:id="805" w:name="_Toc291005379"/>
      <w:bookmarkStart w:id="806" w:name="_Toc292704951"/>
      <w:bookmarkStart w:id="807" w:name="_Toc295387896"/>
      <w:bookmarkStart w:id="808" w:name="_Toc296675479"/>
      <w:bookmarkStart w:id="809" w:name="_Toc297804718"/>
      <w:bookmarkStart w:id="810" w:name="_Toc301945290"/>
      <w:bookmarkStart w:id="811" w:name="_Toc303344249"/>
      <w:bookmarkStart w:id="812" w:name="_Toc304892155"/>
      <w:bookmarkStart w:id="813" w:name="_Toc308530337"/>
      <w:bookmarkStart w:id="814" w:name="_Toc311103643"/>
      <w:bookmarkStart w:id="815" w:name="_Toc313973313"/>
      <w:bookmarkStart w:id="816" w:name="_Toc316479953"/>
      <w:bookmarkStart w:id="817" w:name="_Toc318964999"/>
      <w:bookmarkStart w:id="818" w:name="_Toc320536955"/>
      <w:bookmarkStart w:id="819" w:name="_Toc321233390"/>
      <w:bookmarkStart w:id="820" w:name="_Toc321311661"/>
      <w:bookmarkStart w:id="821" w:name="_Toc321820541"/>
      <w:bookmarkStart w:id="822" w:name="_Toc323035707"/>
      <w:bookmarkStart w:id="823" w:name="_Toc323904375"/>
      <w:bookmarkStart w:id="824" w:name="_Toc332272647"/>
      <w:bookmarkStart w:id="825" w:name="_Toc334776193"/>
      <w:bookmarkStart w:id="826" w:name="_Toc335901500"/>
      <w:bookmarkStart w:id="827" w:name="_Toc337110334"/>
      <w:bookmarkStart w:id="828" w:name="_Toc338779374"/>
      <w:bookmarkStart w:id="829" w:name="_Toc340225514"/>
      <w:bookmarkStart w:id="830" w:name="_Toc341451213"/>
      <w:bookmarkStart w:id="831" w:name="_Toc342912840"/>
      <w:bookmarkStart w:id="832" w:name="_Toc343262677"/>
      <w:bookmarkStart w:id="833" w:name="_Toc345579828"/>
      <w:bookmarkStart w:id="834" w:name="_Toc346885933"/>
      <w:bookmarkStart w:id="835" w:name="_Toc347929581"/>
      <w:bookmarkStart w:id="836" w:name="_Toc349288249"/>
      <w:bookmarkStart w:id="837" w:name="_Toc350415579"/>
      <w:bookmarkStart w:id="838" w:name="_Toc351549877"/>
      <w:bookmarkStart w:id="839" w:name="_Toc352940477"/>
      <w:bookmarkStart w:id="840" w:name="_Toc354053822"/>
      <w:bookmarkStart w:id="841" w:name="_Toc355708837"/>
      <w:bookmarkStart w:id="842" w:name="_Toc357001930"/>
      <w:bookmarkStart w:id="843" w:name="_Toc358192561"/>
      <w:bookmarkStart w:id="844" w:name="_Toc359489414"/>
      <w:bookmarkStart w:id="845" w:name="_Toc360696817"/>
      <w:bookmarkStart w:id="846" w:name="_Toc361921550"/>
      <w:bookmarkStart w:id="847" w:name="_Toc363741387"/>
      <w:bookmarkStart w:id="848" w:name="_Toc364672336"/>
      <w:bookmarkStart w:id="849" w:name="_Toc366157676"/>
      <w:bookmarkStart w:id="850" w:name="_Toc367715515"/>
      <w:bookmarkStart w:id="851" w:name="_Toc369007677"/>
      <w:bookmarkStart w:id="852" w:name="_Toc369007857"/>
      <w:bookmarkStart w:id="853" w:name="_Toc370373464"/>
      <w:bookmarkStart w:id="854" w:name="_Toc371588840"/>
      <w:bookmarkStart w:id="855" w:name="_Toc373157813"/>
      <w:bookmarkStart w:id="856" w:name="_Toc374006626"/>
      <w:bookmarkStart w:id="857" w:name="_Toc374692684"/>
      <w:bookmarkStart w:id="858" w:name="_Toc374692761"/>
      <w:bookmarkStart w:id="859" w:name="_Toc377026491"/>
      <w:bookmarkStart w:id="860" w:name="_Toc378322706"/>
      <w:bookmarkStart w:id="861" w:name="_Toc379440364"/>
      <w:bookmarkStart w:id="862" w:name="_Toc380582889"/>
      <w:bookmarkStart w:id="863" w:name="_Toc381784219"/>
      <w:bookmarkStart w:id="864" w:name="_Toc383182298"/>
      <w:bookmarkStart w:id="865" w:name="_Toc384625684"/>
      <w:bookmarkStart w:id="866" w:name="_Toc385496783"/>
      <w:bookmarkStart w:id="867" w:name="_Toc388946307"/>
      <w:bookmarkStart w:id="868" w:name="_Toc388947554"/>
      <w:bookmarkStart w:id="869" w:name="_Toc389730869"/>
      <w:bookmarkStart w:id="870" w:name="_Toc391386066"/>
      <w:bookmarkStart w:id="871" w:name="_Toc392235870"/>
      <w:bookmarkStart w:id="872" w:name="_Toc393713409"/>
      <w:bookmarkStart w:id="873" w:name="_Toc393714457"/>
      <w:bookmarkStart w:id="874" w:name="_Toc393715461"/>
      <w:bookmarkStart w:id="875" w:name="_Toc395100446"/>
      <w:bookmarkStart w:id="876" w:name="_Toc396212802"/>
      <w:bookmarkStart w:id="877" w:name="_Toc397517639"/>
      <w:bookmarkStart w:id="878" w:name="_Toc399160623"/>
      <w:bookmarkStart w:id="879" w:name="_Toc400374867"/>
      <w:bookmarkStart w:id="880" w:name="_Toc401757903"/>
      <w:bookmarkStart w:id="881" w:name="_Toc402967092"/>
      <w:bookmarkStart w:id="882" w:name="_Toc404332305"/>
      <w:bookmarkStart w:id="883" w:name="_Toc405386771"/>
      <w:bookmarkStart w:id="884" w:name="_Toc406508004"/>
      <w:bookmarkStart w:id="885" w:name="_Toc408576624"/>
      <w:bookmarkStart w:id="886" w:name="_Toc409708223"/>
      <w:bookmarkStart w:id="887" w:name="_Toc410904533"/>
      <w:bookmarkStart w:id="888" w:name="_Toc414884938"/>
      <w:bookmarkStart w:id="889" w:name="_Toc416360068"/>
      <w:bookmarkStart w:id="890" w:name="_Toc417984331"/>
      <w:bookmarkStart w:id="891" w:name="_Toc420414818"/>
      <w:bookmarkStart w:id="892" w:name="_Toc421783546"/>
      <w:bookmarkStart w:id="893" w:name="_Toc423078765"/>
      <w:bookmarkStart w:id="894" w:name="_Toc424300236"/>
      <w:bookmarkStart w:id="895" w:name="_Toc428193350"/>
      <w:bookmarkStart w:id="896" w:name="_Toc428372290"/>
      <w:bookmarkStart w:id="897" w:name="_Toc429469039"/>
      <w:bookmarkStart w:id="898" w:name="_Toc432498826"/>
      <w:bookmarkStart w:id="899" w:name="_Toc433358214"/>
      <w:bookmarkStart w:id="900" w:name="_Toc434843823"/>
      <w:bookmarkStart w:id="901" w:name="_Toc436383051"/>
      <w:bookmarkStart w:id="902" w:name="_Toc437264273"/>
      <w:bookmarkStart w:id="903" w:name="_Toc438219158"/>
      <w:bookmarkStart w:id="904" w:name="_Toc440443781"/>
      <w:bookmarkStart w:id="905" w:name="_Toc441671598"/>
      <w:bookmarkStart w:id="906" w:name="_Toc442711613"/>
      <w:bookmarkStart w:id="907" w:name="_Toc445368576"/>
      <w:bookmarkStart w:id="908" w:name="_Toc446578864"/>
      <w:bookmarkStart w:id="909" w:name="_Toc449442758"/>
      <w:bookmarkStart w:id="910" w:name="_Toc450747462"/>
      <w:bookmarkStart w:id="911" w:name="_Toc451863131"/>
      <w:bookmarkStart w:id="912" w:name="_Toc453320501"/>
      <w:bookmarkStart w:id="913" w:name="_Toc454789145"/>
      <w:bookmarkStart w:id="914" w:name="_Toc456103207"/>
      <w:bookmarkStart w:id="915" w:name="_Toc456103323"/>
      <w:bookmarkStart w:id="916" w:name="_Toc465345249"/>
      <w:bookmarkStart w:id="917" w:name="_Toc466367268"/>
      <w:bookmarkStart w:id="918" w:name="_Toc469048937"/>
      <w:bookmarkStart w:id="919" w:name="_Toc469924984"/>
      <w:bookmarkStart w:id="920" w:name="_Toc471824659"/>
      <w:bookmarkStart w:id="921" w:name="_Toc473209528"/>
      <w:bookmarkStart w:id="922" w:name="_Toc474504470"/>
      <w:bookmarkStart w:id="923" w:name="_Toc477169042"/>
      <w:bookmarkStart w:id="924" w:name="_Toc478464747"/>
      <w:bookmarkStart w:id="925" w:name="_Toc479671289"/>
      <w:bookmarkStart w:id="926" w:name="_Toc482280083"/>
      <w:bookmarkStart w:id="927" w:name="_Toc483388278"/>
      <w:bookmarkStart w:id="928" w:name="_Toc485117045"/>
      <w:bookmarkStart w:id="929" w:name="_Toc486323158"/>
      <w:bookmarkStart w:id="930" w:name="_Toc487466256"/>
      <w:bookmarkStart w:id="931" w:name="_Toc488848845"/>
      <w:bookmarkStart w:id="932" w:name="_Toc493685640"/>
      <w:bookmarkStart w:id="933" w:name="_Toc495499925"/>
      <w:bookmarkStart w:id="934" w:name="_Toc496537197"/>
      <w:bookmarkStart w:id="935" w:name="_Toc497986897"/>
      <w:bookmarkStart w:id="936" w:name="_Toc497988305"/>
      <w:bookmarkStart w:id="937" w:name="_Toc499624459"/>
      <w:bookmarkStart w:id="938" w:name="_Toc500841774"/>
      <w:bookmarkStart w:id="939" w:name="_Toc500842095"/>
      <w:bookmarkStart w:id="940" w:name="_Toc503439013"/>
      <w:bookmarkStart w:id="941" w:name="_Toc505005327"/>
      <w:bookmarkStart w:id="942" w:name="_Toc507510702"/>
      <w:bookmarkStart w:id="943" w:name="_Toc509838123"/>
      <w:bookmarkStart w:id="944" w:name="_Toc510775347"/>
      <w:bookmarkStart w:id="945" w:name="_Toc513645640"/>
      <w:bookmarkStart w:id="946" w:name="_Toc514850716"/>
      <w:bookmarkStart w:id="947" w:name="_Toc517792325"/>
      <w:bookmarkStart w:id="948" w:name="_Toc518981881"/>
      <w:bookmarkStart w:id="949" w:name="_Toc520709557"/>
      <w:bookmarkStart w:id="950" w:name="_Toc524430948"/>
      <w:bookmarkStart w:id="951" w:name="_Toc525638281"/>
      <w:bookmarkStart w:id="952" w:name="_Toc526431478"/>
      <w:bookmarkStart w:id="953" w:name="_Toc531094564"/>
      <w:bookmarkStart w:id="954" w:name="_Toc531960775"/>
      <w:bookmarkStart w:id="955" w:name="_Toc536101943"/>
      <w:bookmarkStart w:id="956" w:name="_Toc340530"/>
      <w:bookmarkStart w:id="957" w:name="_Toc1570036"/>
      <w:bookmarkStart w:id="958" w:name="_Toc4420921"/>
      <w:bookmarkStart w:id="959" w:name="_Toc6215736"/>
      <w:bookmarkStart w:id="960" w:name="_Toc6411901"/>
      <w:r w:rsidRPr="0050515D">
        <w:rPr>
          <w:lang w:val="en-US"/>
        </w:rPr>
        <w:t>Lists annexed to the ITU Operational Bulletin</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404A6CD1" w14:textId="77777777" w:rsidR="00CB621B" w:rsidRPr="00DB3264" w:rsidRDefault="00CB621B" w:rsidP="00CB621B">
      <w:pPr>
        <w:spacing w:before="200"/>
        <w:rPr>
          <w:rFonts w:asciiTheme="minorHAnsi" w:hAnsiTheme="minorHAnsi"/>
          <w:b/>
          <w:bCs/>
        </w:rPr>
      </w:pPr>
      <w:bookmarkStart w:id="961" w:name="_Toc105302119"/>
      <w:bookmarkStart w:id="962" w:name="_Toc106504837"/>
      <w:bookmarkStart w:id="963" w:name="_Toc107798484"/>
      <w:bookmarkStart w:id="964" w:name="_Toc109028728"/>
      <w:bookmarkStart w:id="965" w:name="_Toc109631795"/>
      <w:bookmarkStart w:id="966" w:name="_Toc109631890"/>
      <w:bookmarkStart w:id="967" w:name="_Toc110233107"/>
      <w:bookmarkStart w:id="968" w:name="_Toc110233322"/>
      <w:bookmarkStart w:id="969" w:name="_Toc111607471"/>
      <w:bookmarkStart w:id="970" w:name="_Toc113250000"/>
      <w:bookmarkStart w:id="971" w:name="_Toc114285869"/>
      <w:bookmarkStart w:id="972" w:name="_Toc116117066"/>
      <w:bookmarkStart w:id="973" w:name="_Toc117389514"/>
      <w:bookmarkStart w:id="974" w:name="_Toc119749612"/>
      <w:bookmarkStart w:id="975" w:name="_Toc121281070"/>
      <w:bookmarkStart w:id="976" w:name="_Toc122238432"/>
      <w:bookmarkStart w:id="977" w:name="_Toc122940721"/>
      <w:bookmarkStart w:id="978" w:name="_Toc126481926"/>
      <w:bookmarkStart w:id="979" w:name="_Toc127606592"/>
      <w:bookmarkStart w:id="980" w:name="_Toc128886943"/>
      <w:bookmarkStart w:id="981" w:name="_Toc131917082"/>
      <w:bookmarkStart w:id="982" w:name="_Toc131917356"/>
      <w:bookmarkStart w:id="983" w:name="_Toc135453245"/>
      <w:bookmarkStart w:id="984" w:name="_Toc136762578"/>
      <w:bookmarkStart w:id="985" w:name="_Toc138153363"/>
      <w:bookmarkStart w:id="986" w:name="_Toc139444662"/>
      <w:bookmarkStart w:id="987" w:name="_Toc140656512"/>
      <w:bookmarkStart w:id="988" w:name="_Toc141774304"/>
      <w:bookmarkStart w:id="989" w:name="_Toc143331177"/>
      <w:bookmarkStart w:id="990" w:name="_Toc144780335"/>
      <w:bookmarkStart w:id="991" w:name="_Toc146011631"/>
      <w:bookmarkStart w:id="992" w:name="_Toc147313830"/>
      <w:bookmarkStart w:id="993" w:name="_Toc148518933"/>
      <w:bookmarkStart w:id="994" w:name="_Toc148519277"/>
      <w:bookmarkStart w:id="995" w:name="_Toc150078542"/>
      <w:bookmarkStart w:id="996" w:name="_Toc151281224"/>
      <w:bookmarkStart w:id="997" w:name="_Toc152663483"/>
      <w:bookmarkStart w:id="998" w:name="_Toc153877708"/>
      <w:bookmarkStart w:id="999" w:name="_Toc156378795"/>
      <w:bookmarkStart w:id="1000" w:name="_Toc158019338"/>
      <w:bookmarkStart w:id="1001" w:name="_Toc159212689"/>
      <w:bookmarkStart w:id="1002" w:name="_Toc160456136"/>
      <w:bookmarkStart w:id="1003" w:name="_Toc161638205"/>
      <w:bookmarkStart w:id="1004" w:name="_Toc162942676"/>
      <w:bookmarkStart w:id="1005" w:name="_Toc164586120"/>
      <w:bookmarkStart w:id="1006" w:name="_Toc165690490"/>
      <w:bookmarkStart w:id="1007" w:name="_Toc166647544"/>
      <w:bookmarkStart w:id="1008" w:name="_Toc168388002"/>
      <w:bookmarkStart w:id="1009" w:name="_Toc169584443"/>
      <w:bookmarkStart w:id="1010" w:name="_Toc170815249"/>
      <w:bookmarkStart w:id="1011" w:name="_Toc171936761"/>
      <w:bookmarkStart w:id="1012" w:name="_Toc173647010"/>
      <w:bookmarkStart w:id="1013" w:name="_Toc174436269"/>
      <w:bookmarkStart w:id="1014" w:name="_Toc176340203"/>
      <w:bookmarkStart w:id="1015" w:name="_Toc177526404"/>
      <w:bookmarkStart w:id="1016" w:name="_Toc178733525"/>
      <w:bookmarkStart w:id="1017" w:name="_Toc181591757"/>
      <w:bookmarkStart w:id="1018" w:name="_Toc182996109"/>
      <w:bookmarkStart w:id="1019" w:name="_Toc184099119"/>
      <w:bookmarkStart w:id="1020" w:name="_Toc187491733"/>
      <w:bookmarkStart w:id="1021" w:name="_Toc188073917"/>
      <w:bookmarkStart w:id="1022" w:name="_Toc191803606"/>
      <w:bookmarkStart w:id="1023" w:name="_Toc192925234"/>
      <w:bookmarkStart w:id="1024" w:name="_Toc193013099"/>
      <w:bookmarkStart w:id="1025" w:name="_Toc196019478"/>
      <w:bookmarkStart w:id="1026" w:name="_Toc197223434"/>
      <w:bookmarkStart w:id="1027" w:name="_Toc198519367"/>
      <w:bookmarkStart w:id="1028" w:name="_Toc200872012"/>
      <w:bookmarkStart w:id="1029" w:name="_Toc202750807"/>
      <w:bookmarkStart w:id="1030" w:name="_Toc202750917"/>
      <w:bookmarkStart w:id="1031" w:name="_Toc202751280"/>
      <w:bookmarkStart w:id="1032" w:name="_Toc203553649"/>
      <w:bookmarkStart w:id="1033" w:name="_Toc204666529"/>
      <w:bookmarkStart w:id="1034" w:name="_Toc205106594"/>
      <w:bookmarkStart w:id="1035" w:name="_Toc206389934"/>
      <w:bookmarkStart w:id="1036" w:name="_Toc208205449"/>
      <w:bookmarkStart w:id="1037" w:name="_Toc211848177"/>
      <w:bookmarkStart w:id="1038" w:name="_Toc212964587"/>
      <w:bookmarkStart w:id="1039" w:name="_Toc214162711"/>
      <w:bookmarkStart w:id="1040" w:name="_Toc215907199"/>
      <w:bookmarkStart w:id="1041" w:name="_Toc219001148"/>
      <w:bookmarkStart w:id="1042" w:name="_Toc219610057"/>
      <w:bookmarkStart w:id="1043" w:name="_Toc222028812"/>
      <w:bookmarkStart w:id="1044" w:name="_Toc223252037"/>
      <w:bookmarkStart w:id="1045" w:name="_Toc224533682"/>
      <w:bookmarkStart w:id="1046" w:name="_Toc226791560"/>
      <w:bookmarkStart w:id="1047" w:name="_Toc228766354"/>
      <w:bookmarkStart w:id="1048" w:name="_Toc229971353"/>
      <w:bookmarkStart w:id="1049" w:name="_Toc232323931"/>
      <w:bookmarkStart w:id="1050" w:name="_Toc233609592"/>
      <w:bookmarkStart w:id="1051" w:name="_Toc235352384"/>
      <w:bookmarkStart w:id="1052" w:name="_Toc236573557"/>
      <w:bookmarkStart w:id="1053" w:name="_Toc240790085"/>
      <w:bookmarkStart w:id="1054" w:name="_Toc242001425"/>
      <w:bookmarkStart w:id="1055" w:name="_Toc243300311"/>
      <w:bookmarkStart w:id="1056" w:name="_Toc244506936"/>
      <w:bookmarkStart w:id="1057" w:name="_Toc248829258"/>
      <w:r w:rsidRPr="00DB3264">
        <w:rPr>
          <w:rFonts w:asciiTheme="minorHAnsi" w:hAnsiTheme="minorHAnsi"/>
          <w:b/>
          <w:bCs/>
        </w:rPr>
        <w:t>Note from TSB</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404A6CD2"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14:paraId="404A6CD3" w14:textId="77777777" w:rsidR="00CB621B" w:rsidRPr="00DB3264" w:rsidRDefault="00CB621B" w:rsidP="00CB621B">
      <w:pPr>
        <w:spacing w:before="0"/>
        <w:ind w:left="567" w:hanging="567"/>
        <w:rPr>
          <w:rFonts w:asciiTheme="minorHAnsi" w:hAnsiTheme="minorHAnsi"/>
          <w:sz w:val="8"/>
          <w:szCs w:val="8"/>
        </w:rPr>
      </w:pPr>
    </w:p>
    <w:p w14:paraId="404A6CD4"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14:paraId="404A6CD5" w14:textId="77777777"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6" w14:textId="77777777"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7" w14:textId="77777777"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14:paraId="404A6CD8" w14:textId="77777777"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14:paraId="404A6CD9" w14:textId="77777777"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14:paraId="404A6CDA" w14:textId="77777777"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14:paraId="404A6CDB" w14:textId="77777777"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14:paraId="404A6CDC" w14:textId="77777777"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14:paraId="404A6CDD"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404A6CDE" w14:textId="77777777"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14:paraId="404A6CDF"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0" w14:textId="77777777"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14:paraId="404A6CE1" w14:textId="77777777"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2" w14:textId="77777777"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14:paraId="404A6CE3" w14:textId="77777777"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14:paraId="404A6CE4" w14:textId="77777777"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14:paraId="404A6CE5" w14:textId="77777777"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14:paraId="404A6CE6" w14:textId="77777777"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14:paraId="404A6CE7" w14:textId="77777777"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14:paraId="404A6CE8"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14:paraId="404A6CE9"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14:paraId="404A6CEA"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14:paraId="404A6CEB"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14:paraId="404A6CEC"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14:paraId="404A6CED" w14:textId="77777777"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14:paraId="404A6CEE" w14:textId="77777777"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14:paraId="404A6CEF" w14:textId="77777777"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14:paraId="404A6CF0" w14:textId="77777777"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14:paraId="404A6CF1" w14:textId="37CF4E5C" w:rsidR="007D14CC" w:rsidRPr="00A51A7C" w:rsidRDefault="007D14CC" w:rsidP="00E31D81">
      <w:pPr>
        <w:pStyle w:val="Heading20"/>
        <w:rPr>
          <w:lang w:val="en-GB"/>
        </w:rPr>
      </w:pPr>
      <w:bookmarkStart w:id="1058" w:name="_Toc1570037"/>
      <w:bookmarkStart w:id="1059" w:name="_Toc4420922"/>
      <w:bookmarkStart w:id="1060" w:name="_Toc6215737"/>
      <w:bookmarkStart w:id="1061" w:name="_Toc6411902"/>
      <w:r w:rsidRPr="00A51A7C">
        <w:rPr>
          <w:lang w:val="en-GB"/>
        </w:rPr>
        <w:t>Approval of ITU-T Recommendations</w:t>
      </w:r>
      <w:bookmarkEnd w:id="1058"/>
      <w:bookmarkEnd w:id="1059"/>
      <w:bookmarkEnd w:id="1060"/>
      <w:bookmarkEnd w:id="1061"/>
    </w:p>
    <w:p w14:paraId="4A1FDB29" w14:textId="77777777" w:rsidR="0021345B" w:rsidRPr="0021345B" w:rsidRDefault="0021345B" w:rsidP="0021345B">
      <w:pPr>
        <w:spacing w:before="240"/>
        <w:rPr>
          <w:rFonts w:cs="Arial"/>
          <w:noProof w:val="0"/>
        </w:rPr>
      </w:pPr>
      <w:r w:rsidRPr="0021345B">
        <w:rPr>
          <w:rFonts w:cs="Arial"/>
          <w:noProof w:val="0"/>
        </w:rPr>
        <w:t>By AAP-56, it was announced that the following ITU-T Recommendations were approved, in accordance with the procedures outlined in Recommendation ITU-T A.8:</w:t>
      </w:r>
    </w:p>
    <w:p w14:paraId="4327815F" w14:textId="4CE32B40" w:rsidR="0021345B" w:rsidRPr="00317C1F" w:rsidRDefault="0021345B" w:rsidP="0021345B">
      <w:pPr>
        <w:rPr>
          <w:rFonts w:cs="Arial"/>
          <w:noProof w:val="0"/>
          <w:lang w:val="fr-CH"/>
        </w:rPr>
      </w:pPr>
      <w:r w:rsidRPr="00317C1F">
        <w:rPr>
          <w:rFonts w:cs="Arial"/>
          <w:noProof w:val="0"/>
          <w:lang w:val="fr-CH"/>
        </w:rPr>
        <w:t>–</w:t>
      </w:r>
      <w:r w:rsidRPr="00317C1F">
        <w:rPr>
          <w:rFonts w:cs="Arial"/>
          <w:noProof w:val="0"/>
          <w:lang w:val="fr-CH"/>
        </w:rPr>
        <w:tab/>
        <w:t>ITU-T G.709.1/Y.1331.1 (2018) Amd. 1 (04/2019)</w:t>
      </w:r>
    </w:p>
    <w:p w14:paraId="5D9B034F" w14:textId="6FD162C5" w:rsidR="0021345B" w:rsidRPr="0021345B" w:rsidRDefault="0021345B" w:rsidP="0021345B">
      <w:pPr>
        <w:rPr>
          <w:rFonts w:cs="Arial"/>
          <w:noProof w:val="0"/>
          <w:lang w:val="fr-CH"/>
        </w:rPr>
      </w:pPr>
      <w:r w:rsidRPr="0021345B">
        <w:rPr>
          <w:rFonts w:cs="Arial"/>
          <w:noProof w:val="0"/>
          <w:lang w:val="fr-CH"/>
        </w:rPr>
        <w:t>–</w:t>
      </w:r>
      <w:r>
        <w:rPr>
          <w:rFonts w:cs="Arial"/>
          <w:noProof w:val="0"/>
          <w:lang w:val="fr-CH"/>
        </w:rPr>
        <w:tab/>
      </w:r>
      <w:r w:rsidRPr="0021345B">
        <w:rPr>
          <w:rFonts w:cs="Arial"/>
          <w:noProof w:val="0"/>
          <w:lang w:val="fr-CH"/>
        </w:rPr>
        <w:t>ITU-T M.3040 (04/2019): Principles for on-site telecommunication smart maintenance</w:t>
      </w:r>
    </w:p>
    <w:p w14:paraId="13A928E4" w14:textId="0B6195D8" w:rsidR="00950B62" w:rsidRPr="00317C1F" w:rsidRDefault="00950B62" w:rsidP="00950B62">
      <w:pPr>
        <w:rPr>
          <w:rFonts w:cs="Arial"/>
          <w:lang w:val="fr-CH"/>
        </w:rPr>
      </w:pPr>
    </w:p>
    <w:p w14:paraId="522AEEC6" w14:textId="611ED98A" w:rsidR="00CB3DAC" w:rsidRDefault="00CB3DAC">
      <w:pPr>
        <w:tabs>
          <w:tab w:val="clear" w:pos="567"/>
          <w:tab w:val="clear" w:pos="1276"/>
          <w:tab w:val="clear" w:pos="1843"/>
          <w:tab w:val="clear" w:pos="5387"/>
          <w:tab w:val="clear" w:pos="5954"/>
        </w:tabs>
        <w:overflowPunct/>
        <w:autoSpaceDE/>
        <w:autoSpaceDN/>
        <w:adjustRightInd/>
        <w:spacing w:before="0"/>
        <w:jc w:val="left"/>
        <w:textAlignment w:val="auto"/>
        <w:rPr>
          <w:rFonts w:cs="Arial"/>
          <w:lang w:val="es-ES"/>
        </w:rPr>
      </w:pPr>
      <w:r>
        <w:rPr>
          <w:rFonts w:cs="Arial"/>
          <w:lang w:val="es-ES"/>
        </w:rPr>
        <w:br w:type="page"/>
      </w:r>
    </w:p>
    <w:p w14:paraId="41A9299A" w14:textId="77777777" w:rsidR="00CB3DAC" w:rsidRPr="00CB3DAC" w:rsidRDefault="00CB3DAC" w:rsidP="00CB3DAC">
      <w:pPr>
        <w:keepNext/>
        <w:shd w:val="clear" w:color="auto" w:fill="D9D9D9"/>
        <w:spacing w:before="0" w:after="60"/>
        <w:jc w:val="center"/>
        <w:outlineLvl w:val="1"/>
        <w:rPr>
          <w:rFonts w:cs="Calibri"/>
          <w:sz w:val="28"/>
          <w:szCs w:val="28"/>
          <w:lang w:val="fr-CH"/>
        </w:rPr>
      </w:pPr>
      <w:bookmarkStart w:id="1062" w:name="_Toc6411903"/>
      <w:r w:rsidRPr="00CB3DAC">
        <w:rPr>
          <w:rFonts w:cs="Calibri"/>
          <w:b/>
          <w:bCs/>
          <w:sz w:val="28"/>
          <w:szCs w:val="28"/>
          <w:lang w:val="fr-CH"/>
        </w:rPr>
        <w:t>Telephone Service</w:t>
      </w:r>
      <w:r w:rsidRPr="00CB3DAC">
        <w:rPr>
          <w:rFonts w:cs="Calibri"/>
          <w:b/>
          <w:bCs/>
          <w:sz w:val="28"/>
          <w:szCs w:val="28"/>
          <w:lang w:val="fr-CH"/>
        </w:rPr>
        <w:br/>
        <w:t>(Recommendation ITU-T E.164)</w:t>
      </w:r>
      <w:bookmarkEnd w:id="1062"/>
    </w:p>
    <w:p w14:paraId="11ADBF62" w14:textId="77777777" w:rsidR="00CB3DAC" w:rsidRPr="00CB3DAC" w:rsidRDefault="00CB3DAC" w:rsidP="00CB3DAC">
      <w:pPr>
        <w:tabs>
          <w:tab w:val="left" w:pos="2160"/>
          <w:tab w:val="left" w:pos="2430"/>
        </w:tabs>
        <w:spacing w:before="0"/>
        <w:jc w:val="center"/>
        <w:textAlignment w:val="auto"/>
        <w:rPr>
          <w:lang w:val="en-GB"/>
        </w:rPr>
      </w:pPr>
      <w:r w:rsidRPr="00CB3DAC">
        <w:rPr>
          <w:lang w:val="en-GB"/>
        </w:rPr>
        <w:t>url: www.itu.int/itu-t/inr/nnp</w:t>
      </w:r>
    </w:p>
    <w:p w14:paraId="5193BC30" w14:textId="77777777" w:rsidR="00CB3DAC" w:rsidRPr="00CB3DAC" w:rsidRDefault="00CB3DAC" w:rsidP="00CB3DAC">
      <w:pPr>
        <w:tabs>
          <w:tab w:val="left" w:pos="2160"/>
          <w:tab w:val="left" w:pos="2430"/>
        </w:tabs>
        <w:spacing w:before="0"/>
        <w:jc w:val="center"/>
        <w:textAlignment w:val="auto"/>
        <w:rPr>
          <w:lang w:val="en-GB"/>
        </w:rPr>
      </w:pPr>
    </w:p>
    <w:p w14:paraId="2BA75003" w14:textId="65670AE0" w:rsidR="00CB3DAC" w:rsidRPr="00CB3DAC" w:rsidRDefault="00CB3DAC" w:rsidP="00CB3DAC">
      <w:pPr>
        <w:tabs>
          <w:tab w:val="left" w:pos="1560"/>
          <w:tab w:val="left" w:pos="2127"/>
        </w:tabs>
        <w:spacing w:before="0"/>
        <w:jc w:val="left"/>
        <w:outlineLvl w:val="3"/>
        <w:rPr>
          <w:rFonts w:eastAsia="SimSun" w:cs="Arial"/>
          <w:b/>
          <w:bCs/>
          <w:lang w:val="en-GB" w:eastAsia="zh-CN"/>
        </w:rPr>
      </w:pPr>
      <w:r w:rsidRPr="00CB3DAC">
        <w:rPr>
          <w:rFonts w:cs="Arial"/>
          <w:b/>
          <w:lang w:val="en-GB"/>
        </w:rPr>
        <w:t>Armenia</w:t>
      </w:r>
      <w:r>
        <w:rPr>
          <w:rFonts w:cs="Arial"/>
          <w:b/>
          <w:lang w:val="en-GB"/>
        </w:rPr>
        <w:fldChar w:fldCharType="begin"/>
      </w:r>
      <w:r>
        <w:instrText xml:space="preserve"> TC "</w:instrText>
      </w:r>
      <w:bookmarkStart w:id="1063" w:name="_Toc6411904"/>
      <w:r w:rsidRPr="00CB3DAC">
        <w:rPr>
          <w:rFonts w:cs="Arial"/>
          <w:b/>
          <w:lang w:val="en-GB"/>
        </w:rPr>
        <w:instrText>Armenia</w:instrText>
      </w:r>
      <w:bookmarkEnd w:id="1063"/>
      <w:r>
        <w:instrText xml:space="preserve">" \f C \l "1" </w:instrText>
      </w:r>
      <w:r>
        <w:rPr>
          <w:rFonts w:cs="Arial"/>
          <w:b/>
          <w:lang w:val="en-GB"/>
        </w:rPr>
        <w:fldChar w:fldCharType="end"/>
      </w:r>
      <w:r w:rsidRPr="00CB3DAC">
        <w:rPr>
          <w:rFonts w:eastAsia="SimSun" w:cs="Arial"/>
          <w:b/>
          <w:bCs/>
          <w:lang w:val="en-GB" w:eastAsia="zh-CN"/>
        </w:rPr>
        <w:t xml:space="preserve"> (country code +374)</w:t>
      </w:r>
    </w:p>
    <w:p w14:paraId="4CB53D02" w14:textId="77777777" w:rsidR="00CB3DAC" w:rsidRPr="00CB3DAC" w:rsidRDefault="00CB3DAC" w:rsidP="00CD279A">
      <w:pPr>
        <w:spacing w:before="240"/>
        <w:rPr>
          <w:rFonts w:eastAsia="SimSun"/>
          <w:lang w:val="en-GB" w:eastAsia="zh-CN"/>
        </w:rPr>
      </w:pPr>
      <w:r w:rsidRPr="00CB3DAC">
        <w:rPr>
          <w:rFonts w:eastAsia="SimSun"/>
          <w:lang w:val="en-GB" w:eastAsia="zh-CN"/>
        </w:rPr>
        <w:t>Communication of 11.IV.2019:</w:t>
      </w:r>
    </w:p>
    <w:p w14:paraId="703C0451" w14:textId="77777777" w:rsidR="00CB3DAC" w:rsidRPr="00CB3DAC" w:rsidRDefault="00CB3DAC" w:rsidP="00CD279A">
      <w:pPr>
        <w:overflowPunct/>
        <w:autoSpaceDE/>
        <w:autoSpaceDN/>
        <w:adjustRightInd/>
        <w:spacing w:before="240"/>
        <w:jc w:val="left"/>
        <w:textAlignment w:val="auto"/>
        <w:rPr>
          <w:rFonts w:eastAsia="SimSun" w:cs="Arial"/>
          <w:lang w:val="en-GB" w:eastAsia="zh-CN"/>
        </w:rPr>
      </w:pPr>
      <w:r w:rsidRPr="00CB3DAC">
        <w:rPr>
          <w:rFonts w:eastAsia="SimSun" w:cs="Arial"/>
          <w:lang w:val="en-GB" w:eastAsia="zh-CN"/>
        </w:rPr>
        <w:t xml:space="preserve">The </w:t>
      </w:r>
      <w:r w:rsidRPr="00CB3DAC">
        <w:rPr>
          <w:rFonts w:eastAsia="SimSun" w:cs="Arial"/>
          <w:i/>
          <w:iCs/>
          <w:lang w:val="en-GB" w:eastAsia="zh-CN"/>
        </w:rPr>
        <w:t>Ministry of Transport, Communication and Information Technologies</w:t>
      </w:r>
      <w:r w:rsidRPr="00CB3DAC">
        <w:rPr>
          <w:rFonts w:eastAsia="SimSun" w:cs="Arial"/>
          <w:lang w:val="en-GB" w:eastAsia="zh-CN"/>
        </w:rPr>
        <w:t>, Yerevan, announces the updated version of National Numbering Plan of Armenia.</w:t>
      </w:r>
    </w:p>
    <w:p w14:paraId="497E85DF" w14:textId="77777777" w:rsidR="00CB3DAC" w:rsidRPr="00CB3DAC" w:rsidRDefault="00CB3DAC" w:rsidP="00CB3DAC">
      <w:pPr>
        <w:spacing w:before="0"/>
        <w:rPr>
          <w:lang w:val="en-GB"/>
        </w:rPr>
      </w:pPr>
    </w:p>
    <w:tbl>
      <w:tblPr>
        <w:tblW w:w="9629" w:type="dxa"/>
        <w:tblLook w:val="04A0" w:firstRow="1" w:lastRow="0" w:firstColumn="1" w:lastColumn="0" w:noHBand="0" w:noVBand="1"/>
      </w:tblPr>
      <w:tblGrid>
        <w:gridCol w:w="1272"/>
        <w:gridCol w:w="1390"/>
        <w:gridCol w:w="1019"/>
        <w:gridCol w:w="1051"/>
        <w:gridCol w:w="1359"/>
        <w:gridCol w:w="992"/>
        <w:gridCol w:w="1276"/>
        <w:gridCol w:w="1270"/>
      </w:tblGrid>
      <w:tr w:rsidR="00CB3DAC" w:rsidRPr="00CB3DAC" w14:paraId="50011E18" w14:textId="77777777" w:rsidTr="00CB3DAC">
        <w:trPr>
          <w:cantSplit/>
          <w:trHeight w:val="170"/>
          <w:tblHeader/>
        </w:trPr>
        <w:tc>
          <w:tcPr>
            <w:tcW w:w="127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E28BF7"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Marz name (Province)</w:t>
            </w:r>
          </w:p>
        </w:tc>
        <w:tc>
          <w:tcPr>
            <w:tcW w:w="13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02EF1"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Destination name</w:t>
            </w:r>
          </w:p>
        </w:tc>
        <w:tc>
          <w:tcPr>
            <w:tcW w:w="6967" w:type="dxa"/>
            <w:gridSpan w:val="6"/>
            <w:tcBorders>
              <w:top w:val="single" w:sz="4" w:space="0" w:color="auto"/>
              <w:left w:val="nil"/>
              <w:bottom w:val="single" w:sz="4" w:space="0" w:color="auto"/>
              <w:right w:val="single" w:sz="4" w:space="0" w:color="auto"/>
            </w:tcBorders>
            <w:shd w:val="clear" w:color="auto" w:fill="auto"/>
            <w:noWrap/>
            <w:vAlign w:val="bottom"/>
            <w:hideMark/>
          </w:tcPr>
          <w:p w14:paraId="00B58D79"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Existing N(S)N</w:t>
            </w:r>
          </w:p>
        </w:tc>
      </w:tr>
      <w:tr w:rsidR="00CB3DAC" w:rsidRPr="00317C1F" w14:paraId="3D6438D3" w14:textId="77777777" w:rsidTr="00CB3DAC">
        <w:trPr>
          <w:cantSplit/>
          <w:trHeight w:val="170"/>
          <w:tblHeader/>
        </w:trPr>
        <w:tc>
          <w:tcPr>
            <w:tcW w:w="1272" w:type="dxa"/>
            <w:vMerge/>
            <w:tcBorders>
              <w:top w:val="single" w:sz="4" w:space="0" w:color="auto"/>
              <w:left w:val="single" w:sz="4" w:space="0" w:color="auto"/>
              <w:bottom w:val="single" w:sz="4" w:space="0" w:color="000000"/>
              <w:right w:val="single" w:sz="4" w:space="0" w:color="auto"/>
            </w:tcBorders>
            <w:shd w:val="clear" w:color="auto" w:fill="auto"/>
            <w:vAlign w:val="center"/>
          </w:tcPr>
          <w:p w14:paraId="55EC4EF8" w14:textId="77777777" w:rsidR="00CB3DAC" w:rsidRPr="00CB3DAC" w:rsidRDefault="00CB3DAC" w:rsidP="00CB3DAC">
            <w:pPr>
              <w:overflowPunct/>
              <w:autoSpaceDE/>
              <w:autoSpaceDN/>
              <w:adjustRightInd/>
              <w:spacing w:before="0"/>
              <w:jc w:val="center"/>
              <w:textAlignment w:val="auto"/>
              <w:rPr>
                <w:rFonts w:cs="Arial"/>
                <w:i/>
                <w:iCs/>
                <w:lang w:val="en-GB" w:eastAsia="zh-CN"/>
              </w:rPr>
            </w:pPr>
          </w:p>
        </w:tc>
        <w:tc>
          <w:tcPr>
            <w:tcW w:w="1390"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659E53A3" w14:textId="77777777" w:rsidR="00CB3DAC" w:rsidRPr="00CB3DAC" w:rsidRDefault="00CB3DAC" w:rsidP="00CB3DAC">
            <w:pPr>
              <w:overflowPunct/>
              <w:autoSpaceDE/>
              <w:autoSpaceDN/>
              <w:adjustRightInd/>
              <w:spacing w:before="0"/>
              <w:jc w:val="center"/>
              <w:textAlignment w:val="auto"/>
              <w:rPr>
                <w:rFonts w:cs="Arial"/>
                <w:i/>
                <w:iCs/>
                <w:lang w:val="en-GB" w:eastAsia="zh-CN"/>
              </w:rPr>
            </w:pPr>
          </w:p>
        </w:tc>
        <w:tc>
          <w:tcPr>
            <w:tcW w:w="1019" w:type="dxa"/>
            <w:tcBorders>
              <w:top w:val="single" w:sz="4" w:space="0" w:color="auto"/>
              <w:left w:val="nil"/>
              <w:bottom w:val="single" w:sz="4" w:space="0" w:color="auto"/>
              <w:right w:val="single" w:sz="4" w:space="0" w:color="000000"/>
            </w:tcBorders>
            <w:shd w:val="clear" w:color="auto" w:fill="auto"/>
            <w:noWrap/>
            <w:vAlign w:val="center"/>
          </w:tcPr>
          <w:p w14:paraId="05FB825D" w14:textId="77777777" w:rsidR="00CB3DAC" w:rsidRPr="00CB3DAC" w:rsidRDefault="00CB3DAC" w:rsidP="00CB3DAC">
            <w:pPr>
              <w:overflowPunct/>
              <w:autoSpaceDE/>
              <w:autoSpaceDN/>
              <w:adjustRightInd/>
              <w:spacing w:before="60" w:after="60"/>
              <w:jc w:val="center"/>
              <w:textAlignment w:val="auto"/>
              <w:rPr>
                <w:rFonts w:cs="Arial"/>
                <w:i/>
                <w:iCs/>
                <w:lang w:val="en-GB" w:eastAsia="zh-CN"/>
              </w:rPr>
            </w:pPr>
            <w:r w:rsidRPr="00CB3DAC">
              <w:rPr>
                <w:rFonts w:cs="Arial"/>
                <w:i/>
                <w:iCs/>
                <w:lang w:val="en-GB" w:eastAsia="zh-CN"/>
              </w:rPr>
              <w:t>NDC</w:t>
            </w:r>
          </w:p>
        </w:tc>
        <w:tc>
          <w:tcPr>
            <w:tcW w:w="1051" w:type="dxa"/>
            <w:tcBorders>
              <w:top w:val="single" w:sz="4" w:space="0" w:color="auto"/>
              <w:left w:val="nil"/>
              <w:bottom w:val="single" w:sz="4" w:space="0" w:color="auto"/>
              <w:right w:val="single" w:sz="4" w:space="0" w:color="000000"/>
            </w:tcBorders>
            <w:shd w:val="clear" w:color="auto" w:fill="auto"/>
            <w:vAlign w:val="center"/>
          </w:tcPr>
          <w:p w14:paraId="1CC4DDB7" w14:textId="77777777" w:rsidR="00CB3DAC" w:rsidRPr="00CB3DAC" w:rsidRDefault="00CB3DAC" w:rsidP="00CB3DAC">
            <w:pPr>
              <w:overflowPunct/>
              <w:autoSpaceDE/>
              <w:autoSpaceDN/>
              <w:adjustRightInd/>
              <w:spacing w:before="60" w:after="60"/>
              <w:jc w:val="center"/>
              <w:textAlignment w:val="auto"/>
              <w:rPr>
                <w:rFonts w:cs="Arial"/>
                <w:i/>
                <w:iCs/>
                <w:lang w:val="en-GB" w:eastAsia="zh-CN"/>
              </w:rPr>
            </w:pPr>
            <w:r w:rsidRPr="00CB3DAC">
              <w:rPr>
                <w:rFonts w:cs="Arial"/>
                <w:i/>
                <w:iCs/>
                <w:lang w:val="en-GB" w:eastAsia="zh-CN"/>
              </w:rPr>
              <w:t>Additional digits</w:t>
            </w:r>
          </w:p>
        </w:tc>
        <w:tc>
          <w:tcPr>
            <w:tcW w:w="4897" w:type="dxa"/>
            <w:gridSpan w:val="4"/>
            <w:tcBorders>
              <w:top w:val="single" w:sz="4" w:space="0" w:color="auto"/>
              <w:left w:val="nil"/>
              <w:bottom w:val="single" w:sz="4" w:space="0" w:color="auto"/>
              <w:right w:val="single" w:sz="4" w:space="0" w:color="auto"/>
            </w:tcBorders>
            <w:shd w:val="clear" w:color="auto" w:fill="auto"/>
            <w:vAlign w:val="center"/>
          </w:tcPr>
          <w:p w14:paraId="477A643C" w14:textId="77777777" w:rsidR="00CB3DAC" w:rsidRPr="00CB3DAC" w:rsidRDefault="00CB3DAC" w:rsidP="00CB3DAC">
            <w:pPr>
              <w:overflowPunct/>
              <w:autoSpaceDE/>
              <w:autoSpaceDN/>
              <w:adjustRightInd/>
              <w:spacing w:before="60" w:after="60"/>
              <w:jc w:val="center"/>
              <w:textAlignment w:val="auto"/>
              <w:rPr>
                <w:rFonts w:cs="Arial"/>
                <w:i/>
                <w:iCs/>
                <w:lang w:val="fr-CH" w:eastAsia="zh-CN"/>
              </w:rPr>
            </w:pPr>
            <w:r w:rsidRPr="00CB3DAC">
              <w:rPr>
                <w:rFonts w:cs="Arial"/>
                <w:i/>
                <w:iCs/>
                <w:lang w:val="fr-CH" w:eastAsia="zh-CN"/>
              </w:rPr>
              <w:t>Inter-regional destination code + SN</w:t>
            </w:r>
          </w:p>
        </w:tc>
      </w:tr>
      <w:tr w:rsidR="00CB3DAC" w:rsidRPr="00CB3DAC" w14:paraId="2B099179" w14:textId="77777777" w:rsidTr="00CB3DAC">
        <w:trPr>
          <w:cantSplit/>
          <w:trHeight w:val="284"/>
          <w:tblHeader/>
        </w:trPr>
        <w:tc>
          <w:tcPr>
            <w:tcW w:w="4732" w:type="dxa"/>
            <w:gridSpan w:val="4"/>
            <w:vMerge w:val="restart"/>
            <w:tcBorders>
              <w:top w:val="nil"/>
              <w:left w:val="single" w:sz="4" w:space="0" w:color="auto"/>
              <w:right w:val="single" w:sz="4" w:space="0" w:color="000000"/>
            </w:tcBorders>
            <w:shd w:val="clear" w:color="auto" w:fill="auto"/>
            <w:noWrap/>
            <w:vAlign w:val="center"/>
            <w:hideMark/>
          </w:tcPr>
          <w:p w14:paraId="48E4C720" w14:textId="77777777" w:rsidR="00CB3DAC" w:rsidRPr="00CB3DAC" w:rsidRDefault="00CB3DAC" w:rsidP="00CB3DAC">
            <w:pPr>
              <w:overflowPunct/>
              <w:autoSpaceDE/>
              <w:autoSpaceDN/>
              <w:adjustRightInd/>
              <w:spacing w:before="0"/>
              <w:jc w:val="left"/>
              <w:textAlignment w:val="auto"/>
              <w:rPr>
                <w:rFonts w:cs="Arial"/>
                <w:i/>
                <w:iCs/>
                <w:lang w:val="fr-CH" w:eastAsia="zh-CN"/>
              </w:rPr>
            </w:pPr>
          </w:p>
        </w:tc>
        <w:tc>
          <w:tcPr>
            <w:tcW w:w="489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BB7F39D"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 xml:space="preserve">Geographic numbers for </w:t>
            </w:r>
            <w:r w:rsidRPr="00CB3DAC">
              <w:rPr>
                <w:rFonts w:cs="Arial"/>
                <w:i/>
                <w:iCs/>
                <w:lang w:val="en-GB" w:eastAsia="zh-CN"/>
              </w:rPr>
              <w:br/>
              <w:t>fixed telephony services</w:t>
            </w:r>
          </w:p>
        </w:tc>
      </w:tr>
      <w:tr w:rsidR="00CB3DAC" w:rsidRPr="00CB3DAC" w14:paraId="2E4DFEF0" w14:textId="77777777" w:rsidTr="00CB3DAC">
        <w:trPr>
          <w:cantSplit/>
          <w:trHeight w:val="284"/>
          <w:tblHeader/>
        </w:trPr>
        <w:tc>
          <w:tcPr>
            <w:tcW w:w="4732" w:type="dxa"/>
            <w:gridSpan w:val="4"/>
            <w:vMerge/>
            <w:tcBorders>
              <w:left w:val="single" w:sz="4" w:space="0" w:color="auto"/>
              <w:bottom w:val="single" w:sz="4" w:space="0" w:color="auto"/>
              <w:right w:val="single" w:sz="4" w:space="0" w:color="000000"/>
            </w:tcBorders>
            <w:shd w:val="clear" w:color="auto" w:fill="auto"/>
            <w:noWrap/>
            <w:vAlign w:val="center"/>
            <w:hideMark/>
          </w:tcPr>
          <w:p w14:paraId="291E94B8" w14:textId="77777777" w:rsidR="00CB3DAC" w:rsidRPr="00CB3DAC" w:rsidRDefault="00CB3DAC" w:rsidP="00CB3DAC">
            <w:pPr>
              <w:overflowPunct/>
              <w:autoSpaceDE/>
              <w:autoSpaceDN/>
              <w:adjustRightInd/>
              <w:spacing w:before="0"/>
              <w:jc w:val="left"/>
              <w:textAlignment w:val="auto"/>
              <w:rPr>
                <w:rFonts w:cs="Arial"/>
                <w:i/>
                <w:iCs/>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153C0E72"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VEON Armenia (Beeline)</w:t>
            </w:r>
          </w:p>
        </w:tc>
        <w:tc>
          <w:tcPr>
            <w:tcW w:w="992" w:type="dxa"/>
            <w:tcBorders>
              <w:top w:val="nil"/>
              <w:left w:val="nil"/>
              <w:bottom w:val="single" w:sz="4" w:space="0" w:color="auto"/>
              <w:right w:val="single" w:sz="4" w:space="0" w:color="auto"/>
            </w:tcBorders>
            <w:shd w:val="clear" w:color="auto" w:fill="auto"/>
            <w:noWrap/>
            <w:vAlign w:val="center"/>
            <w:hideMark/>
          </w:tcPr>
          <w:p w14:paraId="3C02D659"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 xml:space="preserve">Ucom </w:t>
            </w:r>
          </w:p>
        </w:tc>
        <w:tc>
          <w:tcPr>
            <w:tcW w:w="1276" w:type="dxa"/>
            <w:tcBorders>
              <w:top w:val="nil"/>
              <w:left w:val="nil"/>
              <w:bottom w:val="single" w:sz="4" w:space="0" w:color="auto"/>
              <w:right w:val="single" w:sz="4" w:space="0" w:color="auto"/>
            </w:tcBorders>
            <w:shd w:val="clear" w:color="auto" w:fill="auto"/>
            <w:noWrap/>
            <w:vAlign w:val="center"/>
            <w:hideMark/>
          </w:tcPr>
          <w:p w14:paraId="53E5F13E"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GNC-Alfa (Rostelecom)</w:t>
            </w:r>
          </w:p>
        </w:tc>
        <w:tc>
          <w:tcPr>
            <w:tcW w:w="1270" w:type="dxa"/>
            <w:tcBorders>
              <w:top w:val="nil"/>
              <w:left w:val="nil"/>
              <w:bottom w:val="single" w:sz="4" w:space="0" w:color="auto"/>
              <w:right w:val="single" w:sz="4" w:space="0" w:color="auto"/>
            </w:tcBorders>
          </w:tcPr>
          <w:p w14:paraId="3764BA5B" w14:textId="77777777" w:rsidR="00CB3DAC" w:rsidRPr="00CB3DAC" w:rsidRDefault="00CB3DAC" w:rsidP="00CB3DAC">
            <w:pPr>
              <w:overflowPunct/>
              <w:autoSpaceDE/>
              <w:autoSpaceDN/>
              <w:adjustRightInd/>
              <w:spacing w:before="0"/>
              <w:jc w:val="center"/>
              <w:textAlignment w:val="auto"/>
              <w:rPr>
                <w:rFonts w:cs="Arial"/>
                <w:i/>
                <w:iCs/>
                <w:lang w:val="en-GB" w:eastAsia="zh-CN"/>
              </w:rPr>
            </w:pPr>
            <w:r w:rsidRPr="00CB3DAC">
              <w:rPr>
                <w:rFonts w:cs="Arial"/>
                <w:i/>
                <w:iCs/>
                <w:lang w:val="en-GB" w:eastAsia="zh-CN"/>
              </w:rPr>
              <w:t>Crossnet</w:t>
            </w:r>
          </w:p>
        </w:tc>
      </w:tr>
      <w:tr w:rsidR="00CB3DAC" w:rsidRPr="00CB3DAC" w14:paraId="05C2F2EA" w14:textId="77777777" w:rsidTr="00CB3DAC">
        <w:trPr>
          <w:cantSplit/>
          <w:trHeight w:val="284"/>
        </w:trPr>
        <w:tc>
          <w:tcPr>
            <w:tcW w:w="1272" w:type="dxa"/>
            <w:tcBorders>
              <w:top w:val="nil"/>
              <w:left w:val="nil"/>
              <w:bottom w:val="single" w:sz="4" w:space="0" w:color="auto"/>
              <w:right w:val="nil"/>
            </w:tcBorders>
            <w:shd w:val="clear" w:color="auto" w:fill="D9D9D9"/>
            <w:noWrap/>
            <w:vAlign w:val="bottom"/>
          </w:tcPr>
          <w:p w14:paraId="013A1AC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90" w:type="dxa"/>
            <w:tcBorders>
              <w:top w:val="nil"/>
              <w:left w:val="nil"/>
              <w:bottom w:val="single" w:sz="4" w:space="0" w:color="auto"/>
              <w:right w:val="nil"/>
            </w:tcBorders>
            <w:shd w:val="clear" w:color="auto" w:fill="D9D9D9"/>
            <w:noWrap/>
            <w:vAlign w:val="center"/>
          </w:tcPr>
          <w:p w14:paraId="2D21F2C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single" w:sz="4" w:space="0" w:color="auto"/>
              <w:right w:val="nil"/>
            </w:tcBorders>
            <w:shd w:val="clear" w:color="auto" w:fill="D9D9D9"/>
            <w:noWrap/>
            <w:vAlign w:val="bottom"/>
          </w:tcPr>
          <w:p w14:paraId="0A6A7AE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nil"/>
            </w:tcBorders>
            <w:shd w:val="clear" w:color="auto" w:fill="D9D9D9"/>
            <w:noWrap/>
            <w:vAlign w:val="bottom"/>
          </w:tcPr>
          <w:p w14:paraId="31F9DC61" w14:textId="77777777" w:rsidR="00CB3DAC" w:rsidRPr="00CB3DAC" w:rsidRDefault="00CB3DAC" w:rsidP="00CB3DAC">
            <w:pPr>
              <w:overflowPunct/>
              <w:autoSpaceDE/>
              <w:autoSpaceDN/>
              <w:adjustRightInd/>
              <w:spacing w:before="0"/>
              <w:jc w:val="center"/>
              <w:textAlignment w:val="auto"/>
              <w:rPr>
                <w:rFonts w:cs="Arial"/>
                <w:lang w:val="en-GB" w:eastAsia="zh-CN"/>
              </w:rPr>
            </w:pPr>
          </w:p>
        </w:tc>
        <w:tc>
          <w:tcPr>
            <w:tcW w:w="1359" w:type="dxa"/>
            <w:tcBorders>
              <w:top w:val="nil"/>
              <w:left w:val="nil"/>
              <w:bottom w:val="single" w:sz="4" w:space="0" w:color="auto"/>
              <w:right w:val="nil"/>
            </w:tcBorders>
            <w:shd w:val="clear" w:color="auto" w:fill="D9D9D9"/>
            <w:vAlign w:val="bottom"/>
          </w:tcPr>
          <w:p w14:paraId="5988390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tcBorders>
              <w:top w:val="nil"/>
              <w:left w:val="nil"/>
              <w:bottom w:val="single" w:sz="4" w:space="0" w:color="auto"/>
              <w:right w:val="nil"/>
            </w:tcBorders>
            <w:shd w:val="clear" w:color="auto" w:fill="D9D9D9"/>
            <w:noWrap/>
            <w:vAlign w:val="bottom"/>
          </w:tcPr>
          <w:p w14:paraId="59FFFA0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nil"/>
              <w:left w:val="nil"/>
              <w:bottom w:val="single" w:sz="4" w:space="0" w:color="auto"/>
              <w:right w:val="nil"/>
            </w:tcBorders>
            <w:shd w:val="clear" w:color="auto" w:fill="D9D9D9"/>
            <w:noWrap/>
            <w:vAlign w:val="bottom"/>
          </w:tcPr>
          <w:p w14:paraId="4C2796B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nil"/>
              <w:bottom w:val="single" w:sz="4" w:space="0" w:color="auto"/>
              <w:right w:val="nil"/>
            </w:tcBorders>
            <w:shd w:val="clear" w:color="auto" w:fill="D9D9D9"/>
          </w:tcPr>
          <w:p w14:paraId="25CEB35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7E9C00F" w14:textId="77777777" w:rsidTr="00CB3DAC">
        <w:trPr>
          <w:cantSplit/>
          <w:trHeight w:val="284"/>
        </w:trPr>
        <w:tc>
          <w:tcPr>
            <w:tcW w:w="1272" w:type="dxa"/>
            <w:vMerge w:val="restart"/>
            <w:tcBorders>
              <w:top w:val="single" w:sz="4" w:space="0" w:color="auto"/>
              <w:left w:val="single" w:sz="4" w:space="0" w:color="auto"/>
              <w:right w:val="single" w:sz="4" w:space="0" w:color="auto"/>
            </w:tcBorders>
            <w:shd w:val="clear" w:color="auto" w:fill="auto"/>
            <w:noWrap/>
            <w:vAlign w:val="center"/>
            <w:hideMark/>
          </w:tcPr>
          <w:p w14:paraId="22EDBA79"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Yerevan</w:t>
            </w:r>
          </w:p>
        </w:tc>
        <w:tc>
          <w:tcPr>
            <w:tcW w:w="1390" w:type="dxa"/>
            <w:vMerge w:val="restart"/>
            <w:tcBorders>
              <w:top w:val="single" w:sz="4" w:space="0" w:color="auto"/>
              <w:left w:val="single" w:sz="4" w:space="0" w:color="auto"/>
              <w:right w:val="single" w:sz="4" w:space="0" w:color="auto"/>
            </w:tcBorders>
            <w:shd w:val="clear" w:color="auto" w:fill="auto"/>
            <w:noWrap/>
            <w:vAlign w:val="center"/>
            <w:hideMark/>
          </w:tcPr>
          <w:p w14:paraId="1517880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Telephone Exchanges</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14:paraId="42CA46B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10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14:paraId="6508A47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vAlign w:val="bottom"/>
            <w:hideMark/>
          </w:tcPr>
          <w:p w14:paraId="179A40F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2xxxxx, 3xxxxx, 4xxxxx, 5xxxxx, 6xxxxx, 7xxxxx, 8xxxxx, 9xxxxx</w:t>
            </w:r>
          </w:p>
        </w:tc>
        <w:tc>
          <w:tcPr>
            <w:tcW w:w="992" w:type="dxa"/>
            <w:tcBorders>
              <w:top w:val="single" w:sz="4" w:space="0" w:color="auto"/>
              <w:left w:val="nil"/>
              <w:bottom w:val="single" w:sz="4" w:space="0" w:color="auto"/>
              <w:right w:val="single" w:sz="4" w:space="0" w:color="auto"/>
            </w:tcBorders>
            <w:shd w:val="clear" w:color="000000" w:fill="808080"/>
            <w:noWrap/>
            <w:vAlign w:val="bottom"/>
            <w:hideMark/>
          </w:tcPr>
          <w:p w14:paraId="13BB5ED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1631EB1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1413D547"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DA857CF" w14:textId="77777777" w:rsidTr="00CB3DAC">
        <w:trPr>
          <w:cantSplit/>
          <w:trHeight w:val="284"/>
        </w:trPr>
        <w:tc>
          <w:tcPr>
            <w:tcW w:w="1272" w:type="dxa"/>
            <w:vMerge/>
            <w:tcBorders>
              <w:left w:val="single" w:sz="4" w:space="0" w:color="auto"/>
              <w:right w:val="single" w:sz="4" w:space="0" w:color="auto"/>
            </w:tcBorders>
            <w:vAlign w:val="center"/>
            <w:hideMark/>
          </w:tcPr>
          <w:p w14:paraId="3D79F34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vMerge/>
            <w:tcBorders>
              <w:left w:val="single" w:sz="4" w:space="0" w:color="auto"/>
              <w:right w:val="single" w:sz="4" w:space="0" w:color="auto"/>
            </w:tcBorders>
            <w:vAlign w:val="center"/>
            <w:hideMark/>
          </w:tcPr>
          <w:p w14:paraId="0A7730A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14:paraId="1993520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11</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14:paraId="43BF006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000000" w:fill="808080"/>
            <w:noWrap/>
            <w:vAlign w:val="bottom"/>
            <w:hideMark/>
          </w:tcPr>
          <w:p w14:paraId="117F672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5FA5270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2xxxxx, 3xxxxx, 4xxxxx, 5xxxxx, 6xxxxx, 7xxxxx, 8xxxxx, 9xxxxx</w:t>
            </w:r>
          </w:p>
        </w:tc>
        <w:tc>
          <w:tcPr>
            <w:tcW w:w="1276" w:type="dxa"/>
            <w:tcBorders>
              <w:top w:val="single" w:sz="4" w:space="0" w:color="auto"/>
              <w:left w:val="nil"/>
              <w:bottom w:val="nil"/>
              <w:right w:val="single" w:sz="4" w:space="0" w:color="auto"/>
            </w:tcBorders>
            <w:shd w:val="clear" w:color="000000" w:fill="808080"/>
            <w:noWrap/>
            <w:vAlign w:val="bottom"/>
            <w:hideMark/>
          </w:tcPr>
          <w:p w14:paraId="5DD7D61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single" w:sz="4" w:space="0" w:color="auto"/>
              <w:bottom w:val="single" w:sz="4" w:space="0" w:color="auto"/>
              <w:right w:val="single" w:sz="4" w:space="0" w:color="auto"/>
            </w:tcBorders>
            <w:shd w:val="clear" w:color="000000" w:fill="808080"/>
          </w:tcPr>
          <w:p w14:paraId="3C3C3AC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588CF35" w14:textId="77777777" w:rsidTr="00CB3DAC">
        <w:trPr>
          <w:cantSplit/>
          <w:trHeight w:val="284"/>
        </w:trPr>
        <w:tc>
          <w:tcPr>
            <w:tcW w:w="1272" w:type="dxa"/>
            <w:vMerge/>
            <w:tcBorders>
              <w:left w:val="single" w:sz="4" w:space="0" w:color="auto"/>
              <w:right w:val="single" w:sz="4" w:space="0" w:color="auto"/>
            </w:tcBorders>
            <w:vAlign w:val="center"/>
            <w:hideMark/>
          </w:tcPr>
          <w:p w14:paraId="6E3D86C6"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vMerge/>
            <w:tcBorders>
              <w:left w:val="single" w:sz="4" w:space="0" w:color="auto"/>
              <w:right w:val="single" w:sz="4" w:space="0" w:color="auto"/>
            </w:tcBorders>
            <w:vAlign w:val="center"/>
            <w:hideMark/>
          </w:tcPr>
          <w:p w14:paraId="49684D6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single" w:sz="4" w:space="0" w:color="auto"/>
              <w:right w:val="single" w:sz="4" w:space="0" w:color="auto"/>
            </w:tcBorders>
            <w:shd w:val="clear" w:color="auto" w:fill="auto"/>
            <w:noWrap/>
            <w:vAlign w:val="center"/>
            <w:hideMark/>
          </w:tcPr>
          <w:p w14:paraId="416DF21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12</w:t>
            </w:r>
          </w:p>
        </w:tc>
        <w:tc>
          <w:tcPr>
            <w:tcW w:w="1051" w:type="dxa"/>
            <w:tcBorders>
              <w:top w:val="nil"/>
              <w:left w:val="nil"/>
              <w:bottom w:val="single" w:sz="4" w:space="0" w:color="auto"/>
              <w:right w:val="single" w:sz="4" w:space="0" w:color="auto"/>
            </w:tcBorders>
            <w:shd w:val="clear" w:color="auto" w:fill="auto"/>
            <w:noWrap/>
            <w:vAlign w:val="center"/>
            <w:hideMark/>
          </w:tcPr>
          <w:p w14:paraId="31ECFA0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000000" w:fill="808080"/>
            <w:noWrap/>
            <w:vAlign w:val="bottom"/>
            <w:hideMark/>
          </w:tcPr>
          <w:p w14:paraId="6B40B5A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single" w:sz="4" w:space="0" w:color="auto"/>
              <w:left w:val="single" w:sz="4" w:space="0" w:color="auto"/>
              <w:bottom w:val="single" w:sz="4" w:space="0" w:color="auto"/>
              <w:right w:val="nil"/>
            </w:tcBorders>
            <w:shd w:val="clear" w:color="auto" w:fill="7F7F7F" w:themeFill="text1" w:themeFillTint="80"/>
            <w:vAlign w:val="bottom"/>
            <w:hideMark/>
          </w:tcPr>
          <w:p w14:paraId="2C86DD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FCC7E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2xxxxx, </w:t>
            </w:r>
            <w:r w:rsidRPr="00CB3DAC">
              <w:rPr>
                <w:rFonts w:cs="Arial"/>
                <w:lang w:val="en-GB" w:eastAsia="zh-CN"/>
              </w:rPr>
              <w:br/>
              <w:t xml:space="preserve">3xxxxx, </w:t>
            </w:r>
            <w:r w:rsidRPr="00CB3DAC">
              <w:rPr>
                <w:rFonts w:cs="Arial"/>
                <w:lang w:val="en-GB" w:eastAsia="zh-CN"/>
              </w:rPr>
              <w:br/>
              <w:t xml:space="preserve">4xxxxx, </w:t>
            </w:r>
            <w:r w:rsidRPr="00CB3DAC">
              <w:rPr>
                <w:rFonts w:cs="Arial"/>
                <w:lang w:val="en-GB" w:eastAsia="zh-CN"/>
              </w:rPr>
              <w:br/>
              <w:t xml:space="preserve">5xxxxx, </w:t>
            </w:r>
            <w:r w:rsidRPr="00CB3DAC">
              <w:rPr>
                <w:rFonts w:cs="Arial"/>
                <w:lang w:val="en-GB" w:eastAsia="zh-CN"/>
              </w:rPr>
              <w:br/>
              <w:t xml:space="preserve">6xxxxx, </w:t>
            </w:r>
            <w:r w:rsidRPr="00CB3DAC">
              <w:rPr>
                <w:rFonts w:cs="Arial"/>
                <w:lang w:val="en-GB" w:eastAsia="zh-CN"/>
              </w:rPr>
              <w:br/>
              <w:t xml:space="preserve">7xxxxx, </w:t>
            </w:r>
            <w:r w:rsidRPr="00CB3DAC">
              <w:rPr>
                <w:rFonts w:cs="Arial"/>
                <w:lang w:val="en-GB" w:eastAsia="zh-CN"/>
              </w:rPr>
              <w:br/>
              <w:t xml:space="preserve">8xxxxx, </w:t>
            </w:r>
            <w:r w:rsidRPr="00CB3DAC">
              <w:rPr>
                <w:rFonts w:cs="Arial"/>
                <w:lang w:val="en-GB" w:eastAsia="zh-CN"/>
              </w:rPr>
              <w:br/>
              <w:t>9xxxxx</w:t>
            </w:r>
          </w:p>
        </w:tc>
        <w:tc>
          <w:tcPr>
            <w:tcW w:w="12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88DDDF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5AB4760" w14:textId="77777777" w:rsidTr="00CB3DAC">
        <w:trPr>
          <w:cantSplit/>
          <w:trHeight w:val="284"/>
        </w:trPr>
        <w:tc>
          <w:tcPr>
            <w:tcW w:w="1272" w:type="dxa"/>
            <w:vMerge/>
            <w:tcBorders>
              <w:left w:val="single" w:sz="4" w:space="0" w:color="auto"/>
              <w:bottom w:val="single" w:sz="4" w:space="0" w:color="000000"/>
              <w:right w:val="single" w:sz="4" w:space="0" w:color="auto"/>
            </w:tcBorders>
            <w:vAlign w:val="center"/>
          </w:tcPr>
          <w:p w14:paraId="3C81D78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vMerge/>
            <w:tcBorders>
              <w:left w:val="single" w:sz="4" w:space="0" w:color="auto"/>
              <w:bottom w:val="single" w:sz="4" w:space="0" w:color="000000"/>
              <w:right w:val="single" w:sz="4" w:space="0" w:color="auto"/>
            </w:tcBorders>
            <w:vAlign w:val="center"/>
          </w:tcPr>
          <w:p w14:paraId="5C3552F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single" w:sz="4" w:space="0" w:color="auto"/>
              <w:right w:val="single" w:sz="4" w:space="0" w:color="auto"/>
            </w:tcBorders>
            <w:shd w:val="clear" w:color="auto" w:fill="auto"/>
            <w:noWrap/>
            <w:vAlign w:val="center"/>
          </w:tcPr>
          <w:p w14:paraId="04BDC00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15</w:t>
            </w:r>
          </w:p>
        </w:tc>
        <w:tc>
          <w:tcPr>
            <w:tcW w:w="1051" w:type="dxa"/>
            <w:tcBorders>
              <w:top w:val="nil"/>
              <w:left w:val="nil"/>
              <w:bottom w:val="single" w:sz="4" w:space="0" w:color="auto"/>
              <w:right w:val="single" w:sz="4" w:space="0" w:color="auto"/>
            </w:tcBorders>
            <w:shd w:val="clear" w:color="auto" w:fill="auto"/>
            <w:noWrap/>
            <w:vAlign w:val="center"/>
          </w:tcPr>
          <w:p w14:paraId="7E7C99A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000000" w:fill="808080"/>
            <w:noWrap/>
            <w:vAlign w:val="bottom"/>
          </w:tcPr>
          <w:p w14:paraId="0D1F254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tcBorders>
              <w:top w:val="single" w:sz="4" w:space="0" w:color="auto"/>
              <w:left w:val="single" w:sz="4" w:space="0" w:color="auto"/>
              <w:bottom w:val="single" w:sz="4" w:space="0" w:color="auto"/>
              <w:right w:val="nil"/>
            </w:tcBorders>
            <w:shd w:val="clear" w:color="auto" w:fill="7F7F7F" w:themeFill="text1" w:themeFillTint="80"/>
            <w:vAlign w:val="bottom"/>
          </w:tcPr>
          <w:p w14:paraId="7EE5386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bottom"/>
          </w:tcPr>
          <w:p w14:paraId="3AB1C90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auto"/>
              <w:right w:val="single" w:sz="4" w:space="0" w:color="auto"/>
            </w:tcBorders>
          </w:tcPr>
          <w:p w14:paraId="517A8E2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2xxxxx, 3xxxxx, 4xxxxx, 5xxxxx, 6xxxxx, 7xxxxx, 8xxxxx, 9xxxxx</w:t>
            </w:r>
          </w:p>
        </w:tc>
      </w:tr>
      <w:tr w:rsidR="00CB3DAC" w:rsidRPr="00CB3DAC" w14:paraId="6D3655A6" w14:textId="77777777" w:rsidTr="00CB3DAC">
        <w:trPr>
          <w:cantSplit/>
          <w:trHeight w:val="284"/>
        </w:trPr>
        <w:tc>
          <w:tcPr>
            <w:tcW w:w="1272" w:type="dxa"/>
            <w:tcBorders>
              <w:top w:val="nil"/>
              <w:left w:val="nil"/>
              <w:bottom w:val="single" w:sz="4" w:space="0" w:color="auto"/>
              <w:right w:val="nil"/>
            </w:tcBorders>
            <w:shd w:val="clear" w:color="auto" w:fill="D9D9D9"/>
            <w:noWrap/>
            <w:vAlign w:val="bottom"/>
            <w:hideMark/>
          </w:tcPr>
          <w:p w14:paraId="76DE2156"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single" w:sz="4" w:space="0" w:color="auto"/>
              <w:right w:val="nil"/>
            </w:tcBorders>
            <w:shd w:val="clear" w:color="auto" w:fill="D9D9D9"/>
            <w:noWrap/>
            <w:vAlign w:val="center"/>
            <w:hideMark/>
          </w:tcPr>
          <w:p w14:paraId="42B1DCE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single" w:sz="4" w:space="0" w:color="auto"/>
              <w:right w:val="nil"/>
            </w:tcBorders>
            <w:shd w:val="clear" w:color="auto" w:fill="D9D9D9"/>
            <w:noWrap/>
            <w:vAlign w:val="bottom"/>
            <w:hideMark/>
          </w:tcPr>
          <w:p w14:paraId="3C752D2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single" w:sz="4" w:space="0" w:color="auto"/>
              <w:right w:val="nil"/>
            </w:tcBorders>
            <w:shd w:val="clear" w:color="auto" w:fill="D9D9D9"/>
            <w:noWrap/>
            <w:vAlign w:val="bottom"/>
            <w:hideMark/>
          </w:tcPr>
          <w:p w14:paraId="76527F8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59" w:type="dxa"/>
            <w:tcBorders>
              <w:top w:val="nil"/>
              <w:left w:val="nil"/>
              <w:bottom w:val="single" w:sz="4" w:space="0" w:color="auto"/>
              <w:right w:val="nil"/>
            </w:tcBorders>
            <w:shd w:val="clear" w:color="auto" w:fill="D9D9D9"/>
            <w:noWrap/>
            <w:vAlign w:val="bottom"/>
            <w:hideMark/>
          </w:tcPr>
          <w:p w14:paraId="55F2F44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single" w:sz="4" w:space="0" w:color="auto"/>
              <w:right w:val="nil"/>
            </w:tcBorders>
            <w:shd w:val="clear" w:color="auto" w:fill="D9D9D9"/>
            <w:noWrap/>
            <w:vAlign w:val="bottom"/>
            <w:hideMark/>
          </w:tcPr>
          <w:p w14:paraId="6492DF8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nil"/>
            </w:tcBorders>
            <w:shd w:val="clear" w:color="auto" w:fill="D9D9D9"/>
            <w:noWrap/>
            <w:vAlign w:val="bottom"/>
            <w:hideMark/>
          </w:tcPr>
          <w:p w14:paraId="71950DC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nil"/>
            </w:tcBorders>
            <w:shd w:val="clear" w:color="auto" w:fill="D9D9D9"/>
          </w:tcPr>
          <w:p w14:paraId="7E3FB60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57D9698"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80A2EF"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Kotayk</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59F79EBD"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Abovyan</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1926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222</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B2A4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4382A97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7xxxx, </w:t>
            </w:r>
            <w:r w:rsidRPr="00CB3DAC">
              <w:rPr>
                <w:rFonts w:cs="Arial"/>
                <w:lang w:val="en-GB" w:eastAsia="zh-CN"/>
              </w:rPr>
              <w:br/>
              <w:t>9xxxx</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CC7E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D91D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vMerge w:val="restart"/>
            <w:tcBorders>
              <w:top w:val="single" w:sz="4" w:space="0" w:color="auto"/>
              <w:left w:val="single" w:sz="4" w:space="0" w:color="auto"/>
              <w:right w:val="single" w:sz="4" w:space="0" w:color="auto"/>
            </w:tcBorders>
            <w:shd w:val="clear" w:color="auto" w:fill="7F7F7F" w:themeFill="text1" w:themeFillTint="80"/>
          </w:tcPr>
          <w:p w14:paraId="4550529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1A89336"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E0704F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5E57012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Arzni</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AD310B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1E34885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605EEE8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94xxx</w:t>
            </w:r>
          </w:p>
        </w:tc>
        <w:tc>
          <w:tcPr>
            <w:tcW w:w="992" w:type="dxa"/>
            <w:vMerge/>
            <w:tcBorders>
              <w:top w:val="single" w:sz="4" w:space="0" w:color="auto"/>
              <w:left w:val="single" w:sz="4" w:space="0" w:color="auto"/>
              <w:bottom w:val="nil"/>
              <w:right w:val="single" w:sz="4" w:space="0" w:color="auto"/>
            </w:tcBorders>
            <w:vAlign w:val="center"/>
            <w:hideMark/>
          </w:tcPr>
          <w:p w14:paraId="34F1C67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3A570AF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vMerge/>
            <w:tcBorders>
              <w:left w:val="single" w:sz="4" w:space="0" w:color="auto"/>
              <w:right w:val="single" w:sz="4" w:space="0" w:color="auto"/>
            </w:tcBorders>
            <w:shd w:val="clear" w:color="auto" w:fill="7F7F7F" w:themeFill="text1" w:themeFillTint="80"/>
          </w:tcPr>
          <w:p w14:paraId="384C496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E5F74AE"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1B24718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02546D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Arinj</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11BF31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784A51C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56316DD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98xxx</w:t>
            </w:r>
          </w:p>
        </w:tc>
        <w:tc>
          <w:tcPr>
            <w:tcW w:w="992" w:type="dxa"/>
            <w:vMerge/>
            <w:tcBorders>
              <w:top w:val="single" w:sz="4" w:space="0" w:color="auto"/>
              <w:left w:val="single" w:sz="4" w:space="0" w:color="auto"/>
              <w:bottom w:val="nil"/>
              <w:right w:val="single" w:sz="4" w:space="0" w:color="auto"/>
            </w:tcBorders>
            <w:vAlign w:val="center"/>
            <w:hideMark/>
          </w:tcPr>
          <w:p w14:paraId="414F532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1B34EF2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vMerge/>
            <w:tcBorders>
              <w:left w:val="single" w:sz="4" w:space="0" w:color="auto"/>
              <w:right w:val="single" w:sz="4" w:space="0" w:color="auto"/>
            </w:tcBorders>
            <w:shd w:val="clear" w:color="auto" w:fill="7F7F7F" w:themeFill="text1" w:themeFillTint="80"/>
          </w:tcPr>
          <w:p w14:paraId="58C7A70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7AA1BBD"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2F0C3FCE"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3F8A0C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Geghashen</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743C84B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50BCA14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F83BBD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97xxx</w:t>
            </w:r>
          </w:p>
        </w:tc>
        <w:tc>
          <w:tcPr>
            <w:tcW w:w="992" w:type="dxa"/>
            <w:vMerge/>
            <w:tcBorders>
              <w:top w:val="single" w:sz="4" w:space="0" w:color="auto"/>
              <w:left w:val="single" w:sz="4" w:space="0" w:color="auto"/>
              <w:bottom w:val="nil"/>
              <w:right w:val="single" w:sz="4" w:space="0" w:color="auto"/>
            </w:tcBorders>
            <w:vAlign w:val="center"/>
            <w:hideMark/>
          </w:tcPr>
          <w:p w14:paraId="2BCA16E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02DD4FB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vMerge/>
            <w:tcBorders>
              <w:left w:val="single" w:sz="4" w:space="0" w:color="auto"/>
              <w:bottom w:val="nil"/>
              <w:right w:val="single" w:sz="4" w:space="0" w:color="auto"/>
            </w:tcBorders>
            <w:shd w:val="clear" w:color="auto" w:fill="7F7F7F" w:themeFill="text1" w:themeFillTint="80"/>
          </w:tcPr>
          <w:p w14:paraId="7F4726D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E803506"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03F7086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70998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Abovyan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063CA99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604207F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038D5A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single" w:sz="4" w:space="0" w:color="auto"/>
              <w:left w:val="nil"/>
              <w:bottom w:val="single" w:sz="4" w:space="0" w:color="auto"/>
              <w:right w:val="single" w:sz="4" w:space="0" w:color="auto"/>
            </w:tcBorders>
            <w:shd w:val="clear" w:color="000000" w:fill="808080"/>
            <w:noWrap/>
            <w:vAlign w:val="bottom"/>
            <w:hideMark/>
          </w:tcPr>
          <w:p w14:paraId="7F69BE6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16BAB25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13577DC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D5C9CD4"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377EEDD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B770F99"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Hrazdan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9E26C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223</w:t>
            </w:r>
          </w:p>
        </w:tc>
        <w:tc>
          <w:tcPr>
            <w:tcW w:w="10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42F4C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hideMark/>
          </w:tcPr>
          <w:p w14:paraId="02B5C85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bottom"/>
            <w:hideMark/>
          </w:tcPr>
          <w:p w14:paraId="12D2AAA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70xxx, 71xxx, 72xxx, 73xxx, 74xxx</w:t>
            </w:r>
          </w:p>
        </w:tc>
        <w:tc>
          <w:tcPr>
            <w:tcW w:w="1276" w:type="dxa"/>
            <w:tcBorders>
              <w:top w:val="nil"/>
              <w:left w:val="nil"/>
              <w:bottom w:val="single" w:sz="4" w:space="0" w:color="auto"/>
              <w:right w:val="single" w:sz="4" w:space="0" w:color="auto"/>
            </w:tcBorders>
            <w:shd w:val="clear" w:color="auto" w:fill="auto"/>
            <w:noWrap/>
            <w:vAlign w:val="bottom"/>
            <w:hideMark/>
          </w:tcPr>
          <w:p w14:paraId="36E9EA1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814xx</w:t>
            </w:r>
          </w:p>
        </w:tc>
        <w:tc>
          <w:tcPr>
            <w:tcW w:w="1270" w:type="dxa"/>
            <w:tcBorders>
              <w:top w:val="nil"/>
              <w:left w:val="nil"/>
              <w:bottom w:val="single" w:sz="4" w:space="0" w:color="auto"/>
              <w:right w:val="single" w:sz="4" w:space="0" w:color="auto"/>
            </w:tcBorders>
            <w:shd w:val="clear" w:color="auto" w:fill="7F7F7F" w:themeFill="text1" w:themeFillTint="80"/>
          </w:tcPr>
          <w:p w14:paraId="46C5626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7ABAD04"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04F9263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53BE47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Tsaghkadzor</w:t>
            </w:r>
          </w:p>
        </w:tc>
        <w:tc>
          <w:tcPr>
            <w:tcW w:w="1019" w:type="dxa"/>
            <w:vMerge/>
            <w:tcBorders>
              <w:top w:val="nil"/>
              <w:left w:val="single" w:sz="4" w:space="0" w:color="auto"/>
              <w:bottom w:val="single" w:sz="4" w:space="0" w:color="auto"/>
              <w:right w:val="single" w:sz="4" w:space="0" w:color="auto"/>
            </w:tcBorders>
            <w:vAlign w:val="center"/>
            <w:hideMark/>
          </w:tcPr>
          <w:p w14:paraId="45B8BD4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5B4296B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249D25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992" w:type="dxa"/>
            <w:tcBorders>
              <w:top w:val="nil"/>
              <w:left w:val="nil"/>
              <w:bottom w:val="nil"/>
              <w:right w:val="single" w:sz="4" w:space="0" w:color="auto"/>
            </w:tcBorders>
            <w:shd w:val="clear" w:color="auto" w:fill="auto"/>
            <w:noWrap/>
            <w:vAlign w:val="center"/>
            <w:hideMark/>
          </w:tcPr>
          <w:p w14:paraId="3BA3488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75xxx, 76xxx, 77xxx, 78xxx, 79xxx</w:t>
            </w:r>
          </w:p>
        </w:tc>
        <w:tc>
          <w:tcPr>
            <w:tcW w:w="1276" w:type="dxa"/>
            <w:tcBorders>
              <w:top w:val="nil"/>
              <w:left w:val="nil"/>
              <w:bottom w:val="nil"/>
              <w:right w:val="single" w:sz="4" w:space="0" w:color="auto"/>
            </w:tcBorders>
            <w:shd w:val="clear" w:color="auto" w:fill="auto"/>
            <w:noWrap/>
            <w:vAlign w:val="center"/>
            <w:hideMark/>
          </w:tcPr>
          <w:p w14:paraId="02213C1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815xx, </w:t>
            </w:r>
            <w:r w:rsidRPr="00CB3DAC">
              <w:rPr>
                <w:rFonts w:cs="Arial"/>
                <w:lang w:val="en-GB" w:eastAsia="zh-CN"/>
              </w:rPr>
              <w:br/>
              <w:t xml:space="preserve">816xx, </w:t>
            </w:r>
            <w:r w:rsidRPr="00CB3DAC">
              <w:rPr>
                <w:rFonts w:cs="Arial"/>
                <w:lang w:val="en-GB" w:eastAsia="zh-CN"/>
              </w:rPr>
              <w:b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nil"/>
              <w:left w:val="nil"/>
              <w:bottom w:val="nil"/>
              <w:right w:val="single" w:sz="4" w:space="0" w:color="auto"/>
            </w:tcBorders>
            <w:shd w:val="clear" w:color="auto" w:fill="7F7F7F" w:themeFill="text1" w:themeFillTint="80"/>
          </w:tcPr>
          <w:p w14:paraId="500B96F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39F87AC"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40196C2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A5653F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Hrazdan CDMA</w:t>
            </w:r>
          </w:p>
        </w:tc>
        <w:tc>
          <w:tcPr>
            <w:tcW w:w="1019" w:type="dxa"/>
            <w:vMerge/>
            <w:tcBorders>
              <w:top w:val="nil"/>
              <w:left w:val="single" w:sz="4" w:space="0" w:color="auto"/>
              <w:bottom w:val="single" w:sz="4" w:space="0" w:color="auto"/>
              <w:right w:val="single" w:sz="4" w:space="0" w:color="auto"/>
            </w:tcBorders>
            <w:vAlign w:val="center"/>
            <w:hideMark/>
          </w:tcPr>
          <w:p w14:paraId="4CDF9E4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9C8773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5A9350C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single" w:sz="4" w:space="0" w:color="auto"/>
              <w:left w:val="nil"/>
              <w:bottom w:val="single" w:sz="4" w:space="0" w:color="auto"/>
              <w:right w:val="single" w:sz="4" w:space="0" w:color="auto"/>
            </w:tcBorders>
            <w:shd w:val="clear" w:color="000000" w:fill="808080"/>
            <w:noWrap/>
            <w:vAlign w:val="bottom"/>
            <w:hideMark/>
          </w:tcPr>
          <w:p w14:paraId="608DBDA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38B26D3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3014A8E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4F1203F"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3A24935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8358A36"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Charentsavan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03FB0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226</w:t>
            </w:r>
          </w:p>
        </w:tc>
        <w:tc>
          <w:tcPr>
            <w:tcW w:w="10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C22B5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6C055C6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4xxxx, </w:t>
            </w:r>
            <w:r w:rsidRPr="00CB3DAC">
              <w:rPr>
                <w:rFonts w:cs="Arial"/>
                <w:lang w:val="en-GB" w:eastAsia="zh-CN"/>
              </w:rPr>
              <w:br/>
              <w:t>7xxxx</w:t>
            </w:r>
          </w:p>
        </w:tc>
        <w:tc>
          <w:tcPr>
            <w:tcW w:w="992" w:type="dxa"/>
            <w:tcBorders>
              <w:top w:val="nil"/>
              <w:left w:val="nil"/>
              <w:bottom w:val="single" w:sz="4" w:space="0" w:color="auto"/>
              <w:right w:val="single" w:sz="4" w:space="0" w:color="auto"/>
            </w:tcBorders>
            <w:shd w:val="clear" w:color="auto" w:fill="auto"/>
            <w:noWrap/>
            <w:vAlign w:val="center"/>
            <w:hideMark/>
          </w:tcPr>
          <w:p w14:paraId="24B5E2C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tcBorders>
              <w:top w:val="nil"/>
              <w:left w:val="nil"/>
              <w:bottom w:val="single" w:sz="4" w:space="0" w:color="auto"/>
              <w:right w:val="single" w:sz="4" w:space="0" w:color="auto"/>
            </w:tcBorders>
            <w:shd w:val="clear" w:color="auto" w:fill="auto"/>
            <w:noWrap/>
            <w:vAlign w:val="center"/>
            <w:hideMark/>
          </w:tcPr>
          <w:p w14:paraId="70CA021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10BE709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CA472C4"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616F0C3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C34999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Charentsavan CDMA</w:t>
            </w:r>
          </w:p>
        </w:tc>
        <w:tc>
          <w:tcPr>
            <w:tcW w:w="1019" w:type="dxa"/>
            <w:vMerge/>
            <w:tcBorders>
              <w:top w:val="nil"/>
              <w:left w:val="single" w:sz="4" w:space="0" w:color="auto"/>
              <w:bottom w:val="single" w:sz="4" w:space="0" w:color="auto"/>
              <w:right w:val="single" w:sz="4" w:space="0" w:color="auto"/>
            </w:tcBorders>
            <w:vAlign w:val="center"/>
            <w:hideMark/>
          </w:tcPr>
          <w:p w14:paraId="08F4CFC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2D3FFC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0A0934A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center"/>
            <w:hideMark/>
          </w:tcPr>
          <w:p w14:paraId="1E3530E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center"/>
            <w:hideMark/>
          </w:tcPr>
          <w:p w14:paraId="79A1BFA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4D42F45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6627447"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6BD395C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F25E58F"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Eghvard</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E478F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224</w:t>
            </w:r>
          </w:p>
        </w:tc>
        <w:tc>
          <w:tcPr>
            <w:tcW w:w="10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006EC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nil"/>
              <w:right w:val="single" w:sz="4" w:space="0" w:color="auto"/>
            </w:tcBorders>
            <w:shd w:val="clear" w:color="auto" w:fill="auto"/>
            <w:vAlign w:val="center"/>
            <w:hideMark/>
          </w:tcPr>
          <w:p w14:paraId="16A7594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5xxxx, </w:t>
            </w:r>
            <w:r w:rsidRPr="00CB3DAC">
              <w:rPr>
                <w:rFonts w:cs="Arial"/>
                <w:lang w:val="en-GB" w:eastAsia="zh-CN"/>
              </w:rPr>
              <w:br/>
              <w:t>9xxxx</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1807F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7xxxx</w:t>
            </w:r>
          </w:p>
        </w:tc>
        <w:tc>
          <w:tcPr>
            <w:tcW w:w="1276" w:type="dxa"/>
            <w:tcBorders>
              <w:top w:val="nil"/>
              <w:left w:val="nil"/>
              <w:bottom w:val="single" w:sz="4" w:space="0" w:color="auto"/>
              <w:right w:val="single" w:sz="4" w:space="0" w:color="auto"/>
            </w:tcBorders>
            <w:shd w:val="clear" w:color="auto" w:fill="auto"/>
            <w:noWrap/>
            <w:vAlign w:val="bottom"/>
            <w:hideMark/>
          </w:tcPr>
          <w:p w14:paraId="0DF5E05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814xx</w:t>
            </w:r>
          </w:p>
        </w:tc>
        <w:tc>
          <w:tcPr>
            <w:tcW w:w="1270" w:type="dxa"/>
            <w:tcBorders>
              <w:top w:val="nil"/>
              <w:left w:val="nil"/>
              <w:bottom w:val="single" w:sz="4" w:space="0" w:color="auto"/>
              <w:right w:val="single" w:sz="4" w:space="0" w:color="auto"/>
            </w:tcBorders>
            <w:shd w:val="clear" w:color="auto" w:fill="7F7F7F" w:themeFill="text1" w:themeFillTint="80"/>
          </w:tcPr>
          <w:p w14:paraId="2CACA5D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17B0581"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3A13C5D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398F736"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Nor-Hachn</w:t>
            </w:r>
          </w:p>
        </w:tc>
        <w:tc>
          <w:tcPr>
            <w:tcW w:w="1019" w:type="dxa"/>
            <w:vMerge/>
            <w:tcBorders>
              <w:top w:val="nil"/>
              <w:left w:val="single" w:sz="4" w:space="0" w:color="auto"/>
              <w:bottom w:val="single" w:sz="4" w:space="0" w:color="auto"/>
              <w:right w:val="single" w:sz="4" w:space="0" w:color="auto"/>
            </w:tcBorders>
            <w:vAlign w:val="center"/>
            <w:hideMark/>
          </w:tcPr>
          <w:p w14:paraId="3E50980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4E4197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nil"/>
              <w:right w:val="single" w:sz="4" w:space="0" w:color="auto"/>
            </w:tcBorders>
            <w:shd w:val="clear" w:color="auto" w:fill="auto"/>
            <w:vAlign w:val="center"/>
            <w:hideMark/>
          </w:tcPr>
          <w:p w14:paraId="2DB269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992" w:type="dxa"/>
            <w:vMerge/>
            <w:tcBorders>
              <w:top w:val="nil"/>
              <w:left w:val="single" w:sz="4" w:space="0" w:color="auto"/>
              <w:bottom w:val="single" w:sz="4" w:space="0" w:color="auto"/>
              <w:right w:val="single" w:sz="4" w:space="0" w:color="auto"/>
            </w:tcBorders>
            <w:vAlign w:val="center"/>
            <w:hideMark/>
          </w:tcPr>
          <w:p w14:paraId="30897A8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nil"/>
              <w:left w:val="nil"/>
              <w:bottom w:val="nil"/>
              <w:right w:val="single" w:sz="4" w:space="0" w:color="auto"/>
            </w:tcBorders>
            <w:shd w:val="clear" w:color="auto" w:fill="auto"/>
            <w:noWrap/>
            <w:vAlign w:val="center"/>
            <w:hideMark/>
          </w:tcPr>
          <w:p w14:paraId="252E817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815xx, </w:t>
            </w:r>
            <w:r w:rsidRPr="00CB3DAC">
              <w:rPr>
                <w:rFonts w:cs="Arial"/>
                <w:lang w:val="en-GB" w:eastAsia="zh-CN"/>
              </w:rPr>
              <w:br/>
              <w:t xml:space="preserve">816xx, </w:t>
            </w:r>
            <w:r w:rsidRPr="00CB3DAC">
              <w:rPr>
                <w:rFonts w:cs="Arial"/>
                <w:lang w:val="en-GB" w:eastAsia="zh-CN"/>
              </w:rPr>
              <w:b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nil"/>
              <w:left w:val="nil"/>
              <w:bottom w:val="nil"/>
              <w:right w:val="single" w:sz="4" w:space="0" w:color="auto"/>
            </w:tcBorders>
            <w:shd w:val="clear" w:color="auto" w:fill="7F7F7F" w:themeFill="text1" w:themeFillTint="80"/>
          </w:tcPr>
          <w:p w14:paraId="042A2FD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355AF6E" w14:textId="77777777" w:rsidTr="00CB3DAC">
        <w:trPr>
          <w:cantSplit/>
          <w:trHeight w:val="284"/>
        </w:trPr>
        <w:tc>
          <w:tcPr>
            <w:tcW w:w="1272" w:type="dxa"/>
            <w:vMerge/>
            <w:tcBorders>
              <w:top w:val="nil"/>
              <w:left w:val="single" w:sz="4" w:space="0" w:color="auto"/>
              <w:bottom w:val="single" w:sz="4" w:space="0" w:color="auto"/>
              <w:right w:val="single" w:sz="4" w:space="0" w:color="auto"/>
            </w:tcBorders>
            <w:vAlign w:val="center"/>
            <w:hideMark/>
          </w:tcPr>
          <w:p w14:paraId="478F05F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4E5E33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Eghvard CDMA</w:t>
            </w:r>
          </w:p>
        </w:tc>
        <w:tc>
          <w:tcPr>
            <w:tcW w:w="1019" w:type="dxa"/>
            <w:vMerge/>
            <w:tcBorders>
              <w:top w:val="nil"/>
              <w:left w:val="single" w:sz="4" w:space="0" w:color="auto"/>
              <w:bottom w:val="single" w:sz="4" w:space="0" w:color="auto"/>
              <w:right w:val="single" w:sz="4" w:space="0" w:color="auto"/>
            </w:tcBorders>
            <w:vAlign w:val="center"/>
            <w:hideMark/>
          </w:tcPr>
          <w:p w14:paraId="1249F40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A232B2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723B27A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center"/>
            <w:hideMark/>
          </w:tcPr>
          <w:p w14:paraId="626CD2C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center"/>
            <w:hideMark/>
          </w:tcPr>
          <w:p w14:paraId="03DF4DF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28BE307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198141B" w14:textId="77777777" w:rsidTr="00CB3DAC">
        <w:trPr>
          <w:cantSplit/>
          <w:trHeight w:val="284"/>
        </w:trPr>
        <w:tc>
          <w:tcPr>
            <w:tcW w:w="1272" w:type="dxa"/>
            <w:tcBorders>
              <w:top w:val="nil"/>
              <w:left w:val="single" w:sz="4" w:space="0" w:color="auto"/>
              <w:bottom w:val="single" w:sz="4" w:space="0" w:color="auto"/>
              <w:right w:val="single" w:sz="4" w:space="0" w:color="auto"/>
            </w:tcBorders>
            <w:vAlign w:val="center"/>
          </w:tcPr>
          <w:p w14:paraId="2937C7E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tcPr>
          <w:p w14:paraId="5BFCEAE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single" w:sz="4" w:space="0" w:color="auto"/>
              <w:bottom w:val="single" w:sz="4" w:space="0" w:color="auto"/>
              <w:right w:val="single" w:sz="4" w:space="0" w:color="auto"/>
            </w:tcBorders>
            <w:vAlign w:val="center"/>
          </w:tcPr>
          <w:p w14:paraId="10CD18D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single" w:sz="4" w:space="0" w:color="auto"/>
              <w:bottom w:val="single" w:sz="4" w:space="0" w:color="000000"/>
              <w:right w:val="single" w:sz="4" w:space="0" w:color="auto"/>
            </w:tcBorders>
            <w:vAlign w:val="center"/>
          </w:tcPr>
          <w:p w14:paraId="273E669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tcPr>
          <w:p w14:paraId="1FF2861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tcBorders>
              <w:top w:val="nil"/>
              <w:left w:val="nil"/>
              <w:bottom w:val="single" w:sz="4" w:space="0" w:color="auto"/>
              <w:right w:val="single" w:sz="4" w:space="0" w:color="auto"/>
            </w:tcBorders>
            <w:shd w:val="clear" w:color="000000" w:fill="808080"/>
            <w:noWrap/>
            <w:vAlign w:val="center"/>
          </w:tcPr>
          <w:p w14:paraId="360E4AD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single" w:sz="4" w:space="0" w:color="auto"/>
              <w:left w:val="nil"/>
              <w:bottom w:val="single" w:sz="4" w:space="0" w:color="auto"/>
              <w:right w:val="single" w:sz="4" w:space="0" w:color="auto"/>
            </w:tcBorders>
            <w:shd w:val="clear" w:color="000000" w:fill="808080"/>
            <w:noWrap/>
            <w:vAlign w:val="center"/>
          </w:tcPr>
          <w:p w14:paraId="5D5AD07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nil"/>
              <w:bottom w:val="single" w:sz="4" w:space="0" w:color="auto"/>
              <w:right w:val="single" w:sz="4" w:space="0" w:color="auto"/>
            </w:tcBorders>
            <w:shd w:val="clear" w:color="000000" w:fill="808080"/>
          </w:tcPr>
          <w:p w14:paraId="7FFBFFFA"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C2B57AE"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42481412"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6236BC3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68DFB92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69CF4DA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50E3183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332515A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30BC846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4B3144D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E633484"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CF8B0C"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Armavir</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66162738"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Echmiadzin</w:t>
            </w:r>
          </w:p>
        </w:tc>
        <w:tc>
          <w:tcPr>
            <w:tcW w:w="10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AEB83B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231</w:t>
            </w:r>
          </w:p>
        </w:tc>
        <w:tc>
          <w:tcPr>
            <w:tcW w:w="10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82893F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nil"/>
              <w:right w:val="single" w:sz="4" w:space="0" w:color="auto"/>
            </w:tcBorders>
            <w:shd w:val="clear" w:color="auto" w:fill="auto"/>
            <w:noWrap/>
            <w:vAlign w:val="center"/>
            <w:hideMark/>
          </w:tcPr>
          <w:p w14:paraId="07C1431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4xxxx, 5xxxx, </w:t>
            </w:r>
            <w:r w:rsidRPr="00CB3DAC">
              <w:rPr>
                <w:rFonts w:cs="Arial"/>
                <w:lang w:val="en-GB" w:eastAsia="zh-CN"/>
              </w:rPr>
              <w:br/>
              <w:t>9xxxx</w:t>
            </w:r>
          </w:p>
        </w:tc>
        <w:tc>
          <w:tcPr>
            <w:tcW w:w="992" w:type="dxa"/>
            <w:tcBorders>
              <w:top w:val="single" w:sz="4" w:space="0" w:color="auto"/>
              <w:left w:val="nil"/>
              <w:bottom w:val="nil"/>
              <w:right w:val="single" w:sz="4" w:space="0" w:color="auto"/>
            </w:tcBorders>
            <w:shd w:val="clear" w:color="auto" w:fill="auto"/>
            <w:noWrap/>
            <w:vAlign w:val="center"/>
            <w:hideMark/>
          </w:tcPr>
          <w:p w14:paraId="1C36E94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w:t>
            </w:r>
          </w:p>
        </w:tc>
        <w:tc>
          <w:tcPr>
            <w:tcW w:w="1276" w:type="dxa"/>
            <w:tcBorders>
              <w:top w:val="single" w:sz="4" w:space="0" w:color="auto"/>
              <w:left w:val="nil"/>
              <w:bottom w:val="nil"/>
              <w:right w:val="single" w:sz="4" w:space="0" w:color="auto"/>
            </w:tcBorders>
            <w:shd w:val="clear" w:color="auto" w:fill="auto"/>
            <w:vAlign w:val="center"/>
            <w:hideMark/>
          </w:tcPr>
          <w:p w14:paraId="01A0E7B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 xml:space="preserve">814xx, </w:t>
            </w:r>
            <w:r w:rsidRPr="00CB3DAC">
              <w:rPr>
                <w:rFonts w:cs="Arial"/>
                <w:lang w:val="en-GB" w:eastAsia="zh-CN"/>
              </w:rPr>
              <w:br/>
              <w:t xml:space="preserve">815xx, </w:t>
            </w:r>
            <w:r w:rsidRPr="00CB3DAC">
              <w:rPr>
                <w:rFonts w:cs="Arial"/>
                <w:lang w:val="en-GB" w:eastAsia="zh-CN"/>
              </w:rPr>
              <w:br/>
              <w:t>816xx</w:t>
            </w:r>
          </w:p>
        </w:tc>
        <w:tc>
          <w:tcPr>
            <w:tcW w:w="1270" w:type="dxa"/>
            <w:tcBorders>
              <w:top w:val="single" w:sz="4" w:space="0" w:color="auto"/>
              <w:left w:val="nil"/>
              <w:bottom w:val="nil"/>
              <w:right w:val="single" w:sz="4" w:space="0" w:color="auto"/>
            </w:tcBorders>
            <w:shd w:val="clear" w:color="auto" w:fill="7F7F7F" w:themeFill="text1" w:themeFillTint="80"/>
          </w:tcPr>
          <w:p w14:paraId="14E55E6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76F943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EE2798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15D938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Zvartnots</w:t>
            </w:r>
          </w:p>
        </w:tc>
        <w:tc>
          <w:tcPr>
            <w:tcW w:w="1019" w:type="dxa"/>
            <w:vMerge/>
            <w:tcBorders>
              <w:top w:val="single" w:sz="4" w:space="0" w:color="auto"/>
              <w:left w:val="single" w:sz="4" w:space="0" w:color="auto"/>
              <w:bottom w:val="single" w:sz="4" w:space="0" w:color="000000"/>
              <w:right w:val="single" w:sz="4" w:space="0" w:color="auto"/>
            </w:tcBorders>
            <w:vAlign w:val="center"/>
            <w:hideMark/>
          </w:tcPr>
          <w:p w14:paraId="0DF1673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0111027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0498818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7xxxx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9ACBF0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tcBorders>
              <w:top w:val="single" w:sz="4" w:space="0" w:color="auto"/>
              <w:left w:val="nil"/>
              <w:bottom w:val="nil"/>
              <w:right w:val="single" w:sz="4" w:space="0" w:color="auto"/>
            </w:tcBorders>
            <w:shd w:val="clear" w:color="auto" w:fill="auto"/>
            <w:noWrap/>
            <w:vAlign w:val="center"/>
            <w:hideMark/>
          </w:tcPr>
          <w:p w14:paraId="232A39D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single" w:sz="4" w:space="0" w:color="auto"/>
              <w:left w:val="nil"/>
              <w:bottom w:val="nil"/>
              <w:right w:val="single" w:sz="4" w:space="0" w:color="auto"/>
            </w:tcBorders>
            <w:shd w:val="clear" w:color="auto" w:fill="7F7F7F" w:themeFill="text1" w:themeFillTint="80"/>
          </w:tcPr>
          <w:p w14:paraId="25FA893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B4EC36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E96F95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0E98C1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Echmiadzin CDMA</w:t>
            </w:r>
          </w:p>
        </w:tc>
        <w:tc>
          <w:tcPr>
            <w:tcW w:w="1019" w:type="dxa"/>
            <w:vMerge/>
            <w:tcBorders>
              <w:top w:val="single" w:sz="4" w:space="0" w:color="auto"/>
              <w:left w:val="single" w:sz="4" w:space="0" w:color="auto"/>
              <w:bottom w:val="single" w:sz="4" w:space="0" w:color="000000"/>
              <w:right w:val="single" w:sz="4" w:space="0" w:color="auto"/>
            </w:tcBorders>
            <w:vAlign w:val="center"/>
            <w:hideMark/>
          </w:tcPr>
          <w:p w14:paraId="4AB08C1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71FA8B7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33C4666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098B30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4D186C2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3CF9195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70C328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7AC00BE"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CA5522F"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Armavir</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4EDB1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237</w:t>
            </w:r>
          </w:p>
        </w:tc>
        <w:tc>
          <w:tcPr>
            <w:tcW w:w="10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390C7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nil"/>
              <w:right w:val="single" w:sz="4" w:space="0" w:color="auto"/>
            </w:tcBorders>
            <w:shd w:val="clear" w:color="auto" w:fill="auto"/>
            <w:noWrap/>
            <w:vAlign w:val="center"/>
            <w:hideMark/>
          </w:tcPr>
          <w:p w14:paraId="789F900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7xxxx, </w:t>
            </w:r>
            <w:r w:rsidRPr="00CB3DAC">
              <w:rPr>
                <w:rFonts w:cs="Arial"/>
                <w:lang w:val="en-GB" w:eastAsia="zh-CN"/>
              </w:rPr>
              <w:br/>
              <w:t xml:space="preserve">9xxxx  </w:t>
            </w:r>
          </w:p>
        </w:tc>
        <w:tc>
          <w:tcPr>
            <w:tcW w:w="992" w:type="dxa"/>
            <w:tcBorders>
              <w:top w:val="nil"/>
              <w:left w:val="nil"/>
              <w:bottom w:val="single" w:sz="4" w:space="0" w:color="auto"/>
              <w:right w:val="single" w:sz="4" w:space="0" w:color="auto"/>
            </w:tcBorders>
            <w:shd w:val="clear" w:color="auto" w:fill="auto"/>
            <w:vAlign w:val="center"/>
            <w:hideMark/>
          </w:tcPr>
          <w:p w14:paraId="1C65979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40xxx, 41xxx, 42xxx, 43xxx, 44xxx, 45xxx, 46xxx</w:t>
            </w:r>
          </w:p>
        </w:tc>
        <w:tc>
          <w:tcPr>
            <w:tcW w:w="1276" w:type="dxa"/>
            <w:tcBorders>
              <w:top w:val="nil"/>
              <w:left w:val="nil"/>
              <w:bottom w:val="nil"/>
              <w:right w:val="single" w:sz="4" w:space="0" w:color="auto"/>
            </w:tcBorders>
            <w:shd w:val="clear" w:color="auto" w:fill="auto"/>
            <w:vAlign w:val="center"/>
            <w:hideMark/>
          </w:tcPr>
          <w:p w14:paraId="0074578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 xml:space="preserve">814xx, </w:t>
            </w:r>
            <w:r w:rsidRPr="00CB3DAC">
              <w:rPr>
                <w:rFonts w:cs="Arial"/>
                <w:lang w:val="en-GB" w:eastAsia="zh-CN"/>
              </w:rPr>
              <w:br/>
              <w:t xml:space="preserve">815xx, </w:t>
            </w:r>
            <w:r w:rsidRPr="00CB3DAC">
              <w:rPr>
                <w:rFonts w:cs="Arial"/>
                <w:lang w:val="en-GB" w:eastAsia="zh-CN"/>
              </w:rPr>
              <w:br/>
              <w:t>816xx</w:t>
            </w:r>
          </w:p>
        </w:tc>
        <w:tc>
          <w:tcPr>
            <w:tcW w:w="1270" w:type="dxa"/>
            <w:tcBorders>
              <w:top w:val="nil"/>
              <w:left w:val="nil"/>
              <w:bottom w:val="nil"/>
              <w:right w:val="single" w:sz="4" w:space="0" w:color="auto"/>
            </w:tcBorders>
            <w:shd w:val="clear" w:color="auto" w:fill="7F7F7F" w:themeFill="text1" w:themeFillTint="80"/>
          </w:tcPr>
          <w:p w14:paraId="0A4F160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3AE01F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9FA53C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36D7B8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Metsamor</w:t>
            </w:r>
          </w:p>
        </w:tc>
        <w:tc>
          <w:tcPr>
            <w:tcW w:w="1019" w:type="dxa"/>
            <w:vMerge/>
            <w:tcBorders>
              <w:top w:val="nil"/>
              <w:left w:val="single" w:sz="4" w:space="0" w:color="auto"/>
              <w:bottom w:val="single" w:sz="4" w:space="0" w:color="auto"/>
              <w:right w:val="single" w:sz="4" w:space="0" w:color="auto"/>
            </w:tcBorders>
            <w:vAlign w:val="center"/>
            <w:hideMark/>
          </w:tcPr>
          <w:p w14:paraId="3A28FE6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51B481C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14E33F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992" w:type="dxa"/>
            <w:vMerge w:val="restart"/>
            <w:tcBorders>
              <w:top w:val="nil"/>
              <w:left w:val="single" w:sz="4" w:space="0" w:color="auto"/>
              <w:bottom w:val="nil"/>
              <w:right w:val="single" w:sz="4" w:space="0" w:color="auto"/>
            </w:tcBorders>
            <w:shd w:val="clear" w:color="auto" w:fill="auto"/>
            <w:noWrap/>
            <w:vAlign w:val="center"/>
            <w:hideMark/>
          </w:tcPr>
          <w:p w14:paraId="6D184D5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47xxx, 48xxx, 49xxx</w:t>
            </w:r>
          </w:p>
        </w:tc>
        <w:tc>
          <w:tcPr>
            <w:tcW w:w="1276"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85D336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0A89632A"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0FE22F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58D89E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31EFB5AA"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v. Armavir</w:t>
            </w:r>
          </w:p>
        </w:tc>
        <w:tc>
          <w:tcPr>
            <w:tcW w:w="1019" w:type="dxa"/>
            <w:vMerge/>
            <w:tcBorders>
              <w:top w:val="nil"/>
              <w:left w:val="single" w:sz="4" w:space="0" w:color="auto"/>
              <w:bottom w:val="single" w:sz="4" w:space="0" w:color="auto"/>
              <w:right w:val="single" w:sz="4" w:space="0" w:color="auto"/>
            </w:tcBorders>
            <w:vAlign w:val="center"/>
            <w:hideMark/>
          </w:tcPr>
          <w:p w14:paraId="5418F95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5D21B25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70C31DCC"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71xxx</w:t>
            </w:r>
          </w:p>
        </w:tc>
        <w:tc>
          <w:tcPr>
            <w:tcW w:w="992" w:type="dxa"/>
            <w:vMerge/>
            <w:tcBorders>
              <w:top w:val="nil"/>
              <w:left w:val="single" w:sz="4" w:space="0" w:color="auto"/>
              <w:bottom w:val="nil"/>
              <w:right w:val="single" w:sz="4" w:space="0" w:color="auto"/>
            </w:tcBorders>
            <w:vAlign w:val="center"/>
            <w:hideMark/>
          </w:tcPr>
          <w:p w14:paraId="085B20C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2B05744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0B4B40B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2AF7C5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09034F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074C123E"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Bambakashat</w:t>
            </w:r>
          </w:p>
        </w:tc>
        <w:tc>
          <w:tcPr>
            <w:tcW w:w="1019" w:type="dxa"/>
            <w:vMerge/>
            <w:tcBorders>
              <w:top w:val="nil"/>
              <w:left w:val="single" w:sz="4" w:space="0" w:color="auto"/>
              <w:bottom w:val="single" w:sz="4" w:space="0" w:color="auto"/>
              <w:right w:val="single" w:sz="4" w:space="0" w:color="auto"/>
            </w:tcBorders>
            <w:vAlign w:val="center"/>
            <w:hideMark/>
          </w:tcPr>
          <w:p w14:paraId="0C647E5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064F6A5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2FAFF8FB"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79xxx</w:t>
            </w:r>
          </w:p>
        </w:tc>
        <w:tc>
          <w:tcPr>
            <w:tcW w:w="992" w:type="dxa"/>
            <w:vMerge/>
            <w:tcBorders>
              <w:top w:val="nil"/>
              <w:left w:val="single" w:sz="4" w:space="0" w:color="auto"/>
              <w:bottom w:val="nil"/>
              <w:right w:val="single" w:sz="4" w:space="0" w:color="auto"/>
            </w:tcBorders>
            <w:vAlign w:val="center"/>
            <w:hideMark/>
          </w:tcPr>
          <w:p w14:paraId="0CEF797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5A12D01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1EC6261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342E166"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141325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0D348082"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Mrgashat</w:t>
            </w:r>
          </w:p>
        </w:tc>
        <w:tc>
          <w:tcPr>
            <w:tcW w:w="1019" w:type="dxa"/>
            <w:vMerge/>
            <w:tcBorders>
              <w:top w:val="nil"/>
              <w:left w:val="single" w:sz="4" w:space="0" w:color="auto"/>
              <w:bottom w:val="single" w:sz="4" w:space="0" w:color="auto"/>
              <w:right w:val="single" w:sz="4" w:space="0" w:color="auto"/>
            </w:tcBorders>
            <w:vAlign w:val="center"/>
            <w:hideMark/>
          </w:tcPr>
          <w:p w14:paraId="3232B35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5E17390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3BF4416C"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72xxx</w:t>
            </w:r>
          </w:p>
        </w:tc>
        <w:tc>
          <w:tcPr>
            <w:tcW w:w="992" w:type="dxa"/>
            <w:vMerge/>
            <w:tcBorders>
              <w:top w:val="nil"/>
              <w:left w:val="single" w:sz="4" w:space="0" w:color="auto"/>
              <w:bottom w:val="nil"/>
              <w:right w:val="single" w:sz="4" w:space="0" w:color="auto"/>
            </w:tcBorders>
            <w:vAlign w:val="center"/>
            <w:hideMark/>
          </w:tcPr>
          <w:p w14:paraId="247EB1B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2B73848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09B015D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CD015F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7CDEF6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32662B18"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Nalbandyan</w:t>
            </w:r>
          </w:p>
        </w:tc>
        <w:tc>
          <w:tcPr>
            <w:tcW w:w="1019" w:type="dxa"/>
            <w:vMerge/>
            <w:tcBorders>
              <w:top w:val="nil"/>
              <w:left w:val="single" w:sz="4" w:space="0" w:color="auto"/>
              <w:bottom w:val="single" w:sz="4" w:space="0" w:color="auto"/>
              <w:right w:val="single" w:sz="4" w:space="0" w:color="auto"/>
            </w:tcBorders>
            <w:vAlign w:val="center"/>
            <w:hideMark/>
          </w:tcPr>
          <w:p w14:paraId="1490081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74943CE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75F1CAE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92xxx</w:t>
            </w:r>
          </w:p>
        </w:tc>
        <w:tc>
          <w:tcPr>
            <w:tcW w:w="992" w:type="dxa"/>
            <w:vMerge/>
            <w:tcBorders>
              <w:top w:val="nil"/>
              <w:left w:val="single" w:sz="4" w:space="0" w:color="auto"/>
              <w:bottom w:val="nil"/>
              <w:right w:val="single" w:sz="4" w:space="0" w:color="auto"/>
            </w:tcBorders>
            <w:vAlign w:val="center"/>
            <w:hideMark/>
          </w:tcPr>
          <w:p w14:paraId="5802D1E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7F3C0CE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3DC795F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E080E4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5E88A2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05084AE4"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Tandzyt</w:t>
            </w:r>
          </w:p>
        </w:tc>
        <w:tc>
          <w:tcPr>
            <w:tcW w:w="1019" w:type="dxa"/>
            <w:vMerge/>
            <w:tcBorders>
              <w:top w:val="nil"/>
              <w:left w:val="single" w:sz="4" w:space="0" w:color="auto"/>
              <w:bottom w:val="single" w:sz="4" w:space="0" w:color="auto"/>
              <w:right w:val="single" w:sz="4" w:space="0" w:color="auto"/>
            </w:tcBorders>
            <w:vAlign w:val="center"/>
            <w:hideMark/>
          </w:tcPr>
          <w:p w14:paraId="2A2DCF1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A6D888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171B9C94"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96xxx</w:t>
            </w:r>
          </w:p>
        </w:tc>
        <w:tc>
          <w:tcPr>
            <w:tcW w:w="992" w:type="dxa"/>
            <w:vMerge/>
            <w:tcBorders>
              <w:top w:val="nil"/>
              <w:left w:val="single" w:sz="4" w:space="0" w:color="auto"/>
              <w:bottom w:val="nil"/>
              <w:right w:val="single" w:sz="4" w:space="0" w:color="auto"/>
            </w:tcBorders>
            <w:vAlign w:val="center"/>
            <w:hideMark/>
          </w:tcPr>
          <w:p w14:paraId="1952A51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nil"/>
              <w:right w:val="single" w:sz="4" w:space="0" w:color="auto"/>
            </w:tcBorders>
            <w:vAlign w:val="center"/>
            <w:hideMark/>
          </w:tcPr>
          <w:p w14:paraId="12936C1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nil"/>
              <w:right w:val="single" w:sz="4" w:space="0" w:color="auto"/>
            </w:tcBorders>
            <w:shd w:val="clear" w:color="auto" w:fill="7F7F7F" w:themeFill="text1" w:themeFillTint="80"/>
          </w:tcPr>
          <w:p w14:paraId="3CA5C1C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0C7F53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61917A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BAD5BA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Armavir CDMA</w:t>
            </w:r>
          </w:p>
        </w:tc>
        <w:tc>
          <w:tcPr>
            <w:tcW w:w="1019" w:type="dxa"/>
            <w:vMerge/>
            <w:tcBorders>
              <w:top w:val="nil"/>
              <w:left w:val="single" w:sz="4" w:space="0" w:color="auto"/>
              <w:bottom w:val="single" w:sz="4" w:space="0" w:color="auto"/>
              <w:right w:val="single" w:sz="4" w:space="0" w:color="auto"/>
            </w:tcBorders>
            <w:vAlign w:val="center"/>
            <w:hideMark/>
          </w:tcPr>
          <w:p w14:paraId="64A1E46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1C4B30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2155C2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687C1B2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7C29A33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64677A3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C7D365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217B83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3020F09"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Baghramian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07A0F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233</w:t>
            </w:r>
          </w:p>
        </w:tc>
        <w:tc>
          <w:tcPr>
            <w:tcW w:w="10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5FAC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2C621A6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7xxxx, </w:t>
            </w:r>
            <w:r w:rsidRPr="00CB3DAC">
              <w:rPr>
                <w:rFonts w:cs="Arial"/>
                <w:lang w:val="en-GB" w:eastAsia="zh-CN"/>
              </w:rPr>
              <w:br/>
              <w:t>9xxxx</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9BBC2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8E231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0EE5446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35A3F6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A99D60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AB3EBF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Myasnikian</w:t>
            </w:r>
          </w:p>
        </w:tc>
        <w:tc>
          <w:tcPr>
            <w:tcW w:w="1019" w:type="dxa"/>
            <w:vMerge/>
            <w:tcBorders>
              <w:top w:val="nil"/>
              <w:left w:val="single" w:sz="4" w:space="0" w:color="auto"/>
              <w:bottom w:val="single" w:sz="4" w:space="0" w:color="auto"/>
              <w:right w:val="single" w:sz="4" w:space="0" w:color="auto"/>
            </w:tcBorders>
            <w:vAlign w:val="center"/>
            <w:hideMark/>
          </w:tcPr>
          <w:p w14:paraId="2370F38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3F3C02E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7C47FE8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74xxx</w:t>
            </w:r>
          </w:p>
        </w:tc>
        <w:tc>
          <w:tcPr>
            <w:tcW w:w="992" w:type="dxa"/>
            <w:vMerge/>
            <w:tcBorders>
              <w:top w:val="nil"/>
              <w:left w:val="single" w:sz="4" w:space="0" w:color="auto"/>
              <w:bottom w:val="single" w:sz="4" w:space="0" w:color="auto"/>
              <w:right w:val="single" w:sz="4" w:space="0" w:color="auto"/>
            </w:tcBorders>
            <w:vAlign w:val="center"/>
            <w:hideMark/>
          </w:tcPr>
          <w:p w14:paraId="70FB899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auto"/>
              <w:right w:val="single" w:sz="4" w:space="0" w:color="auto"/>
            </w:tcBorders>
            <w:vAlign w:val="center"/>
            <w:hideMark/>
          </w:tcPr>
          <w:p w14:paraId="7CDAEB2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757B398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0CAA95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83FA3D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0C7D633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Baghramian CDMA</w:t>
            </w:r>
          </w:p>
        </w:tc>
        <w:tc>
          <w:tcPr>
            <w:tcW w:w="1019" w:type="dxa"/>
            <w:vMerge/>
            <w:tcBorders>
              <w:top w:val="nil"/>
              <w:left w:val="single" w:sz="4" w:space="0" w:color="auto"/>
              <w:bottom w:val="single" w:sz="4" w:space="0" w:color="auto"/>
              <w:right w:val="single" w:sz="4" w:space="0" w:color="auto"/>
            </w:tcBorders>
            <w:vAlign w:val="center"/>
            <w:hideMark/>
          </w:tcPr>
          <w:p w14:paraId="4155303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000000"/>
              <w:right w:val="single" w:sz="4" w:space="0" w:color="auto"/>
            </w:tcBorders>
            <w:vAlign w:val="center"/>
            <w:hideMark/>
          </w:tcPr>
          <w:p w14:paraId="7C26AC8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72B4AF7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nil"/>
              <w:right w:val="nil"/>
            </w:tcBorders>
            <w:shd w:val="clear" w:color="000000" w:fill="808080"/>
            <w:noWrap/>
            <w:vAlign w:val="bottom"/>
            <w:hideMark/>
          </w:tcPr>
          <w:p w14:paraId="18BD84D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000000" w:fill="808080"/>
            <w:noWrap/>
            <w:vAlign w:val="bottom"/>
            <w:hideMark/>
          </w:tcPr>
          <w:p w14:paraId="399ED12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000000" w:fill="808080"/>
          </w:tcPr>
          <w:p w14:paraId="1CCA87D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6E8B981"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19D00F3B"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single" w:sz="4" w:space="0" w:color="auto"/>
              <w:left w:val="nil"/>
              <w:bottom w:val="nil"/>
              <w:right w:val="nil"/>
            </w:tcBorders>
            <w:shd w:val="clear" w:color="auto" w:fill="D9D9D9"/>
            <w:noWrap/>
            <w:vAlign w:val="center"/>
            <w:hideMark/>
          </w:tcPr>
          <w:p w14:paraId="5DE517F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38D5F85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03A3DFC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single" w:sz="4" w:space="0" w:color="auto"/>
              <w:left w:val="nil"/>
              <w:bottom w:val="nil"/>
              <w:right w:val="nil"/>
            </w:tcBorders>
            <w:shd w:val="clear" w:color="auto" w:fill="D9D9D9"/>
            <w:noWrap/>
            <w:vAlign w:val="bottom"/>
            <w:hideMark/>
          </w:tcPr>
          <w:p w14:paraId="40CC3FB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76B51D5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1D33152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4BBF59E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4D0866D"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14163"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Ararat</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7BD63D4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Vedi</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A474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234</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D5152"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75B18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8xxxx, </w:t>
            </w:r>
            <w:r w:rsidRPr="00CB3DAC">
              <w:rPr>
                <w:rFonts w:cs="Arial"/>
                <w:lang w:val="en-GB" w:eastAsia="zh-CN"/>
              </w:rPr>
              <w:br/>
              <w:t>9xxxx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628298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70xxx, 71xxx, 72xxx, 73xxx, 74xxx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DCE4E1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510xx, </w:t>
            </w:r>
            <w:r w:rsidRPr="00CB3DAC">
              <w:rPr>
                <w:rFonts w:cs="Arial"/>
                <w:lang w:val="en-GB" w:eastAsia="zh-CN"/>
              </w:rPr>
              <w:br/>
              <w:t xml:space="preserve">511xx, </w:t>
            </w:r>
            <w:r w:rsidRPr="00CB3DAC">
              <w:rPr>
                <w:rFonts w:cs="Arial"/>
                <w:lang w:val="en-GB" w:eastAsia="zh-CN"/>
              </w:rPr>
              <w:br/>
              <w:t xml:space="preserve">512xx, </w:t>
            </w:r>
            <w:r w:rsidRPr="00CB3DAC">
              <w:rPr>
                <w:rFonts w:cs="Arial"/>
                <w:lang w:val="en-GB" w:eastAsia="zh-CN"/>
              </w:rPr>
              <w:br/>
              <w:t xml:space="preserve">513xx, </w:t>
            </w:r>
            <w:r w:rsidRPr="00CB3DAC">
              <w:rPr>
                <w:rFonts w:cs="Arial"/>
                <w:lang w:val="en-GB" w:eastAsia="zh-CN"/>
              </w:rPr>
              <w:br/>
              <w:t>514xx</w:t>
            </w:r>
          </w:p>
        </w:tc>
        <w:tc>
          <w:tcPr>
            <w:tcW w:w="1270" w:type="dxa"/>
            <w:tcBorders>
              <w:top w:val="single" w:sz="4" w:space="0" w:color="auto"/>
              <w:left w:val="nil"/>
              <w:bottom w:val="single" w:sz="4" w:space="0" w:color="auto"/>
              <w:right w:val="single" w:sz="4" w:space="0" w:color="auto"/>
            </w:tcBorders>
            <w:shd w:val="clear" w:color="auto" w:fill="7F7F7F" w:themeFill="text1" w:themeFillTint="80"/>
          </w:tcPr>
          <w:p w14:paraId="4E97136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83BC8C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EC1D0E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C78D8F6"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Ararat</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328061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017DBCE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vMerge/>
            <w:tcBorders>
              <w:top w:val="single" w:sz="4" w:space="0" w:color="auto"/>
              <w:left w:val="single" w:sz="4" w:space="0" w:color="auto"/>
              <w:bottom w:val="single" w:sz="4" w:space="0" w:color="auto"/>
              <w:right w:val="single" w:sz="4" w:space="0" w:color="auto"/>
            </w:tcBorders>
            <w:vAlign w:val="center"/>
            <w:hideMark/>
          </w:tcPr>
          <w:p w14:paraId="4FC5A88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DE905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75xxx, 76xxx, 77xxx, 78xxx, 79xxx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5359D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515xx, </w:t>
            </w:r>
            <w:r w:rsidRPr="00CB3DAC">
              <w:rPr>
                <w:rFonts w:cs="Arial"/>
                <w:lang w:val="en-GB" w:eastAsia="zh-CN"/>
              </w:rPr>
              <w:br/>
              <w:t xml:space="preserve">516xx, </w:t>
            </w:r>
            <w:r w:rsidRPr="00CB3DAC">
              <w:rPr>
                <w:rFonts w:cs="Arial"/>
                <w:lang w:val="en-GB" w:eastAsia="zh-CN"/>
              </w:rPr>
              <w:br/>
              <w:t xml:space="preserve">517xx, </w:t>
            </w:r>
            <w:r w:rsidRPr="00CB3DAC">
              <w:rPr>
                <w:rFonts w:cs="Arial"/>
                <w:lang w:val="en-GB" w:eastAsia="zh-CN"/>
              </w:rPr>
              <w:br/>
              <w:t xml:space="preserve">518xx, </w:t>
            </w:r>
            <w:r w:rsidRPr="00CB3DAC">
              <w:rPr>
                <w:rFonts w:cs="Arial"/>
                <w:lang w:val="en-GB" w:eastAsia="zh-CN"/>
              </w:rPr>
              <w:br/>
              <w:t>519xx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65AAE5B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CB5C36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891E9E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0C6656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Urtsadzor</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062D2C9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0E1530D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5DFE9B1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86xxx</w:t>
            </w:r>
          </w:p>
        </w:tc>
        <w:tc>
          <w:tcPr>
            <w:tcW w:w="992" w:type="dxa"/>
            <w:vMerge/>
            <w:tcBorders>
              <w:top w:val="nil"/>
              <w:left w:val="single" w:sz="4" w:space="0" w:color="auto"/>
              <w:bottom w:val="single" w:sz="4" w:space="0" w:color="000000"/>
              <w:right w:val="single" w:sz="4" w:space="0" w:color="auto"/>
            </w:tcBorders>
            <w:vAlign w:val="center"/>
            <w:hideMark/>
          </w:tcPr>
          <w:p w14:paraId="0B90A10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467ED4C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AB4949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0ADE70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415BF4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158BD0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Vedi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4575C2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6678068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vMerge w:val="restart"/>
            <w:tcBorders>
              <w:top w:val="nil"/>
              <w:left w:val="single" w:sz="4" w:space="0" w:color="auto"/>
              <w:bottom w:val="single" w:sz="4" w:space="0" w:color="auto"/>
              <w:right w:val="single" w:sz="4" w:space="0" w:color="auto"/>
            </w:tcBorders>
            <w:shd w:val="clear" w:color="auto" w:fill="auto"/>
            <w:vAlign w:val="center"/>
            <w:hideMark/>
          </w:tcPr>
          <w:p w14:paraId="259E9E9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5135E562"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1BADD01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76150D58" w14:textId="77777777" w:rsidR="00CB3DAC" w:rsidRPr="00CB3DAC" w:rsidRDefault="00CB3DAC" w:rsidP="00CB3DAC">
            <w:pPr>
              <w:overflowPunct/>
              <w:autoSpaceDE/>
              <w:autoSpaceDN/>
              <w:adjustRightInd/>
              <w:spacing w:before="0"/>
              <w:jc w:val="center"/>
              <w:textAlignment w:val="auto"/>
              <w:rPr>
                <w:rFonts w:cs="Arial"/>
                <w:lang w:val="en-GB" w:eastAsia="zh-CN"/>
              </w:rPr>
            </w:pPr>
          </w:p>
        </w:tc>
      </w:tr>
      <w:tr w:rsidR="00CB3DAC" w:rsidRPr="00CB3DAC" w14:paraId="3835D0D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A83B28E"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965DD5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Ararat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3E8E75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69009A5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vMerge/>
            <w:tcBorders>
              <w:top w:val="nil"/>
              <w:left w:val="single" w:sz="4" w:space="0" w:color="auto"/>
              <w:bottom w:val="single" w:sz="4" w:space="0" w:color="auto"/>
              <w:right w:val="single" w:sz="4" w:space="0" w:color="auto"/>
            </w:tcBorders>
            <w:vAlign w:val="center"/>
            <w:hideMark/>
          </w:tcPr>
          <w:p w14:paraId="572D3D3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vMerge/>
            <w:tcBorders>
              <w:top w:val="nil"/>
              <w:left w:val="single" w:sz="4" w:space="0" w:color="auto"/>
              <w:bottom w:val="single" w:sz="4" w:space="0" w:color="000000"/>
              <w:right w:val="single" w:sz="4" w:space="0" w:color="auto"/>
            </w:tcBorders>
            <w:vAlign w:val="center"/>
            <w:hideMark/>
          </w:tcPr>
          <w:p w14:paraId="7D914ED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4A8BCB8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700CDAE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E62C7D1"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3999F8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78A96B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Artashat</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C5216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235</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9E6ED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740EF77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7xxxx, </w:t>
            </w:r>
            <w:r w:rsidRPr="00CB3DAC">
              <w:rPr>
                <w:rFonts w:cs="Arial"/>
                <w:lang w:val="en-GB" w:eastAsia="zh-CN"/>
              </w:rPr>
              <w:br/>
              <w:t xml:space="preserve">9xxxx  </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383D0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8A741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6794468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C7BB5B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E9872C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978B5B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Norashen</w:t>
            </w:r>
          </w:p>
        </w:tc>
        <w:tc>
          <w:tcPr>
            <w:tcW w:w="1019" w:type="dxa"/>
            <w:vMerge/>
            <w:tcBorders>
              <w:top w:val="nil"/>
              <w:left w:val="single" w:sz="4" w:space="0" w:color="auto"/>
              <w:bottom w:val="single" w:sz="4" w:space="0" w:color="auto"/>
              <w:right w:val="single" w:sz="4" w:space="0" w:color="auto"/>
            </w:tcBorders>
            <w:vAlign w:val="center"/>
            <w:hideMark/>
          </w:tcPr>
          <w:p w14:paraId="56E094A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0B2F28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C0FF40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92xxx, 93xxx</w:t>
            </w:r>
          </w:p>
        </w:tc>
        <w:tc>
          <w:tcPr>
            <w:tcW w:w="992" w:type="dxa"/>
            <w:vMerge/>
            <w:tcBorders>
              <w:top w:val="nil"/>
              <w:left w:val="single" w:sz="4" w:space="0" w:color="auto"/>
              <w:bottom w:val="single" w:sz="4" w:space="0" w:color="000000"/>
              <w:right w:val="single" w:sz="4" w:space="0" w:color="auto"/>
            </w:tcBorders>
            <w:vAlign w:val="center"/>
            <w:hideMark/>
          </w:tcPr>
          <w:p w14:paraId="3B124E9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auto"/>
              <w:right w:val="single" w:sz="4" w:space="0" w:color="auto"/>
            </w:tcBorders>
            <w:vAlign w:val="center"/>
            <w:hideMark/>
          </w:tcPr>
          <w:p w14:paraId="485EFC1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7EFA898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C34F59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0F7496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9C7F47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Artashat CDMA</w:t>
            </w:r>
          </w:p>
        </w:tc>
        <w:tc>
          <w:tcPr>
            <w:tcW w:w="1019" w:type="dxa"/>
            <w:vMerge/>
            <w:tcBorders>
              <w:top w:val="nil"/>
              <w:left w:val="single" w:sz="4" w:space="0" w:color="auto"/>
              <w:bottom w:val="single" w:sz="4" w:space="0" w:color="auto"/>
              <w:right w:val="single" w:sz="4" w:space="0" w:color="auto"/>
            </w:tcBorders>
            <w:vAlign w:val="center"/>
            <w:hideMark/>
          </w:tcPr>
          <w:p w14:paraId="56FA89B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64812CE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4AA59A4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4E1D4EC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5563AA6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6B8C9B7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369376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6BEF8F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762551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Masis</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67AED3"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236</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A891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6F5A89F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center"/>
            <w:hideMark/>
          </w:tcPr>
          <w:p w14:paraId="7F6C2C6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tcBorders>
              <w:top w:val="nil"/>
              <w:left w:val="nil"/>
              <w:bottom w:val="single" w:sz="4" w:space="0" w:color="auto"/>
              <w:right w:val="single" w:sz="4" w:space="0" w:color="auto"/>
            </w:tcBorders>
            <w:shd w:val="clear" w:color="auto" w:fill="auto"/>
            <w:noWrap/>
            <w:vAlign w:val="center"/>
            <w:hideMark/>
          </w:tcPr>
          <w:p w14:paraId="73F19ED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1766F24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F3E5D1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67E56C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7D5237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Masis CDMA</w:t>
            </w:r>
          </w:p>
        </w:tc>
        <w:tc>
          <w:tcPr>
            <w:tcW w:w="1019" w:type="dxa"/>
            <w:vMerge/>
            <w:tcBorders>
              <w:top w:val="nil"/>
              <w:left w:val="single" w:sz="4" w:space="0" w:color="auto"/>
              <w:bottom w:val="single" w:sz="4" w:space="0" w:color="auto"/>
              <w:right w:val="single" w:sz="4" w:space="0" w:color="auto"/>
            </w:tcBorders>
            <w:vAlign w:val="center"/>
            <w:hideMark/>
          </w:tcPr>
          <w:p w14:paraId="56BF0F2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7AB64E5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3EE78E3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544863B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782768F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1AF25F4A"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6CF3696"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768638EF"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1643132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264269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5CC5062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0D8A6F6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12E146D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67689B2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3315CFB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1C9DAAD" w14:textId="77777777" w:rsidTr="00CB3DAC">
        <w:trPr>
          <w:cantSplit/>
          <w:trHeight w:val="284"/>
        </w:trPr>
        <w:tc>
          <w:tcPr>
            <w:tcW w:w="127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6E09C9"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Aragatsotn</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367A3013"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Ashtarak</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30A6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232</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26EB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545EAB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w:t>
            </w:r>
            <w:r w:rsidRPr="00CB3DAC">
              <w:rPr>
                <w:rFonts w:cs="Arial"/>
                <w:lang w:val="en-GB" w:eastAsia="zh-CN"/>
              </w:rPr>
              <w:br/>
              <w:t>9xxxx</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EE9876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FCB2E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4C67B64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DE44361"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77D700D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0E489B84"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Byurakan</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282D53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403A9D0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23A64380"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94xxx</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C783CF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6BC6F9A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4B63C75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55DCF76"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48F9BF1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3024FA46"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Ohanavan</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5A2214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07E27B9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16ABA2C0"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90xxx</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518F6C4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0638BE8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49F2DEE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95A5F9A"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7AEC944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101E47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Ashtarak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20A5FC8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1AD4837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5C4DC6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4C472EC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61DA9BA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1A9320B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1CFC5D2"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3B1251F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8E035D8"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Talin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7E7EA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249</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CCB43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77297D2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7xxxx,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B2908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5FDC7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7699B55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072C37C"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1AE4C7B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55CE29FF"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Aragats</w:t>
            </w:r>
          </w:p>
        </w:tc>
        <w:tc>
          <w:tcPr>
            <w:tcW w:w="1019" w:type="dxa"/>
            <w:vMerge/>
            <w:tcBorders>
              <w:top w:val="nil"/>
              <w:left w:val="single" w:sz="4" w:space="0" w:color="auto"/>
              <w:bottom w:val="single" w:sz="4" w:space="0" w:color="auto"/>
              <w:right w:val="single" w:sz="4" w:space="0" w:color="auto"/>
            </w:tcBorders>
            <w:vAlign w:val="center"/>
            <w:hideMark/>
          </w:tcPr>
          <w:p w14:paraId="612DF1C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3AA2415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7DB11704"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95xxx</w:t>
            </w:r>
          </w:p>
        </w:tc>
        <w:tc>
          <w:tcPr>
            <w:tcW w:w="992" w:type="dxa"/>
            <w:vMerge/>
            <w:tcBorders>
              <w:top w:val="nil"/>
              <w:left w:val="single" w:sz="4" w:space="0" w:color="auto"/>
              <w:bottom w:val="single" w:sz="4" w:space="0" w:color="000000"/>
              <w:right w:val="single" w:sz="4" w:space="0" w:color="auto"/>
            </w:tcBorders>
            <w:vAlign w:val="center"/>
            <w:hideMark/>
          </w:tcPr>
          <w:p w14:paraId="0DCCFD0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0C14944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C89E06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5867874"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6DC22D6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4D53F16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Katnaghbyur</w:t>
            </w:r>
          </w:p>
        </w:tc>
        <w:tc>
          <w:tcPr>
            <w:tcW w:w="1019" w:type="dxa"/>
            <w:vMerge/>
            <w:tcBorders>
              <w:top w:val="nil"/>
              <w:left w:val="single" w:sz="4" w:space="0" w:color="auto"/>
              <w:bottom w:val="single" w:sz="4" w:space="0" w:color="auto"/>
              <w:right w:val="single" w:sz="4" w:space="0" w:color="auto"/>
            </w:tcBorders>
            <w:vAlign w:val="center"/>
            <w:hideMark/>
          </w:tcPr>
          <w:p w14:paraId="2861C0E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49335E9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52C10240"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73xxx</w:t>
            </w:r>
          </w:p>
        </w:tc>
        <w:tc>
          <w:tcPr>
            <w:tcW w:w="992" w:type="dxa"/>
            <w:vMerge/>
            <w:tcBorders>
              <w:top w:val="nil"/>
              <w:left w:val="single" w:sz="4" w:space="0" w:color="auto"/>
              <w:bottom w:val="single" w:sz="4" w:space="0" w:color="000000"/>
              <w:right w:val="single" w:sz="4" w:space="0" w:color="auto"/>
            </w:tcBorders>
            <w:vAlign w:val="center"/>
            <w:hideMark/>
          </w:tcPr>
          <w:p w14:paraId="518035F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3EA2B04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251571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707CEFD"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12C7B9F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1336B9BA"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Mastara</w:t>
            </w:r>
          </w:p>
        </w:tc>
        <w:tc>
          <w:tcPr>
            <w:tcW w:w="1019" w:type="dxa"/>
            <w:vMerge/>
            <w:tcBorders>
              <w:top w:val="nil"/>
              <w:left w:val="single" w:sz="4" w:space="0" w:color="auto"/>
              <w:bottom w:val="single" w:sz="4" w:space="0" w:color="auto"/>
              <w:right w:val="single" w:sz="4" w:space="0" w:color="auto"/>
            </w:tcBorders>
            <w:vAlign w:val="center"/>
            <w:hideMark/>
          </w:tcPr>
          <w:p w14:paraId="357FE03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5C94C5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1681E013"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97xxx</w:t>
            </w:r>
          </w:p>
        </w:tc>
        <w:tc>
          <w:tcPr>
            <w:tcW w:w="992" w:type="dxa"/>
            <w:vMerge/>
            <w:tcBorders>
              <w:top w:val="nil"/>
              <w:left w:val="single" w:sz="4" w:space="0" w:color="auto"/>
              <w:bottom w:val="single" w:sz="4" w:space="0" w:color="000000"/>
              <w:right w:val="single" w:sz="4" w:space="0" w:color="auto"/>
            </w:tcBorders>
            <w:vAlign w:val="center"/>
            <w:hideMark/>
          </w:tcPr>
          <w:p w14:paraId="0F7DFD2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6F65F9F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3632698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C17ABFD"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119CA36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135FBB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Talin CDMA</w:t>
            </w:r>
          </w:p>
        </w:tc>
        <w:tc>
          <w:tcPr>
            <w:tcW w:w="1019" w:type="dxa"/>
            <w:vMerge/>
            <w:tcBorders>
              <w:top w:val="nil"/>
              <w:left w:val="single" w:sz="4" w:space="0" w:color="auto"/>
              <w:bottom w:val="single" w:sz="4" w:space="0" w:color="auto"/>
              <w:right w:val="single" w:sz="4" w:space="0" w:color="auto"/>
            </w:tcBorders>
            <w:vAlign w:val="center"/>
            <w:hideMark/>
          </w:tcPr>
          <w:p w14:paraId="4F07608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690EA68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72169B0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684702A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073EE00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12240D1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568AB81"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032DC0F6"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D504BC0"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Aparan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76C8F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252</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774E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3D1C5E5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w:t>
            </w:r>
            <w:r w:rsidRPr="00CB3DAC">
              <w:rPr>
                <w:rFonts w:cs="Arial"/>
                <w:lang w:val="en-GB" w:eastAsia="zh-CN"/>
              </w:rPr>
              <w:br/>
              <w:t>9xxxx</w:t>
            </w:r>
          </w:p>
        </w:tc>
        <w:tc>
          <w:tcPr>
            <w:tcW w:w="992" w:type="dxa"/>
            <w:vMerge w:val="restart"/>
            <w:tcBorders>
              <w:top w:val="nil"/>
              <w:left w:val="single" w:sz="4" w:space="0" w:color="auto"/>
              <w:bottom w:val="nil"/>
              <w:right w:val="single" w:sz="4" w:space="0" w:color="auto"/>
            </w:tcBorders>
            <w:shd w:val="clear" w:color="auto" w:fill="auto"/>
            <w:noWrap/>
            <w:vAlign w:val="center"/>
            <w:hideMark/>
          </w:tcPr>
          <w:p w14:paraId="045B1D3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nil"/>
              <w:left w:val="single" w:sz="4" w:space="0" w:color="auto"/>
              <w:bottom w:val="nil"/>
              <w:right w:val="single" w:sz="4" w:space="0" w:color="auto"/>
            </w:tcBorders>
            <w:shd w:val="clear" w:color="auto" w:fill="auto"/>
            <w:noWrap/>
            <w:vAlign w:val="center"/>
            <w:hideMark/>
          </w:tcPr>
          <w:p w14:paraId="367BE3D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nil"/>
              <w:right w:val="single" w:sz="4" w:space="0" w:color="auto"/>
            </w:tcBorders>
            <w:shd w:val="clear" w:color="auto" w:fill="7F7F7F" w:themeFill="text1" w:themeFillTint="80"/>
          </w:tcPr>
          <w:p w14:paraId="49E0F01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49AED8C"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2B88505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277E5F8A"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Artavan</w:t>
            </w:r>
          </w:p>
        </w:tc>
        <w:tc>
          <w:tcPr>
            <w:tcW w:w="1019" w:type="dxa"/>
            <w:vMerge/>
            <w:tcBorders>
              <w:top w:val="nil"/>
              <w:left w:val="single" w:sz="4" w:space="0" w:color="auto"/>
              <w:bottom w:val="single" w:sz="4" w:space="0" w:color="auto"/>
              <w:right w:val="single" w:sz="4" w:space="0" w:color="auto"/>
            </w:tcBorders>
            <w:vAlign w:val="center"/>
            <w:hideMark/>
          </w:tcPr>
          <w:p w14:paraId="3623ED6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B56573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5A5C9C91"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95xxx</w:t>
            </w:r>
          </w:p>
        </w:tc>
        <w:tc>
          <w:tcPr>
            <w:tcW w:w="992" w:type="dxa"/>
            <w:vMerge/>
            <w:tcBorders>
              <w:top w:val="nil"/>
              <w:left w:val="single" w:sz="4" w:space="0" w:color="auto"/>
              <w:bottom w:val="nil"/>
              <w:right w:val="single" w:sz="4" w:space="0" w:color="auto"/>
            </w:tcBorders>
            <w:vAlign w:val="center"/>
            <w:hideMark/>
          </w:tcPr>
          <w:p w14:paraId="2DEF3A5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nil"/>
              <w:right w:val="single" w:sz="4" w:space="0" w:color="auto"/>
            </w:tcBorders>
            <w:vAlign w:val="center"/>
            <w:hideMark/>
          </w:tcPr>
          <w:p w14:paraId="4D9F243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nil"/>
              <w:right w:val="single" w:sz="4" w:space="0" w:color="auto"/>
            </w:tcBorders>
            <w:shd w:val="clear" w:color="auto" w:fill="7F7F7F" w:themeFill="text1" w:themeFillTint="80"/>
          </w:tcPr>
          <w:p w14:paraId="6D3DBD7A"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2CCB696"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76981A5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4437F0B2"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Quchak</w:t>
            </w:r>
          </w:p>
        </w:tc>
        <w:tc>
          <w:tcPr>
            <w:tcW w:w="1019" w:type="dxa"/>
            <w:vMerge/>
            <w:tcBorders>
              <w:top w:val="nil"/>
              <w:left w:val="single" w:sz="4" w:space="0" w:color="auto"/>
              <w:bottom w:val="single" w:sz="4" w:space="0" w:color="auto"/>
              <w:right w:val="single" w:sz="4" w:space="0" w:color="auto"/>
            </w:tcBorders>
            <w:vAlign w:val="center"/>
            <w:hideMark/>
          </w:tcPr>
          <w:p w14:paraId="3119BC3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4355BAB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4AE884D9"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91xxx</w:t>
            </w:r>
          </w:p>
        </w:tc>
        <w:tc>
          <w:tcPr>
            <w:tcW w:w="992" w:type="dxa"/>
            <w:vMerge/>
            <w:tcBorders>
              <w:top w:val="nil"/>
              <w:left w:val="single" w:sz="4" w:space="0" w:color="auto"/>
              <w:bottom w:val="nil"/>
              <w:right w:val="single" w:sz="4" w:space="0" w:color="auto"/>
            </w:tcBorders>
            <w:vAlign w:val="center"/>
            <w:hideMark/>
          </w:tcPr>
          <w:p w14:paraId="553D638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nil"/>
              <w:right w:val="single" w:sz="4" w:space="0" w:color="auto"/>
            </w:tcBorders>
            <w:vAlign w:val="center"/>
            <w:hideMark/>
          </w:tcPr>
          <w:p w14:paraId="2F20250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nil"/>
              <w:right w:val="single" w:sz="4" w:space="0" w:color="auto"/>
            </w:tcBorders>
            <w:shd w:val="clear" w:color="auto" w:fill="7F7F7F" w:themeFill="text1" w:themeFillTint="80"/>
          </w:tcPr>
          <w:p w14:paraId="7F3A835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6866BEF"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02854B3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EA37C1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Aparan CDMA</w:t>
            </w:r>
          </w:p>
        </w:tc>
        <w:tc>
          <w:tcPr>
            <w:tcW w:w="1019" w:type="dxa"/>
            <w:vMerge/>
            <w:tcBorders>
              <w:top w:val="nil"/>
              <w:left w:val="single" w:sz="4" w:space="0" w:color="auto"/>
              <w:bottom w:val="single" w:sz="4" w:space="0" w:color="auto"/>
              <w:right w:val="single" w:sz="4" w:space="0" w:color="auto"/>
            </w:tcBorders>
            <w:vAlign w:val="center"/>
            <w:hideMark/>
          </w:tcPr>
          <w:p w14:paraId="70DB3EA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6009FB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0FBBE6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vMerge w:val="restart"/>
            <w:tcBorders>
              <w:top w:val="single" w:sz="4" w:space="0" w:color="auto"/>
              <w:left w:val="single" w:sz="4" w:space="0" w:color="auto"/>
              <w:bottom w:val="single" w:sz="4" w:space="0" w:color="000000"/>
              <w:right w:val="nil"/>
            </w:tcBorders>
            <w:shd w:val="clear" w:color="000000" w:fill="808080"/>
            <w:noWrap/>
            <w:vAlign w:val="bottom"/>
            <w:hideMark/>
          </w:tcPr>
          <w:p w14:paraId="54C3E1C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6" w:type="dxa"/>
            <w:vMerge w:val="restart"/>
            <w:tcBorders>
              <w:top w:val="single" w:sz="4" w:space="0" w:color="auto"/>
              <w:left w:val="single" w:sz="4" w:space="0" w:color="auto"/>
              <w:bottom w:val="single" w:sz="4" w:space="0" w:color="000000"/>
              <w:right w:val="nil"/>
            </w:tcBorders>
            <w:shd w:val="clear" w:color="000000" w:fill="808080"/>
            <w:noWrap/>
            <w:vAlign w:val="bottom"/>
            <w:hideMark/>
          </w:tcPr>
          <w:p w14:paraId="79B9C59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0" w:type="dxa"/>
            <w:tcBorders>
              <w:top w:val="single" w:sz="4" w:space="0" w:color="auto"/>
              <w:left w:val="single" w:sz="4" w:space="0" w:color="auto"/>
              <w:bottom w:val="single" w:sz="4" w:space="0" w:color="000000"/>
              <w:right w:val="nil"/>
            </w:tcBorders>
            <w:shd w:val="clear" w:color="auto" w:fill="7F7F7F" w:themeFill="text1" w:themeFillTint="80"/>
          </w:tcPr>
          <w:p w14:paraId="66DE3AE6" w14:textId="77777777" w:rsidR="00CB3DAC" w:rsidRPr="00CB3DAC" w:rsidRDefault="00CB3DAC" w:rsidP="00CB3DAC">
            <w:pPr>
              <w:overflowPunct/>
              <w:autoSpaceDE/>
              <w:autoSpaceDN/>
              <w:adjustRightInd/>
              <w:spacing w:before="0"/>
              <w:jc w:val="center"/>
              <w:textAlignment w:val="auto"/>
              <w:rPr>
                <w:rFonts w:cs="Arial"/>
                <w:lang w:val="en-GB" w:eastAsia="zh-CN"/>
              </w:rPr>
            </w:pPr>
          </w:p>
        </w:tc>
      </w:tr>
      <w:tr w:rsidR="00CB3DAC" w:rsidRPr="00CB3DAC" w14:paraId="06CE2C77"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1DE79C9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9704FB5"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Tsaghkahovit</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AECBB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257</w:t>
            </w:r>
          </w:p>
        </w:tc>
        <w:tc>
          <w:tcPr>
            <w:tcW w:w="1051" w:type="dxa"/>
            <w:tcBorders>
              <w:top w:val="nil"/>
              <w:left w:val="nil"/>
              <w:bottom w:val="single" w:sz="4" w:space="0" w:color="auto"/>
              <w:right w:val="single" w:sz="4" w:space="0" w:color="auto"/>
            </w:tcBorders>
            <w:shd w:val="clear" w:color="auto" w:fill="auto"/>
            <w:noWrap/>
            <w:vAlign w:val="bottom"/>
            <w:hideMark/>
          </w:tcPr>
          <w:p w14:paraId="00C8FF3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0</w:t>
            </w:r>
          </w:p>
        </w:tc>
        <w:tc>
          <w:tcPr>
            <w:tcW w:w="1359" w:type="dxa"/>
            <w:tcBorders>
              <w:top w:val="nil"/>
              <w:left w:val="nil"/>
              <w:bottom w:val="single" w:sz="4" w:space="0" w:color="auto"/>
              <w:right w:val="single" w:sz="4" w:space="0" w:color="auto"/>
            </w:tcBorders>
            <w:shd w:val="clear" w:color="auto" w:fill="auto"/>
            <w:noWrap/>
            <w:vAlign w:val="bottom"/>
            <w:hideMark/>
          </w:tcPr>
          <w:p w14:paraId="39F3F0D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w:t>
            </w:r>
          </w:p>
        </w:tc>
        <w:tc>
          <w:tcPr>
            <w:tcW w:w="992" w:type="dxa"/>
            <w:vMerge/>
            <w:tcBorders>
              <w:top w:val="single" w:sz="4" w:space="0" w:color="auto"/>
              <w:left w:val="single" w:sz="4" w:space="0" w:color="auto"/>
              <w:bottom w:val="single" w:sz="4" w:space="0" w:color="000000"/>
              <w:right w:val="nil"/>
            </w:tcBorders>
            <w:vAlign w:val="center"/>
            <w:hideMark/>
          </w:tcPr>
          <w:p w14:paraId="5E6B5EB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000000"/>
              <w:right w:val="nil"/>
            </w:tcBorders>
            <w:vAlign w:val="center"/>
            <w:hideMark/>
          </w:tcPr>
          <w:p w14:paraId="581D8C6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000000"/>
              <w:right w:val="nil"/>
            </w:tcBorders>
            <w:shd w:val="clear" w:color="auto" w:fill="7F7F7F" w:themeFill="text1" w:themeFillTint="80"/>
          </w:tcPr>
          <w:p w14:paraId="009FA01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1267362"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2E8C7FF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F16D91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Tsaghkahovit region</w:t>
            </w:r>
          </w:p>
        </w:tc>
        <w:tc>
          <w:tcPr>
            <w:tcW w:w="1019" w:type="dxa"/>
            <w:vMerge/>
            <w:tcBorders>
              <w:top w:val="nil"/>
              <w:left w:val="single" w:sz="4" w:space="0" w:color="auto"/>
              <w:bottom w:val="single" w:sz="4" w:space="0" w:color="auto"/>
              <w:right w:val="single" w:sz="4" w:space="0" w:color="auto"/>
            </w:tcBorders>
            <w:vAlign w:val="center"/>
            <w:hideMark/>
          </w:tcPr>
          <w:p w14:paraId="0A928D0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8FC8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2C3D206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w:t>
            </w:r>
          </w:p>
        </w:tc>
        <w:tc>
          <w:tcPr>
            <w:tcW w:w="992" w:type="dxa"/>
            <w:tcBorders>
              <w:top w:val="nil"/>
              <w:left w:val="nil"/>
              <w:bottom w:val="nil"/>
              <w:right w:val="single" w:sz="4" w:space="0" w:color="auto"/>
            </w:tcBorders>
            <w:shd w:val="clear" w:color="auto" w:fill="auto"/>
            <w:noWrap/>
            <w:vAlign w:val="center"/>
            <w:hideMark/>
          </w:tcPr>
          <w:p w14:paraId="401133A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tcBorders>
              <w:top w:val="nil"/>
              <w:left w:val="nil"/>
              <w:bottom w:val="nil"/>
              <w:right w:val="single" w:sz="4" w:space="0" w:color="auto"/>
            </w:tcBorders>
            <w:shd w:val="clear" w:color="auto" w:fill="auto"/>
            <w:noWrap/>
            <w:vAlign w:val="center"/>
            <w:hideMark/>
          </w:tcPr>
          <w:p w14:paraId="6EF7BA3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nil"/>
              <w:right w:val="single" w:sz="4" w:space="0" w:color="auto"/>
            </w:tcBorders>
            <w:shd w:val="clear" w:color="auto" w:fill="7F7F7F" w:themeFill="text1" w:themeFillTint="80"/>
          </w:tcPr>
          <w:p w14:paraId="30B0292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845B05C" w14:textId="77777777" w:rsidTr="00CB3DAC">
        <w:trPr>
          <w:cantSplit/>
          <w:trHeight w:val="284"/>
        </w:trPr>
        <w:tc>
          <w:tcPr>
            <w:tcW w:w="1272" w:type="dxa"/>
            <w:vMerge/>
            <w:tcBorders>
              <w:top w:val="single" w:sz="4" w:space="0" w:color="auto"/>
              <w:left w:val="single" w:sz="4" w:space="0" w:color="auto"/>
              <w:bottom w:val="single" w:sz="4" w:space="0" w:color="000000"/>
              <w:right w:val="single" w:sz="4" w:space="0" w:color="auto"/>
            </w:tcBorders>
            <w:vAlign w:val="center"/>
            <w:hideMark/>
          </w:tcPr>
          <w:p w14:paraId="6B2570B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662B92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Tsaghkahovit CDMA</w:t>
            </w:r>
          </w:p>
        </w:tc>
        <w:tc>
          <w:tcPr>
            <w:tcW w:w="1019" w:type="dxa"/>
            <w:vMerge/>
            <w:tcBorders>
              <w:top w:val="nil"/>
              <w:left w:val="single" w:sz="4" w:space="0" w:color="auto"/>
              <w:bottom w:val="single" w:sz="4" w:space="0" w:color="auto"/>
              <w:right w:val="single" w:sz="4" w:space="0" w:color="auto"/>
            </w:tcBorders>
            <w:vAlign w:val="center"/>
            <w:hideMark/>
          </w:tcPr>
          <w:p w14:paraId="6465294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7EDD0D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1972144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single" w:sz="4" w:space="0" w:color="auto"/>
              <w:left w:val="nil"/>
              <w:bottom w:val="single" w:sz="4" w:space="0" w:color="auto"/>
              <w:right w:val="single" w:sz="4" w:space="0" w:color="auto"/>
            </w:tcBorders>
            <w:shd w:val="clear" w:color="000000" w:fill="808080"/>
            <w:noWrap/>
            <w:vAlign w:val="bottom"/>
            <w:hideMark/>
          </w:tcPr>
          <w:p w14:paraId="48810D3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19E5930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000000" w:fill="808080"/>
          </w:tcPr>
          <w:p w14:paraId="17468AC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87A6E17" w14:textId="77777777" w:rsidTr="00CB3DAC">
        <w:trPr>
          <w:cantSplit/>
          <w:trHeight w:val="284"/>
        </w:trPr>
        <w:tc>
          <w:tcPr>
            <w:tcW w:w="1272" w:type="dxa"/>
            <w:tcBorders>
              <w:top w:val="nil"/>
              <w:left w:val="nil"/>
              <w:bottom w:val="single" w:sz="4" w:space="0" w:color="auto"/>
            </w:tcBorders>
            <w:shd w:val="clear" w:color="auto" w:fill="D9D9D9"/>
            <w:noWrap/>
            <w:vAlign w:val="center"/>
          </w:tcPr>
          <w:p w14:paraId="748B6D45" w14:textId="77777777" w:rsidR="00CB3DAC" w:rsidRPr="00CB3DAC" w:rsidRDefault="00CB3DAC" w:rsidP="00CB3DAC">
            <w:pPr>
              <w:pageBreakBefore/>
              <w:overflowPunct/>
              <w:autoSpaceDE/>
              <w:autoSpaceDN/>
              <w:adjustRightInd/>
              <w:spacing w:before="0"/>
              <w:jc w:val="center"/>
              <w:textAlignment w:val="auto"/>
              <w:rPr>
                <w:rFonts w:cs="Arial"/>
                <w:lang w:val="en-GB" w:eastAsia="zh-CN"/>
              </w:rPr>
            </w:pPr>
          </w:p>
        </w:tc>
        <w:tc>
          <w:tcPr>
            <w:tcW w:w="1390" w:type="dxa"/>
            <w:tcBorders>
              <w:top w:val="nil"/>
              <w:bottom w:val="single" w:sz="4" w:space="0" w:color="auto"/>
            </w:tcBorders>
            <w:shd w:val="clear" w:color="auto" w:fill="D9D9D9"/>
            <w:noWrap/>
            <w:vAlign w:val="center"/>
          </w:tcPr>
          <w:p w14:paraId="23EBE49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bottom w:val="single" w:sz="4" w:space="0" w:color="auto"/>
            </w:tcBorders>
            <w:shd w:val="clear" w:color="auto" w:fill="D9D9D9"/>
            <w:noWrap/>
            <w:vAlign w:val="center"/>
          </w:tcPr>
          <w:p w14:paraId="2BACECFD" w14:textId="77777777" w:rsidR="00CB3DAC" w:rsidRPr="00CB3DAC" w:rsidRDefault="00CB3DAC" w:rsidP="00CB3DAC">
            <w:pPr>
              <w:overflowPunct/>
              <w:autoSpaceDE/>
              <w:autoSpaceDN/>
              <w:adjustRightInd/>
              <w:spacing w:before="0"/>
              <w:jc w:val="center"/>
              <w:textAlignment w:val="auto"/>
              <w:rPr>
                <w:rFonts w:cs="Arial"/>
                <w:lang w:val="en-GB" w:eastAsia="zh-CN"/>
              </w:rPr>
            </w:pPr>
          </w:p>
        </w:tc>
        <w:tc>
          <w:tcPr>
            <w:tcW w:w="1051" w:type="dxa"/>
            <w:tcBorders>
              <w:top w:val="nil"/>
              <w:bottom w:val="single" w:sz="4" w:space="0" w:color="auto"/>
            </w:tcBorders>
            <w:shd w:val="clear" w:color="auto" w:fill="D9D9D9"/>
            <w:noWrap/>
            <w:vAlign w:val="center"/>
          </w:tcPr>
          <w:p w14:paraId="240C7CFB" w14:textId="77777777" w:rsidR="00CB3DAC" w:rsidRPr="00CB3DAC" w:rsidRDefault="00CB3DAC" w:rsidP="00CB3DAC">
            <w:pPr>
              <w:overflowPunct/>
              <w:autoSpaceDE/>
              <w:autoSpaceDN/>
              <w:adjustRightInd/>
              <w:spacing w:before="0"/>
              <w:jc w:val="center"/>
              <w:textAlignment w:val="auto"/>
              <w:rPr>
                <w:rFonts w:cs="Arial"/>
                <w:lang w:val="en-GB" w:eastAsia="zh-CN"/>
              </w:rPr>
            </w:pPr>
          </w:p>
        </w:tc>
        <w:tc>
          <w:tcPr>
            <w:tcW w:w="1359" w:type="dxa"/>
            <w:tcBorders>
              <w:top w:val="nil"/>
              <w:bottom w:val="single" w:sz="4" w:space="0" w:color="auto"/>
            </w:tcBorders>
            <w:shd w:val="clear" w:color="auto" w:fill="D9D9D9"/>
            <w:noWrap/>
            <w:vAlign w:val="bottom"/>
          </w:tcPr>
          <w:p w14:paraId="0E235F3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tcBorders>
              <w:top w:val="nil"/>
              <w:bottom w:val="single" w:sz="4" w:space="0" w:color="auto"/>
            </w:tcBorders>
            <w:shd w:val="clear" w:color="auto" w:fill="D9D9D9"/>
            <w:noWrap/>
            <w:vAlign w:val="bottom"/>
          </w:tcPr>
          <w:p w14:paraId="7E084CA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nil"/>
              <w:bottom w:val="single" w:sz="4" w:space="0" w:color="auto"/>
            </w:tcBorders>
            <w:shd w:val="clear" w:color="auto" w:fill="D9D9D9"/>
            <w:noWrap/>
            <w:vAlign w:val="bottom"/>
          </w:tcPr>
          <w:p w14:paraId="1F7222D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bottom w:val="single" w:sz="4" w:space="0" w:color="auto"/>
            </w:tcBorders>
            <w:shd w:val="clear" w:color="auto" w:fill="D9D9D9"/>
          </w:tcPr>
          <w:p w14:paraId="78AFB9D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DBD55E0"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DE2652"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Shirak</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7470F9F1"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Gyumri</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190C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312</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D0B3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7AF4621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5xxxx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C6525F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9xxxx</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F6F35F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850xx, </w:t>
            </w:r>
            <w:r w:rsidRPr="00CB3DAC">
              <w:rPr>
                <w:rFonts w:cs="Arial"/>
                <w:lang w:val="en-GB" w:eastAsia="zh-CN"/>
              </w:rPr>
              <w:br/>
              <w:t xml:space="preserve">851xx, </w:t>
            </w:r>
            <w:r w:rsidRPr="00CB3DAC">
              <w:rPr>
                <w:rFonts w:cs="Arial"/>
                <w:lang w:val="en-GB" w:eastAsia="zh-CN"/>
              </w:rPr>
              <w:br/>
              <w:t xml:space="preserve">852xx, </w:t>
            </w:r>
            <w:r w:rsidRPr="00CB3DAC">
              <w:rPr>
                <w:rFonts w:cs="Arial"/>
                <w:lang w:val="en-GB" w:eastAsia="zh-CN"/>
              </w:rPr>
              <w:br/>
              <w:t xml:space="preserve">853xx, </w:t>
            </w:r>
            <w:r w:rsidRPr="00CB3DAC">
              <w:rPr>
                <w:rFonts w:cs="Arial"/>
                <w:lang w:val="en-GB" w:eastAsia="zh-CN"/>
              </w:rPr>
              <w:br/>
              <w:t xml:space="preserve">854xx, </w:t>
            </w:r>
            <w:r w:rsidRPr="00CB3DAC">
              <w:rPr>
                <w:rFonts w:cs="Arial"/>
                <w:lang w:val="en-GB" w:eastAsia="zh-CN"/>
              </w:rPr>
              <w:br/>
              <w:t xml:space="preserve">855xx, </w:t>
            </w:r>
            <w:r w:rsidRPr="00CB3DAC">
              <w:rPr>
                <w:rFonts w:cs="Arial"/>
                <w:lang w:val="en-GB" w:eastAsia="zh-CN"/>
              </w:rPr>
              <w:br/>
              <w:t xml:space="preserve">856xx, </w:t>
            </w:r>
            <w:r w:rsidRPr="00CB3DAC">
              <w:rPr>
                <w:rFonts w:cs="Arial"/>
                <w:lang w:val="en-GB" w:eastAsia="zh-CN"/>
              </w:rPr>
              <w:br/>
              <w:t xml:space="preserve">857xx, </w:t>
            </w:r>
            <w:r w:rsidRPr="00CB3DAC">
              <w:rPr>
                <w:rFonts w:cs="Arial"/>
                <w:lang w:val="en-GB" w:eastAsia="zh-CN"/>
              </w:rPr>
              <w:br/>
              <w:t>858xx</w:t>
            </w:r>
          </w:p>
        </w:tc>
        <w:tc>
          <w:tcPr>
            <w:tcW w:w="1270" w:type="dxa"/>
            <w:tcBorders>
              <w:top w:val="single" w:sz="4" w:space="0" w:color="auto"/>
              <w:left w:val="nil"/>
              <w:bottom w:val="single" w:sz="4" w:space="0" w:color="auto"/>
              <w:right w:val="single" w:sz="4" w:space="0" w:color="auto"/>
            </w:tcBorders>
            <w:shd w:val="clear" w:color="auto" w:fill="7F7F7F" w:themeFill="text1" w:themeFillTint="80"/>
          </w:tcPr>
          <w:p w14:paraId="0875795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384C82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394469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A651559"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Akhurian region</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2F0F94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3197317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10518F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7xxxx</w:t>
            </w:r>
          </w:p>
        </w:tc>
        <w:tc>
          <w:tcPr>
            <w:tcW w:w="992" w:type="dxa"/>
            <w:tcBorders>
              <w:top w:val="nil"/>
              <w:left w:val="nil"/>
              <w:bottom w:val="single" w:sz="4" w:space="0" w:color="auto"/>
              <w:right w:val="single" w:sz="4" w:space="0" w:color="auto"/>
            </w:tcBorders>
            <w:shd w:val="clear" w:color="auto" w:fill="auto"/>
            <w:noWrap/>
            <w:vAlign w:val="bottom"/>
            <w:hideMark/>
          </w:tcPr>
          <w:p w14:paraId="240B4DF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80xxx, 81xxx, 82xxx, 83xxx, 84xxx</w:t>
            </w:r>
          </w:p>
        </w:tc>
        <w:tc>
          <w:tcPr>
            <w:tcW w:w="1276" w:type="dxa"/>
            <w:tcBorders>
              <w:top w:val="nil"/>
              <w:left w:val="nil"/>
              <w:bottom w:val="single" w:sz="4" w:space="0" w:color="auto"/>
              <w:right w:val="single" w:sz="4" w:space="0" w:color="auto"/>
            </w:tcBorders>
            <w:shd w:val="clear" w:color="auto" w:fill="auto"/>
            <w:noWrap/>
            <w:vAlign w:val="center"/>
            <w:hideMark/>
          </w:tcPr>
          <w:p w14:paraId="60B9DE0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859xx</w:t>
            </w:r>
          </w:p>
        </w:tc>
        <w:tc>
          <w:tcPr>
            <w:tcW w:w="1270" w:type="dxa"/>
            <w:tcBorders>
              <w:top w:val="nil"/>
              <w:left w:val="nil"/>
              <w:bottom w:val="single" w:sz="4" w:space="0" w:color="auto"/>
              <w:right w:val="single" w:sz="4" w:space="0" w:color="auto"/>
            </w:tcBorders>
            <w:shd w:val="clear" w:color="auto" w:fill="7F7F7F" w:themeFill="text1" w:themeFillTint="80"/>
          </w:tcPr>
          <w:p w14:paraId="5587BDA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8F3FB4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8004BE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E6BAEF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Gyumri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7422E98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7A64DC2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A5F437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03AB66E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619844E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29980B3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1BC5E9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2FB9DA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9DBAE64"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Ashotsk region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DF7F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245</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D823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09D92B2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w:t>
            </w:r>
          </w:p>
        </w:tc>
        <w:tc>
          <w:tcPr>
            <w:tcW w:w="992" w:type="dxa"/>
            <w:tcBorders>
              <w:top w:val="nil"/>
              <w:left w:val="nil"/>
              <w:bottom w:val="single" w:sz="4" w:space="0" w:color="auto"/>
              <w:right w:val="single" w:sz="4" w:space="0" w:color="auto"/>
            </w:tcBorders>
            <w:shd w:val="clear" w:color="auto" w:fill="auto"/>
            <w:noWrap/>
            <w:vAlign w:val="center"/>
            <w:hideMark/>
          </w:tcPr>
          <w:p w14:paraId="6B5979B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nil"/>
              <w:left w:val="nil"/>
              <w:bottom w:val="single" w:sz="4" w:space="0" w:color="auto"/>
              <w:right w:val="single" w:sz="4" w:space="0" w:color="auto"/>
            </w:tcBorders>
            <w:shd w:val="clear" w:color="auto" w:fill="auto"/>
            <w:noWrap/>
            <w:vAlign w:val="center"/>
            <w:hideMark/>
          </w:tcPr>
          <w:p w14:paraId="629E652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719C3C2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812741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2867A9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C19A64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Ashotsk CDMA</w:t>
            </w:r>
          </w:p>
        </w:tc>
        <w:tc>
          <w:tcPr>
            <w:tcW w:w="1019" w:type="dxa"/>
            <w:vMerge/>
            <w:tcBorders>
              <w:top w:val="nil"/>
              <w:left w:val="single" w:sz="4" w:space="0" w:color="auto"/>
              <w:bottom w:val="single" w:sz="4" w:space="0" w:color="auto"/>
              <w:right w:val="single" w:sz="4" w:space="0" w:color="auto"/>
            </w:tcBorders>
            <w:vAlign w:val="center"/>
            <w:hideMark/>
          </w:tcPr>
          <w:p w14:paraId="7F0BFCA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9E993B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0D50B6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6824520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546BB2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42BC2CE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59AEBE1"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6FCE46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ED35741"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Amasia region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C71A8C"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246</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52671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5D48DAE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w:t>
            </w:r>
          </w:p>
        </w:tc>
        <w:tc>
          <w:tcPr>
            <w:tcW w:w="992" w:type="dxa"/>
            <w:tcBorders>
              <w:top w:val="nil"/>
              <w:left w:val="nil"/>
              <w:bottom w:val="single" w:sz="4" w:space="0" w:color="auto"/>
              <w:right w:val="single" w:sz="4" w:space="0" w:color="auto"/>
            </w:tcBorders>
            <w:shd w:val="clear" w:color="auto" w:fill="auto"/>
            <w:noWrap/>
            <w:vAlign w:val="center"/>
            <w:hideMark/>
          </w:tcPr>
          <w:p w14:paraId="4F02C72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nil"/>
              <w:left w:val="nil"/>
              <w:bottom w:val="single" w:sz="4" w:space="0" w:color="auto"/>
              <w:right w:val="single" w:sz="4" w:space="0" w:color="auto"/>
            </w:tcBorders>
            <w:shd w:val="clear" w:color="auto" w:fill="auto"/>
            <w:noWrap/>
            <w:vAlign w:val="center"/>
            <w:hideMark/>
          </w:tcPr>
          <w:p w14:paraId="389E167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23D0355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818C80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357BCB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7F008E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Amasia CDMA</w:t>
            </w:r>
          </w:p>
        </w:tc>
        <w:tc>
          <w:tcPr>
            <w:tcW w:w="1019" w:type="dxa"/>
            <w:vMerge/>
            <w:tcBorders>
              <w:top w:val="nil"/>
              <w:left w:val="single" w:sz="4" w:space="0" w:color="auto"/>
              <w:bottom w:val="single" w:sz="4" w:space="0" w:color="auto"/>
              <w:right w:val="single" w:sz="4" w:space="0" w:color="auto"/>
            </w:tcBorders>
            <w:vAlign w:val="center"/>
            <w:hideMark/>
          </w:tcPr>
          <w:p w14:paraId="4E9378B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A8BC24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EA7F8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7CE3ECA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4EFAAC0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01A5FE4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E61922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9BF87E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3CD3415"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Maralik</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3E5F2"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242</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A91FF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vAlign w:val="bottom"/>
            <w:hideMark/>
          </w:tcPr>
          <w:p w14:paraId="5E3D647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9xxxx</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44DAA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84872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4741478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3800F8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031D8E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35A3EB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Sarnaghbyur</w:t>
            </w:r>
          </w:p>
        </w:tc>
        <w:tc>
          <w:tcPr>
            <w:tcW w:w="1019" w:type="dxa"/>
            <w:vMerge/>
            <w:tcBorders>
              <w:top w:val="nil"/>
              <w:left w:val="single" w:sz="4" w:space="0" w:color="auto"/>
              <w:bottom w:val="single" w:sz="4" w:space="0" w:color="auto"/>
              <w:right w:val="single" w:sz="4" w:space="0" w:color="auto"/>
            </w:tcBorders>
            <w:vAlign w:val="center"/>
            <w:hideMark/>
          </w:tcPr>
          <w:p w14:paraId="782448B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3079A8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75C12B6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31xxx</w:t>
            </w:r>
          </w:p>
        </w:tc>
        <w:tc>
          <w:tcPr>
            <w:tcW w:w="992" w:type="dxa"/>
            <w:vMerge/>
            <w:tcBorders>
              <w:top w:val="nil"/>
              <w:left w:val="single" w:sz="4" w:space="0" w:color="auto"/>
              <w:bottom w:val="single" w:sz="4" w:space="0" w:color="auto"/>
              <w:right w:val="single" w:sz="4" w:space="0" w:color="auto"/>
            </w:tcBorders>
            <w:vAlign w:val="center"/>
            <w:hideMark/>
          </w:tcPr>
          <w:p w14:paraId="0EAAE4E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auto"/>
              <w:right w:val="single" w:sz="4" w:space="0" w:color="auto"/>
            </w:tcBorders>
            <w:vAlign w:val="center"/>
            <w:hideMark/>
          </w:tcPr>
          <w:p w14:paraId="4D1BA39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3860C55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C2B407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2E13F6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6495E0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Maralik CDMA</w:t>
            </w:r>
          </w:p>
        </w:tc>
        <w:tc>
          <w:tcPr>
            <w:tcW w:w="1019" w:type="dxa"/>
            <w:vMerge/>
            <w:tcBorders>
              <w:top w:val="nil"/>
              <w:left w:val="single" w:sz="4" w:space="0" w:color="auto"/>
              <w:bottom w:val="single" w:sz="4" w:space="0" w:color="auto"/>
              <w:right w:val="single" w:sz="4" w:space="0" w:color="auto"/>
            </w:tcBorders>
            <w:vAlign w:val="center"/>
            <w:hideMark/>
          </w:tcPr>
          <w:p w14:paraId="27AA158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4309B39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63B7AE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2E5C71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141427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643F51A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18650B1"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253F64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A1D04A5"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Artik</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826E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244</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083FC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nil"/>
              <w:right w:val="single" w:sz="4" w:space="0" w:color="auto"/>
            </w:tcBorders>
            <w:shd w:val="clear" w:color="auto" w:fill="auto"/>
            <w:noWrap/>
            <w:vAlign w:val="center"/>
            <w:hideMark/>
          </w:tcPr>
          <w:p w14:paraId="2C84B94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5xxxx, </w:t>
            </w:r>
            <w:r w:rsidRPr="00CB3DAC">
              <w:rPr>
                <w:rFonts w:cs="Arial"/>
                <w:lang w:val="en-GB" w:eastAsia="zh-CN"/>
              </w:rPr>
              <w:br/>
              <w:t>9xxxx</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47A6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99E38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50BA2E1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2919EE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8D25C3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928492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Panik</w:t>
            </w:r>
          </w:p>
        </w:tc>
        <w:tc>
          <w:tcPr>
            <w:tcW w:w="1019" w:type="dxa"/>
            <w:vMerge/>
            <w:tcBorders>
              <w:top w:val="nil"/>
              <w:left w:val="single" w:sz="4" w:space="0" w:color="auto"/>
              <w:bottom w:val="single" w:sz="4" w:space="0" w:color="auto"/>
              <w:right w:val="single" w:sz="4" w:space="0" w:color="auto"/>
            </w:tcBorders>
            <w:vAlign w:val="center"/>
            <w:hideMark/>
          </w:tcPr>
          <w:p w14:paraId="498B263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7A46365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72A08FE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92xxx</w:t>
            </w:r>
          </w:p>
        </w:tc>
        <w:tc>
          <w:tcPr>
            <w:tcW w:w="992" w:type="dxa"/>
            <w:vMerge/>
            <w:tcBorders>
              <w:top w:val="nil"/>
              <w:left w:val="single" w:sz="4" w:space="0" w:color="auto"/>
              <w:bottom w:val="single" w:sz="4" w:space="0" w:color="auto"/>
              <w:right w:val="single" w:sz="4" w:space="0" w:color="auto"/>
            </w:tcBorders>
            <w:vAlign w:val="center"/>
            <w:hideMark/>
          </w:tcPr>
          <w:p w14:paraId="14BEB14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auto"/>
              <w:right w:val="single" w:sz="4" w:space="0" w:color="auto"/>
            </w:tcBorders>
            <w:vAlign w:val="center"/>
            <w:hideMark/>
          </w:tcPr>
          <w:p w14:paraId="72A4729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29CE189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168A71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78B275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072144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Artik CDMA</w:t>
            </w:r>
          </w:p>
        </w:tc>
        <w:tc>
          <w:tcPr>
            <w:tcW w:w="1019" w:type="dxa"/>
            <w:vMerge/>
            <w:tcBorders>
              <w:top w:val="nil"/>
              <w:left w:val="single" w:sz="4" w:space="0" w:color="auto"/>
              <w:bottom w:val="single" w:sz="4" w:space="0" w:color="auto"/>
              <w:right w:val="single" w:sz="4" w:space="0" w:color="auto"/>
            </w:tcBorders>
            <w:vAlign w:val="center"/>
            <w:hideMark/>
          </w:tcPr>
          <w:p w14:paraId="337F793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3C5A4C5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F3043C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29A5A72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530A45E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4C298F3B" w14:textId="77777777" w:rsidR="00CB3DAC" w:rsidRPr="00CB3DAC" w:rsidRDefault="00CB3DAC" w:rsidP="00CB3DAC">
            <w:pPr>
              <w:overflowPunct/>
              <w:autoSpaceDE/>
              <w:autoSpaceDN/>
              <w:adjustRightInd/>
              <w:spacing w:before="0"/>
              <w:jc w:val="center"/>
              <w:textAlignment w:val="auto"/>
              <w:rPr>
                <w:rFonts w:cs="Arial"/>
                <w:lang w:val="en-GB" w:eastAsia="zh-CN"/>
              </w:rPr>
            </w:pPr>
          </w:p>
        </w:tc>
      </w:tr>
      <w:tr w:rsidR="00CB3DAC" w:rsidRPr="00CB3DAC" w14:paraId="734FD21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6E01E30"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EF2EDA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Arapi</w:t>
            </w:r>
          </w:p>
        </w:tc>
        <w:tc>
          <w:tcPr>
            <w:tcW w:w="1019" w:type="dxa"/>
            <w:tcBorders>
              <w:top w:val="nil"/>
              <w:left w:val="nil"/>
              <w:bottom w:val="single" w:sz="4" w:space="0" w:color="auto"/>
              <w:right w:val="single" w:sz="4" w:space="0" w:color="auto"/>
            </w:tcBorders>
            <w:shd w:val="clear" w:color="auto" w:fill="auto"/>
            <w:noWrap/>
            <w:vAlign w:val="center"/>
            <w:hideMark/>
          </w:tcPr>
          <w:p w14:paraId="789508A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243</w:t>
            </w:r>
          </w:p>
        </w:tc>
        <w:tc>
          <w:tcPr>
            <w:tcW w:w="1051" w:type="dxa"/>
            <w:tcBorders>
              <w:top w:val="nil"/>
              <w:left w:val="nil"/>
              <w:bottom w:val="single" w:sz="4" w:space="0" w:color="auto"/>
              <w:right w:val="single" w:sz="4" w:space="0" w:color="auto"/>
            </w:tcBorders>
            <w:shd w:val="clear" w:color="auto" w:fill="auto"/>
            <w:noWrap/>
            <w:vAlign w:val="center"/>
            <w:hideMark/>
          </w:tcPr>
          <w:p w14:paraId="087A8E0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00</w:t>
            </w:r>
          </w:p>
        </w:tc>
        <w:tc>
          <w:tcPr>
            <w:tcW w:w="1359" w:type="dxa"/>
            <w:tcBorders>
              <w:top w:val="nil"/>
              <w:left w:val="nil"/>
              <w:bottom w:val="single" w:sz="4" w:space="0" w:color="auto"/>
              <w:right w:val="single" w:sz="4" w:space="0" w:color="auto"/>
            </w:tcBorders>
            <w:shd w:val="clear" w:color="auto" w:fill="auto"/>
            <w:noWrap/>
            <w:vAlign w:val="center"/>
            <w:hideMark/>
          </w:tcPr>
          <w:p w14:paraId="60A7201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5xx, </w:t>
            </w:r>
            <w:r w:rsidRPr="00CB3DAC">
              <w:rPr>
                <w:rFonts w:cs="Arial"/>
                <w:lang w:val="en-GB" w:eastAsia="zh-CN"/>
              </w:rPr>
              <w:br/>
              <w:t>6xx</w:t>
            </w:r>
          </w:p>
        </w:tc>
        <w:tc>
          <w:tcPr>
            <w:tcW w:w="992" w:type="dxa"/>
            <w:vMerge/>
            <w:tcBorders>
              <w:top w:val="nil"/>
              <w:left w:val="single" w:sz="4" w:space="0" w:color="auto"/>
              <w:bottom w:val="single" w:sz="4" w:space="0" w:color="000000"/>
              <w:right w:val="single" w:sz="4" w:space="0" w:color="auto"/>
            </w:tcBorders>
            <w:vAlign w:val="center"/>
            <w:hideMark/>
          </w:tcPr>
          <w:p w14:paraId="06862C9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6469F68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0233FB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58AD22F" w14:textId="77777777" w:rsidTr="00CB3DAC">
        <w:trPr>
          <w:cantSplit/>
          <w:trHeight w:val="284"/>
        </w:trPr>
        <w:tc>
          <w:tcPr>
            <w:tcW w:w="1272" w:type="dxa"/>
            <w:tcBorders>
              <w:top w:val="single" w:sz="4" w:space="0" w:color="auto"/>
              <w:left w:val="nil"/>
              <w:bottom w:val="single" w:sz="4" w:space="0" w:color="auto"/>
            </w:tcBorders>
            <w:shd w:val="clear" w:color="auto" w:fill="D9D9D9"/>
            <w:noWrap/>
            <w:vAlign w:val="center"/>
          </w:tcPr>
          <w:p w14:paraId="583C16FF" w14:textId="77777777" w:rsidR="00CB3DAC" w:rsidRPr="00CB3DAC" w:rsidRDefault="00CB3DAC" w:rsidP="00CB3DAC">
            <w:pPr>
              <w:pageBreakBefore/>
              <w:overflowPunct/>
              <w:autoSpaceDE/>
              <w:autoSpaceDN/>
              <w:adjustRightInd/>
              <w:spacing w:before="0"/>
              <w:jc w:val="center"/>
              <w:textAlignment w:val="auto"/>
              <w:rPr>
                <w:rFonts w:cs="Arial"/>
                <w:lang w:val="en-GB" w:eastAsia="zh-CN"/>
              </w:rPr>
            </w:pPr>
          </w:p>
        </w:tc>
        <w:tc>
          <w:tcPr>
            <w:tcW w:w="1390" w:type="dxa"/>
            <w:tcBorders>
              <w:top w:val="single" w:sz="4" w:space="0" w:color="auto"/>
              <w:left w:val="nil"/>
              <w:bottom w:val="single" w:sz="4" w:space="0" w:color="auto"/>
            </w:tcBorders>
            <w:shd w:val="clear" w:color="auto" w:fill="D9D9D9"/>
            <w:noWrap/>
            <w:vAlign w:val="center"/>
          </w:tcPr>
          <w:p w14:paraId="144B0FA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single" w:sz="4" w:space="0" w:color="auto"/>
              <w:right w:val="nil"/>
            </w:tcBorders>
            <w:shd w:val="clear" w:color="auto" w:fill="D9D9D9"/>
            <w:noWrap/>
            <w:vAlign w:val="bottom"/>
          </w:tcPr>
          <w:p w14:paraId="1EA52DED" w14:textId="77777777" w:rsidR="00CB3DAC" w:rsidRPr="00CB3DAC" w:rsidRDefault="00CB3DAC" w:rsidP="00CB3DAC">
            <w:pPr>
              <w:overflowPunct/>
              <w:autoSpaceDE/>
              <w:autoSpaceDN/>
              <w:adjustRightInd/>
              <w:spacing w:before="0"/>
              <w:jc w:val="center"/>
              <w:textAlignment w:val="auto"/>
              <w:rPr>
                <w:rFonts w:cs="Arial"/>
                <w:lang w:val="en-GB" w:eastAsia="zh-CN"/>
              </w:rPr>
            </w:pPr>
          </w:p>
        </w:tc>
        <w:tc>
          <w:tcPr>
            <w:tcW w:w="1051" w:type="dxa"/>
            <w:tcBorders>
              <w:top w:val="nil"/>
              <w:left w:val="nil"/>
              <w:bottom w:val="single" w:sz="4" w:space="0" w:color="auto"/>
            </w:tcBorders>
            <w:shd w:val="clear" w:color="auto" w:fill="D9D9D9"/>
            <w:noWrap/>
            <w:vAlign w:val="bottom"/>
          </w:tcPr>
          <w:p w14:paraId="41DF9AEA" w14:textId="77777777" w:rsidR="00CB3DAC" w:rsidRPr="00CB3DAC" w:rsidRDefault="00CB3DAC" w:rsidP="00CB3DAC">
            <w:pPr>
              <w:overflowPunct/>
              <w:autoSpaceDE/>
              <w:autoSpaceDN/>
              <w:adjustRightInd/>
              <w:spacing w:before="0"/>
              <w:jc w:val="center"/>
              <w:textAlignment w:val="auto"/>
              <w:rPr>
                <w:rFonts w:cs="Arial"/>
                <w:lang w:val="en-GB" w:eastAsia="zh-CN"/>
              </w:rPr>
            </w:pPr>
          </w:p>
        </w:tc>
        <w:tc>
          <w:tcPr>
            <w:tcW w:w="1359" w:type="dxa"/>
            <w:tcBorders>
              <w:top w:val="nil"/>
              <w:bottom w:val="single" w:sz="4" w:space="0" w:color="auto"/>
            </w:tcBorders>
            <w:shd w:val="clear" w:color="auto" w:fill="D9D9D9"/>
            <w:noWrap/>
            <w:vAlign w:val="bottom"/>
          </w:tcPr>
          <w:p w14:paraId="3A46D73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992" w:type="dxa"/>
            <w:tcBorders>
              <w:top w:val="nil"/>
              <w:bottom w:val="single" w:sz="4" w:space="0" w:color="auto"/>
            </w:tcBorders>
            <w:shd w:val="clear" w:color="auto" w:fill="D9D9D9"/>
            <w:noWrap/>
            <w:vAlign w:val="bottom"/>
          </w:tcPr>
          <w:p w14:paraId="4ABBAC3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tcBorders>
              <w:top w:val="nil"/>
              <w:bottom w:val="single" w:sz="4" w:space="0" w:color="auto"/>
              <w:right w:val="nil"/>
            </w:tcBorders>
            <w:shd w:val="clear" w:color="auto" w:fill="D9D9D9"/>
            <w:noWrap/>
            <w:vAlign w:val="bottom"/>
          </w:tcPr>
          <w:p w14:paraId="1CCA227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bottom w:val="single" w:sz="4" w:space="0" w:color="auto"/>
              <w:right w:val="nil"/>
            </w:tcBorders>
            <w:shd w:val="clear" w:color="auto" w:fill="D9D9D9"/>
          </w:tcPr>
          <w:p w14:paraId="119894A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301CDAD"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AE2BEA"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Lori</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09D79DDB"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Vanadzor</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F98F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322</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6E0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vAlign w:val="bottom"/>
            <w:hideMark/>
          </w:tcPr>
          <w:p w14:paraId="25871AF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 4xxxx, 5xxxx, 60xxx, 61xxx, 62xxx, 63xxx, 64xxx, 65xxx, 66xxx, 9xxxx</w:t>
            </w:r>
          </w:p>
        </w:tc>
        <w:tc>
          <w:tcPr>
            <w:tcW w:w="992" w:type="dxa"/>
            <w:tcBorders>
              <w:top w:val="single" w:sz="4" w:space="0" w:color="auto"/>
              <w:left w:val="nil"/>
              <w:bottom w:val="nil"/>
              <w:right w:val="single" w:sz="4" w:space="0" w:color="auto"/>
            </w:tcBorders>
            <w:shd w:val="clear" w:color="auto" w:fill="auto"/>
            <w:noWrap/>
            <w:vAlign w:val="center"/>
            <w:hideMark/>
          </w:tcPr>
          <w:p w14:paraId="4B22C76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7xxxx</w:t>
            </w:r>
          </w:p>
        </w:tc>
        <w:tc>
          <w:tcPr>
            <w:tcW w:w="1276" w:type="dxa"/>
            <w:tcBorders>
              <w:top w:val="single" w:sz="4" w:space="0" w:color="auto"/>
              <w:left w:val="nil"/>
              <w:bottom w:val="nil"/>
              <w:right w:val="single" w:sz="4" w:space="0" w:color="auto"/>
            </w:tcBorders>
            <w:shd w:val="clear" w:color="auto" w:fill="auto"/>
            <w:noWrap/>
            <w:vAlign w:val="center"/>
            <w:hideMark/>
          </w:tcPr>
          <w:p w14:paraId="1047B6E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single" w:sz="4" w:space="0" w:color="auto"/>
              <w:left w:val="nil"/>
              <w:bottom w:val="nil"/>
              <w:right w:val="single" w:sz="4" w:space="0" w:color="auto"/>
            </w:tcBorders>
            <w:shd w:val="clear" w:color="auto" w:fill="7F7F7F" w:themeFill="text1" w:themeFillTint="80"/>
          </w:tcPr>
          <w:p w14:paraId="2A4137A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0EA33A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73C39E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C86BE9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Vanadzor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5849A47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1C37DA6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25C355F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single" w:sz="4" w:space="0" w:color="auto"/>
              <w:left w:val="nil"/>
              <w:bottom w:val="single" w:sz="4" w:space="0" w:color="auto"/>
              <w:right w:val="single" w:sz="4" w:space="0" w:color="auto"/>
            </w:tcBorders>
            <w:shd w:val="clear" w:color="000000" w:fill="808080"/>
            <w:noWrap/>
            <w:vAlign w:val="bottom"/>
            <w:hideMark/>
          </w:tcPr>
          <w:p w14:paraId="51C60B2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single" w:sz="4" w:space="0" w:color="auto"/>
              <w:left w:val="nil"/>
              <w:bottom w:val="single" w:sz="4" w:space="0" w:color="auto"/>
              <w:right w:val="single" w:sz="4" w:space="0" w:color="auto"/>
            </w:tcBorders>
            <w:shd w:val="clear" w:color="000000" w:fill="808080"/>
            <w:noWrap/>
            <w:vAlign w:val="bottom"/>
            <w:hideMark/>
          </w:tcPr>
          <w:p w14:paraId="35A6748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single" w:sz="4" w:space="0" w:color="auto"/>
              <w:left w:val="nil"/>
              <w:bottom w:val="single" w:sz="4" w:space="0" w:color="auto"/>
              <w:right w:val="single" w:sz="4" w:space="0" w:color="auto"/>
            </w:tcBorders>
            <w:shd w:val="clear" w:color="auto" w:fill="7F7F7F" w:themeFill="text1" w:themeFillTint="80"/>
          </w:tcPr>
          <w:p w14:paraId="4DD1B3C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F1EF3A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3CD6D0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ADBB48D"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Spitak region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AA6DD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255</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45710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050F01A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w:t>
            </w:r>
          </w:p>
        </w:tc>
        <w:tc>
          <w:tcPr>
            <w:tcW w:w="992" w:type="dxa"/>
            <w:tcBorders>
              <w:top w:val="nil"/>
              <w:left w:val="nil"/>
              <w:bottom w:val="single" w:sz="4" w:space="0" w:color="auto"/>
              <w:right w:val="single" w:sz="4" w:space="0" w:color="auto"/>
            </w:tcBorders>
            <w:shd w:val="clear" w:color="auto" w:fill="auto"/>
            <w:noWrap/>
            <w:vAlign w:val="center"/>
            <w:hideMark/>
          </w:tcPr>
          <w:p w14:paraId="2BBF15C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nil"/>
              <w:left w:val="nil"/>
              <w:bottom w:val="single" w:sz="4" w:space="0" w:color="auto"/>
              <w:right w:val="single" w:sz="4" w:space="0" w:color="auto"/>
            </w:tcBorders>
            <w:shd w:val="clear" w:color="auto" w:fill="auto"/>
            <w:noWrap/>
            <w:vAlign w:val="center"/>
            <w:hideMark/>
          </w:tcPr>
          <w:p w14:paraId="5CB3FA7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7F9B97E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B9021B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176F26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B3E99A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Spitak CDMA</w:t>
            </w:r>
          </w:p>
        </w:tc>
        <w:tc>
          <w:tcPr>
            <w:tcW w:w="1019" w:type="dxa"/>
            <w:vMerge/>
            <w:tcBorders>
              <w:top w:val="nil"/>
              <w:left w:val="single" w:sz="4" w:space="0" w:color="auto"/>
              <w:bottom w:val="single" w:sz="4" w:space="0" w:color="auto"/>
              <w:right w:val="single" w:sz="4" w:space="0" w:color="auto"/>
            </w:tcBorders>
            <w:vAlign w:val="center"/>
            <w:hideMark/>
          </w:tcPr>
          <w:p w14:paraId="6B9AABD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7BFF63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A56111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22D9BF0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1681263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73A3BCD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FAEB25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369C6A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BF649BC"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Alaverdi</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77881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253</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ABB4B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6C3FACD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 4xxxx, 5xxxx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D672F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7xxxx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057D3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1CA1A11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157BB06"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BFDC25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0116AB08"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Akhtala</w:t>
            </w:r>
          </w:p>
        </w:tc>
        <w:tc>
          <w:tcPr>
            <w:tcW w:w="1019" w:type="dxa"/>
            <w:vMerge/>
            <w:tcBorders>
              <w:top w:val="nil"/>
              <w:left w:val="single" w:sz="4" w:space="0" w:color="auto"/>
              <w:bottom w:val="single" w:sz="4" w:space="0" w:color="auto"/>
              <w:right w:val="single" w:sz="4" w:space="0" w:color="auto"/>
            </w:tcBorders>
            <w:vAlign w:val="center"/>
            <w:hideMark/>
          </w:tcPr>
          <w:p w14:paraId="5DABF06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832767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32F85AE6"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52xxx</w:t>
            </w:r>
          </w:p>
        </w:tc>
        <w:tc>
          <w:tcPr>
            <w:tcW w:w="992" w:type="dxa"/>
            <w:vMerge/>
            <w:tcBorders>
              <w:top w:val="nil"/>
              <w:left w:val="single" w:sz="4" w:space="0" w:color="auto"/>
              <w:bottom w:val="single" w:sz="4" w:space="0" w:color="000000"/>
              <w:right w:val="single" w:sz="4" w:space="0" w:color="auto"/>
            </w:tcBorders>
            <w:vAlign w:val="center"/>
            <w:hideMark/>
          </w:tcPr>
          <w:p w14:paraId="7CC3F9F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0558DBA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3CEFA9F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48C1C2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DAEB6A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22A2574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Tumanyan</w:t>
            </w:r>
          </w:p>
        </w:tc>
        <w:tc>
          <w:tcPr>
            <w:tcW w:w="1019" w:type="dxa"/>
            <w:vMerge/>
            <w:tcBorders>
              <w:top w:val="nil"/>
              <w:left w:val="single" w:sz="4" w:space="0" w:color="auto"/>
              <w:bottom w:val="single" w:sz="4" w:space="0" w:color="auto"/>
              <w:right w:val="single" w:sz="4" w:space="0" w:color="auto"/>
            </w:tcBorders>
            <w:vAlign w:val="center"/>
            <w:hideMark/>
          </w:tcPr>
          <w:p w14:paraId="48FBD9A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0D9836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3392046B"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57xxx</w:t>
            </w:r>
          </w:p>
        </w:tc>
        <w:tc>
          <w:tcPr>
            <w:tcW w:w="992" w:type="dxa"/>
            <w:vMerge/>
            <w:tcBorders>
              <w:top w:val="nil"/>
              <w:left w:val="single" w:sz="4" w:space="0" w:color="auto"/>
              <w:bottom w:val="single" w:sz="4" w:space="0" w:color="000000"/>
              <w:right w:val="single" w:sz="4" w:space="0" w:color="auto"/>
            </w:tcBorders>
            <w:vAlign w:val="center"/>
            <w:hideMark/>
          </w:tcPr>
          <w:p w14:paraId="03C0511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03F3CAF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3ABF361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8CE4E8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E2151C6"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F4ADC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Alaverdi CDMA</w:t>
            </w:r>
          </w:p>
        </w:tc>
        <w:tc>
          <w:tcPr>
            <w:tcW w:w="1019" w:type="dxa"/>
            <w:vMerge/>
            <w:tcBorders>
              <w:top w:val="nil"/>
              <w:left w:val="single" w:sz="4" w:space="0" w:color="auto"/>
              <w:bottom w:val="single" w:sz="4" w:space="0" w:color="auto"/>
              <w:right w:val="single" w:sz="4" w:space="0" w:color="auto"/>
            </w:tcBorders>
            <w:vAlign w:val="center"/>
            <w:hideMark/>
          </w:tcPr>
          <w:p w14:paraId="75FD678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5792B1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475E53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9E872F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058F0F6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5C4D9EB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96B310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DA6B96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0228425"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Tashir</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346B5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254</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06B1A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48DA7E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7xxxx, 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22BAE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67EA6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2998791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202960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043BEE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42007E3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Metsavan</w:t>
            </w:r>
          </w:p>
        </w:tc>
        <w:tc>
          <w:tcPr>
            <w:tcW w:w="1019" w:type="dxa"/>
            <w:vMerge/>
            <w:tcBorders>
              <w:top w:val="nil"/>
              <w:left w:val="single" w:sz="4" w:space="0" w:color="auto"/>
              <w:bottom w:val="single" w:sz="4" w:space="0" w:color="auto"/>
              <w:right w:val="single" w:sz="4" w:space="0" w:color="auto"/>
            </w:tcBorders>
            <w:vAlign w:val="center"/>
            <w:hideMark/>
          </w:tcPr>
          <w:p w14:paraId="27F7B27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6486725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14DC8DA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94xxx</w:t>
            </w:r>
          </w:p>
        </w:tc>
        <w:tc>
          <w:tcPr>
            <w:tcW w:w="992" w:type="dxa"/>
            <w:vMerge/>
            <w:tcBorders>
              <w:top w:val="nil"/>
              <w:left w:val="single" w:sz="4" w:space="0" w:color="auto"/>
              <w:bottom w:val="single" w:sz="4" w:space="0" w:color="000000"/>
              <w:right w:val="single" w:sz="4" w:space="0" w:color="auto"/>
            </w:tcBorders>
            <w:vAlign w:val="center"/>
            <w:hideMark/>
          </w:tcPr>
          <w:p w14:paraId="6C322B2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5BAE9D4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4D4C7D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42D340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841B8F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C60FD2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Tashir CDMA</w:t>
            </w:r>
          </w:p>
        </w:tc>
        <w:tc>
          <w:tcPr>
            <w:tcW w:w="1019" w:type="dxa"/>
            <w:vMerge/>
            <w:tcBorders>
              <w:top w:val="nil"/>
              <w:left w:val="single" w:sz="4" w:space="0" w:color="auto"/>
              <w:bottom w:val="single" w:sz="4" w:space="0" w:color="auto"/>
              <w:right w:val="single" w:sz="4" w:space="0" w:color="auto"/>
            </w:tcBorders>
            <w:vAlign w:val="center"/>
            <w:hideMark/>
          </w:tcPr>
          <w:p w14:paraId="3FDD68F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C1169E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3317D0E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33B5100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44355AB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4DE563A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679DB36"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532682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9D392FC"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Stepanavan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BACB6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256</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AF46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1E20060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 9xxxx</w:t>
            </w:r>
          </w:p>
        </w:tc>
        <w:tc>
          <w:tcPr>
            <w:tcW w:w="992" w:type="dxa"/>
            <w:tcBorders>
              <w:top w:val="nil"/>
              <w:left w:val="nil"/>
              <w:bottom w:val="single" w:sz="4" w:space="0" w:color="auto"/>
              <w:right w:val="single" w:sz="4" w:space="0" w:color="auto"/>
            </w:tcBorders>
            <w:shd w:val="clear" w:color="auto" w:fill="auto"/>
            <w:noWrap/>
            <w:vAlign w:val="center"/>
            <w:hideMark/>
          </w:tcPr>
          <w:p w14:paraId="4D938A1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nil"/>
              <w:left w:val="nil"/>
              <w:bottom w:val="single" w:sz="4" w:space="0" w:color="auto"/>
              <w:right w:val="single" w:sz="4" w:space="0" w:color="auto"/>
            </w:tcBorders>
            <w:shd w:val="clear" w:color="auto" w:fill="auto"/>
            <w:noWrap/>
            <w:vAlign w:val="center"/>
            <w:hideMark/>
          </w:tcPr>
          <w:p w14:paraId="3024740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018355A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0A1BC4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BDB5D8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9A061F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Stepanavan CDMA</w:t>
            </w:r>
          </w:p>
        </w:tc>
        <w:tc>
          <w:tcPr>
            <w:tcW w:w="1019" w:type="dxa"/>
            <w:vMerge/>
            <w:tcBorders>
              <w:top w:val="nil"/>
              <w:left w:val="single" w:sz="4" w:space="0" w:color="auto"/>
              <w:bottom w:val="single" w:sz="4" w:space="0" w:color="auto"/>
              <w:right w:val="single" w:sz="4" w:space="0" w:color="auto"/>
            </w:tcBorders>
            <w:vAlign w:val="center"/>
            <w:hideMark/>
          </w:tcPr>
          <w:p w14:paraId="38DA44D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88FA59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9D14E5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5DB7B62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6BD2C4E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0FD81B7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234359F"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07C1D8A7"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32A129C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6BCB959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7C36E92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619C07B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39DFC88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591C917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3806A6A7"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8A2E8F4"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FA169C"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 xml:space="preserve">Gegharkunik </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304256A2"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Sevan</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2574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261</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AEAC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696D9FB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3xxxx, 9xxxx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D9638D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710000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single" w:sz="4" w:space="0" w:color="auto"/>
              <w:left w:val="nil"/>
              <w:bottom w:val="single" w:sz="4" w:space="0" w:color="auto"/>
              <w:right w:val="single" w:sz="4" w:space="0" w:color="auto"/>
            </w:tcBorders>
            <w:shd w:val="clear" w:color="auto" w:fill="7F7F7F" w:themeFill="text1" w:themeFillTint="80"/>
          </w:tcPr>
          <w:p w14:paraId="3BDDD78C"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6AAC44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CCFC35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985AD4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Sevan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58548FD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3F1F4DA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EF1CC2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0D3152D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3843490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0854C23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9E34C29"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03939B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E677AAB"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Martuni</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D9C88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262</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EE33F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vAlign w:val="bottom"/>
            <w:hideMark/>
          </w:tcPr>
          <w:p w14:paraId="284D48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4xxxx, 5xxxx, 7xxxx,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D1FE1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0D199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279A6A0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977A1C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FEDC01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EF04F6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Vardenik</w:t>
            </w:r>
          </w:p>
        </w:tc>
        <w:tc>
          <w:tcPr>
            <w:tcW w:w="1019" w:type="dxa"/>
            <w:vMerge/>
            <w:tcBorders>
              <w:top w:val="nil"/>
              <w:left w:val="single" w:sz="4" w:space="0" w:color="auto"/>
              <w:bottom w:val="single" w:sz="4" w:space="0" w:color="auto"/>
              <w:right w:val="single" w:sz="4" w:space="0" w:color="auto"/>
            </w:tcBorders>
            <w:vAlign w:val="center"/>
            <w:hideMark/>
          </w:tcPr>
          <w:p w14:paraId="14243DE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4D68767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bottom"/>
            <w:hideMark/>
          </w:tcPr>
          <w:p w14:paraId="3B95135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52xxx, 53xxx</w:t>
            </w:r>
          </w:p>
        </w:tc>
        <w:tc>
          <w:tcPr>
            <w:tcW w:w="992" w:type="dxa"/>
            <w:vMerge/>
            <w:tcBorders>
              <w:top w:val="nil"/>
              <w:left w:val="single" w:sz="4" w:space="0" w:color="auto"/>
              <w:bottom w:val="single" w:sz="4" w:space="0" w:color="000000"/>
              <w:right w:val="single" w:sz="4" w:space="0" w:color="auto"/>
            </w:tcBorders>
            <w:vAlign w:val="center"/>
            <w:hideMark/>
          </w:tcPr>
          <w:p w14:paraId="6112AF5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24DE71A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4BBF37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52898A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D8613B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BAEB40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Martuni CDMA</w:t>
            </w:r>
          </w:p>
        </w:tc>
        <w:tc>
          <w:tcPr>
            <w:tcW w:w="1019" w:type="dxa"/>
            <w:vMerge/>
            <w:tcBorders>
              <w:top w:val="nil"/>
              <w:left w:val="single" w:sz="4" w:space="0" w:color="auto"/>
              <w:bottom w:val="single" w:sz="4" w:space="0" w:color="auto"/>
              <w:right w:val="single" w:sz="4" w:space="0" w:color="auto"/>
            </w:tcBorders>
            <w:vAlign w:val="center"/>
            <w:hideMark/>
          </w:tcPr>
          <w:p w14:paraId="583CA5D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9B2FF4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52F7F5E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0DA2423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24D4006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741FDB2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C70385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1742A6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08ADFE5"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Gavar</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C3C6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264</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66AD36"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280FD06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center"/>
            <w:hideMark/>
          </w:tcPr>
          <w:p w14:paraId="01B9D1F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tcBorders>
              <w:top w:val="nil"/>
              <w:left w:val="nil"/>
              <w:bottom w:val="single" w:sz="4" w:space="0" w:color="auto"/>
              <w:right w:val="single" w:sz="4" w:space="0" w:color="auto"/>
            </w:tcBorders>
            <w:shd w:val="clear" w:color="auto" w:fill="auto"/>
            <w:noWrap/>
            <w:vAlign w:val="center"/>
            <w:hideMark/>
          </w:tcPr>
          <w:p w14:paraId="50B8911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53A357E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ED3A41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82F6D3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E7E264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Gavar CDMA</w:t>
            </w:r>
          </w:p>
        </w:tc>
        <w:tc>
          <w:tcPr>
            <w:tcW w:w="1019" w:type="dxa"/>
            <w:vMerge/>
            <w:tcBorders>
              <w:top w:val="nil"/>
              <w:left w:val="single" w:sz="4" w:space="0" w:color="auto"/>
              <w:bottom w:val="single" w:sz="4" w:space="0" w:color="auto"/>
              <w:right w:val="single" w:sz="4" w:space="0" w:color="auto"/>
            </w:tcBorders>
            <w:vAlign w:val="center"/>
            <w:hideMark/>
          </w:tcPr>
          <w:p w14:paraId="18906F2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7806005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1946FDA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537D4AB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08A8ACB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49F6DEF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301E7B9"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849AB7E"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D44C4A8"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Vardenis</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5099"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269</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D5E94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58623D2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7xxxx,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center"/>
            <w:hideMark/>
          </w:tcPr>
          <w:p w14:paraId="4BCFDEA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tcBorders>
              <w:top w:val="nil"/>
              <w:left w:val="nil"/>
              <w:bottom w:val="single" w:sz="4" w:space="0" w:color="auto"/>
              <w:right w:val="single" w:sz="4" w:space="0" w:color="auto"/>
            </w:tcBorders>
            <w:shd w:val="clear" w:color="auto" w:fill="auto"/>
            <w:noWrap/>
            <w:vAlign w:val="center"/>
            <w:hideMark/>
          </w:tcPr>
          <w:p w14:paraId="009D60F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309DDBB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A193EF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B23820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C412D1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Vardenis CDMA</w:t>
            </w:r>
          </w:p>
        </w:tc>
        <w:tc>
          <w:tcPr>
            <w:tcW w:w="1019" w:type="dxa"/>
            <w:vMerge/>
            <w:tcBorders>
              <w:top w:val="nil"/>
              <w:left w:val="single" w:sz="4" w:space="0" w:color="auto"/>
              <w:bottom w:val="single" w:sz="4" w:space="0" w:color="auto"/>
              <w:right w:val="single" w:sz="4" w:space="0" w:color="auto"/>
            </w:tcBorders>
            <w:vAlign w:val="center"/>
            <w:hideMark/>
          </w:tcPr>
          <w:p w14:paraId="7B6C817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CB0449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14541D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38FB597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1DA37F2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24519DA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D5A9F1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591983E"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D8A6ECC"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Chambarak</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C94DA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265</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B47BF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2A05C34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22166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C20E1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7A3435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9E8C8D0"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897252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97A230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Vahan</w:t>
            </w:r>
          </w:p>
        </w:tc>
        <w:tc>
          <w:tcPr>
            <w:tcW w:w="1019" w:type="dxa"/>
            <w:vMerge/>
            <w:tcBorders>
              <w:top w:val="nil"/>
              <w:left w:val="single" w:sz="4" w:space="0" w:color="auto"/>
              <w:bottom w:val="single" w:sz="4" w:space="0" w:color="auto"/>
              <w:right w:val="single" w:sz="4" w:space="0" w:color="auto"/>
            </w:tcBorders>
            <w:vAlign w:val="center"/>
            <w:hideMark/>
          </w:tcPr>
          <w:p w14:paraId="4D9EFB7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6722E7D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4124FF7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96xxx</w:t>
            </w:r>
          </w:p>
        </w:tc>
        <w:tc>
          <w:tcPr>
            <w:tcW w:w="992" w:type="dxa"/>
            <w:vMerge/>
            <w:tcBorders>
              <w:top w:val="nil"/>
              <w:left w:val="single" w:sz="4" w:space="0" w:color="auto"/>
              <w:bottom w:val="single" w:sz="4" w:space="0" w:color="000000"/>
              <w:right w:val="single" w:sz="4" w:space="0" w:color="auto"/>
            </w:tcBorders>
            <w:vAlign w:val="center"/>
            <w:hideMark/>
          </w:tcPr>
          <w:p w14:paraId="436A5D3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6285E12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451BE33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68AF94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26CBBD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06FE12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Chambarak CDMA</w:t>
            </w:r>
          </w:p>
        </w:tc>
        <w:tc>
          <w:tcPr>
            <w:tcW w:w="1019" w:type="dxa"/>
            <w:vMerge/>
            <w:tcBorders>
              <w:top w:val="nil"/>
              <w:left w:val="single" w:sz="4" w:space="0" w:color="auto"/>
              <w:bottom w:val="single" w:sz="4" w:space="0" w:color="auto"/>
              <w:right w:val="single" w:sz="4" w:space="0" w:color="auto"/>
            </w:tcBorders>
            <w:vAlign w:val="center"/>
            <w:hideMark/>
          </w:tcPr>
          <w:p w14:paraId="4F1C92A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6328DC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C74AF0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36A924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7A7B851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6FAE8E0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D9F5E81"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6C892FAB"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65F6930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3F73609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484C592A"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34058CD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53F8826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7FB0482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28CD78C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2A54A78"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F97081"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Tavush</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1D5DBF3C"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Ijevan</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E276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263</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9921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54279FF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3xxxx, 4xxxx, 7xxxx, </w:t>
            </w:r>
            <w:r w:rsidRPr="00CB3DAC">
              <w:rPr>
                <w:rFonts w:cs="Arial"/>
                <w:lang w:val="en-GB" w:eastAsia="zh-CN"/>
              </w:rPr>
              <w:br/>
              <w:t>9xxxx</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3034A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618CF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0468C6F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1CEB07C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A26B08A"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194F7AE6"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Aygehovit</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192A781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0D4DB61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7950535E"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74xxx</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199B3F6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73DB140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369C155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28E394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F95B24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2CE56A52"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Achajur</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782C907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60B047A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65B8D01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92xxx</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7E14E69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02DE101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000000"/>
              <w:right w:val="single" w:sz="4" w:space="0" w:color="auto"/>
            </w:tcBorders>
            <w:shd w:val="clear" w:color="auto" w:fill="7F7F7F" w:themeFill="text1" w:themeFillTint="80"/>
          </w:tcPr>
          <w:p w14:paraId="1C1BD38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46284F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538773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2416C5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Ijevan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52E621C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61AA463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5C54F9B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42FD72E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102D8D9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3E9E926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314DE8C"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29460A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14DE8B4"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Berd</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E4EDA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267</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7EC6BC"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vAlign w:val="bottom"/>
            <w:hideMark/>
          </w:tcPr>
          <w:p w14:paraId="039B0B2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7xxxx,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089CB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71948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2F5C4D79"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A59328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2AA4E3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6A868385"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Mosesgegh</w:t>
            </w:r>
          </w:p>
        </w:tc>
        <w:tc>
          <w:tcPr>
            <w:tcW w:w="1019" w:type="dxa"/>
            <w:vMerge/>
            <w:tcBorders>
              <w:top w:val="nil"/>
              <w:left w:val="single" w:sz="4" w:space="0" w:color="auto"/>
              <w:bottom w:val="single" w:sz="4" w:space="0" w:color="auto"/>
              <w:right w:val="single" w:sz="4" w:space="0" w:color="auto"/>
            </w:tcBorders>
            <w:vAlign w:val="center"/>
            <w:hideMark/>
          </w:tcPr>
          <w:p w14:paraId="45706E5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546D8F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09FDC317"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96xxx</w:t>
            </w:r>
          </w:p>
        </w:tc>
        <w:tc>
          <w:tcPr>
            <w:tcW w:w="992" w:type="dxa"/>
            <w:vMerge/>
            <w:tcBorders>
              <w:top w:val="nil"/>
              <w:left w:val="single" w:sz="4" w:space="0" w:color="auto"/>
              <w:bottom w:val="single" w:sz="4" w:space="0" w:color="000000"/>
              <w:right w:val="single" w:sz="4" w:space="0" w:color="auto"/>
            </w:tcBorders>
            <w:vAlign w:val="center"/>
            <w:hideMark/>
          </w:tcPr>
          <w:p w14:paraId="6731F08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01E5DE4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6A8C7B0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DA4FA66"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AF38A1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2C050DD7"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Navur</w:t>
            </w:r>
          </w:p>
        </w:tc>
        <w:tc>
          <w:tcPr>
            <w:tcW w:w="1019" w:type="dxa"/>
            <w:vMerge/>
            <w:tcBorders>
              <w:top w:val="nil"/>
              <w:left w:val="single" w:sz="4" w:space="0" w:color="auto"/>
              <w:bottom w:val="single" w:sz="4" w:space="0" w:color="auto"/>
              <w:right w:val="single" w:sz="4" w:space="0" w:color="auto"/>
            </w:tcBorders>
            <w:vAlign w:val="center"/>
            <w:hideMark/>
          </w:tcPr>
          <w:p w14:paraId="58F0AC2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4090CB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0A3A8DD3"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91xxx</w:t>
            </w:r>
          </w:p>
        </w:tc>
        <w:tc>
          <w:tcPr>
            <w:tcW w:w="992" w:type="dxa"/>
            <w:vMerge/>
            <w:tcBorders>
              <w:top w:val="nil"/>
              <w:left w:val="single" w:sz="4" w:space="0" w:color="auto"/>
              <w:bottom w:val="single" w:sz="4" w:space="0" w:color="000000"/>
              <w:right w:val="single" w:sz="4" w:space="0" w:color="auto"/>
            </w:tcBorders>
            <w:vAlign w:val="center"/>
            <w:hideMark/>
          </w:tcPr>
          <w:p w14:paraId="035F7EF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0197979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2FA0247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1C599F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D26ED5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496CE3DC"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Norashen</w:t>
            </w:r>
          </w:p>
        </w:tc>
        <w:tc>
          <w:tcPr>
            <w:tcW w:w="1019" w:type="dxa"/>
            <w:vMerge/>
            <w:tcBorders>
              <w:top w:val="nil"/>
              <w:left w:val="single" w:sz="4" w:space="0" w:color="auto"/>
              <w:bottom w:val="single" w:sz="4" w:space="0" w:color="auto"/>
              <w:right w:val="single" w:sz="4" w:space="0" w:color="auto"/>
            </w:tcBorders>
            <w:vAlign w:val="center"/>
            <w:hideMark/>
          </w:tcPr>
          <w:p w14:paraId="716E53A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308C6FB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16A74429"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97xxx</w:t>
            </w:r>
          </w:p>
        </w:tc>
        <w:tc>
          <w:tcPr>
            <w:tcW w:w="992" w:type="dxa"/>
            <w:vMerge/>
            <w:tcBorders>
              <w:top w:val="nil"/>
              <w:left w:val="single" w:sz="4" w:space="0" w:color="auto"/>
              <w:bottom w:val="single" w:sz="4" w:space="0" w:color="000000"/>
              <w:right w:val="single" w:sz="4" w:space="0" w:color="auto"/>
            </w:tcBorders>
            <w:vAlign w:val="center"/>
            <w:hideMark/>
          </w:tcPr>
          <w:p w14:paraId="29EE899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3F218EF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576988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E6BD75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4B0009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F14016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Berd CDMA</w:t>
            </w:r>
          </w:p>
        </w:tc>
        <w:tc>
          <w:tcPr>
            <w:tcW w:w="1019" w:type="dxa"/>
            <w:vMerge/>
            <w:tcBorders>
              <w:top w:val="nil"/>
              <w:left w:val="single" w:sz="4" w:space="0" w:color="auto"/>
              <w:bottom w:val="single" w:sz="4" w:space="0" w:color="auto"/>
              <w:right w:val="single" w:sz="4" w:space="0" w:color="auto"/>
            </w:tcBorders>
            <w:vAlign w:val="center"/>
            <w:hideMark/>
          </w:tcPr>
          <w:p w14:paraId="6D8727C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750F040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5C1AFDB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284996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03FE775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5434F36F"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EE16C11"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A30312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5DA0F71"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Noyemberian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8F21F8"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266</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16D84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vAlign w:val="bottom"/>
            <w:hideMark/>
          </w:tcPr>
          <w:p w14:paraId="3E72C8B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7xxxx,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8B20E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79DA2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75B3697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2E857A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8FBBBCB"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5C6018B6"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Voskepar</w:t>
            </w:r>
          </w:p>
        </w:tc>
        <w:tc>
          <w:tcPr>
            <w:tcW w:w="1019" w:type="dxa"/>
            <w:vMerge/>
            <w:tcBorders>
              <w:top w:val="nil"/>
              <w:left w:val="single" w:sz="4" w:space="0" w:color="auto"/>
              <w:bottom w:val="single" w:sz="4" w:space="0" w:color="auto"/>
              <w:right w:val="single" w:sz="4" w:space="0" w:color="auto"/>
            </w:tcBorders>
            <w:vAlign w:val="center"/>
            <w:hideMark/>
          </w:tcPr>
          <w:p w14:paraId="6DA0E04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4FC8B55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61E0E72D"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96xxx</w:t>
            </w:r>
          </w:p>
        </w:tc>
        <w:tc>
          <w:tcPr>
            <w:tcW w:w="992" w:type="dxa"/>
            <w:vMerge/>
            <w:tcBorders>
              <w:top w:val="nil"/>
              <w:left w:val="single" w:sz="4" w:space="0" w:color="auto"/>
              <w:bottom w:val="single" w:sz="4" w:space="0" w:color="000000"/>
              <w:right w:val="single" w:sz="4" w:space="0" w:color="auto"/>
            </w:tcBorders>
            <w:vAlign w:val="center"/>
            <w:hideMark/>
          </w:tcPr>
          <w:p w14:paraId="0C1181C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16ABFC92"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F0521A3"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9FD241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678BCE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60F2B138"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Koti</w:t>
            </w:r>
          </w:p>
        </w:tc>
        <w:tc>
          <w:tcPr>
            <w:tcW w:w="1019" w:type="dxa"/>
            <w:vMerge/>
            <w:tcBorders>
              <w:top w:val="nil"/>
              <w:left w:val="single" w:sz="4" w:space="0" w:color="auto"/>
              <w:bottom w:val="single" w:sz="4" w:space="0" w:color="auto"/>
              <w:right w:val="single" w:sz="4" w:space="0" w:color="auto"/>
            </w:tcBorders>
            <w:vAlign w:val="center"/>
            <w:hideMark/>
          </w:tcPr>
          <w:p w14:paraId="598594F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74B1EAC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6889B773"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99xxx</w:t>
            </w:r>
          </w:p>
        </w:tc>
        <w:tc>
          <w:tcPr>
            <w:tcW w:w="992" w:type="dxa"/>
            <w:vMerge/>
            <w:tcBorders>
              <w:top w:val="nil"/>
              <w:left w:val="single" w:sz="4" w:space="0" w:color="auto"/>
              <w:bottom w:val="single" w:sz="4" w:space="0" w:color="000000"/>
              <w:right w:val="single" w:sz="4" w:space="0" w:color="auto"/>
            </w:tcBorders>
            <w:vAlign w:val="center"/>
            <w:hideMark/>
          </w:tcPr>
          <w:p w14:paraId="064FB61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3B090E6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657A904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52D282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F5D962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74578C7F"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Koghb</w:t>
            </w:r>
          </w:p>
        </w:tc>
        <w:tc>
          <w:tcPr>
            <w:tcW w:w="1019" w:type="dxa"/>
            <w:vMerge/>
            <w:tcBorders>
              <w:top w:val="nil"/>
              <w:left w:val="single" w:sz="4" w:space="0" w:color="auto"/>
              <w:bottom w:val="single" w:sz="4" w:space="0" w:color="auto"/>
              <w:right w:val="single" w:sz="4" w:space="0" w:color="auto"/>
            </w:tcBorders>
            <w:vAlign w:val="center"/>
            <w:hideMark/>
          </w:tcPr>
          <w:p w14:paraId="5DB5D50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3BB49B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vAlign w:val="center"/>
            <w:hideMark/>
          </w:tcPr>
          <w:p w14:paraId="63088E5B"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52xxx, 53xxx</w:t>
            </w:r>
          </w:p>
        </w:tc>
        <w:tc>
          <w:tcPr>
            <w:tcW w:w="992" w:type="dxa"/>
            <w:vMerge/>
            <w:tcBorders>
              <w:top w:val="nil"/>
              <w:left w:val="single" w:sz="4" w:space="0" w:color="auto"/>
              <w:bottom w:val="single" w:sz="4" w:space="0" w:color="000000"/>
              <w:right w:val="single" w:sz="4" w:space="0" w:color="auto"/>
            </w:tcBorders>
            <w:vAlign w:val="center"/>
            <w:hideMark/>
          </w:tcPr>
          <w:p w14:paraId="5A4A29D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6A336BA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1B5C40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830198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069B562"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260554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Noyemberian CDMA</w:t>
            </w:r>
          </w:p>
        </w:tc>
        <w:tc>
          <w:tcPr>
            <w:tcW w:w="1019" w:type="dxa"/>
            <w:vMerge/>
            <w:tcBorders>
              <w:top w:val="nil"/>
              <w:left w:val="single" w:sz="4" w:space="0" w:color="auto"/>
              <w:bottom w:val="single" w:sz="4" w:space="0" w:color="auto"/>
              <w:right w:val="single" w:sz="4" w:space="0" w:color="auto"/>
            </w:tcBorders>
            <w:vAlign w:val="center"/>
            <w:hideMark/>
          </w:tcPr>
          <w:p w14:paraId="64B56FF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F9566B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4193653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4E9E887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32E5C10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332BF3A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1EDB6B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850162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36F96C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Dilijan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F8801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268</w:t>
            </w:r>
          </w:p>
        </w:tc>
        <w:tc>
          <w:tcPr>
            <w:tcW w:w="1051" w:type="dxa"/>
            <w:tcBorders>
              <w:top w:val="nil"/>
              <w:left w:val="nil"/>
              <w:bottom w:val="single" w:sz="4" w:space="0" w:color="auto"/>
              <w:right w:val="single" w:sz="4" w:space="0" w:color="auto"/>
            </w:tcBorders>
            <w:shd w:val="clear" w:color="auto" w:fill="auto"/>
            <w:noWrap/>
            <w:vAlign w:val="bottom"/>
            <w:hideMark/>
          </w:tcPr>
          <w:p w14:paraId="7A5637A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58A32C2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E1F6D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C756B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6B55B42B"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E358B6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787E6F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23B58DEB"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Haghartsin</w:t>
            </w:r>
          </w:p>
        </w:tc>
        <w:tc>
          <w:tcPr>
            <w:tcW w:w="1019" w:type="dxa"/>
            <w:vMerge/>
            <w:tcBorders>
              <w:top w:val="nil"/>
              <w:left w:val="single" w:sz="4" w:space="0" w:color="auto"/>
              <w:bottom w:val="single" w:sz="4" w:space="0" w:color="auto"/>
              <w:right w:val="single" w:sz="4" w:space="0" w:color="auto"/>
            </w:tcBorders>
            <w:vAlign w:val="center"/>
            <w:hideMark/>
          </w:tcPr>
          <w:p w14:paraId="07123C9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61AAA2D3"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single" w:sz="4" w:space="0" w:color="auto"/>
              <w:right w:val="single" w:sz="4" w:space="0" w:color="auto"/>
            </w:tcBorders>
            <w:shd w:val="clear" w:color="auto" w:fill="auto"/>
            <w:vAlign w:val="center"/>
            <w:hideMark/>
          </w:tcPr>
          <w:p w14:paraId="6A35672B"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95xxx</w:t>
            </w:r>
          </w:p>
        </w:tc>
        <w:tc>
          <w:tcPr>
            <w:tcW w:w="992" w:type="dxa"/>
            <w:vMerge/>
            <w:tcBorders>
              <w:top w:val="nil"/>
              <w:left w:val="single" w:sz="4" w:space="0" w:color="auto"/>
              <w:bottom w:val="single" w:sz="4" w:space="0" w:color="000000"/>
              <w:right w:val="single" w:sz="4" w:space="0" w:color="auto"/>
            </w:tcBorders>
            <w:vAlign w:val="center"/>
            <w:hideMark/>
          </w:tcPr>
          <w:p w14:paraId="1DC3D9C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7D8581A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5CAC007"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C1A47B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731FDD4"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vAlign w:val="center"/>
            <w:hideMark/>
          </w:tcPr>
          <w:p w14:paraId="53E3A12E"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Teghut</w:t>
            </w:r>
          </w:p>
        </w:tc>
        <w:tc>
          <w:tcPr>
            <w:tcW w:w="1019" w:type="dxa"/>
            <w:vMerge/>
            <w:tcBorders>
              <w:top w:val="nil"/>
              <w:left w:val="single" w:sz="4" w:space="0" w:color="auto"/>
              <w:bottom w:val="single" w:sz="4" w:space="0" w:color="auto"/>
              <w:right w:val="single" w:sz="4" w:space="0" w:color="auto"/>
            </w:tcBorders>
            <w:vAlign w:val="center"/>
            <w:hideMark/>
          </w:tcPr>
          <w:p w14:paraId="5EAB429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6B2695BC"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single" w:sz="4" w:space="0" w:color="auto"/>
              <w:right w:val="single" w:sz="4" w:space="0" w:color="auto"/>
            </w:tcBorders>
            <w:shd w:val="clear" w:color="auto" w:fill="auto"/>
            <w:vAlign w:val="center"/>
            <w:hideMark/>
          </w:tcPr>
          <w:p w14:paraId="424B494E" w14:textId="77777777" w:rsidR="00CB3DAC" w:rsidRPr="00CB3DAC" w:rsidRDefault="00CB3DAC" w:rsidP="00CB3DAC">
            <w:pPr>
              <w:overflowPunct/>
              <w:autoSpaceDE/>
              <w:autoSpaceDN/>
              <w:adjustRightInd/>
              <w:spacing w:before="0"/>
              <w:jc w:val="left"/>
              <w:textAlignment w:val="auto"/>
              <w:rPr>
                <w:rFonts w:cs="Arial"/>
                <w:color w:val="000000"/>
                <w:lang w:val="en-GB" w:eastAsia="zh-CN"/>
              </w:rPr>
            </w:pPr>
            <w:r w:rsidRPr="00CB3DAC">
              <w:rPr>
                <w:rFonts w:cs="Arial"/>
                <w:color w:val="000000"/>
                <w:lang w:val="en-GB" w:eastAsia="zh-CN"/>
              </w:rPr>
              <w:t>97xxx</w:t>
            </w:r>
          </w:p>
        </w:tc>
        <w:tc>
          <w:tcPr>
            <w:tcW w:w="992" w:type="dxa"/>
            <w:vMerge/>
            <w:tcBorders>
              <w:top w:val="nil"/>
              <w:left w:val="single" w:sz="4" w:space="0" w:color="auto"/>
              <w:bottom w:val="single" w:sz="4" w:space="0" w:color="000000"/>
              <w:right w:val="single" w:sz="4" w:space="0" w:color="auto"/>
            </w:tcBorders>
            <w:vAlign w:val="center"/>
            <w:hideMark/>
          </w:tcPr>
          <w:p w14:paraId="5D48007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2E479C5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C469DA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9F8BF89"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73EE91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381D40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Dilijan (4 digits)</w:t>
            </w:r>
          </w:p>
        </w:tc>
        <w:tc>
          <w:tcPr>
            <w:tcW w:w="1019" w:type="dxa"/>
            <w:vMerge/>
            <w:tcBorders>
              <w:top w:val="nil"/>
              <w:left w:val="single" w:sz="4" w:space="0" w:color="auto"/>
              <w:bottom w:val="single" w:sz="4" w:space="0" w:color="auto"/>
              <w:right w:val="single" w:sz="4" w:space="0" w:color="auto"/>
            </w:tcBorders>
            <w:vAlign w:val="center"/>
            <w:hideMark/>
          </w:tcPr>
          <w:p w14:paraId="56AEF55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1107EA3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0</w:t>
            </w:r>
          </w:p>
        </w:tc>
        <w:tc>
          <w:tcPr>
            <w:tcW w:w="1359" w:type="dxa"/>
            <w:tcBorders>
              <w:top w:val="nil"/>
              <w:left w:val="nil"/>
              <w:bottom w:val="single" w:sz="4" w:space="0" w:color="auto"/>
              <w:right w:val="single" w:sz="4" w:space="0" w:color="auto"/>
            </w:tcBorders>
            <w:shd w:val="clear" w:color="auto" w:fill="auto"/>
            <w:noWrap/>
            <w:vAlign w:val="bottom"/>
            <w:hideMark/>
          </w:tcPr>
          <w:p w14:paraId="77B2373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xxxx</w:t>
            </w:r>
          </w:p>
        </w:tc>
        <w:tc>
          <w:tcPr>
            <w:tcW w:w="992"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0AFD525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14:paraId="334D665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3B5D00E9" w14:textId="77777777" w:rsidR="00CB3DAC" w:rsidRPr="00CB3DAC" w:rsidRDefault="00CB3DAC" w:rsidP="00CB3DAC">
            <w:pPr>
              <w:overflowPunct/>
              <w:autoSpaceDE/>
              <w:autoSpaceDN/>
              <w:adjustRightInd/>
              <w:spacing w:before="0"/>
              <w:jc w:val="center"/>
              <w:textAlignment w:val="auto"/>
              <w:rPr>
                <w:rFonts w:cs="Arial"/>
                <w:lang w:val="en-GB" w:eastAsia="zh-CN"/>
              </w:rPr>
            </w:pPr>
          </w:p>
        </w:tc>
      </w:tr>
      <w:tr w:rsidR="00CB3DAC" w:rsidRPr="00CB3DAC" w14:paraId="238A053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56D8E34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993117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Dilijan CDMA</w:t>
            </w:r>
          </w:p>
        </w:tc>
        <w:tc>
          <w:tcPr>
            <w:tcW w:w="1019" w:type="dxa"/>
            <w:vMerge/>
            <w:tcBorders>
              <w:top w:val="nil"/>
              <w:left w:val="single" w:sz="4" w:space="0" w:color="auto"/>
              <w:bottom w:val="single" w:sz="4" w:space="0" w:color="auto"/>
              <w:right w:val="single" w:sz="4" w:space="0" w:color="auto"/>
            </w:tcBorders>
            <w:vAlign w:val="center"/>
            <w:hideMark/>
          </w:tcPr>
          <w:p w14:paraId="7A1144A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0383159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56DFAC0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vMerge/>
            <w:tcBorders>
              <w:top w:val="nil"/>
              <w:left w:val="single" w:sz="4" w:space="0" w:color="auto"/>
              <w:bottom w:val="single" w:sz="4" w:space="0" w:color="000000"/>
              <w:right w:val="single" w:sz="4" w:space="0" w:color="auto"/>
            </w:tcBorders>
            <w:vAlign w:val="center"/>
            <w:hideMark/>
          </w:tcPr>
          <w:p w14:paraId="5DD84E0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4E36648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17BC07F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162A3C6"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00F6E634"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1AE9F67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1CA1E9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0A8AEC1C"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0E90AA6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5EE50FE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14A0367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6156936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4D94D5B"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31C157"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Vayots dzor</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1FD2FB5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Yeghegnadzor</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16FE0"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281</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DEFD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2356001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w:t>
            </w:r>
            <w:r w:rsidRPr="00CB3DAC">
              <w:rPr>
                <w:rFonts w:cs="Arial"/>
                <w:lang w:val="en-GB" w:eastAsia="zh-CN"/>
              </w:rPr>
              <w:br/>
              <w:t>9xxxx</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F348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FBAC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CDF915"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E6C831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3F7974C6"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181AC2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Malishka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56B6B81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3AC1860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D407AF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95xxx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DB9175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0C1296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D5DB16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AA625F9"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3EE7AD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4EEBC11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Shatin</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55B0BD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50E1D5F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2DAAB5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99xxx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9ECFCE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3B010C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7F81E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3B6D3A45"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30B92C1"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2E09D30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Yeghegnadzor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9F1700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14:paraId="4E62ECF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4429C3A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144BF0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1561611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53D55D6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56F1AF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8613A96"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5117E4E"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Vaik</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27732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282</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7A03C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2AEFA3E3"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 928xx, 929xx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6F171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D61FE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6792CA7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8670DB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26B463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8723BF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Vaik region</w:t>
            </w:r>
          </w:p>
        </w:tc>
        <w:tc>
          <w:tcPr>
            <w:tcW w:w="1019" w:type="dxa"/>
            <w:vMerge/>
            <w:tcBorders>
              <w:top w:val="nil"/>
              <w:left w:val="single" w:sz="4" w:space="0" w:color="auto"/>
              <w:bottom w:val="single" w:sz="4" w:space="0" w:color="auto"/>
              <w:right w:val="single" w:sz="4" w:space="0" w:color="auto"/>
            </w:tcBorders>
            <w:vAlign w:val="center"/>
            <w:hideMark/>
          </w:tcPr>
          <w:p w14:paraId="1173809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71834F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16B485A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9xxxx</w:t>
            </w:r>
          </w:p>
        </w:tc>
        <w:tc>
          <w:tcPr>
            <w:tcW w:w="992" w:type="dxa"/>
            <w:vMerge/>
            <w:tcBorders>
              <w:top w:val="nil"/>
              <w:left w:val="single" w:sz="4" w:space="0" w:color="auto"/>
              <w:bottom w:val="single" w:sz="4" w:space="0" w:color="000000"/>
              <w:right w:val="single" w:sz="4" w:space="0" w:color="auto"/>
            </w:tcBorders>
            <w:vAlign w:val="center"/>
            <w:hideMark/>
          </w:tcPr>
          <w:p w14:paraId="2677372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468C69FA"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13CA713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ADF74DD"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4854C05"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8C213F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Vaik CDMA</w:t>
            </w:r>
          </w:p>
        </w:tc>
        <w:tc>
          <w:tcPr>
            <w:tcW w:w="1019" w:type="dxa"/>
            <w:vMerge/>
            <w:tcBorders>
              <w:top w:val="nil"/>
              <w:left w:val="single" w:sz="4" w:space="0" w:color="auto"/>
              <w:bottom w:val="single" w:sz="4" w:space="0" w:color="auto"/>
              <w:right w:val="single" w:sz="4" w:space="0" w:color="auto"/>
            </w:tcBorders>
            <w:vAlign w:val="center"/>
            <w:hideMark/>
          </w:tcPr>
          <w:p w14:paraId="1883B9E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107F92F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9368CA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0CBE20C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74FD65A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3831002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5718775F"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99331E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EEF43AA"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Jermuk</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3A04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287</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27D31B"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bottom"/>
            <w:hideMark/>
          </w:tcPr>
          <w:p w14:paraId="1CDA5F1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w:t>
            </w:r>
            <w:r w:rsidRPr="00CB3DAC">
              <w:rPr>
                <w:rFonts w:cs="Arial"/>
                <w:lang w:val="en-GB" w:eastAsia="zh-CN"/>
              </w:rPr>
              <w:br/>
              <w:t>9xxxx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7EDC9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E20BB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03E72F9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D9E1137"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0A867B7"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79FC4B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Gndevaz</w:t>
            </w:r>
          </w:p>
        </w:tc>
        <w:tc>
          <w:tcPr>
            <w:tcW w:w="1019" w:type="dxa"/>
            <w:vMerge/>
            <w:tcBorders>
              <w:top w:val="nil"/>
              <w:left w:val="single" w:sz="4" w:space="0" w:color="auto"/>
              <w:bottom w:val="single" w:sz="4" w:space="0" w:color="auto"/>
              <w:right w:val="single" w:sz="4" w:space="0" w:color="auto"/>
            </w:tcBorders>
            <w:vAlign w:val="center"/>
            <w:hideMark/>
          </w:tcPr>
          <w:p w14:paraId="074AE6F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5F8B71F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039EE6B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94xxx</w:t>
            </w:r>
          </w:p>
        </w:tc>
        <w:tc>
          <w:tcPr>
            <w:tcW w:w="992" w:type="dxa"/>
            <w:vMerge/>
            <w:tcBorders>
              <w:top w:val="nil"/>
              <w:left w:val="single" w:sz="4" w:space="0" w:color="auto"/>
              <w:bottom w:val="single" w:sz="4" w:space="0" w:color="000000"/>
              <w:right w:val="single" w:sz="4" w:space="0" w:color="auto"/>
            </w:tcBorders>
            <w:vAlign w:val="center"/>
            <w:hideMark/>
          </w:tcPr>
          <w:p w14:paraId="0205F53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399D06B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5816614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8F6CDB1"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4076EE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0C37755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Jermuk CDMA</w:t>
            </w:r>
          </w:p>
        </w:tc>
        <w:tc>
          <w:tcPr>
            <w:tcW w:w="1019" w:type="dxa"/>
            <w:vMerge/>
            <w:tcBorders>
              <w:top w:val="nil"/>
              <w:left w:val="single" w:sz="4" w:space="0" w:color="auto"/>
              <w:bottom w:val="single" w:sz="4" w:space="0" w:color="auto"/>
              <w:right w:val="single" w:sz="4" w:space="0" w:color="auto"/>
            </w:tcBorders>
            <w:vAlign w:val="center"/>
            <w:hideMark/>
          </w:tcPr>
          <w:p w14:paraId="469DF62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34FA1F8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7A9919B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5E7C9C3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6D817A8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1B46DF7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991717A" w14:textId="77777777" w:rsidTr="00CB3DAC">
        <w:trPr>
          <w:cantSplit/>
          <w:trHeight w:val="284"/>
        </w:trPr>
        <w:tc>
          <w:tcPr>
            <w:tcW w:w="1272" w:type="dxa"/>
            <w:tcBorders>
              <w:top w:val="nil"/>
              <w:left w:val="nil"/>
              <w:bottom w:val="nil"/>
              <w:right w:val="nil"/>
            </w:tcBorders>
            <w:shd w:val="clear" w:color="auto" w:fill="D9D9D9"/>
            <w:noWrap/>
            <w:vAlign w:val="bottom"/>
            <w:hideMark/>
          </w:tcPr>
          <w:p w14:paraId="7F3DB865" w14:textId="77777777" w:rsidR="00CB3DAC" w:rsidRPr="00CB3DAC" w:rsidRDefault="00CB3DAC" w:rsidP="00CB3DAC">
            <w:pPr>
              <w:pageBreakBefore/>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D9D9D9"/>
            <w:noWrap/>
            <w:vAlign w:val="center"/>
            <w:hideMark/>
          </w:tcPr>
          <w:p w14:paraId="7DD7E443"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D9D9D9"/>
            <w:noWrap/>
            <w:vAlign w:val="bottom"/>
            <w:hideMark/>
          </w:tcPr>
          <w:p w14:paraId="5E5CDBF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D9D9D9"/>
            <w:noWrap/>
            <w:vAlign w:val="bottom"/>
            <w:hideMark/>
          </w:tcPr>
          <w:p w14:paraId="2B7090A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D9D9D9"/>
            <w:noWrap/>
            <w:vAlign w:val="bottom"/>
            <w:hideMark/>
          </w:tcPr>
          <w:p w14:paraId="1869B69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D9D9D9"/>
            <w:noWrap/>
            <w:vAlign w:val="bottom"/>
            <w:hideMark/>
          </w:tcPr>
          <w:p w14:paraId="2A8EEF5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D9D9D9"/>
            <w:noWrap/>
            <w:vAlign w:val="bottom"/>
            <w:hideMark/>
          </w:tcPr>
          <w:p w14:paraId="487FA0D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D9D9D9"/>
          </w:tcPr>
          <w:p w14:paraId="634A043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0D06759" w14:textId="77777777" w:rsidTr="00CB3DAC">
        <w:trPr>
          <w:cantSplit/>
          <w:trHeight w:val="284"/>
        </w:trPr>
        <w:tc>
          <w:tcPr>
            <w:tcW w:w="12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BB1C94" w14:textId="77777777" w:rsidR="00CB3DAC" w:rsidRPr="00CB3DAC" w:rsidRDefault="00CB3DAC" w:rsidP="00CB3DAC">
            <w:pPr>
              <w:overflowPunct/>
              <w:autoSpaceDE/>
              <w:autoSpaceDN/>
              <w:adjustRightInd/>
              <w:spacing w:before="0"/>
              <w:jc w:val="center"/>
              <w:textAlignment w:val="auto"/>
              <w:rPr>
                <w:rFonts w:cs="Arial"/>
                <w:b/>
                <w:bCs/>
                <w:lang w:val="en-GB" w:eastAsia="zh-CN"/>
              </w:rPr>
            </w:pPr>
            <w:r w:rsidRPr="00CB3DAC">
              <w:rPr>
                <w:rFonts w:cs="Arial"/>
                <w:b/>
                <w:bCs/>
                <w:lang w:val="en-GB" w:eastAsia="zh-CN"/>
              </w:rPr>
              <w:t>Syunik</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14:paraId="644429A3"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Sisian region</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E442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283</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14:paraId="268A7D1E"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single" w:sz="4" w:space="0" w:color="auto"/>
              <w:left w:val="nil"/>
              <w:bottom w:val="single" w:sz="4" w:space="0" w:color="auto"/>
              <w:right w:val="single" w:sz="4" w:space="0" w:color="auto"/>
            </w:tcBorders>
            <w:shd w:val="clear" w:color="000000" w:fill="FFFFFF"/>
            <w:noWrap/>
            <w:vAlign w:val="bottom"/>
            <w:hideMark/>
          </w:tcPr>
          <w:p w14:paraId="29EEAAA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7xxxx, 8xxxx, </w:t>
            </w:r>
            <w:r w:rsidRPr="00CB3DAC">
              <w:rPr>
                <w:rFonts w:cs="Arial"/>
                <w:lang w:val="en-GB" w:eastAsia="zh-CN"/>
              </w:rPr>
              <w:br/>
              <w:t>9xxxx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415E92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79ECCF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51xxx</w:t>
            </w:r>
          </w:p>
        </w:tc>
        <w:tc>
          <w:tcPr>
            <w:tcW w:w="1270" w:type="dxa"/>
            <w:tcBorders>
              <w:top w:val="single" w:sz="4" w:space="0" w:color="auto"/>
              <w:left w:val="nil"/>
              <w:bottom w:val="single" w:sz="4" w:space="0" w:color="auto"/>
              <w:right w:val="single" w:sz="4" w:space="0" w:color="auto"/>
            </w:tcBorders>
            <w:shd w:val="clear" w:color="auto" w:fill="7F7F7F" w:themeFill="text1" w:themeFillTint="80"/>
          </w:tcPr>
          <w:p w14:paraId="42292DD7"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8584FE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6199DC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FC7542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Sisian (4 digits)</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4CF3589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2E9A9A8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0</w:t>
            </w:r>
          </w:p>
        </w:tc>
        <w:tc>
          <w:tcPr>
            <w:tcW w:w="1359" w:type="dxa"/>
            <w:tcBorders>
              <w:top w:val="nil"/>
              <w:left w:val="nil"/>
              <w:bottom w:val="single" w:sz="4" w:space="0" w:color="auto"/>
              <w:right w:val="single" w:sz="4" w:space="0" w:color="auto"/>
            </w:tcBorders>
            <w:shd w:val="clear" w:color="000000" w:fill="FFFFFF"/>
            <w:noWrap/>
            <w:vAlign w:val="bottom"/>
            <w:hideMark/>
          </w:tcPr>
          <w:p w14:paraId="7C28238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xxxx</w:t>
            </w:r>
          </w:p>
        </w:tc>
        <w:tc>
          <w:tcPr>
            <w:tcW w:w="992" w:type="dxa"/>
            <w:vMerge w:val="restart"/>
            <w:tcBorders>
              <w:top w:val="nil"/>
              <w:left w:val="single" w:sz="4" w:space="0" w:color="auto"/>
              <w:bottom w:val="single" w:sz="4" w:space="0" w:color="auto"/>
              <w:right w:val="single" w:sz="4" w:space="0" w:color="auto"/>
            </w:tcBorders>
            <w:shd w:val="clear" w:color="000000" w:fill="808080"/>
            <w:noWrap/>
            <w:vAlign w:val="bottom"/>
            <w:hideMark/>
          </w:tcPr>
          <w:p w14:paraId="2AE8127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6" w:type="dxa"/>
            <w:vMerge w:val="restart"/>
            <w:tcBorders>
              <w:top w:val="nil"/>
              <w:left w:val="single" w:sz="4" w:space="0" w:color="auto"/>
              <w:bottom w:val="single" w:sz="4" w:space="0" w:color="auto"/>
              <w:right w:val="single" w:sz="4" w:space="0" w:color="auto"/>
            </w:tcBorders>
            <w:shd w:val="clear" w:color="000000" w:fill="808080"/>
            <w:noWrap/>
            <w:vAlign w:val="bottom"/>
            <w:hideMark/>
          </w:tcPr>
          <w:p w14:paraId="2419350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270" w:type="dxa"/>
            <w:tcBorders>
              <w:top w:val="nil"/>
              <w:left w:val="single" w:sz="4" w:space="0" w:color="auto"/>
              <w:bottom w:val="single" w:sz="4" w:space="0" w:color="auto"/>
              <w:right w:val="single" w:sz="4" w:space="0" w:color="auto"/>
            </w:tcBorders>
            <w:shd w:val="clear" w:color="000000" w:fill="808080"/>
          </w:tcPr>
          <w:p w14:paraId="76140031" w14:textId="77777777" w:rsidR="00CB3DAC" w:rsidRPr="00CB3DAC" w:rsidRDefault="00CB3DAC" w:rsidP="00CB3DAC">
            <w:pPr>
              <w:overflowPunct/>
              <w:autoSpaceDE/>
              <w:autoSpaceDN/>
              <w:adjustRightInd/>
              <w:spacing w:before="0"/>
              <w:jc w:val="center"/>
              <w:textAlignment w:val="auto"/>
              <w:rPr>
                <w:rFonts w:cs="Arial"/>
                <w:lang w:val="en-GB" w:eastAsia="zh-CN"/>
              </w:rPr>
            </w:pPr>
          </w:p>
        </w:tc>
      </w:tr>
      <w:tr w:rsidR="00CB3DAC" w:rsidRPr="00CB3DAC" w14:paraId="2513F4B2"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EFE7E1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437966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Sisian CDMA</w:t>
            </w:r>
          </w:p>
        </w:tc>
        <w:tc>
          <w:tcPr>
            <w:tcW w:w="1019" w:type="dxa"/>
            <w:vMerge/>
            <w:tcBorders>
              <w:top w:val="single" w:sz="4" w:space="0" w:color="auto"/>
              <w:left w:val="single" w:sz="4" w:space="0" w:color="auto"/>
              <w:bottom w:val="single" w:sz="4" w:space="0" w:color="auto"/>
              <w:right w:val="single" w:sz="4" w:space="0" w:color="auto"/>
            </w:tcBorders>
            <w:vAlign w:val="center"/>
            <w:hideMark/>
          </w:tcPr>
          <w:p w14:paraId="53922F8E"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tcBorders>
              <w:top w:val="nil"/>
              <w:left w:val="nil"/>
              <w:bottom w:val="single" w:sz="4" w:space="0" w:color="auto"/>
              <w:right w:val="single" w:sz="4" w:space="0" w:color="auto"/>
            </w:tcBorders>
            <w:shd w:val="clear" w:color="auto" w:fill="auto"/>
            <w:noWrap/>
            <w:vAlign w:val="bottom"/>
            <w:hideMark/>
          </w:tcPr>
          <w:p w14:paraId="2A374CA1"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000000" w:fill="FFFFFF"/>
            <w:noWrap/>
            <w:vAlign w:val="bottom"/>
            <w:hideMark/>
          </w:tcPr>
          <w:p w14:paraId="2683818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vMerge/>
            <w:tcBorders>
              <w:top w:val="nil"/>
              <w:left w:val="single" w:sz="4" w:space="0" w:color="auto"/>
              <w:bottom w:val="single" w:sz="4" w:space="0" w:color="auto"/>
              <w:right w:val="single" w:sz="4" w:space="0" w:color="auto"/>
            </w:tcBorders>
            <w:vAlign w:val="center"/>
            <w:hideMark/>
          </w:tcPr>
          <w:p w14:paraId="1E0BCA24"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auto"/>
              <w:right w:val="single" w:sz="4" w:space="0" w:color="auto"/>
            </w:tcBorders>
            <w:vAlign w:val="center"/>
            <w:hideMark/>
          </w:tcPr>
          <w:p w14:paraId="45569B39"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auto"/>
              <w:right w:val="single" w:sz="4" w:space="0" w:color="auto"/>
            </w:tcBorders>
            <w:shd w:val="clear" w:color="auto" w:fill="7F7F7F" w:themeFill="text1" w:themeFillTint="80"/>
          </w:tcPr>
          <w:p w14:paraId="268DB2E0"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C81B23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099F28C9"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9EC4B83"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Goris region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19A5AD"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284</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5A375"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000000" w:fill="FFFFFF"/>
            <w:noWrap/>
            <w:vAlign w:val="bottom"/>
            <w:hideMark/>
          </w:tcPr>
          <w:p w14:paraId="158C8F8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3xxxx, 4xxxx,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center"/>
            <w:hideMark/>
          </w:tcPr>
          <w:p w14:paraId="4C6B079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tcBorders>
              <w:top w:val="nil"/>
              <w:left w:val="nil"/>
              <w:bottom w:val="single" w:sz="4" w:space="0" w:color="auto"/>
              <w:right w:val="single" w:sz="4" w:space="0" w:color="auto"/>
            </w:tcBorders>
            <w:shd w:val="clear" w:color="auto" w:fill="auto"/>
            <w:noWrap/>
            <w:vAlign w:val="center"/>
            <w:hideMark/>
          </w:tcPr>
          <w:p w14:paraId="410EBB4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81xxx</w:t>
            </w:r>
          </w:p>
        </w:tc>
        <w:tc>
          <w:tcPr>
            <w:tcW w:w="1270" w:type="dxa"/>
            <w:tcBorders>
              <w:top w:val="nil"/>
              <w:left w:val="nil"/>
              <w:bottom w:val="single" w:sz="4" w:space="0" w:color="auto"/>
              <w:right w:val="single" w:sz="4" w:space="0" w:color="auto"/>
            </w:tcBorders>
            <w:shd w:val="clear" w:color="auto" w:fill="7F7F7F" w:themeFill="text1" w:themeFillTint="80"/>
          </w:tcPr>
          <w:p w14:paraId="6D33EFC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091ABCF5"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69E4EBC"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23F2DA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Goris CDMA</w:t>
            </w:r>
          </w:p>
        </w:tc>
        <w:tc>
          <w:tcPr>
            <w:tcW w:w="1019" w:type="dxa"/>
            <w:vMerge/>
            <w:tcBorders>
              <w:top w:val="nil"/>
              <w:left w:val="single" w:sz="4" w:space="0" w:color="auto"/>
              <w:bottom w:val="single" w:sz="4" w:space="0" w:color="auto"/>
              <w:right w:val="single" w:sz="4" w:space="0" w:color="auto"/>
            </w:tcBorders>
            <w:vAlign w:val="center"/>
            <w:hideMark/>
          </w:tcPr>
          <w:p w14:paraId="5CC84C91"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B2E472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000000" w:fill="FFFFFF"/>
            <w:noWrap/>
            <w:vAlign w:val="bottom"/>
            <w:hideMark/>
          </w:tcPr>
          <w:p w14:paraId="096C229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477037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34CDEB6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000000" w:fill="808080"/>
          </w:tcPr>
          <w:p w14:paraId="5ACD17E6"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4C301B4"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1CFB3C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7830E302"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Kapan</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81BE63"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285</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719CC7"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000000" w:fill="FFFFFF"/>
            <w:noWrap/>
            <w:vAlign w:val="center"/>
            <w:hideMark/>
          </w:tcPr>
          <w:p w14:paraId="33985CB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2xxxx, 5xxxx,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bottom"/>
            <w:hideMark/>
          </w:tcPr>
          <w:p w14:paraId="77293A2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40xxx, 41xxx, 42xxx, 43xxx, 44xxx</w:t>
            </w:r>
          </w:p>
        </w:tc>
        <w:tc>
          <w:tcPr>
            <w:tcW w:w="1276" w:type="dxa"/>
            <w:tcBorders>
              <w:top w:val="nil"/>
              <w:left w:val="nil"/>
              <w:bottom w:val="single" w:sz="4" w:space="0" w:color="auto"/>
              <w:right w:val="single" w:sz="4" w:space="0" w:color="auto"/>
            </w:tcBorders>
            <w:shd w:val="clear" w:color="auto" w:fill="auto"/>
            <w:noWrap/>
            <w:vAlign w:val="bottom"/>
            <w:hideMark/>
          </w:tcPr>
          <w:p w14:paraId="03A814E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814xx</w:t>
            </w:r>
          </w:p>
        </w:tc>
        <w:tc>
          <w:tcPr>
            <w:tcW w:w="1270" w:type="dxa"/>
            <w:tcBorders>
              <w:top w:val="nil"/>
              <w:left w:val="nil"/>
              <w:bottom w:val="single" w:sz="4" w:space="0" w:color="auto"/>
              <w:right w:val="single" w:sz="4" w:space="0" w:color="auto"/>
            </w:tcBorders>
            <w:shd w:val="clear" w:color="auto" w:fill="7F7F7F" w:themeFill="text1" w:themeFillTint="80"/>
          </w:tcPr>
          <w:p w14:paraId="6236A0C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24A4933"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2825498F"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983AD65"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Kajaran</w:t>
            </w:r>
          </w:p>
        </w:tc>
        <w:tc>
          <w:tcPr>
            <w:tcW w:w="1019" w:type="dxa"/>
            <w:vMerge/>
            <w:tcBorders>
              <w:top w:val="nil"/>
              <w:left w:val="single" w:sz="4" w:space="0" w:color="auto"/>
              <w:bottom w:val="single" w:sz="4" w:space="0" w:color="auto"/>
              <w:right w:val="single" w:sz="4" w:space="0" w:color="auto"/>
            </w:tcBorders>
            <w:vAlign w:val="center"/>
            <w:hideMark/>
          </w:tcPr>
          <w:p w14:paraId="0B9FC93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BF8294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000000" w:fill="FFFFFF"/>
            <w:noWrap/>
            <w:vAlign w:val="center"/>
            <w:hideMark/>
          </w:tcPr>
          <w:p w14:paraId="4A54C69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992" w:type="dxa"/>
            <w:tcBorders>
              <w:top w:val="nil"/>
              <w:left w:val="nil"/>
              <w:bottom w:val="single" w:sz="4" w:space="0" w:color="auto"/>
              <w:right w:val="single" w:sz="4" w:space="0" w:color="auto"/>
            </w:tcBorders>
            <w:shd w:val="clear" w:color="auto" w:fill="auto"/>
            <w:noWrap/>
            <w:vAlign w:val="bottom"/>
            <w:hideMark/>
          </w:tcPr>
          <w:p w14:paraId="3153460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45xxx, 46xxx, 47xxx, 48xxx, 49xxx</w:t>
            </w:r>
          </w:p>
        </w:tc>
        <w:tc>
          <w:tcPr>
            <w:tcW w:w="1276" w:type="dxa"/>
            <w:tcBorders>
              <w:top w:val="nil"/>
              <w:left w:val="nil"/>
              <w:bottom w:val="single" w:sz="4" w:space="0" w:color="auto"/>
              <w:right w:val="single" w:sz="4" w:space="0" w:color="auto"/>
            </w:tcBorders>
            <w:shd w:val="clear" w:color="auto" w:fill="auto"/>
            <w:noWrap/>
            <w:vAlign w:val="bottom"/>
            <w:hideMark/>
          </w:tcPr>
          <w:p w14:paraId="62B1623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815xx, </w:t>
            </w:r>
            <w:r w:rsidRPr="00CB3DAC">
              <w:rPr>
                <w:rFonts w:cs="Arial"/>
                <w:lang w:val="en-GB" w:eastAsia="zh-CN"/>
              </w:rPr>
              <w:br/>
              <w:t xml:space="preserve">816xx, </w:t>
            </w:r>
            <w:r w:rsidRPr="00CB3DAC">
              <w:rPr>
                <w:rFonts w:cs="Arial"/>
                <w:lang w:val="en-GB" w:eastAsia="zh-CN"/>
              </w:rPr>
              <w:b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nil"/>
              <w:left w:val="nil"/>
              <w:bottom w:val="single" w:sz="4" w:space="0" w:color="auto"/>
              <w:right w:val="single" w:sz="4" w:space="0" w:color="auto"/>
            </w:tcBorders>
            <w:shd w:val="clear" w:color="auto" w:fill="7F7F7F" w:themeFill="text1" w:themeFillTint="80"/>
          </w:tcPr>
          <w:p w14:paraId="4A11A741"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5178A1B"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6E6E22D"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27F981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Kapan CDMA</w:t>
            </w:r>
          </w:p>
        </w:tc>
        <w:tc>
          <w:tcPr>
            <w:tcW w:w="1019" w:type="dxa"/>
            <w:vMerge/>
            <w:tcBorders>
              <w:top w:val="nil"/>
              <w:left w:val="single" w:sz="4" w:space="0" w:color="auto"/>
              <w:bottom w:val="single" w:sz="4" w:space="0" w:color="auto"/>
              <w:right w:val="single" w:sz="4" w:space="0" w:color="auto"/>
            </w:tcBorders>
            <w:vAlign w:val="center"/>
            <w:hideMark/>
          </w:tcPr>
          <w:p w14:paraId="63FB5A1D"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3CBCF29C"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37B42FF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16A1537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460C380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5DCD392E"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666EC37E"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319F2F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658AE0AB" w14:textId="77777777" w:rsidR="00CB3DAC" w:rsidRPr="00CB3DAC" w:rsidRDefault="00CB3DAC" w:rsidP="00CB3DAC">
            <w:pPr>
              <w:overflowPunct/>
              <w:autoSpaceDE/>
              <w:autoSpaceDN/>
              <w:adjustRightInd/>
              <w:spacing w:before="0"/>
              <w:jc w:val="left"/>
              <w:textAlignment w:val="auto"/>
              <w:rPr>
                <w:rFonts w:cs="Arial"/>
                <w:b/>
                <w:bCs/>
                <w:lang w:val="en-GB" w:eastAsia="zh-CN"/>
              </w:rPr>
            </w:pPr>
            <w:r w:rsidRPr="00CB3DAC">
              <w:rPr>
                <w:rFonts w:cs="Arial"/>
                <w:b/>
                <w:bCs/>
                <w:lang w:val="en-GB" w:eastAsia="zh-CN"/>
              </w:rPr>
              <w:t>Meghri</w:t>
            </w:r>
          </w:p>
        </w:tc>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D9F264"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286</w:t>
            </w:r>
          </w:p>
        </w:tc>
        <w:tc>
          <w:tcPr>
            <w:tcW w:w="10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3499E2"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1359" w:type="dxa"/>
            <w:tcBorders>
              <w:top w:val="nil"/>
              <w:left w:val="nil"/>
              <w:bottom w:val="single" w:sz="4" w:space="0" w:color="auto"/>
              <w:right w:val="single" w:sz="4" w:space="0" w:color="auto"/>
            </w:tcBorders>
            <w:shd w:val="clear" w:color="auto" w:fill="auto"/>
            <w:noWrap/>
            <w:vAlign w:val="center"/>
            <w:hideMark/>
          </w:tcPr>
          <w:p w14:paraId="6400256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4xxxx, </w:t>
            </w:r>
            <w:r w:rsidRPr="00CB3DAC">
              <w:rPr>
                <w:rFonts w:cs="Arial"/>
                <w:lang w:val="en-GB" w:eastAsia="zh-CN"/>
              </w:rPr>
              <w:br/>
              <w:t>9xxxx</w:t>
            </w:r>
          </w:p>
        </w:tc>
        <w:tc>
          <w:tcPr>
            <w:tcW w:w="992" w:type="dxa"/>
            <w:tcBorders>
              <w:top w:val="nil"/>
              <w:left w:val="nil"/>
              <w:bottom w:val="single" w:sz="4" w:space="0" w:color="auto"/>
              <w:right w:val="single" w:sz="4" w:space="0" w:color="auto"/>
            </w:tcBorders>
            <w:shd w:val="clear" w:color="auto" w:fill="auto"/>
            <w:noWrap/>
            <w:vAlign w:val="center"/>
            <w:hideMark/>
          </w:tcPr>
          <w:p w14:paraId="74A6CF81"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3xxxx</w:t>
            </w:r>
          </w:p>
        </w:tc>
        <w:tc>
          <w:tcPr>
            <w:tcW w:w="1276" w:type="dxa"/>
            <w:tcBorders>
              <w:top w:val="nil"/>
              <w:left w:val="nil"/>
              <w:bottom w:val="single" w:sz="4" w:space="0" w:color="auto"/>
              <w:right w:val="single" w:sz="4" w:space="0" w:color="auto"/>
            </w:tcBorders>
            <w:shd w:val="clear" w:color="auto" w:fill="auto"/>
            <w:noWrap/>
            <w:vAlign w:val="bottom"/>
            <w:hideMark/>
          </w:tcPr>
          <w:p w14:paraId="3E737CD4"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810xx, </w:t>
            </w:r>
            <w:r w:rsidRPr="00CB3DAC">
              <w:rPr>
                <w:rFonts w:cs="Arial"/>
                <w:lang w:val="en-GB" w:eastAsia="zh-CN"/>
              </w:rPr>
              <w:br/>
              <w:t xml:space="preserve">811xx, </w:t>
            </w:r>
            <w:r w:rsidRPr="00CB3DAC">
              <w:rPr>
                <w:rFonts w:cs="Arial"/>
                <w:lang w:val="en-GB" w:eastAsia="zh-CN"/>
              </w:rPr>
              <w:br/>
              <w:t xml:space="preserve">812xx, </w:t>
            </w:r>
            <w:r w:rsidRPr="00CB3DAC">
              <w:rPr>
                <w:rFonts w:cs="Arial"/>
                <w:lang w:val="en-GB" w:eastAsia="zh-CN"/>
              </w:rPr>
              <w:br/>
              <w:t xml:space="preserve">813xx, </w:t>
            </w:r>
            <w:r w:rsidRPr="00CB3DAC">
              <w:rPr>
                <w:rFonts w:cs="Arial"/>
                <w:lang w:val="en-GB" w:eastAsia="zh-CN"/>
              </w:rPr>
              <w:br/>
              <w:t>814xx</w:t>
            </w:r>
          </w:p>
        </w:tc>
        <w:tc>
          <w:tcPr>
            <w:tcW w:w="1270" w:type="dxa"/>
            <w:tcBorders>
              <w:top w:val="nil"/>
              <w:left w:val="nil"/>
              <w:bottom w:val="single" w:sz="4" w:space="0" w:color="auto"/>
              <w:right w:val="single" w:sz="4" w:space="0" w:color="auto"/>
            </w:tcBorders>
            <w:shd w:val="clear" w:color="auto" w:fill="7F7F7F" w:themeFill="text1" w:themeFillTint="80"/>
          </w:tcPr>
          <w:p w14:paraId="6F88995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7FF7E438"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424E9768"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5C135A6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Agarak</w:t>
            </w:r>
          </w:p>
        </w:tc>
        <w:tc>
          <w:tcPr>
            <w:tcW w:w="1019" w:type="dxa"/>
            <w:vMerge/>
            <w:tcBorders>
              <w:top w:val="nil"/>
              <w:left w:val="single" w:sz="4" w:space="0" w:color="auto"/>
              <w:bottom w:val="single" w:sz="4" w:space="0" w:color="auto"/>
              <w:right w:val="single" w:sz="4" w:space="0" w:color="auto"/>
            </w:tcBorders>
            <w:vAlign w:val="center"/>
            <w:hideMark/>
          </w:tcPr>
          <w:p w14:paraId="6D810C25"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0ABBCDA6"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61CD037D"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2xxxx</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10BB65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5xxxx</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5FF377"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xml:space="preserve">815xx, </w:t>
            </w:r>
            <w:r w:rsidRPr="00CB3DAC">
              <w:rPr>
                <w:rFonts w:cs="Arial"/>
                <w:lang w:val="en-GB" w:eastAsia="zh-CN"/>
              </w:rPr>
              <w:br/>
              <w:t xml:space="preserve">816xx, </w:t>
            </w:r>
            <w:r w:rsidRPr="00CB3DAC">
              <w:rPr>
                <w:rFonts w:cs="Arial"/>
                <w:lang w:val="en-GB" w:eastAsia="zh-CN"/>
              </w:rPr>
              <w:br/>
              <w:t xml:space="preserve">817xx, </w:t>
            </w:r>
            <w:r w:rsidRPr="00CB3DAC">
              <w:rPr>
                <w:rFonts w:cs="Arial"/>
                <w:lang w:val="en-GB" w:eastAsia="zh-CN"/>
              </w:rPr>
              <w:br/>
              <w:t xml:space="preserve">818xx, </w:t>
            </w:r>
            <w:r w:rsidRPr="00CB3DAC">
              <w:rPr>
                <w:rFonts w:cs="Arial"/>
                <w:lang w:val="en-GB" w:eastAsia="zh-CN"/>
              </w:rPr>
              <w:br/>
              <w:t>819xx</w:t>
            </w: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410BE25D"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FE503AA"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63FB41C3"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3916B4C6"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Shvanidzor</w:t>
            </w:r>
          </w:p>
        </w:tc>
        <w:tc>
          <w:tcPr>
            <w:tcW w:w="1019" w:type="dxa"/>
            <w:vMerge/>
            <w:tcBorders>
              <w:top w:val="nil"/>
              <w:left w:val="single" w:sz="4" w:space="0" w:color="auto"/>
              <w:bottom w:val="single" w:sz="4" w:space="0" w:color="auto"/>
              <w:right w:val="single" w:sz="4" w:space="0" w:color="auto"/>
            </w:tcBorders>
            <w:vAlign w:val="center"/>
            <w:hideMark/>
          </w:tcPr>
          <w:p w14:paraId="3721EF1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2BDE130F"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center"/>
            <w:hideMark/>
          </w:tcPr>
          <w:p w14:paraId="018DE7C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95xxx</w:t>
            </w:r>
          </w:p>
        </w:tc>
        <w:tc>
          <w:tcPr>
            <w:tcW w:w="992" w:type="dxa"/>
            <w:vMerge/>
            <w:tcBorders>
              <w:top w:val="nil"/>
              <w:left w:val="single" w:sz="4" w:space="0" w:color="auto"/>
              <w:bottom w:val="single" w:sz="4" w:space="0" w:color="000000"/>
              <w:right w:val="single" w:sz="4" w:space="0" w:color="auto"/>
            </w:tcBorders>
            <w:vAlign w:val="center"/>
            <w:hideMark/>
          </w:tcPr>
          <w:p w14:paraId="3C01F2D8"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6" w:type="dxa"/>
            <w:vMerge/>
            <w:tcBorders>
              <w:top w:val="nil"/>
              <w:left w:val="single" w:sz="4" w:space="0" w:color="auto"/>
              <w:bottom w:val="single" w:sz="4" w:space="0" w:color="000000"/>
              <w:right w:val="single" w:sz="4" w:space="0" w:color="auto"/>
            </w:tcBorders>
            <w:vAlign w:val="center"/>
            <w:hideMark/>
          </w:tcPr>
          <w:p w14:paraId="31CE26BB"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270" w:type="dxa"/>
            <w:tcBorders>
              <w:top w:val="nil"/>
              <w:left w:val="single" w:sz="4" w:space="0" w:color="auto"/>
              <w:bottom w:val="single" w:sz="4" w:space="0" w:color="000000"/>
              <w:right w:val="single" w:sz="4" w:space="0" w:color="auto"/>
            </w:tcBorders>
            <w:shd w:val="clear" w:color="auto" w:fill="7F7F7F" w:themeFill="text1" w:themeFillTint="80"/>
          </w:tcPr>
          <w:p w14:paraId="4CB0A634"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44BC75C9" w14:textId="77777777" w:rsidTr="00CB3DAC">
        <w:trPr>
          <w:cantSplit/>
          <w:trHeight w:val="284"/>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7FCA6460" w14:textId="77777777" w:rsidR="00CB3DAC" w:rsidRPr="00CB3DAC" w:rsidRDefault="00CB3DAC" w:rsidP="00CB3DAC">
            <w:pPr>
              <w:overflowPunct/>
              <w:autoSpaceDE/>
              <w:autoSpaceDN/>
              <w:adjustRightInd/>
              <w:spacing w:before="0"/>
              <w:jc w:val="left"/>
              <w:textAlignment w:val="auto"/>
              <w:rPr>
                <w:rFonts w:cs="Arial"/>
                <w:b/>
                <w:bCs/>
                <w:lang w:val="en-GB" w:eastAsia="zh-CN"/>
              </w:rPr>
            </w:pPr>
          </w:p>
        </w:tc>
        <w:tc>
          <w:tcPr>
            <w:tcW w:w="1390" w:type="dxa"/>
            <w:tcBorders>
              <w:top w:val="nil"/>
              <w:left w:val="nil"/>
              <w:bottom w:val="single" w:sz="4" w:space="0" w:color="auto"/>
              <w:right w:val="single" w:sz="4" w:space="0" w:color="auto"/>
            </w:tcBorders>
            <w:shd w:val="clear" w:color="auto" w:fill="auto"/>
            <w:noWrap/>
            <w:vAlign w:val="center"/>
            <w:hideMark/>
          </w:tcPr>
          <w:p w14:paraId="1279ABFE"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Meghri CDMA</w:t>
            </w:r>
          </w:p>
        </w:tc>
        <w:tc>
          <w:tcPr>
            <w:tcW w:w="1019" w:type="dxa"/>
            <w:vMerge/>
            <w:tcBorders>
              <w:top w:val="nil"/>
              <w:left w:val="single" w:sz="4" w:space="0" w:color="auto"/>
              <w:bottom w:val="single" w:sz="4" w:space="0" w:color="auto"/>
              <w:right w:val="single" w:sz="4" w:space="0" w:color="auto"/>
            </w:tcBorders>
            <w:vAlign w:val="center"/>
            <w:hideMark/>
          </w:tcPr>
          <w:p w14:paraId="60C7DF2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51" w:type="dxa"/>
            <w:vMerge/>
            <w:tcBorders>
              <w:top w:val="nil"/>
              <w:left w:val="single" w:sz="4" w:space="0" w:color="auto"/>
              <w:bottom w:val="single" w:sz="4" w:space="0" w:color="auto"/>
              <w:right w:val="single" w:sz="4" w:space="0" w:color="auto"/>
            </w:tcBorders>
            <w:vAlign w:val="center"/>
            <w:hideMark/>
          </w:tcPr>
          <w:p w14:paraId="6EC8B7A0"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359" w:type="dxa"/>
            <w:tcBorders>
              <w:top w:val="nil"/>
              <w:left w:val="nil"/>
              <w:bottom w:val="single" w:sz="4" w:space="0" w:color="auto"/>
              <w:right w:val="single" w:sz="4" w:space="0" w:color="auto"/>
            </w:tcBorders>
            <w:shd w:val="clear" w:color="auto" w:fill="auto"/>
            <w:noWrap/>
            <w:vAlign w:val="bottom"/>
            <w:hideMark/>
          </w:tcPr>
          <w:p w14:paraId="25397AE0"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6xxxx</w:t>
            </w:r>
          </w:p>
        </w:tc>
        <w:tc>
          <w:tcPr>
            <w:tcW w:w="992" w:type="dxa"/>
            <w:tcBorders>
              <w:top w:val="nil"/>
              <w:left w:val="nil"/>
              <w:bottom w:val="single" w:sz="4" w:space="0" w:color="auto"/>
              <w:right w:val="single" w:sz="4" w:space="0" w:color="auto"/>
            </w:tcBorders>
            <w:shd w:val="clear" w:color="000000" w:fill="808080"/>
            <w:noWrap/>
            <w:vAlign w:val="bottom"/>
            <w:hideMark/>
          </w:tcPr>
          <w:p w14:paraId="292B9FB2"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single" w:sz="4" w:space="0" w:color="auto"/>
              <w:right w:val="single" w:sz="4" w:space="0" w:color="auto"/>
            </w:tcBorders>
            <w:shd w:val="clear" w:color="000000" w:fill="808080"/>
            <w:noWrap/>
            <w:vAlign w:val="bottom"/>
            <w:hideMark/>
          </w:tcPr>
          <w:p w14:paraId="099A2B9C"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single" w:sz="4" w:space="0" w:color="auto"/>
              <w:right w:val="single" w:sz="4" w:space="0" w:color="auto"/>
            </w:tcBorders>
            <w:shd w:val="clear" w:color="auto" w:fill="7F7F7F" w:themeFill="text1" w:themeFillTint="80"/>
          </w:tcPr>
          <w:p w14:paraId="7A87BF22" w14:textId="77777777" w:rsidR="00CB3DAC" w:rsidRPr="00CB3DAC" w:rsidRDefault="00CB3DAC" w:rsidP="00CB3DAC">
            <w:pPr>
              <w:overflowPunct/>
              <w:autoSpaceDE/>
              <w:autoSpaceDN/>
              <w:adjustRightInd/>
              <w:spacing w:before="0"/>
              <w:jc w:val="left"/>
              <w:textAlignment w:val="auto"/>
              <w:rPr>
                <w:rFonts w:cs="Arial"/>
                <w:lang w:val="en-GB" w:eastAsia="zh-CN"/>
              </w:rPr>
            </w:pPr>
          </w:p>
        </w:tc>
      </w:tr>
      <w:tr w:rsidR="00CB3DAC" w:rsidRPr="00CB3DAC" w14:paraId="26BD23E0" w14:textId="77777777" w:rsidTr="00CB3DAC">
        <w:trPr>
          <w:cantSplit/>
          <w:trHeight w:val="284"/>
        </w:trPr>
        <w:tc>
          <w:tcPr>
            <w:tcW w:w="1272" w:type="dxa"/>
            <w:tcBorders>
              <w:top w:val="nil"/>
              <w:left w:val="nil"/>
              <w:bottom w:val="nil"/>
              <w:right w:val="nil"/>
            </w:tcBorders>
            <w:shd w:val="clear" w:color="auto" w:fill="auto"/>
            <w:noWrap/>
            <w:vAlign w:val="bottom"/>
            <w:hideMark/>
          </w:tcPr>
          <w:p w14:paraId="0CFF725F"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390" w:type="dxa"/>
            <w:tcBorders>
              <w:top w:val="nil"/>
              <w:left w:val="nil"/>
              <w:bottom w:val="nil"/>
              <w:right w:val="nil"/>
            </w:tcBorders>
            <w:shd w:val="clear" w:color="auto" w:fill="auto"/>
            <w:noWrap/>
            <w:vAlign w:val="center"/>
            <w:hideMark/>
          </w:tcPr>
          <w:p w14:paraId="3ED34B87" w14:textId="77777777" w:rsidR="00CB3DAC" w:rsidRPr="00CB3DAC" w:rsidRDefault="00CB3DAC" w:rsidP="00CB3DAC">
            <w:pPr>
              <w:overflowPunct/>
              <w:autoSpaceDE/>
              <w:autoSpaceDN/>
              <w:adjustRightInd/>
              <w:spacing w:before="0"/>
              <w:jc w:val="left"/>
              <w:textAlignment w:val="auto"/>
              <w:rPr>
                <w:rFonts w:cs="Arial"/>
                <w:lang w:val="en-GB" w:eastAsia="zh-CN"/>
              </w:rPr>
            </w:pPr>
          </w:p>
        </w:tc>
        <w:tc>
          <w:tcPr>
            <w:tcW w:w="1019" w:type="dxa"/>
            <w:tcBorders>
              <w:top w:val="nil"/>
              <w:left w:val="nil"/>
              <w:bottom w:val="nil"/>
              <w:right w:val="nil"/>
            </w:tcBorders>
            <w:shd w:val="clear" w:color="auto" w:fill="auto"/>
            <w:noWrap/>
            <w:vAlign w:val="bottom"/>
            <w:hideMark/>
          </w:tcPr>
          <w:p w14:paraId="4B05498B"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051" w:type="dxa"/>
            <w:tcBorders>
              <w:top w:val="nil"/>
              <w:left w:val="nil"/>
              <w:bottom w:val="nil"/>
              <w:right w:val="nil"/>
            </w:tcBorders>
            <w:shd w:val="clear" w:color="auto" w:fill="auto"/>
            <w:noWrap/>
            <w:vAlign w:val="bottom"/>
            <w:hideMark/>
          </w:tcPr>
          <w:p w14:paraId="24E3289F" w14:textId="77777777" w:rsidR="00CB3DAC" w:rsidRPr="00CB3DAC" w:rsidRDefault="00CB3DAC" w:rsidP="00CB3DAC">
            <w:pPr>
              <w:overflowPunct/>
              <w:autoSpaceDE/>
              <w:autoSpaceDN/>
              <w:adjustRightInd/>
              <w:spacing w:before="0"/>
              <w:jc w:val="center"/>
              <w:textAlignment w:val="auto"/>
              <w:rPr>
                <w:rFonts w:cs="Arial"/>
                <w:lang w:val="en-GB" w:eastAsia="zh-CN"/>
              </w:rPr>
            </w:pPr>
            <w:r w:rsidRPr="00CB3DAC">
              <w:rPr>
                <w:rFonts w:cs="Arial"/>
                <w:lang w:val="en-GB" w:eastAsia="zh-CN"/>
              </w:rPr>
              <w:t> </w:t>
            </w:r>
          </w:p>
        </w:tc>
        <w:tc>
          <w:tcPr>
            <w:tcW w:w="1359" w:type="dxa"/>
            <w:tcBorders>
              <w:top w:val="nil"/>
              <w:left w:val="nil"/>
              <w:bottom w:val="nil"/>
              <w:right w:val="nil"/>
            </w:tcBorders>
            <w:shd w:val="clear" w:color="auto" w:fill="auto"/>
            <w:noWrap/>
            <w:vAlign w:val="bottom"/>
            <w:hideMark/>
          </w:tcPr>
          <w:p w14:paraId="399A2E69"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992" w:type="dxa"/>
            <w:tcBorders>
              <w:top w:val="nil"/>
              <w:left w:val="nil"/>
              <w:bottom w:val="nil"/>
              <w:right w:val="nil"/>
            </w:tcBorders>
            <w:shd w:val="clear" w:color="auto" w:fill="auto"/>
            <w:noWrap/>
            <w:vAlign w:val="bottom"/>
            <w:hideMark/>
          </w:tcPr>
          <w:p w14:paraId="6AF33308"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6" w:type="dxa"/>
            <w:tcBorders>
              <w:top w:val="nil"/>
              <w:left w:val="nil"/>
              <w:bottom w:val="nil"/>
              <w:right w:val="nil"/>
            </w:tcBorders>
            <w:shd w:val="clear" w:color="auto" w:fill="auto"/>
            <w:noWrap/>
            <w:vAlign w:val="bottom"/>
            <w:hideMark/>
          </w:tcPr>
          <w:p w14:paraId="0EF99F4A" w14:textId="77777777" w:rsidR="00CB3DAC" w:rsidRPr="00CB3DAC" w:rsidRDefault="00CB3DAC" w:rsidP="00CB3DAC">
            <w:pPr>
              <w:overflowPunct/>
              <w:autoSpaceDE/>
              <w:autoSpaceDN/>
              <w:adjustRightInd/>
              <w:spacing w:before="0"/>
              <w:jc w:val="left"/>
              <w:textAlignment w:val="auto"/>
              <w:rPr>
                <w:rFonts w:cs="Arial"/>
                <w:lang w:val="en-GB" w:eastAsia="zh-CN"/>
              </w:rPr>
            </w:pPr>
            <w:r w:rsidRPr="00CB3DAC">
              <w:rPr>
                <w:rFonts w:cs="Arial"/>
                <w:lang w:val="en-GB" w:eastAsia="zh-CN"/>
              </w:rPr>
              <w:t> </w:t>
            </w:r>
          </w:p>
        </w:tc>
        <w:tc>
          <w:tcPr>
            <w:tcW w:w="1270" w:type="dxa"/>
            <w:tcBorders>
              <w:top w:val="nil"/>
              <w:left w:val="nil"/>
              <w:bottom w:val="nil"/>
              <w:right w:val="nil"/>
            </w:tcBorders>
            <w:shd w:val="clear" w:color="auto" w:fill="auto"/>
          </w:tcPr>
          <w:p w14:paraId="19608438" w14:textId="77777777" w:rsidR="00CB3DAC" w:rsidRPr="00CB3DAC" w:rsidRDefault="00CB3DAC" w:rsidP="00CB3DAC">
            <w:pPr>
              <w:overflowPunct/>
              <w:autoSpaceDE/>
              <w:autoSpaceDN/>
              <w:adjustRightInd/>
              <w:spacing w:before="0"/>
              <w:jc w:val="left"/>
              <w:textAlignment w:val="auto"/>
              <w:rPr>
                <w:rFonts w:cs="Arial"/>
                <w:lang w:val="en-GB" w:eastAsia="zh-CN"/>
              </w:rPr>
            </w:pPr>
          </w:p>
        </w:tc>
      </w:tr>
    </w:tbl>
    <w:p w14:paraId="4115FF73" w14:textId="77777777" w:rsidR="00CB3DAC" w:rsidRPr="00CB3DAC" w:rsidRDefault="00CB3DAC" w:rsidP="00CB3DAC">
      <w:pPr>
        <w:spacing w:before="0"/>
        <w:rPr>
          <w:lang w:val="en-GB"/>
        </w:rPr>
      </w:pPr>
    </w:p>
    <w:p w14:paraId="03F5A5AA" w14:textId="77777777" w:rsidR="00CB3DAC" w:rsidRPr="00CB3DAC" w:rsidRDefault="00CB3DAC" w:rsidP="00CB3DAC">
      <w:pPr>
        <w:spacing w:before="0"/>
        <w:rPr>
          <w:lang w:val="en-GB"/>
        </w:rPr>
      </w:pPr>
    </w:p>
    <w:p w14:paraId="01E117CB" w14:textId="77777777" w:rsidR="00CB3DAC" w:rsidRPr="00CB3DAC" w:rsidRDefault="00CB3DAC" w:rsidP="00CB3DAC">
      <w:pPr>
        <w:overflowPunct/>
        <w:autoSpaceDE/>
        <w:autoSpaceDN/>
        <w:adjustRightInd/>
        <w:spacing w:before="0"/>
        <w:jc w:val="left"/>
        <w:textAlignment w:val="auto"/>
        <w:rPr>
          <w:rFonts w:eastAsia="SimSun" w:cs="Arial"/>
          <w:lang w:val="en-GB" w:eastAsia="zh-CN"/>
        </w:rPr>
      </w:pPr>
      <w:r w:rsidRPr="00CB3DAC">
        <w:rPr>
          <w:rFonts w:eastAsia="SimSun" w:cs="Arial"/>
          <w:lang w:val="en-GB" w:eastAsia="zh-CN"/>
        </w:rPr>
        <w:br w:type="page"/>
      </w:r>
    </w:p>
    <w:p w14:paraId="335A8098" w14:textId="77777777" w:rsidR="00CB3DAC" w:rsidRPr="00CB3DAC" w:rsidRDefault="00CB3DAC" w:rsidP="00CB3DAC">
      <w:pPr>
        <w:overflowPunct/>
        <w:autoSpaceDE/>
        <w:autoSpaceDN/>
        <w:adjustRightInd/>
        <w:spacing w:before="0"/>
        <w:jc w:val="left"/>
        <w:textAlignment w:val="auto"/>
        <w:rPr>
          <w:rFonts w:eastAsia="SimSun" w:cs="Arial"/>
          <w:lang w:val="en-GB" w:eastAsia="zh-CN"/>
        </w:rPr>
      </w:pPr>
    </w:p>
    <w:tbl>
      <w:tblPr>
        <w:tblW w:w="9351" w:type="dxa"/>
        <w:tblLook w:val="04A0" w:firstRow="1" w:lastRow="0" w:firstColumn="1" w:lastColumn="0" w:noHBand="0" w:noVBand="1"/>
      </w:tblPr>
      <w:tblGrid>
        <w:gridCol w:w="1779"/>
        <w:gridCol w:w="1985"/>
        <w:gridCol w:w="1134"/>
        <w:gridCol w:w="1051"/>
        <w:gridCol w:w="3402"/>
      </w:tblGrid>
      <w:tr w:rsidR="00CB3DAC" w:rsidRPr="00CB3DAC" w14:paraId="21D78509" w14:textId="77777777" w:rsidTr="00CB3DAC">
        <w:trPr>
          <w:cantSplit/>
          <w:trHeight w:val="284"/>
        </w:trPr>
        <w:tc>
          <w:tcPr>
            <w:tcW w:w="1779" w:type="dxa"/>
            <w:vMerge w:val="restart"/>
            <w:tcBorders>
              <w:top w:val="single" w:sz="4" w:space="0" w:color="auto"/>
              <w:left w:val="single" w:sz="4" w:space="0" w:color="auto"/>
              <w:right w:val="single" w:sz="4" w:space="0" w:color="auto"/>
            </w:tcBorders>
            <w:shd w:val="clear" w:color="auto" w:fill="auto"/>
            <w:vAlign w:val="center"/>
          </w:tcPr>
          <w:p w14:paraId="32040364" w14:textId="77777777" w:rsidR="00CB3DAC" w:rsidRPr="00CB3DAC" w:rsidRDefault="00CB3DAC" w:rsidP="00CB3DAC">
            <w:pPr>
              <w:keepNext/>
              <w:overflowPunct/>
              <w:autoSpaceDE/>
              <w:autoSpaceDN/>
              <w:adjustRightInd/>
              <w:spacing w:before="0"/>
              <w:jc w:val="center"/>
              <w:textAlignment w:val="auto"/>
              <w:rPr>
                <w:rFonts w:cs="Arial"/>
                <w:i/>
                <w:iCs/>
                <w:lang w:val="en-GB" w:eastAsia="zh-CN"/>
              </w:rPr>
            </w:pPr>
          </w:p>
        </w:tc>
        <w:tc>
          <w:tcPr>
            <w:tcW w:w="1985" w:type="dxa"/>
            <w:vMerge w:val="restart"/>
            <w:tcBorders>
              <w:top w:val="single" w:sz="4" w:space="0" w:color="auto"/>
              <w:left w:val="nil"/>
              <w:right w:val="single" w:sz="4" w:space="0" w:color="auto"/>
            </w:tcBorders>
            <w:shd w:val="clear" w:color="auto" w:fill="auto"/>
            <w:vAlign w:val="center"/>
          </w:tcPr>
          <w:p w14:paraId="5F02D856" w14:textId="77777777" w:rsidR="00CB3DAC" w:rsidRPr="00CB3DAC" w:rsidRDefault="00CB3DAC" w:rsidP="00CB3DAC">
            <w:pPr>
              <w:keepNext/>
              <w:overflowPunct/>
              <w:autoSpaceDE/>
              <w:autoSpaceDN/>
              <w:adjustRightInd/>
              <w:spacing w:before="0"/>
              <w:jc w:val="left"/>
              <w:textAlignment w:val="auto"/>
              <w:rPr>
                <w:rFonts w:cs="Arial"/>
                <w:i/>
                <w:iCs/>
                <w:lang w:val="en-GB" w:eastAsia="zh-CN"/>
              </w:rPr>
            </w:pPr>
          </w:p>
        </w:tc>
        <w:tc>
          <w:tcPr>
            <w:tcW w:w="5587" w:type="dxa"/>
            <w:gridSpan w:val="3"/>
            <w:tcBorders>
              <w:top w:val="single" w:sz="4" w:space="0" w:color="auto"/>
              <w:left w:val="nil"/>
              <w:bottom w:val="single" w:sz="4" w:space="0" w:color="auto"/>
              <w:right w:val="single" w:sz="4" w:space="0" w:color="auto"/>
            </w:tcBorders>
            <w:shd w:val="clear" w:color="auto" w:fill="auto"/>
            <w:vAlign w:val="center"/>
          </w:tcPr>
          <w:p w14:paraId="0B324040" w14:textId="77777777" w:rsidR="00CB3DAC" w:rsidRPr="00CB3DAC" w:rsidRDefault="00CB3DAC" w:rsidP="00CB3DAC">
            <w:pPr>
              <w:keepNext/>
              <w:overflowPunct/>
              <w:autoSpaceDE/>
              <w:autoSpaceDN/>
              <w:adjustRightInd/>
              <w:spacing w:before="0"/>
              <w:ind w:left="1701"/>
              <w:jc w:val="left"/>
              <w:textAlignment w:val="auto"/>
              <w:rPr>
                <w:rFonts w:cs="Arial"/>
                <w:i/>
                <w:iCs/>
                <w:lang w:val="en-GB" w:eastAsia="zh-CN"/>
              </w:rPr>
            </w:pPr>
            <w:r w:rsidRPr="00CB3DAC">
              <w:rPr>
                <w:rFonts w:cs="Arial"/>
                <w:i/>
                <w:iCs/>
                <w:lang w:val="en-GB" w:eastAsia="zh-CN"/>
              </w:rPr>
              <w:t>Existing N(S)N</w:t>
            </w:r>
          </w:p>
        </w:tc>
      </w:tr>
      <w:tr w:rsidR="00CB3DAC" w:rsidRPr="00CB3DAC" w14:paraId="01D81E64" w14:textId="77777777" w:rsidTr="00CB3DAC">
        <w:trPr>
          <w:cantSplit/>
          <w:trHeight w:val="284"/>
        </w:trPr>
        <w:tc>
          <w:tcPr>
            <w:tcW w:w="1779" w:type="dxa"/>
            <w:vMerge/>
            <w:tcBorders>
              <w:left w:val="single" w:sz="4" w:space="0" w:color="auto"/>
              <w:bottom w:val="single" w:sz="4" w:space="0" w:color="auto"/>
              <w:right w:val="single" w:sz="4" w:space="0" w:color="auto"/>
            </w:tcBorders>
            <w:shd w:val="clear" w:color="auto" w:fill="auto"/>
            <w:vAlign w:val="center"/>
          </w:tcPr>
          <w:p w14:paraId="64175D12" w14:textId="77777777" w:rsidR="00CB3DAC" w:rsidRPr="00CB3DAC" w:rsidRDefault="00CB3DAC" w:rsidP="00CB3DAC">
            <w:pPr>
              <w:keepNext/>
              <w:overflowPunct/>
              <w:autoSpaceDE/>
              <w:autoSpaceDN/>
              <w:adjustRightInd/>
              <w:spacing w:before="0"/>
              <w:jc w:val="center"/>
              <w:textAlignment w:val="auto"/>
              <w:rPr>
                <w:rFonts w:cs="Arial"/>
                <w:i/>
                <w:iCs/>
                <w:lang w:val="en-GB" w:eastAsia="zh-CN"/>
              </w:rPr>
            </w:pPr>
          </w:p>
        </w:tc>
        <w:tc>
          <w:tcPr>
            <w:tcW w:w="1985" w:type="dxa"/>
            <w:vMerge/>
            <w:tcBorders>
              <w:left w:val="nil"/>
              <w:bottom w:val="single" w:sz="4" w:space="0" w:color="auto"/>
              <w:right w:val="single" w:sz="4" w:space="0" w:color="auto"/>
            </w:tcBorders>
            <w:shd w:val="clear" w:color="auto" w:fill="auto"/>
            <w:vAlign w:val="center"/>
          </w:tcPr>
          <w:p w14:paraId="6F5A5B38" w14:textId="77777777" w:rsidR="00CB3DAC" w:rsidRPr="00CB3DAC" w:rsidRDefault="00CB3DAC" w:rsidP="00CB3DAC">
            <w:pPr>
              <w:keepNext/>
              <w:overflowPunct/>
              <w:autoSpaceDE/>
              <w:autoSpaceDN/>
              <w:adjustRightInd/>
              <w:spacing w:before="0"/>
              <w:jc w:val="left"/>
              <w:textAlignment w:val="auto"/>
              <w:rPr>
                <w:rFonts w:cs="Arial"/>
                <w:i/>
                <w:iCs/>
                <w:lang w:val="en-GB" w:eastAsia="zh-CN"/>
              </w:rPr>
            </w:pPr>
          </w:p>
        </w:tc>
        <w:tc>
          <w:tcPr>
            <w:tcW w:w="2185" w:type="dxa"/>
            <w:gridSpan w:val="2"/>
            <w:tcBorders>
              <w:top w:val="single" w:sz="4" w:space="0" w:color="auto"/>
              <w:left w:val="nil"/>
              <w:bottom w:val="single" w:sz="4" w:space="0" w:color="auto"/>
              <w:right w:val="single" w:sz="4" w:space="0" w:color="auto"/>
            </w:tcBorders>
            <w:shd w:val="clear" w:color="auto" w:fill="auto"/>
            <w:vAlign w:val="center"/>
          </w:tcPr>
          <w:p w14:paraId="786A71D2" w14:textId="77777777" w:rsidR="00CB3DAC" w:rsidRPr="00CB3DAC" w:rsidRDefault="00CB3DAC" w:rsidP="00CB3DAC">
            <w:pPr>
              <w:keepNext/>
              <w:overflowPunct/>
              <w:autoSpaceDE/>
              <w:autoSpaceDN/>
              <w:adjustRightInd/>
              <w:spacing w:before="0"/>
              <w:jc w:val="left"/>
              <w:textAlignment w:val="auto"/>
              <w:rPr>
                <w:rFonts w:cs="Arial"/>
                <w:i/>
                <w:iCs/>
                <w:lang w:val="en-GB" w:eastAsia="zh-CN"/>
              </w:rPr>
            </w:pPr>
            <w:r w:rsidRPr="00CB3DAC">
              <w:rPr>
                <w:rFonts w:cs="Arial"/>
                <w:i/>
                <w:iCs/>
                <w:lang w:val="en-GB" w:eastAsia="zh-CN"/>
              </w:rPr>
              <w:t>NDC</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69D7682" w14:textId="77777777" w:rsidR="00CB3DAC" w:rsidRPr="00CB3DAC" w:rsidRDefault="00CB3DAC" w:rsidP="00CB3DAC">
            <w:pPr>
              <w:keepNext/>
              <w:overflowPunct/>
              <w:autoSpaceDE/>
              <w:autoSpaceDN/>
              <w:adjustRightInd/>
              <w:spacing w:before="0"/>
              <w:jc w:val="left"/>
              <w:textAlignment w:val="auto"/>
              <w:rPr>
                <w:rFonts w:cs="Arial"/>
                <w:i/>
                <w:iCs/>
                <w:lang w:val="en-GB" w:eastAsia="zh-CN"/>
              </w:rPr>
            </w:pPr>
            <w:r w:rsidRPr="00CB3DAC">
              <w:rPr>
                <w:rFonts w:cs="Arial"/>
                <w:i/>
                <w:iCs/>
                <w:lang w:val="en-GB" w:eastAsia="zh-CN"/>
              </w:rPr>
              <w:t>SN</w:t>
            </w:r>
          </w:p>
        </w:tc>
      </w:tr>
      <w:tr w:rsidR="00CB3DAC" w:rsidRPr="00CB3DAC" w14:paraId="0EC571DF" w14:textId="77777777" w:rsidTr="00CB3DAC">
        <w:trPr>
          <w:cantSplit/>
          <w:trHeight w:val="70"/>
        </w:trPr>
        <w:tc>
          <w:tcPr>
            <w:tcW w:w="17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2888A" w14:textId="77777777" w:rsidR="00CB3DAC" w:rsidRPr="00CB3DAC" w:rsidRDefault="00CB3DAC" w:rsidP="00CB3DAC">
            <w:pPr>
              <w:keepNext/>
              <w:overflowPunct/>
              <w:autoSpaceDE/>
              <w:autoSpaceDN/>
              <w:adjustRightInd/>
              <w:spacing w:before="0"/>
              <w:jc w:val="center"/>
              <w:textAlignment w:val="auto"/>
              <w:rPr>
                <w:rFonts w:cs="Arial"/>
                <w:b/>
                <w:bCs/>
                <w:lang w:val="en-GB" w:eastAsia="zh-CN"/>
              </w:rPr>
            </w:pPr>
            <w:r w:rsidRPr="00CB3DAC">
              <w:rPr>
                <w:rFonts w:cs="Arial"/>
                <w:b/>
                <w:bCs/>
                <w:lang w:val="en-GB" w:eastAsia="zh-CN"/>
              </w:rPr>
              <w:t xml:space="preserve">Non-geographic number for mobile services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710D0866"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 xml:space="preserve">VEON Armenia GSM </w:t>
            </w:r>
            <w:r w:rsidRPr="00CB3DAC">
              <w:rPr>
                <w:rFonts w:cs="Arial"/>
                <w:b/>
                <w:bCs/>
                <w:lang w:val="en-GB" w:eastAsia="zh-CN"/>
              </w:rPr>
              <w:br/>
              <w:t>(Beeline)</w:t>
            </w:r>
          </w:p>
        </w:tc>
        <w:tc>
          <w:tcPr>
            <w:tcW w:w="2185" w:type="dxa"/>
            <w:gridSpan w:val="2"/>
            <w:tcBorders>
              <w:top w:val="single" w:sz="4" w:space="0" w:color="auto"/>
              <w:left w:val="nil"/>
              <w:bottom w:val="single" w:sz="4" w:space="0" w:color="auto"/>
              <w:right w:val="single" w:sz="4" w:space="0" w:color="auto"/>
            </w:tcBorders>
            <w:shd w:val="clear" w:color="auto" w:fill="auto"/>
            <w:vAlign w:val="center"/>
            <w:hideMark/>
          </w:tcPr>
          <w:p w14:paraId="1C0821F9"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91, 96, 99, 43, 33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7F0C1D1A"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xxxxxx</w:t>
            </w:r>
          </w:p>
        </w:tc>
      </w:tr>
      <w:tr w:rsidR="00CB3DAC" w:rsidRPr="00CB3DAC" w14:paraId="18A84F68" w14:textId="77777777" w:rsidTr="00CB3DAC">
        <w:trPr>
          <w:cantSplit/>
          <w:trHeight w:val="70"/>
        </w:trPr>
        <w:tc>
          <w:tcPr>
            <w:tcW w:w="1779" w:type="dxa"/>
            <w:vMerge/>
            <w:tcBorders>
              <w:top w:val="single" w:sz="4" w:space="0" w:color="auto"/>
              <w:left w:val="single" w:sz="4" w:space="0" w:color="auto"/>
              <w:bottom w:val="single" w:sz="4" w:space="0" w:color="auto"/>
              <w:right w:val="single" w:sz="4" w:space="0" w:color="auto"/>
            </w:tcBorders>
            <w:vAlign w:val="center"/>
            <w:hideMark/>
          </w:tcPr>
          <w:p w14:paraId="47AE4291"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033C8441"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 xml:space="preserve">MTS Armenia GSM </w:t>
            </w:r>
            <w:r w:rsidRPr="00CB3DAC">
              <w:rPr>
                <w:rFonts w:cs="Arial"/>
                <w:b/>
                <w:bCs/>
                <w:lang w:val="en-GB" w:eastAsia="zh-CN"/>
              </w:rPr>
              <w:br/>
              <w:t>(Vivacell MTS)</w:t>
            </w:r>
          </w:p>
        </w:tc>
        <w:tc>
          <w:tcPr>
            <w:tcW w:w="2185" w:type="dxa"/>
            <w:gridSpan w:val="2"/>
            <w:tcBorders>
              <w:top w:val="single" w:sz="4" w:space="0" w:color="auto"/>
              <w:left w:val="nil"/>
              <w:bottom w:val="single" w:sz="4" w:space="0" w:color="auto"/>
              <w:right w:val="single" w:sz="4" w:space="0" w:color="auto"/>
            </w:tcBorders>
            <w:shd w:val="clear" w:color="auto" w:fill="auto"/>
            <w:vAlign w:val="center"/>
            <w:hideMark/>
          </w:tcPr>
          <w:p w14:paraId="43AA6158"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77, 88, 93, 94, 98</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7A653B7E"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xxxxxx</w:t>
            </w:r>
          </w:p>
        </w:tc>
      </w:tr>
      <w:tr w:rsidR="00CB3DAC" w:rsidRPr="00CB3DAC" w14:paraId="6D70B626" w14:textId="77777777" w:rsidTr="00CB3DAC">
        <w:trPr>
          <w:cantSplit/>
          <w:trHeight w:val="70"/>
        </w:trPr>
        <w:tc>
          <w:tcPr>
            <w:tcW w:w="1779" w:type="dxa"/>
            <w:vMerge/>
            <w:tcBorders>
              <w:top w:val="single" w:sz="4" w:space="0" w:color="auto"/>
              <w:left w:val="single" w:sz="4" w:space="0" w:color="auto"/>
              <w:bottom w:val="single" w:sz="4" w:space="0" w:color="auto"/>
              <w:right w:val="single" w:sz="4" w:space="0" w:color="auto"/>
            </w:tcBorders>
            <w:vAlign w:val="center"/>
            <w:hideMark/>
          </w:tcPr>
          <w:p w14:paraId="0BFAFB5D"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689C334"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Ucom GSM (Ucom)</w:t>
            </w:r>
          </w:p>
        </w:tc>
        <w:tc>
          <w:tcPr>
            <w:tcW w:w="2185" w:type="dxa"/>
            <w:gridSpan w:val="2"/>
            <w:tcBorders>
              <w:top w:val="single" w:sz="4" w:space="0" w:color="auto"/>
              <w:left w:val="nil"/>
              <w:bottom w:val="single" w:sz="4" w:space="0" w:color="auto"/>
              <w:right w:val="single" w:sz="4" w:space="0" w:color="auto"/>
            </w:tcBorders>
            <w:shd w:val="clear" w:color="auto" w:fill="auto"/>
            <w:vAlign w:val="center"/>
            <w:hideMark/>
          </w:tcPr>
          <w:p w14:paraId="5E126001"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41, 44, 55, 95</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01F9F676"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xxxxxx</w:t>
            </w:r>
          </w:p>
        </w:tc>
      </w:tr>
      <w:tr w:rsidR="00CB3DAC" w:rsidRPr="00CB3DAC" w14:paraId="114B99BA" w14:textId="77777777" w:rsidTr="00CB3DAC">
        <w:trPr>
          <w:cantSplit/>
          <w:trHeight w:val="70"/>
        </w:trPr>
        <w:tc>
          <w:tcPr>
            <w:tcW w:w="1779" w:type="dxa"/>
            <w:tcBorders>
              <w:top w:val="single" w:sz="4" w:space="0" w:color="auto"/>
            </w:tcBorders>
            <w:shd w:val="clear" w:color="auto" w:fill="D9D9D9"/>
            <w:vAlign w:val="center"/>
          </w:tcPr>
          <w:p w14:paraId="1808D33C"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tcBorders>
            <w:shd w:val="clear" w:color="auto" w:fill="D9D9D9"/>
            <w:vAlign w:val="center"/>
          </w:tcPr>
          <w:p w14:paraId="259C5FEB"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2185" w:type="dxa"/>
            <w:gridSpan w:val="2"/>
            <w:tcBorders>
              <w:top w:val="single" w:sz="4" w:space="0" w:color="auto"/>
            </w:tcBorders>
            <w:shd w:val="clear" w:color="auto" w:fill="D9D9D9"/>
            <w:vAlign w:val="center"/>
          </w:tcPr>
          <w:p w14:paraId="7B1879E8"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tcBorders>
            <w:shd w:val="clear" w:color="auto" w:fill="D9D9D9"/>
            <w:noWrap/>
            <w:vAlign w:val="center"/>
          </w:tcPr>
          <w:p w14:paraId="7509BAAE"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r>
      <w:tr w:rsidR="00CB3DAC" w:rsidRPr="00CB3DAC" w14:paraId="7A2D12E0" w14:textId="77777777" w:rsidTr="00CB3DAC">
        <w:trPr>
          <w:cantSplit/>
          <w:trHeight w:val="283"/>
        </w:trPr>
        <w:tc>
          <w:tcPr>
            <w:tcW w:w="1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5396F" w14:textId="77777777" w:rsidR="00CB3DAC" w:rsidRPr="00CB3DAC" w:rsidRDefault="00CB3DAC" w:rsidP="00CB3DAC">
            <w:pPr>
              <w:keepNext/>
              <w:overflowPunct/>
              <w:autoSpaceDE/>
              <w:autoSpaceDN/>
              <w:adjustRightInd/>
              <w:spacing w:before="0"/>
              <w:jc w:val="center"/>
              <w:textAlignment w:val="auto"/>
              <w:rPr>
                <w:rFonts w:cs="Arial"/>
                <w:i/>
                <w:iCs/>
                <w:lang w:val="en-GB"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90808" w14:textId="77777777" w:rsidR="00CB3DAC" w:rsidRPr="00CB3DAC" w:rsidRDefault="00CB3DAC" w:rsidP="00CB3DAC">
            <w:pPr>
              <w:keepNext/>
              <w:overflowPunct/>
              <w:autoSpaceDE/>
              <w:autoSpaceDN/>
              <w:adjustRightInd/>
              <w:spacing w:before="0"/>
              <w:jc w:val="left"/>
              <w:textAlignment w:val="auto"/>
              <w:rPr>
                <w:rFonts w:cs="Arial"/>
                <w:i/>
                <w:iCs/>
                <w:lang w:val="en-GB" w:eastAsia="zh-CN"/>
              </w:rPr>
            </w:pPr>
          </w:p>
        </w:tc>
        <w:tc>
          <w:tcPr>
            <w:tcW w:w="55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0005D0EF" w14:textId="77777777" w:rsidR="00CB3DAC" w:rsidRPr="00CB3DAC" w:rsidRDefault="00CB3DAC" w:rsidP="00CB3DAC">
            <w:pPr>
              <w:keepNext/>
              <w:overflowPunct/>
              <w:autoSpaceDE/>
              <w:autoSpaceDN/>
              <w:adjustRightInd/>
              <w:spacing w:before="0"/>
              <w:ind w:left="1701"/>
              <w:jc w:val="left"/>
              <w:textAlignment w:val="auto"/>
              <w:rPr>
                <w:rFonts w:cs="Arial"/>
                <w:i/>
                <w:iCs/>
                <w:lang w:val="en-GB" w:eastAsia="zh-CN"/>
              </w:rPr>
            </w:pPr>
            <w:r w:rsidRPr="00CB3DAC">
              <w:rPr>
                <w:rFonts w:cs="Arial"/>
                <w:i/>
                <w:iCs/>
                <w:lang w:val="en-GB" w:eastAsia="zh-CN"/>
              </w:rPr>
              <w:t>Existing N(S)N</w:t>
            </w:r>
          </w:p>
        </w:tc>
      </w:tr>
      <w:tr w:rsidR="00CB3DAC" w:rsidRPr="00CB3DAC" w14:paraId="4DDD106B" w14:textId="77777777" w:rsidTr="00CB3DAC">
        <w:trPr>
          <w:cantSplit/>
          <w:trHeight w:val="244"/>
        </w:trPr>
        <w:tc>
          <w:tcPr>
            <w:tcW w:w="1779" w:type="dxa"/>
            <w:tcBorders>
              <w:top w:val="single" w:sz="4" w:space="0" w:color="auto"/>
              <w:left w:val="single" w:sz="4" w:space="0" w:color="auto"/>
              <w:bottom w:val="single" w:sz="4" w:space="0" w:color="auto"/>
              <w:right w:val="single" w:sz="4" w:space="0" w:color="auto"/>
            </w:tcBorders>
            <w:vAlign w:val="center"/>
          </w:tcPr>
          <w:p w14:paraId="2E3A021B" w14:textId="77777777" w:rsidR="00CB3DAC" w:rsidRPr="00CB3DAC" w:rsidRDefault="00CB3DAC" w:rsidP="00CB3DAC">
            <w:pPr>
              <w:keepNext/>
              <w:overflowPunct/>
              <w:autoSpaceDE/>
              <w:autoSpaceDN/>
              <w:adjustRightInd/>
              <w:spacing w:before="60" w:after="60"/>
              <w:jc w:val="left"/>
              <w:textAlignment w:val="auto"/>
              <w:rPr>
                <w:rFonts w:cs="Arial"/>
                <w:b/>
                <w:bCs/>
                <w:lang w:val="en-GB" w:eastAsia="zh-CN"/>
              </w:rPr>
            </w:pPr>
          </w:p>
        </w:tc>
        <w:tc>
          <w:tcPr>
            <w:tcW w:w="1985" w:type="dxa"/>
            <w:tcBorders>
              <w:top w:val="single" w:sz="4" w:space="0" w:color="auto"/>
              <w:left w:val="single" w:sz="4" w:space="0" w:color="auto"/>
              <w:bottom w:val="single" w:sz="4" w:space="0" w:color="auto"/>
              <w:right w:val="single" w:sz="4" w:space="0" w:color="auto"/>
            </w:tcBorders>
            <w:vAlign w:val="center"/>
          </w:tcPr>
          <w:p w14:paraId="026F8846" w14:textId="77777777" w:rsidR="00CB3DAC" w:rsidRPr="00CB3DAC" w:rsidRDefault="00CB3DAC" w:rsidP="00CB3DAC">
            <w:pPr>
              <w:keepNext/>
              <w:overflowPunct/>
              <w:autoSpaceDE/>
              <w:autoSpaceDN/>
              <w:adjustRightInd/>
              <w:spacing w:before="60" w:after="60"/>
              <w:jc w:val="left"/>
              <w:textAlignment w:val="auto"/>
              <w:rPr>
                <w:rFonts w:cs="Arial"/>
                <w:b/>
                <w:bCs/>
                <w:lang w:val="en-GB" w:eastAsia="zh-CN"/>
              </w:rPr>
            </w:pPr>
          </w:p>
        </w:tc>
        <w:tc>
          <w:tcPr>
            <w:tcW w:w="1134" w:type="dxa"/>
            <w:tcBorders>
              <w:top w:val="single" w:sz="4" w:space="0" w:color="auto"/>
              <w:left w:val="single" w:sz="4" w:space="0" w:color="auto"/>
              <w:bottom w:val="single" w:sz="4" w:space="0" w:color="auto"/>
              <w:right w:val="single" w:sz="4" w:space="0" w:color="auto"/>
            </w:tcBorders>
            <w:vAlign w:val="center"/>
          </w:tcPr>
          <w:p w14:paraId="0BCB9D54" w14:textId="77777777" w:rsidR="00CB3DAC" w:rsidRPr="00CB3DAC" w:rsidRDefault="00CB3DAC" w:rsidP="00CB3DAC">
            <w:pPr>
              <w:keepNext/>
              <w:overflowPunct/>
              <w:autoSpaceDE/>
              <w:autoSpaceDN/>
              <w:adjustRightInd/>
              <w:spacing w:before="60" w:after="60"/>
              <w:jc w:val="center"/>
              <w:textAlignment w:val="auto"/>
              <w:rPr>
                <w:rFonts w:cs="Arial"/>
                <w:i/>
                <w:iCs/>
                <w:lang w:val="en-GB" w:eastAsia="zh-CN"/>
              </w:rPr>
            </w:pPr>
            <w:r w:rsidRPr="00CB3DAC">
              <w:rPr>
                <w:rFonts w:cs="Arial"/>
                <w:i/>
                <w:iCs/>
                <w:lang w:val="en-GB" w:eastAsia="zh-CN"/>
              </w:rPr>
              <w:t>NDC</w:t>
            </w:r>
          </w:p>
        </w:tc>
        <w:tc>
          <w:tcPr>
            <w:tcW w:w="1051" w:type="dxa"/>
            <w:tcBorders>
              <w:top w:val="single" w:sz="4" w:space="0" w:color="auto"/>
              <w:left w:val="single" w:sz="4" w:space="0" w:color="auto"/>
              <w:bottom w:val="single" w:sz="4" w:space="0" w:color="auto"/>
              <w:right w:val="single" w:sz="4" w:space="0" w:color="auto"/>
            </w:tcBorders>
            <w:vAlign w:val="center"/>
          </w:tcPr>
          <w:p w14:paraId="1D5F6654" w14:textId="77777777" w:rsidR="00CB3DAC" w:rsidRPr="00CB3DAC" w:rsidRDefault="00CB3DAC" w:rsidP="00CB3DAC">
            <w:pPr>
              <w:keepNext/>
              <w:overflowPunct/>
              <w:autoSpaceDE/>
              <w:autoSpaceDN/>
              <w:adjustRightInd/>
              <w:spacing w:before="60" w:after="60"/>
              <w:jc w:val="center"/>
              <w:textAlignment w:val="auto"/>
              <w:rPr>
                <w:rFonts w:cs="Arial"/>
                <w:i/>
                <w:iCs/>
                <w:lang w:val="en-GB" w:eastAsia="zh-CN"/>
              </w:rPr>
            </w:pPr>
            <w:r w:rsidRPr="00CB3DAC">
              <w:rPr>
                <w:rFonts w:cs="Arial"/>
                <w:i/>
                <w:iCs/>
                <w:lang w:val="en-GB" w:eastAsia="zh-CN"/>
              </w:rPr>
              <w:t>Additional digits</w:t>
            </w:r>
          </w:p>
        </w:tc>
        <w:tc>
          <w:tcPr>
            <w:tcW w:w="3402" w:type="dxa"/>
            <w:tcBorders>
              <w:top w:val="single" w:sz="4" w:space="0" w:color="auto"/>
              <w:left w:val="single" w:sz="4" w:space="0" w:color="auto"/>
              <w:bottom w:val="single" w:sz="4" w:space="0" w:color="auto"/>
              <w:right w:val="single" w:sz="4" w:space="0" w:color="auto"/>
            </w:tcBorders>
            <w:vAlign w:val="center"/>
          </w:tcPr>
          <w:p w14:paraId="6FE56192" w14:textId="77777777" w:rsidR="00CB3DAC" w:rsidRPr="00CB3DAC" w:rsidRDefault="00CB3DAC" w:rsidP="00CB3DAC">
            <w:pPr>
              <w:keepNext/>
              <w:overflowPunct/>
              <w:autoSpaceDE/>
              <w:autoSpaceDN/>
              <w:adjustRightInd/>
              <w:spacing w:before="60" w:after="60"/>
              <w:jc w:val="left"/>
              <w:textAlignment w:val="auto"/>
              <w:rPr>
                <w:rFonts w:cs="Arial"/>
                <w:i/>
                <w:iCs/>
                <w:lang w:val="en-GB" w:eastAsia="zh-CN"/>
              </w:rPr>
            </w:pPr>
            <w:r w:rsidRPr="00CB3DAC">
              <w:rPr>
                <w:rFonts w:cs="Arial"/>
                <w:i/>
                <w:iCs/>
                <w:lang w:val="en-GB" w:eastAsia="zh-CN"/>
              </w:rPr>
              <w:t>SN</w:t>
            </w:r>
          </w:p>
        </w:tc>
      </w:tr>
      <w:tr w:rsidR="00CB3DAC" w:rsidRPr="00CB3DAC" w14:paraId="455E03E7" w14:textId="77777777" w:rsidTr="00CB3DAC">
        <w:trPr>
          <w:cantSplit/>
          <w:trHeight w:val="289"/>
        </w:trPr>
        <w:tc>
          <w:tcPr>
            <w:tcW w:w="177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CBAA2B" w14:textId="77777777" w:rsidR="00CB3DAC" w:rsidRPr="00CB3DAC" w:rsidRDefault="00CB3DAC" w:rsidP="00CB3DAC">
            <w:pPr>
              <w:keepNext/>
              <w:overflowPunct/>
              <w:autoSpaceDE/>
              <w:autoSpaceDN/>
              <w:adjustRightInd/>
              <w:spacing w:before="0"/>
              <w:jc w:val="center"/>
              <w:textAlignment w:val="auto"/>
              <w:rPr>
                <w:rFonts w:cs="Arial"/>
                <w:b/>
                <w:bCs/>
                <w:lang w:val="en-GB" w:eastAsia="zh-CN"/>
              </w:rPr>
            </w:pPr>
            <w:r w:rsidRPr="00CB3DAC">
              <w:rPr>
                <w:rFonts w:cs="Arial"/>
                <w:b/>
                <w:bCs/>
                <w:lang w:val="en-GB" w:eastAsia="zh-CN"/>
              </w:rPr>
              <w:t>Non-geographical code for fixed telephony services</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044C1089" w14:textId="77777777" w:rsidR="00CB3DAC" w:rsidRPr="00CB3DAC" w:rsidRDefault="00CB3DAC" w:rsidP="00CB3DAC">
            <w:pPr>
              <w:keepNext/>
              <w:spacing w:before="0"/>
              <w:jc w:val="left"/>
              <w:rPr>
                <w:rFonts w:cs="Arial"/>
                <w:b/>
                <w:bCs/>
                <w:lang w:val="en-GB" w:eastAsia="zh-CN"/>
              </w:rPr>
            </w:pPr>
            <w:r w:rsidRPr="00CB3DAC">
              <w:rPr>
                <w:rFonts w:cs="Arial"/>
                <w:b/>
                <w:bCs/>
                <w:lang w:val="en-GB" w:eastAsia="zh-CN"/>
              </w:rPr>
              <w:t>Internet Communications (Arminco)</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523143C" w14:textId="77777777" w:rsidR="00CB3DAC" w:rsidRPr="00CB3DAC" w:rsidRDefault="00CB3DAC" w:rsidP="00CB3DAC">
            <w:pPr>
              <w:keepNext/>
              <w:overflowPunct/>
              <w:autoSpaceDE/>
              <w:autoSpaceDN/>
              <w:adjustRightInd/>
              <w:spacing w:before="0"/>
              <w:jc w:val="center"/>
              <w:textAlignment w:val="auto"/>
              <w:rPr>
                <w:rFonts w:cs="Arial"/>
                <w:lang w:val="en-GB" w:eastAsia="zh-CN"/>
              </w:rPr>
            </w:pPr>
            <w:r w:rsidRPr="00CB3DAC">
              <w:rPr>
                <w:rFonts w:cs="Arial"/>
                <w:lang w:val="en-GB" w:eastAsia="zh-CN"/>
              </w:rPr>
              <w:t>60</w:t>
            </w:r>
          </w:p>
        </w:tc>
        <w:tc>
          <w:tcPr>
            <w:tcW w:w="10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CC320A" w14:textId="77777777" w:rsidR="00CB3DAC" w:rsidRPr="00CB3DAC" w:rsidRDefault="00CB3DAC" w:rsidP="00CB3DAC">
            <w:pPr>
              <w:keepNext/>
              <w:overflowPunct/>
              <w:autoSpaceDE/>
              <w:autoSpaceDN/>
              <w:adjustRightInd/>
              <w:spacing w:before="0"/>
              <w:jc w:val="center"/>
              <w:textAlignment w:val="auto"/>
              <w:rPr>
                <w:rFonts w:cs="Arial"/>
                <w:lang w:val="en-GB" w:eastAsia="zh-CN"/>
              </w:rPr>
            </w:pPr>
            <w:r w:rsidRPr="00CB3DAC">
              <w:rPr>
                <w:rFonts w:cs="Arial"/>
                <w:lang w:val="en-GB" w:eastAsia="zh-CN"/>
              </w:rPr>
              <w:t>-</w:t>
            </w:r>
          </w:p>
        </w:tc>
        <w:tc>
          <w:tcPr>
            <w:tcW w:w="3402" w:type="dxa"/>
            <w:tcBorders>
              <w:top w:val="single" w:sz="4" w:space="0" w:color="auto"/>
              <w:left w:val="nil"/>
              <w:right w:val="single" w:sz="4" w:space="0" w:color="auto"/>
            </w:tcBorders>
            <w:shd w:val="clear" w:color="auto" w:fill="auto"/>
            <w:noWrap/>
            <w:hideMark/>
          </w:tcPr>
          <w:p w14:paraId="7DA8875D" w14:textId="77777777" w:rsidR="00CB3DAC" w:rsidRPr="00CB3DAC" w:rsidRDefault="00CB3DAC" w:rsidP="00CB3DAC">
            <w:pPr>
              <w:keepNext/>
              <w:spacing w:before="0"/>
              <w:jc w:val="left"/>
              <w:rPr>
                <w:rFonts w:cs="Arial"/>
                <w:lang w:val="en-GB" w:eastAsia="zh-CN"/>
              </w:rPr>
            </w:pPr>
            <w:r w:rsidRPr="00CB3DAC">
              <w:rPr>
                <w:rFonts w:cs="Arial"/>
                <w:lang w:val="en-GB" w:eastAsia="zh-CN"/>
              </w:rPr>
              <w:t>27xxxx, 62xxxx, 66xxxx</w:t>
            </w:r>
          </w:p>
        </w:tc>
      </w:tr>
      <w:tr w:rsidR="00CB3DAC" w:rsidRPr="00CB3DAC" w14:paraId="16D0F326"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42C89E58"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56F5F40"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Dzoraghbyur Hamalir</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3CA5E674"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4386BF91"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236FE5D5"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28xxxx</w:t>
            </w:r>
          </w:p>
        </w:tc>
      </w:tr>
      <w:tr w:rsidR="00CB3DAC" w:rsidRPr="00CB3DAC" w14:paraId="030DCD63" w14:textId="77777777" w:rsidTr="00CB3DAC">
        <w:trPr>
          <w:cantSplit/>
          <w:trHeight w:val="283"/>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690CB951"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282E4154" w14:textId="77777777" w:rsidR="00CB3DAC" w:rsidRPr="00CB3DAC" w:rsidRDefault="00CB3DAC" w:rsidP="00CB3DAC">
            <w:pPr>
              <w:keepNext/>
              <w:spacing w:before="0"/>
              <w:jc w:val="left"/>
              <w:rPr>
                <w:rFonts w:cs="Arial"/>
                <w:b/>
                <w:bCs/>
                <w:lang w:val="en-GB" w:eastAsia="zh-CN"/>
              </w:rPr>
            </w:pPr>
            <w:r w:rsidRPr="00CB3DAC">
              <w:rPr>
                <w:rFonts w:cs="Arial"/>
                <w:b/>
                <w:bCs/>
                <w:lang w:val="en-GB" w:eastAsia="zh-CN"/>
              </w:rPr>
              <w:t>Hi-Tech Gateway</w:t>
            </w:r>
          </w:p>
        </w:tc>
        <w:tc>
          <w:tcPr>
            <w:tcW w:w="1134" w:type="dxa"/>
            <w:vMerge/>
            <w:tcBorders>
              <w:top w:val="single" w:sz="4" w:space="0" w:color="auto"/>
              <w:left w:val="single" w:sz="4" w:space="0" w:color="auto"/>
              <w:bottom w:val="single" w:sz="4" w:space="0" w:color="000000"/>
              <w:right w:val="single" w:sz="4" w:space="0" w:color="auto"/>
            </w:tcBorders>
            <w:vAlign w:val="center"/>
          </w:tcPr>
          <w:p w14:paraId="118CF262"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tcPr>
          <w:p w14:paraId="673B5C49"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right w:val="single" w:sz="4" w:space="0" w:color="auto"/>
            </w:tcBorders>
            <w:shd w:val="clear" w:color="auto" w:fill="auto"/>
            <w:noWrap/>
          </w:tcPr>
          <w:p w14:paraId="6B504FAF" w14:textId="77777777" w:rsidR="00CB3DAC" w:rsidRPr="00CB3DAC" w:rsidRDefault="00CB3DAC" w:rsidP="00CB3DAC">
            <w:pPr>
              <w:keepNext/>
              <w:spacing w:before="0"/>
              <w:jc w:val="left"/>
              <w:rPr>
                <w:rFonts w:cs="Arial"/>
                <w:lang w:val="en-GB" w:eastAsia="zh-CN"/>
              </w:rPr>
            </w:pPr>
            <w:r w:rsidRPr="00CB3DAC">
              <w:rPr>
                <w:rFonts w:cs="Arial"/>
                <w:lang w:val="en-GB" w:eastAsia="zh-CN"/>
              </w:rPr>
              <w:t>351xxx</w:t>
            </w:r>
          </w:p>
        </w:tc>
      </w:tr>
      <w:tr w:rsidR="00CB3DAC" w:rsidRPr="00CB3DAC" w14:paraId="61818536"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438CF627"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11CC0FF0"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Web</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5C8C2587"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0788A6DB"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2075C7DF"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36xxxx</w:t>
            </w:r>
          </w:p>
        </w:tc>
      </w:tr>
      <w:tr w:rsidR="00CB3DAC" w:rsidRPr="00CB3DAC" w14:paraId="01A77263"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40E0423B"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hideMark/>
          </w:tcPr>
          <w:p w14:paraId="7659B490"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CrossNet</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6A70DE10"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0703FF6E"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3F6ADCDA"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37xxxx, 40xxxx, 43xxxx, 47xxxx, 48xxxx, 49xxxx</w:t>
            </w:r>
          </w:p>
        </w:tc>
      </w:tr>
      <w:tr w:rsidR="00CB3DAC" w:rsidRPr="00CB3DAC" w14:paraId="28690788"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0FDBF59E"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hideMark/>
          </w:tcPr>
          <w:p w14:paraId="046A63FA"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Netsys</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008A27EE"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4F2A96D6"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2FE968DF"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39xxxx, 63xxxx</w:t>
            </w:r>
          </w:p>
        </w:tc>
      </w:tr>
      <w:tr w:rsidR="00CB3DAC" w:rsidRPr="00CB3DAC" w14:paraId="3B071E92"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6052C20C"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1EB37CD"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Ucom</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17C88D77"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03E7C77B"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6DDC6477"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38xxxx, 42xxxx, 44xxxx, 50xxxx, 51xxxx, 52xxxx, 53xxxx, 54xxxx, 65xxxx</w:t>
            </w:r>
          </w:p>
        </w:tc>
      </w:tr>
      <w:tr w:rsidR="00CB3DAC" w:rsidRPr="00CB3DAC" w14:paraId="15E6F381"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1B2C8BE7"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hideMark/>
          </w:tcPr>
          <w:p w14:paraId="16FFCDA0"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Griar Telecom</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6E802925"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45B76F38"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29329E12"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45xxxx, 56xxxx, 57xxxx, 58xxxx, 59xxxx, 60xxxx</w:t>
            </w:r>
          </w:p>
        </w:tc>
      </w:tr>
      <w:tr w:rsidR="00CB3DAC" w:rsidRPr="00CB3DAC" w14:paraId="62EBC609" w14:textId="77777777" w:rsidTr="00CB3DAC">
        <w:trPr>
          <w:cantSplit/>
          <w:trHeight w:val="437"/>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581862F8"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A99AC65"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GNC-Alfa</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3477728A"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6571D56C"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right w:val="single" w:sz="4" w:space="0" w:color="auto"/>
            </w:tcBorders>
            <w:shd w:val="clear" w:color="auto" w:fill="auto"/>
            <w:noWrap/>
            <w:vAlign w:val="bottom"/>
            <w:hideMark/>
          </w:tcPr>
          <w:p w14:paraId="5B158067"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46xxxx, 71xxxx, 72xxxx, 73xxxx, 74xxxx, 75xxxx</w:t>
            </w:r>
          </w:p>
        </w:tc>
      </w:tr>
      <w:tr w:rsidR="00CB3DAC" w:rsidRPr="00CB3DAC" w14:paraId="64E4D543" w14:textId="77777777" w:rsidTr="00CB3DAC">
        <w:trPr>
          <w:cantSplit/>
          <w:trHeight w:val="211"/>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0A192037"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00F58266"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Ayter</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6598412B"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1D08FEB8"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right w:val="single" w:sz="4" w:space="0" w:color="auto"/>
            </w:tcBorders>
            <w:shd w:val="clear" w:color="auto" w:fill="auto"/>
            <w:noWrap/>
            <w:vAlign w:val="bottom"/>
            <w:hideMark/>
          </w:tcPr>
          <w:p w14:paraId="7D208D97" w14:textId="77777777" w:rsidR="00CB3DAC" w:rsidRPr="00CB3DAC" w:rsidRDefault="00CB3DAC" w:rsidP="00CB3DAC">
            <w:pPr>
              <w:keepNext/>
              <w:spacing w:before="0"/>
              <w:jc w:val="left"/>
              <w:rPr>
                <w:rFonts w:cs="Arial"/>
                <w:lang w:val="en-GB" w:eastAsia="zh-CN"/>
              </w:rPr>
            </w:pPr>
            <w:r w:rsidRPr="00CB3DAC">
              <w:rPr>
                <w:rFonts w:cs="Arial"/>
                <w:lang w:val="en-GB" w:eastAsia="zh-CN"/>
              </w:rPr>
              <w:t>64xxxx</w:t>
            </w:r>
          </w:p>
        </w:tc>
      </w:tr>
      <w:tr w:rsidR="00CB3DAC" w:rsidRPr="00CB3DAC" w14:paraId="26A026A0"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39D64B79"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6D1A3C84"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MTS Armenia</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229092CF"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1F5CD69C"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47A1D61E"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 xml:space="preserve">61xxxx, 67xxxx, 68xxxx, 69xxxx, 70xxxx, </w:t>
            </w:r>
            <w:r w:rsidRPr="00CB3DAC">
              <w:rPr>
                <w:rFonts w:cs="Arial"/>
                <w:lang w:val="en-GB" w:eastAsia="zh-CN"/>
              </w:rPr>
              <w:br/>
              <w:t xml:space="preserve">77/0000-1200,3300-3400,6600-6700, 7000-9200/, </w:t>
            </w:r>
            <w:r w:rsidRPr="00CB3DAC">
              <w:rPr>
                <w:rFonts w:cs="Arial"/>
                <w:lang w:val="en-GB" w:eastAsia="zh-CN"/>
              </w:rPr>
              <w:br/>
              <w:t xml:space="preserve">78/0000-0800,7700-8900/, </w:t>
            </w:r>
            <w:r w:rsidRPr="00CB3DAC">
              <w:rPr>
                <w:rFonts w:cs="Arial"/>
                <w:lang w:val="en-GB" w:eastAsia="zh-CN"/>
              </w:rPr>
              <w:br/>
              <w:t xml:space="preserve">80/0000-0100,0800-2400,7770-8990,9900-9999/, </w:t>
            </w:r>
            <w:r w:rsidRPr="00CB3DAC">
              <w:rPr>
                <w:rFonts w:cs="Arial"/>
                <w:lang w:val="en-GB" w:eastAsia="zh-CN"/>
              </w:rPr>
              <w:br/>
              <w:t>81/0000-1200,8800-8999/</w:t>
            </w:r>
          </w:p>
        </w:tc>
      </w:tr>
      <w:tr w:rsidR="00CB3DAC" w:rsidRPr="00CB3DAC" w14:paraId="5D51D164"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68F686EA"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hideMark/>
          </w:tcPr>
          <w:p w14:paraId="54A2A117"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HNet</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7E0AC046"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7D7F4439"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16693638"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82xxxx</w:t>
            </w:r>
          </w:p>
        </w:tc>
      </w:tr>
      <w:tr w:rsidR="00CB3DAC" w:rsidRPr="00CB3DAC" w14:paraId="68798276"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tcPr>
          <w:p w14:paraId="26DADB5F"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tcPr>
          <w:p w14:paraId="351E9086"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VEON Armenia</w:t>
            </w:r>
          </w:p>
        </w:tc>
        <w:tc>
          <w:tcPr>
            <w:tcW w:w="1134" w:type="dxa"/>
            <w:vMerge/>
            <w:tcBorders>
              <w:top w:val="single" w:sz="4" w:space="0" w:color="auto"/>
              <w:left w:val="single" w:sz="4" w:space="0" w:color="auto"/>
              <w:bottom w:val="single" w:sz="4" w:space="0" w:color="000000"/>
              <w:right w:val="single" w:sz="4" w:space="0" w:color="auto"/>
            </w:tcBorders>
            <w:vAlign w:val="center"/>
          </w:tcPr>
          <w:p w14:paraId="709B2351"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tcPr>
          <w:p w14:paraId="0AA6D4F0"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3D43AE10"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83xxxx, 84xxxx, 85xxxx</w:t>
            </w:r>
          </w:p>
        </w:tc>
      </w:tr>
      <w:tr w:rsidR="00CB3DAC" w:rsidRPr="00CB3DAC" w14:paraId="79E68FF7" w14:textId="77777777" w:rsidTr="00CB3DAC">
        <w:trPr>
          <w:cantSplit/>
          <w:trHeight w:val="255"/>
        </w:trPr>
        <w:tc>
          <w:tcPr>
            <w:tcW w:w="1779" w:type="dxa"/>
            <w:vMerge/>
            <w:tcBorders>
              <w:top w:val="single" w:sz="4" w:space="0" w:color="auto"/>
              <w:left w:val="single" w:sz="4" w:space="0" w:color="auto"/>
              <w:bottom w:val="single" w:sz="4" w:space="0" w:color="000000"/>
              <w:right w:val="single" w:sz="4" w:space="0" w:color="auto"/>
            </w:tcBorders>
            <w:vAlign w:val="center"/>
            <w:hideMark/>
          </w:tcPr>
          <w:p w14:paraId="188EE33A"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p>
        </w:tc>
        <w:tc>
          <w:tcPr>
            <w:tcW w:w="1985" w:type="dxa"/>
            <w:tcBorders>
              <w:top w:val="nil"/>
              <w:left w:val="nil"/>
              <w:bottom w:val="single" w:sz="4" w:space="0" w:color="auto"/>
              <w:right w:val="single" w:sz="4" w:space="0" w:color="auto"/>
            </w:tcBorders>
            <w:shd w:val="clear" w:color="auto" w:fill="auto"/>
            <w:noWrap/>
            <w:vAlign w:val="center"/>
            <w:hideMark/>
          </w:tcPr>
          <w:p w14:paraId="3CAFF34D" w14:textId="77777777" w:rsidR="00CB3DAC" w:rsidRPr="00CB3DAC" w:rsidRDefault="00CB3DAC" w:rsidP="00CB3DAC">
            <w:pPr>
              <w:keepNext/>
              <w:overflowPunct/>
              <w:autoSpaceDE/>
              <w:autoSpaceDN/>
              <w:adjustRightInd/>
              <w:spacing w:before="0"/>
              <w:jc w:val="left"/>
              <w:textAlignment w:val="auto"/>
              <w:rPr>
                <w:rFonts w:cs="Arial"/>
                <w:b/>
                <w:bCs/>
                <w:lang w:val="en-GB" w:eastAsia="zh-CN"/>
              </w:rPr>
            </w:pPr>
            <w:r w:rsidRPr="00CB3DAC">
              <w:rPr>
                <w:rFonts w:cs="Arial"/>
                <w:b/>
                <w:bCs/>
                <w:lang w:val="en-GB" w:eastAsia="zh-CN"/>
              </w:rPr>
              <w:t>Arpinet</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45159289"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1051" w:type="dxa"/>
            <w:vMerge/>
            <w:tcBorders>
              <w:top w:val="single" w:sz="4" w:space="0" w:color="auto"/>
              <w:left w:val="single" w:sz="4" w:space="0" w:color="auto"/>
              <w:bottom w:val="single" w:sz="4" w:space="0" w:color="000000"/>
              <w:right w:val="single" w:sz="4" w:space="0" w:color="auto"/>
            </w:tcBorders>
            <w:vAlign w:val="center"/>
            <w:hideMark/>
          </w:tcPr>
          <w:p w14:paraId="67A36922" w14:textId="77777777" w:rsidR="00CB3DAC" w:rsidRPr="00CB3DAC" w:rsidRDefault="00CB3DAC" w:rsidP="00CB3DAC">
            <w:pPr>
              <w:keepNext/>
              <w:overflowPunct/>
              <w:autoSpaceDE/>
              <w:autoSpaceDN/>
              <w:adjustRightInd/>
              <w:spacing w:before="0"/>
              <w:jc w:val="left"/>
              <w:textAlignment w:val="auto"/>
              <w:rPr>
                <w:rFonts w:cs="Arial"/>
                <w:lang w:val="en-GB" w:eastAsia="zh-CN"/>
              </w:rPr>
            </w:pP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0305359E" w14:textId="77777777" w:rsidR="00CB3DAC" w:rsidRPr="00CB3DAC" w:rsidRDefault="00CB3DAC" w:rsidP="00CB3DAC">
            <w:pPr>
              <w:keepNext/>
              <w:overflowPunct/>
              <w:autoSpaceDE/>
              <w:autoSpaceDN/>
              <w:adjustRightInd/>
              <w:spacing w:before="0"/>
              <w:jc w:val="left"/>
              <w:textAlignment w:val="auto"/>
              <w:rPr>
                <w:rFonts w:cs="Arial"/>
                <w:lang w:val="en-GB" w:eastAsia="zh-CN"/>
              </w:rPr>
            </w:pPr>
            <w:r w:rsidRPr="00CB3DAC">
              <w:rPr>
                <w:rFonts w:cs="Arial"/>
                <w:lang w:val="en-GB" w:eastAsia="zh-CN"/>
              </w:rPr>
              <w:t>86xxxx, 87xxxx, 88xxxx, 89xxxx, 90xxxx</w:t>
            </w:r>
          </w:p>
        </w:tc>
      </w:tr>
    </w:tbl>
    <w:p w14:paraId="1D2DDEF6" w14:textId="77777777" w:rsidR="00CB3DAC" w:rsidRPr="00CB3DAC" w:rsidRDefault="00CB3DAC" w:rsidP="00CB3DAC">
      <w:pPr>
        <w:overflowPunct/>
        <w:autoSpaceDE/>
        <w:autoSpaceDN/>
        <w:adjustRightInd/>
        <w:spacing w:before="0"/>
        <w:jc w:val="left"/>
        <w:textAlignment w:val="auto"/>
        <w:rPr>
          <w:rFonts w:eastAsia="SimSun" w:cs="Arial"/>
          <w:lang w:val="en-GB" w:eastAsia="zh-CN"/>
        </w:rPr>
      </w:pPr>
      <w:r w:rsidRPr="00CB3DAC">
        <w:rPr>
          <w:rFonts w:eastAsia="SimSun" w:cs="Arial"/>
          <w:lang w:val="en-GB" w:eastAsia="zh-CN"/>
        </w:rPr>
        <w:t>Contact:</w:t>
      </w:r>
    </w:p>
    <w:p w14:paraId="6A10D8D1" w14:textId="2379CB3D" w:rsidR="00CB3DAC" w:rsidRPr="00CB3DAC" w:rsidRDefault="00CB3DAC" w:rsidP="00CB3DAC">
      <w:pPr>
        <w:jc w:val="left"/>
        <w:rPr>
          <w:rFonts w:eastAsia="SimSun" w:cs="Arial"/>
          <w:lang w:val="es-ES_tradnl" w:eastAsia="zh-CN"/>
        </w:rPr>
      </w:pPr>
      <w:r w:rsidRPr="00CB3DAC">
        <w:rPr>
          <w:rFonts w:eastAsia="SimSun"/>
          <w:lang w:val="en-GB" w:eastAsia="zh-CN"/>
        </w:rPr>
        <w:tab/>
        <w:t>Ministry of Transport, Communication and Information Technologies</w:t>
      </w:r>
      <w:r>
        <w:rPr>
          <w:rFonts w:eastAsia="SimSun"/>
          <w:lang w:val="en-GB" w:eastAsia="zh-CN"/>
        </w:rPr>
        <w:br/>
      </w:r>
      <w:r w:rsidRPr="00CB3DAC">
        <w:rPr>
          <w:rFonts w:eastAsia="SimSun" w:cs="Arial"/>
          <w:lang w:val="en-GB" w:eastAsia="zh-CN"/>
        </w:rPr>
        <w:tab/>
        <w:t>3/3 Vazgen Sargsyan Street</w:t>
      </w:r>
      <w:r>
        <w:rPr>
          <w:rFonts w:eastAsia="SimSun" w:cs="Arial"/>
          <w:lang w:val="en-GB" w:eastAsia="zh-CN"/>
        </w:rPr>
        <w:br/>
      </w:r>
      <w:r w:rsidRPr="00CB3DAC">
        <w:rPr>
          <w:rFonts w:eastAsia="SimSun" w:cs="Arial"/>
          <w:lang w:val="en-GB" w:eastAsia="zh-CN"/>
        </w:rPr>
        <w:tab/>
      </w:r>
      <w:r w:rsidRPr="00CB3DAC">
        <w:rPr>
          <w:rFonts w:eastAsia="SimSun" w:cs="Arial"/>
          <w:lang w:val="es-ES_tradnl" w:eastAsia="zh-CN"/>
        </w:rPr>
        <w:t>0010 YEREVAN</w:t>
      </w:r>
      <w:r>
        <w:rPr>
          <w:rFonts w:eastAsia="SimSun" w:cs="Arial"/>
          <w:lang w:val="es-ES_tradnl" w:eastAsia="zh-CN"/>
        </w:rPr>
        <w:br/>
      </w:r>
      <w:r w:rsidRPr="00CB3DAC">
        <w:rPr>
          <w:rFonts w:eastAsia="SimSun" w:cs="Arial"/>
          <w:lang w:val="es-ES_tradnl" w:eastAsia="zh-CN"/>
        </w:rPr>
        <w:tab/>
        <w:t>Armenia</w:t>
      </w:r>
      <w:r>
        <w:rPr>
          <w:rFonts w:eastAsia="SimSun" w:cs="Arial"/>
          <w:lang w:val="es-ES_tradnl" w:eastAsia="zh-CN"/>
        </w:rPr>
        <w:br/>
      </w:r>
      <w:r w:rsidRPr="00CB3DAC">
        <w:rPr>
          <w:rFonts w:eastAsia="SimSun" w:cs="Arial"/>
          <w:lang w:val="es-ES_tradnl" w:eastAsia="zh-CN"/>
        </w:rPr>
        <w:tab/>
        <w:t>Tel:</w:t>
      </w:r>
      <w:r w:rsidRPr="00CB3DAC">
        <w:rPr>
          <w:rFonts w:eastAsia="SimSun" w:cs="Arial"/>
          <w:lang w:val="es-ES_tradnl" w:eastAsia="zh-CN"/>
        </w:rPr>
        <w:tab/>
        <w:t xml:space="preserve">+374 10590009 </w:t>
      </w:r>
      <w:r>
        <w:rPr>
          <w:rFonts w:eastAsia="SimSun" w:cs="Arial"/>
          <w:lang w:val="es-ES_tradnl" w:eastAsia="zh-CN"/>
        </w:rPr>
        <w:br/>
      </w:r>
      <w:r w:rsidRPr="00CB3DAC">
        <w:rPr>
          <w:rFonts w:eastAsia="SimSun" w:cs="Arial"/>
          <w:lang w:val="es-ES_tradnl" w:eastAsia="zh-CN"/>
        </w:rPr>
        <w:tab/>
        <w:t>Fax:</w:t>
      </w:r>
      <w:r w:rsidRPr="00CB3DAC">
        <w:rPr>
          <w:rFonts w:eastAsia="SimSun" w:cs="Arial"/>
          <w:lang w:val="es-ES_tradnl" w:eastAsia="zh-CN"/>
        </w:rPr>
        <w:tab/>
        <w:t xml:space="preserve">+374 10523862 </w:t>
      </w:r>
      <w:r>
        <w:rPr>
          <w:rFonts w:eastAsia="SimSun" w:cs="Arial"/>
          <w:lang w:val="es-ES_tradnl" w:eastAsia="zh-CN"/>
        </w:rPr>
        <w:br/>
      </w:r>
      <w:r w:rsidRPr="00CB3DAC">
        <w:rPr>
          <w:rFonts w:eastAsia="SimSun"/>
          <w:lang w:val="es-ES_tradnl" w:eastAsia="zh-CN"/>
        </w:rPr>
        <w:tab/>
        <w:t xml:space="preserve">E-mail: </w:t>
      </w:r>
      <w:r w:rsidRPr="00CB3DAC">
        <w:rPr>
          <w:rFonts w:eastAsia="SimSun"/>
          <w:lang w:val="es-ES_tradnl" w:eastAsia="zh-CN"/>
        </w:rPr>
        <w:tab/>
      </w:r>
      <w:hyperlink r:id="rId11" w:history="1">
        <w:r w:rsidRPr="00CB3DAC">
          <w:rPr>
            <w:rFonts w:eastAsia="SimSun"/>
            <w:lang w:val="es-ES_tradnl" w:eastAsia="zh-CN"/>
          </w:rPr>
          <w:t>info@mtcit.am</w:t>
        </w:r>
      </w:hyperlink>
      <w:r w:rsidRPr="00CB3DAC">
        <w:rPr>
          <w:rFonts w:eastAsia="SimSun"/>
        </w:rPr>
        <w:br/>
      </w:r>
      <w:r w:rsidRPr="00CB3DAC">
        <w:rPr>
          <w:rFonts w:eastAsia="SimSun" w:cs="Arial"/>
          <w:lang w:val="es-ES_tradnl" w:eastAsia="zh-CN"/>
        </w:rPr>
        <w:tab/>
        <w:t>URL:</w:t>
      </w:r>
      <w:r w:rsidRPr="00CB3DAC">
        <w:rPr>
          <w:rFonts w:eastAsia="SimSun" w:cs="Arial"/>
          <w:lang w:val="es-ES_tradnl" w:eastAsia="zh-CN"/>
        </w:rPr>
        <w:tab/>
        <w:t>www.mtcit.am</w:t>
      </w:r>
    </w:p>
    <w:p w14:paraId="235ACB54" w14:textId="77777777" w:rsidR="00CB3DAC" w:rsidRPr="00CB3DAC" w:rsidRDefault="00CB3DAC" w:rsidP="00CB3DAC">
      <w:pPr>
        <w:tabs>
          <w:tab w:val="clear" w:pos="567"/>
          <w:tab w:val="clear" w:pos="1276"/>
          <w:tab w:val="clear" w:pos="1843"/>
          <w:tab w:val="clear" w:pos="5387"/>
          <w:tab w:val="clear" w:pos="5954"/>
        </w:tabs>
        <w:overflowPunct/>
        <w:autoSpaceDE/>
        <w:autoSpaceDN/>
        <w:adjustRightInd/>
        <w:spacing w:before="0"/>
        <w:jc w:val="left"/>
        <w:textAlignment w:val="auto"/>
        <w:rPr>
          <w:rFonts w:cs="Arial"/>
          <w:b/>
          <w:lang w:val="en-GB"/>
        </w:rPr>
      </w:pPr>
      <w:r w:rsidRPr="00CB3DAC">
        <w:rPr>
          <w:rFonts w:cs="Arial"/>
          <w:b/>
          <w:lang w:val="en-GB"/>
        </w:rPr>
        <w:br w:type="page"/>
      </w:r>
    </w:p>
    <w:p w14:paraId="6D372397" w14:textId="0922FE36" w:rsidR="00CB3DAC" w:rsidRPr="00CB3DAC" w:rsidRDefault="00CB3DAC" w:rsidP="00CB3DAC">
      <w:pPr>
        <w:tabs>
          <w:tab w:val="left" w:pos="1560"/>
          <w:tab w:val="left" w:pos="2127"/>
        </w:tabs>
        <w:outlineLvl w:val="3"/>
        <w:rPr>
          <w:rFonts w:cs="Arial"/>
          <w:b/>
          <w:lang w:val="en-GB"/>
        </w:rPr>
      </w:pPr>
      <w:r w:rsidRPr="00CB3DAC">
        <w:rPr>
          <w:rFonts w:cs="Arial"/>
          <w:b/>
          <w:lang w:val="en-GB"/>
        </w:rPr>
        <w:t>Burkina Faso</w:t>
      </w:r>
      <w:r>
        <w:rPr>
          <w:rFonts w:cs="Arial"/>
          <w:b/>
          <w:lang w:val="en-GB"/>
        </w:rPr>
        <w:fldChar w:fldCharType="begin"/>
      </w:r>
      <w:r>
        <w:instrText xml:space="preserve"> TC "</w:instrText>
      </w:r>
      <w:bookmarkStart w:id="1064" w:name="_Toc6411905"/>
      <w:r w:rsidRPr="00CB3DAC">
        <w:rPr>
          <w:rFonts w:cs="Arial"/>
          <w:b/>
          <w:lang w:val="en-GB"/>
        </w:rPr>
        <w:instrText>Burkina Faso</w:instrText>
      </w:r>
      <w:bookmarkEnd w:id="1064"/>
      <w:r>
        <w:instrText xml:space="preserve">" \f C \l "1" </w:instrText>
      </w:r>
      <w:r>
        <w:rPr>
          <w:rFonts w:cs="Arial"/>
          <w:b/>
          <w:lang w:val="en-GB"/>
        </w:rPr>
        <w:fldChar w:fldCharType="end"/>
      </w:r>
      <w:r w:rsidRPr="00CB3DAC">
        <w:rPr>
          <w:rFonts w:cs="Arial"/>
          <w:b/>
          <w:lang w:val="en-GB"/>
        </w:rPr>
        <w:t xml:space="preserve"> </w:t>
      </w:r>
      <w:r w:rsidRPr="00CB3DAC">
        <w:rPr>
          <w:rFonts w:cs="Arial"/>
          <w:b/>
        </w:rPr>
        <w:t>(country code +226)</w:t>
      </w:r>
    </w:p>
    <w:p w14:paraId="775D3C08" w14:textId="77777777" w:rsidR="00CB3DAC" w:rsidRPr="00CB3DAC" w:rsidRDefault="00CB3DAC" w:rsidP="00D72779">
      <w:pPr>
        <w:tabs>
          <w:tab w:val="left" w:pos="1560"/>
          <w:tab w:val="left" w:pos="2127"/>
        </w:tabs>
        <w:spacing w:before="80" w:after="120"/>
        <w:jc w:val="left"/>
        <w:outlineLvl w:val="4"/>
        <w:rPr>
          <w:rFonts w:cs="Arial"/>
          <w:lang w:val="en-GB"/>
        </w:rPr>
      </w:pPr>
      <w:r w:rsidRPr="00CB3DAC">
        <w:rPr>
          <w:rFonts w:cs="Arial"/>
          <w:lang w:val="en-GB"/>
        </w:rPr>
        <w:t>Communication of 12.IV.2019:</w:t>
      </w:r>
    </w:p>
    <w:p w14:paraId="4ED4F990" w14:textId="7E0C2999" w:rsidR="00CB3DAC" w:rsidRPr="00317C1F" w:rsidRDefault="00CB3DAC" w:rsidP="00CB3DAC">
      <w:pPr>
        <w:rPr>
          <w:rFonts w:asciiTheme="minorHAnsi" w:hAnsiTheme="minorHAnsi" w:cs="Arial"/>
          <w:lang w:val="fr-CH"/>
        </w:rPr>
      </w:pPr>
      <w:r w:rsidRPr="00317C1F">
        <w:rPr>
          <w:rFonts w:asciiTheme="minorHAnsi" w:hAnsiTheme="minorHAnsi" w:cs="Arial"/>
          <w:lang w:val="fr-CH"/>
        </w:rPr>
        <w:t xml:space="preserve">The </w:t>
      </w:r>
      <w:r w:rsidRPr="00317C1F">
        <w:rPr>
          <w:rFonts w:asciiTheme="minorHAnsi" w:hAnsiTheme="minorHAnsi" w:cs="Arial"/>
          <w:i/>
          <w:iCs/>
          <w:lang w:val="fr-CH"/>
        </w:rPr>
        <w:t>Autorité de Régulation des Communications Electroniques et des Postes (ARCEP)</w:t>
      </w:r>
      <w:r w:rsidRPr="00317C1F">
        <w:rPr>
          <w:rFonts w:asciiTheme="minorHAnsi" w:hAnsiTheme="minorHAnsi" w:cs="Arial"/>
          <w:i/>
          <w:lang w:val="fr-CH"/>
        </w:rPr>
        <w:t xml:space="preserve">, </w:t>
      </w:r>
      <w:r w:rsidRPr="00317C1F">
        <w:rPr>
          <w:rFonts w:asciiTheme="minorHAnsi" w:hAnsiTheme="minorHAnsi" w:cs="Arial"/>
          <w:iCs/>
          <w:lang w:val="fr-CH"/>
        </w:rPr>
        <w:t>Ouagadougou</w:t>
      </w:r>
      <w:r>
        <w:rPr>
          <w:rFonts w:asciiTheme="minorHAnsi" w:hAnsiTheme="minorHAnsi" w:cs="Arial"/>
          <w:iCs/>
          <w:lang w:val="en-GB"/>
        </w:rPr>
        <w:fldChar w:fldCharType="begin"/>
      </w:r>
      <w:r w:rsidRPr="00317C1F">
        <w:rPr>
          <w:lang w:val="fr-CH"/>
        </w:rPr>
        <w:instrText xml:space="preserve"> TC "</w:instrText>
      </w:r>
      <w:bookmarkStart w:id="1065" w:name="_Toc6411906"/>
      <w:r w:rsidRPr="00317C1F">
        <w:rPr>
          <w:rFonts w:asciiTheme="minorHAnsi" w:hAnsiTheme="minorHAnsi" w:cs="Arial"/>
          <w:i/>
          <w:iCs/>
          <w:lang w:val="fr-CH"/>
        </w:rPr>
        <w:instrText>Autorité de Régulation des Communications Electroniques et des Postes (ARCEP)</w:instrText>
      </w:r>
      <w:r w:rsidRPr="00317C1F">
        <w:rPr>
          <w:rFonts w:asciiTheme="minorHAnsi" w:hAnsiTheme="minorHAnsi" w:cs="Arial"/>
          <w:i/>
          <w:lang w:val="fr-CH"/>
        </w:rPr>
        <w:instrText xml:space="preserve">, </w:instrText>
      </w:r>
      <w:r w:rsidRPr="00317C1F">
        <w:rPr>
          <w:rFonts w:asciiTheme="minorHAnsi" w:hAnsiTheme="minorHAnsi" w:cs="Arial"/>
          <w:iCs/>
          <w:lang w:val="fr-CH"/>
        </w:rPr>
        <w:instrText>Ouagadougou</w:instrText>
      </w:r>
      <w:bookmarkEnd w:id="1065"/>
      <w:r w:rsidRPr="00317C1F">
        <w:rPr>
          <w:lang w:val="fr-CH"/>
        </w:rPr>
        <w:instrText xml:space="preserve">" \f C \l "1" </w:instrText>
      </w:r>
      <w:r>
        <w:rPr>
          <w:rFonts w:asciiTheme="minorHAnsi" w:hAnsiTheme="minorHAnsi" w:cs="Arial"/>
          <w:iCs/>
          <w:lang w:val="en-GB"/>
        </w:rPr>
        <w:fldChar w:fldCharType="end"/>
      </w:r>
      <w:r w:rsidRPr="00317C1F">
        <w:rPr>
          <w:rFonts w:asciiTheme="minorHAnsi" w:hAnsiTheme="minorHAnsi" w:cs="Arial"/>
          <w:i/>
          <w:lang w:val="fr-CH"/>
        </w:rPr>
        <w:t xml:space="preserve">, </w:t>
      </w:r>
      <w:r w:rsidRPr="00317C1F">
        <w:rPr>
          <w:rFonts w:cs="Arial"/>
          <w:lang w:val="fr-CH"/>
        </w:rPr>
        <w:t>announces the following updates to the national numbering plan</w:t>
      </w:r>
      <w:r w:rsidRPr="00317C1F">
        <w:rPr>
          <w:rFonts w:asciiTheme="minorHAnsi" w:hAnsiTheme="minorHAnsi" w:cs="Arial"/>
          <w:lang w:val="fr-CH"/>
        </w:rPr>
        <w:t xml:space="preserve"> Burkina Faso.</w:t>
      </w:r>
    </w:p>
    <w:p w14:paraId="5B76F07D" w14:textId="77777777" w:rsidR="00CB3DAC" w:rsidRPr="00CB3DAC" w:rsidRDefault="00CB3DAC" w:rsidP="00CB3DAC">
      <w:pPr>
        <w:spacing w:after="120"/>
        <w:rPr>
          <w:rFonts w:asciiTheme="minorHAnsi" w:hAnsiTheme="minorHAnsi" w:cs="Arial"/>
          <w:lang w:val="en-GB"/>
        </w:rPr>
      </w:pPr>
      <w:r w:rsidRPr="00CB3DAC">
        <w:rPr>
          <w:rFonts w:asciiTheme="minorHAnsi" w:hAnsiTheme="minorHAnsi" w:cs="Arial"/>
          <w:lang w:val="en-GB"/>
        </w:rPr>
        <w:t>•</w:t>
      </w:r>
      <w:r w:rsidRPr="00CB3DAC">
        <w:rPr>
          <w:rFonts w:asciiTheme="minorHAnsi" w:hAnsiTheme="minorHAnsi" w:cs="Arial"/>
          <w:lang w:val="en-GB"/>
        </w:rPr>
        <w:tab/>
      </w:r>
      <w:r w:rsidRPr="00CB3DAC">
        <w:rPr>
          <w:lang w:val="en-GB"/>
        </w:rPr>
        <w:t xml:space="preserve">assignment of new prefix </w:t>
      </w:r>
      <w:r w:rsidRPr="00CB3DAC">
        <w:rPr>
          <w:rFonts w:asciiTheme="minorHAnsi" w:hAnsiTheme="minorHAnsi" w:cs="Arial"/>
          <w:lang w:val="en-GB"/>
        </w:rPr>
        <w:t>AB=01:</w:t>
      </w:r>
    </w:p>
    <w:tbl>
      <w:tblPr>
        <w:tblStyle w:val="TableGrid1"/>
        <w:tblW w:w="5076" w:type="pct"/>
        <w:jc w:val="center"/>
        <w:tblLayout w:type="fixed"/>
        <w:tblLook w:val="04A0" w:firstRow="1" w:lastRow="0" w:firstColumn="1" w:lastColumn="0" w:noHBand="0" w:noVBand="1"/>
      </w:tblPr>
      <w:tblGrid>
        <w:gridCol w:w="1860"/>
        <w:gridCol w:w="936"/>
        <w:gridCol w:w="884"/>
        <w:gridCol w:w="2182"/>
        <w:gridCol w:w="1776"/>
        <w:gridCol w:w="1555"/>
      </w:tblGrid>
      <w:tr w:rsidR="00CB3DAC" w:rsidRPr="00CB3DAC" w14:paraId="61FBD2C0" w14:textId="77777777" w:rsidTr="00CB3DAC">
        <w:trPr>
          <w:cantSplit/>
          <w:trHeight w:val="578"/>
          <w:tblHeader/>
          <w:jc w:val="center"/>
        </w:trPr>
        <w:tc>
          <w:tcPr>
            <w:tcW w:w="1011" w:type="pct"/>
            <w:vMerge w:val="restart"/>
            <w:tcBorders>
              <w:top w:val="single" w:sz="4" w:space="0" w:color="auto"/>
              <w:left w:val="single" w:sz="4" w:space="0" w:color="auto"/>
              <w:bottom w:val="single" w:sz="4" w:space="0" w:color="auto"/>
              <w:right w:val="single" w:sz="4" w:space="0" w:color="auto"/>
            </w:tcBorders>
            <w:vAlign w:val="center"/>
            <w:hideMark/>
          </w:tcPr>
          <w:p w14:paraId="7CF4C9D1" w14:textId="77777777" w:rsidR="00CB3DAC" w:rsidRPr="00CB3DAC" w:rsidRDefault="00CB3DAC" w:rsidP="00CB3DAC">
            <w:pPr>
              <w:keepNext/>
              <w:tabs>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sz w:val="18"/>
                <w:szCs w:val="18"/>
                <w:lang w:val="en-GB" w:eastAsia="zh-CN"/>
              </w:rPr>
            </w:pPr>
            <w:r w:rsidRPr="00CB3DAC">
              <w:rPr>
                <w:rFonts w:eastAsia="SimSun" w:cs="Arial"/>
                <w:bCs/>
                <w:i/>
                <w:iCs/>
                <w:sz w:val="18"/>
                <w:szCs w:val="18"/>
                <w:lang w:val="en-GB" w:eastAsia="zh-CN"/>
              </w:rPr>
              <w:t>NDC (national destination code) or leading digits of N(S)N (national (significant) number)</w:t>
            </w:r>
          </w:p>
        </w:tc>
        <w:tc>
          <w:tcPr>
            <w:tcW w:w="990" w:type="pct"/>
            <w:gridSpan w:val="2"/>
            <w:tcBorders>
              <w:top w:val="single" w:sz="4" w:space="0" w:color="auto"/>
              <w:left w:val="single" w:sz="4" w:space="0" w:color="auto"/>
              <w:bottom w:val="single" w:sz="4" w:space="0" w:color="auto"/>
              <w:right w:val="single" w:sz="4" w:space="0" w:color="auto"/>
            </w:tcBorders>
            <w:vAlign w:val="center"/>
            <w:hideMark/>
          </w:tcPr>
          <w:p w14:paraId="55EF5208" w14:textId="77777777" w:rsidR="00CB3DAC" w:rsidRPr="00CB3DAC" w:rsidRDefault="00CB3DAC" w:rsidP="00CB3DAC">
            <w:pPr>
              <w:keepNext/>
              <w:tabs>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sz w:val="18"/>
                <w:szCs w:val="18"/>
                <w:lang w:val="en-GB" w:eastAsia="zh-CN"/>
              </w:rPr>
            </w:pPr>
            <w:r w:rsidRPr="00CB3DAC">
              <w:rPr>
                <w:rFonts w:eastAsia="SimSun" w:cs="Arial"/>
                <w:bCs/>
                <w:i/>
                <w:iCs/>
                <w:sz w:val="18"/>
                <w:szCs w:val="18"/>
                <w:lang w:val="en-GB" w:eastAsia="zh-CN"/>
              </w:rPr>
              <w:t>N(S)N number length</w:t>
            </w:r>
          </w:p>
        </w:tc>
        <w:tc>
          <w:tcPr>
            <w:tcW w:w="1187" w:type="pct"/>
            <w:vMerge w:val="restart"/>
            <w:tcBorders>
              <w:top w:val="single" w:sz="4" w:space="0" w:color="auto"/>
              <w:left w:val="single" w:sz="4" w:space="0" w:color="auto"/>
              <w:bottom w:val="single" w:sz="4" w:space="0" w:color="auto"/>
              <w:right w:val="single" w:sz="4" w:space="0" w:color="auto"/>
            </w:tcBorders>
            <w:vAlign w:val="center"/>
            <w:hideMark/>
          </w:tcPr>
          <w:p w14:paraId="592AE787" w14:textId="77777777" w:rsidR="00CB3DAC" w:rsidRPr="00CB3DAC" w:rsidRDefault="00CB3DAC" w:rsidP="00CB3DAC">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i/>
                <w:iCs/>
                <w:sz w:val="18"/>
                <w:szCs w:val="18"/>
                <w:lang w:eastAsia="zh-CN"/>
              </w:rPr>
            </w:pPr>
            <w:r w:rsidRPr="00CB3DAC">
              <w:rPr>
                <w:rFonts w:eastAsia="SimSun" w:cs="Arial"/>
                <w:i/>
                <w:iCs/>
                <w:sz w:val="18"/>
                <w:szCs w:val="18"/>
                <w:lang w:eastAsia="zh-CN"/>
              </w:rPr>
              <w:t xml:space="preserve">Usage of </w:t>
            </w:r>
            <w:r w:rsidRPr="00CB3DAC">
              <w:rPr>
                <w:rFonts w:eastAsia="SimSun" w:cs="Arial"/>
                <w:i/>
                <w:iCs/>
                <w:sz w:val="18"/>
                <w:szCs w:val="18"/>
                <w:lang w:eastAsia="zh-CN"/>
              </w:rPr>
              <w:br/>
              <w:t>ITU-T E.164 number</w:t>
            </w:r>
          </w:p>
        </w:tc>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5E011217" w14:textId="77777777" w:rsidR="00CB3DAC" w:rsidRPr="00CB3DAC" w:rsidRDefault="00CB3DAC" w:rsidP="00CB3DAC">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i/>
                <w:iCs/>
                <w:sz w:val="18"/>
                <w:szCs w:val="18"/>
                <w:lang w:eastAsia="zh-CN"/>
              </w:rPr>
            </w:pPr>
            <w:r w:rsidRPr="00CB3DAC">
              <w:rPr>
                <w:rFonts w:eastAsia="SimSun" w:cs="Arial"/>
                <w:i/>
                <w:iCs/>
                <w:sz w:val="18"/>
                <w:szCs w:val="18"/>
                <w:lang w:eastAsia="zh-CN"/>
              </w:rPr>
              <w:t>Additional information</w:t>
            </w:r>
          </w:p>
        </w:tc>
        <w:tc>
          <w:tcPr>
            <w:tcW w:w="846" w:type="pct"/>
            <w:vMerge w:val="restart"/>
            <w:tcBorders>
              <w:top w:val="single" w:sz="4" w:space="0" w:color="auto"/>
              <w:left w:val="single" w:sz="4" w:space="0" w:color="auto"/>
              <w:right w:val="single" w:sz="4" w:space="0" w:color="auto"/>
            </w:tcBorders>
            <w:vAlign w:val="center"/>
          </w:tcPr>
          <w:p w14:paraId="6A1FD358" w14:textId="77777777" w:rsidR="00CB3DAC" w:rsidRPr="00CB3DAC" w:rsidRDefault="00CB3DAC" w:rsidP="00CB3DAC">
            <w:pPr>
              <w:tabs>
                <w:tab w:val="clear" w:pos="567"/>
                <w:tab w:val="clear" w:pos="1276"/>
                <w:tab w:val="clear" w:pos="1843"/>
                <w:tab w:val="clear" w:pos="5387"/>
                <w:tab w:val="clear" w:pos="5954"/>
                <w:tab w:val="left" w:pos="794"/>
                <w:tab w:val="left" w:pos="1191"/>
                <w:tab w:val="left" w:pos="1588"/>
                <w:tab w:val="left" w:pos="1985"/>
              </w:tabs>
              <w:overflowPunct/>
              <w:spacing w:before="0"/>
              <w:ind w:left="-57" w:right="-57"/>
              <w:jc w:val="center"/>
              <w:textAlignment w:val="auto"/>
              <w:rPr>
                <w:rFonts w:eastAsia="SimSun" w:cs="Calibri"/>
                <w:i/>
                <w:iCs/>
                <w:sz w:val="18"/>
                <w:szCs w:val="18"/>
                <w:lang w:eastAsia="zh-CN"/>
              </w:rPr>
            </w:pPr>
            <w:r w:rsidRPr="00CB3DAC">
              <w:rPr>
                <w:rFonts w:eastAsia="SimSun" w:cs="Calibri"/>
                <w:i/>
                <w:iCs/>
                <w:sz w:val="18"/>
                <w:szCs w:val="18"/>
                <w:lang w:eastAsia="zh-CN"/>
              </w:rPr>
              <w:t>Time and date of introduction</w:t>
            </w:r>
          </w:p>
        </w:tc>
      </w:tr>
      <w:tr w:rsidR="00CB3DAC" w:rsidRPr="00CB3DAC" w14:paraId="70628D8D" w14:textId="77777777" w:rsidTr="00CB3DAC">
        <w:trPr>
          <w:cantSplit/>
          <w:trHeight w:val="577"/>
          <w:tblHeader/>
          <w:jc w:val="center"/>
        </w:trPr>
        <w:tc>
          <w:tcPr>
            <w:tcW w:w="1011" w:type="pct"/>
            <w:vMerge/>
            <w:tcBorders>
              <w:top w:val="single" w:sz="4" w:space="0" w:color="auto"/>
              <w:left w:val="single" w:sz="4" w:space="0" w:color="auto"/>
              <w:bottom w:val="single" w:sz="4" w:space="0" w:color="auto"/>
              <w:right w:val="single" w:sz="4" w:space="0" w:color="auto"/>
            </w:tcBorders>
            <w:vAlign w:val="center"/>
            <w:hideMark/>
          </w:tcPr>
          <w:p w14:paraId="14D0EC4A" w14:textId="77777777" w:rsidR="00CB3DAC" w:rsidRPr="00CB3DAC" w:rsidRDefault="00CB3DAC" w:rsidP="00CB3DAC">
            <w:pPr>
              <w:overflowPunct/>
              <w:autoSpaceDE/>
              <w:autoSpaceDN/>
              <w:adjustRightInd/>
              <w:textAlignment w:val="auto"/>
              <w:rPr>
                <w:rFonts w:asciiTheme="minorHAnsi" w:eastAsia="SimSun" w:hAnsiTheme="minorHAnsi" w:cs="Arial"/>
                <w:bCs/>
                <w:i/>
                <w:iCs/>
                <w:sz w:val="18"/>
                <w:szCs w:val="18"/>
                <w:lang w:val="en-GB" w:eastAsia="zh-CN"/>
              </w:rPr>
            </w:pPr>
          </w:p>
        </w:tc>
        <w:tc>
          <w:tcPr>
            <w:tcW w:w="509" w:type="pct"/>
            <w:tcBorders>
              <w:top w:val="single" w:sz="4" w:space="0" w:color="auto"/>
              <w:left w:val="single" w:sz="4" w:space="0" w:color="auto"/>
              <w:bottom w:val="single" w:sz="4" w:space="0" w:color="auto"/>
              <w:right w:val="single" w:sz="4" w:space="0" w:color="auto"/>
            </w:tcBorders>
            <w:vAlign w:val="center"/>
            <w:hideMark/>
          </w:tcPr>
          <w:p w14:paraId="2E0592DF" w14:textId="77777777" w:rsidR="00CB3DAC" w:rsidRPr="00CB3DAC" w:rsidRDefault="00CB3DAC" w:rsidP="00CB3DAC">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i/>
                <w:iCs/>
                <w:color w:val="000000"/>
                <w:sz w:val="18"/>
                <w:szCs w:val="18"/>
                <w:lang w:eastAsia="zh-CN"/>
              </w:rPr>
            </w:pPr>
            <w:r w:rsidRPr="00CB3DAC">
              <w:rPr>
                <w:rFonts w:eastAsia="SimSun" w:cs="Arial"/>
                <w:i/>
                <w:iCs/>
                <w:sz w:val="18"/>
                <w:szCs w:val="18"/>
                <w:lang w:eastAsia="zh-CN"/>
              </w:rPr>
              <w:t>Maximum length</w:t>
            </w:r>
          </w:p>
        </w:tc>
        <w:tc>
          <w:tcPr>
            <w:tcW w:w="481" w:type="pct"/>
            <w:tcBorders>
              <w:top w:val="single" w:sz="4" w:space="0" w:color="auto"/>
              <w:left w:val="single" w:sz="4" w:space="0" w:color="auto"/>
              <w:bottom w:val="single" w:sz="4" w:space="0" w:color="auto"/>
              <w:right w:val="single" w:sz="4" w:space="0" w:color="auto"/>
            </w:tcBorders>
            <w:vAlign w:val="center"/>
            <w:hideMark/>
          </w:tcPr>
          <w:p w14:paraId="26E05380" w14:textId="77777777" w:rsidR="00CB3DAC" w:rsidRPr="00CB3DAC" w:rsidRDefault="00CB3DAC" w:rsidP="00CB3DAC">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i/>
                <w:iCs/>
                <w:color w:val="000000"/>
                <w:sz w:val="18"/>
                <w:szCs w:val="18"/>
                <w:lang w:eastAsia="zh-CN"/>
              </w:rPr>
            </w:pPr>
            <w:r w:rsidRPr="00CB3DAC">
              <w:rPr>
                <w:rFonts w:eastAsia="SimSun" w:cs="Arial"/>
                <w:i/>
                <w:iCs/>
                <w:color w:val="000000"/>
                <w:sz w:val="18"/>
                <w:szCs w:val="18"/>
                <w:lang w:eastAsia="zh-CN"/>
              </w:rPr>
              <w:t>Minimum length</w:t>
            </w:r>
          </w:p>
        </w:tc>
        <w:tc>
          <w:tcPr>
            <w:tcW w:w="1187" w:type="pct"/>
            <w:vMerge/>
            <w:tcBorders>
              <w:top w:val="single" w:sz="4" w:space="0" w:color="auto"/>
              <w:left w:val="single" w:sz="4" w:space="0" w:color="auto"/>
              <w:bottom w:val="single" w:sz="4" w:space="0" w:color="auto"/>
              <w:right w:val="single" w:sz="4" w:space="0" w:color="auto"/>
            </w:tcBorders>
            <w:vAlign w:val="center"/>
            <w:hideMark/>
          </w:tcPr>
          <w:p w14:paraId="06F00ADA" w14:textId="77777777" w:rsidR="00CB3DAC" w:rsidRPr="00CB3DAC" w:rsidRDefault="00CB3DAC" w:rsidP="00CB3DAC">
            <w:pPr>
              <w:overflowPunct/>
              <w:autoSpaceDE/>
              <w:autoSpaceDN/>
              <w:adjustRightInd/>
              <w:textAlignment w:val="auto"/>
              <w:rPr>
                <w:rFonts w:asciiTheme="minorHAnsi" w:eastAsia="SimSun" w:hAnsiTheme="minorHAnsi" w:cs="Arial"/>
                <w:bCs/>
                <w:i/>
                <w:iCs/>
                <w:sz w:val="18"/>
                <w:szCs w:val="18"/>
                <w:lang w:eastAsia="zh-CN"/>
              </w:rPr>
            </w:pPr>
          </w:p>
        </w:tc>
        <w:tc>
          <w:tcPr>
            <w:tcW w:w="966" w:type="pct"/>
            <w:vMerge/>
            <w:tcBorders>
              <w:top w:val="single" w:sz="4" w:space="0" w:color="auto"/>
              <w:left w:val="single" w:sz="4" w:space="0" w:color="auto"/>
              <w:bottom w:val="single" w:sz="4" w:space="0" w:color="auto"/>
              <w:right w:val="single" w:sz="4" w:space="0" w:color="auto"/>
            </w:tcBorders>
            <w:vAlign w:val="center"/>
            <w:hideMark/>
          </w:tcPr>
          <w:p w14:paraId="41DD0D42" w14:textId="77777777" w:rsidR="00CB3DAC" w:rsidRPr="00CB3DAC" w:rsidRDefault="00CB3DAC" w:rsidP="00CB3DAC">
            <w:pPr>
              <w:overflowPunct/>
              <w:autoSpaceDE/>
              <w:autoSpaceDN/>
              <w:adjustRightInd/>
              <w:textAlignment w:val="auto"/>
              <w:rPr>
                <w:rFonts w:asciiTheme="minorHAnsi" w:eastAsia="SimSun" w:hAnsiTheme="minorHAnsi" w:cs="Arial"/>
                <w:bCs/>
                <w:i/>
                <w:iCs/>
                <w:sz w:val="18"/>
                <w:szCs w:val="18"/>
                <w:lang w:eastAsia="zh-CN"/>
              </w:rPr>
            </w:pPr>
          </w:p>
        </w:tc>
        <w:tc>
          <w:tcPr>
            <w:tcW w:w="846" w:type="pct"/>
            <w:vMerge/>
            <w:tcBorders>
              <w:left w:val="single" w:sz="4" w:space="0" w:color="auto"/>
              <w:bottom w:val="single" w:sz="4" w:space="0" w:color="auto"/>
              <w:right w:val="single" w:sz="4" w:space="0" w:color="auto"/>
            </w:tcBorders>
          </w:tcPr>
          <w:p w14:paraId="5852826E" w14:textId="77777777" w:rsidR="00CB3DAC" w:rsidRPr="00CB3DAC" w:rsidRDefault="00CB3DAC" w:rsidP="00CB3DAC">
            <w:pPr>
              <w:overflowPunct/>
              <w:autoSpaceDE/>
              <w:autoSpaceDN/>
              <w:adjustRightInd/>
              <w:textAlignment w:val="auto"/>
              <w:rPr>
                <w:rFonts w:eastAsia="SimSun" w:cs="Arial"/>
                <w:i/>
                <w:iCs/>
                <w:sz w:val="18"/>
                <w:szCs w:val="18"/>
                <w:lang w:eastAsia="zh-CN"/>
              </w:rPr>
            </w:pPr>
          </w:p>
        </w:tc>
      </w:tr>
      <w:tr w:rsidR="00CB3DAC" w:rsidRPr="00CB3DAC" w14:paraId="6C0FF887" w14:textId="77777777" w:rsidTr="00CB3DAC">
        <w:trPr>
          <w:cantSplit/>
          <w:trHeight w:val="447"/>
          <w:jc w:val="center"/>
        </w:trPr>
        <w:tc>
          <w:tcPr>
            <w:tcW w:w="1011" w:type="pct"/>
            <w:tcBorders>
              <w:top w:val="single" w:sz="4" w:space="0" w:color="auto"/>
              <w:left w:val="single" w:sz="4" w:space="0" w:color="auto"/>
              <w:bottom w:val="single" w:sz="4" w:space="0" w:color="auto"/>
              <w:right w:val="single" w:sz="4" w:space="0" w:color="auto"/>
            </w:tcBorders>
          </w:tcPr>
          <w:p w14:paraId="0FDD4107" w14:textId="77777777" w:rsidR="00CB3DAC" w:rsidRPr="00CB3DAC" w:rsidRDefault="00CB3DAC" w:rsidP="00CB3DAC">
            <w:pPr>
              <w:spacing w:before="60" w:after="60"/>
              <w:jc w:val="center"/>
              <w:rPr>
                <w:rFonts w:asciiTheme="minorHAnsi" w:hAnsiTheme="minorHAnsi" w:cstheme="minorBidi"/>
                <w:sz w:val="18"/>
                <w:szCs w:val="18"/>
                <w:lang w:val="fr-CH"/>
              </w:rPr>
            </w:pPr>
            <w:r w:rsidRPr="00CB3DAC">
              <w:rPr>
                <w:rFonts w:asciiTheme="minorHAnsi" w:hAnsiTheme="minorHAnsi" w:cstheme="minorBidi"/>
                <w:sz w:val="18"/>
                <w:szCs w:val="18"/>
                <w:lang w:val="fr-CH"/>
              </w:rPr>
              <w:t>01</w:t>
            </w:r>
          </w:p>
        </w:tc>
        <w:tc>
          <w:tcPr>
            <w:tcW w:w="509" w:type="pct"/>
            <w:tcBorders>
              <w:top w:val="single" w:sz="4" w:space="0" w:color="auto"/>
              <w:left w:val="single" w:sz="4" w:space="0" w:color="auto"/>
              <w:bottom w:val="single" w:sz="4" w:space="0" w:color="auto"/>
              <w:right w:val="single" w:sz="4" w:space="0" w:color="auto"/>
            </w:tcBorders>
          </w:tcPr>
          <w:p w14:paraId="3614651D" w14:textId="77777777" w:rsidR="00CB3DAC" w:rsidRPr="00CB3DAC" w:rsidRDefault="00CB3DAC" w:rsidP="00CB3DAC">
            <w:pPr>
              <w:overflowPunct/>
              <w:autoSpaceDE/>
              <w:autoSpaceDN/>
              <w:adjustRightInd/>
              <w:spacing w:before="60" w:after="60"/>
              <w:jc w:val="center"/>
              <w:textAlignment w:val="auto"/>
              <w:rPr>
                <w:rFonts w:asciiTheme="minorHAnsi" w:eastAsia="SimSun" w:hAnsiTheme="minorHAnsi" w:cs="Arial"/>
                <w:sz w:val="18"/>
                <w:szCs w:val="18"/>
                <w:lang w:val="fr-CH" w:eastAsia="zh-CN"/>
              </w:rPr>
            </w:pPr>
            <w:r w:rsidRPr="00CB3DAC">
              <w:rPr>
                <w:rFonts w:asciiTheme="minorHAnsi" w:eastAsia="SimSun" w:hAnsiTheme="minorHAnsi" w:cs="Arial"/>
                <w:sz w:val="18"/>
                <w:szCs w:val="18"/>
                <w:lang w:val="fr-CH" w:eastAsia="zh-CN"/>
              </w:rPr>
              <w:t>8</w:t>
            </w:r>
          </w:p>
        </w:tc>
        <w:tc>
          <w:tcPr>
            <w:tcW w:w="481" w:type="pct"/>
            <w:tcBorders>
              <w:top w:val="single" w:sz="4" w:space="0" w:color="auto"/>
              <w:left w:val="single" w:sz="4" w:space="0" w:color="auto"/>
              <w:bottom w:val="single" w:sz="4" w:space="0" w:color="auto"/>
              <w:right w:val="single" w:sz="4" w:space="0" w:color="auto"/>
            </w:tcBorders>
          </w:tcPr>
          <w:p w14:paraId="4777CC85" w14:textId="77777777" w:rsidR="00CB3DAC" w:rsidRPr="00CB3DAC" w:rsidRDefault="00CB3DAC" w:rsidP="00CB3DAC">
            <w:pPr>
              <w:overflowPunct/>
              <w:autoSpaceDE/>
              <w:autoSpaceDN/>
              <w:adjustRightInd/>
              <w:spacing w:before="60" w:after="60"/>
              <w:jc w:val="center"/>
              <w:textAlignment w:val="auto"/>
              <w:rPr>
                <w:rFonts w:asciiTheme="minorHAnsi" w:eastAsia="SimSun" w:hAnsiTheme="minorHAnsi" w:cs="Arial"/>
                <w:sz w:val="18"/>
                <w:szCs w:val="18"/>
                <w:lang w:val="fr-CH" w:eastAsia="zh-CN"/>
              </w:rPr>
            </w:pPr>
            <w:r w:rsidRPr="00CB3DAC">
              <w:rPr>
                <w:rFonts w:asciiTheme="minorHAnsi" w:eastAsia="SimSun" w:hAnsiTheme="minorHAnsi" w:cs="Arial"/>
                <w:sz w:val="18"/>
                <w:szCs w:val="18"/>
                <w:lang w:val="fr-CH" w:eastAsia="zh-CN"/>
              </w:rPr>
              <w:t>8</w:t>
            </w:r>
          </w:p>
        </w:tc>
        <w:tc>
          <w:tcPr>
            <w:tcW w:w="1187" w:type="pct"/>
            <w:tcBorders>
              <w:top w:val="single" w:sz="4" w:space="0" w:color="auto"/>
              <w:left w:val="single" w:sz="4" w:space="0" w:color="auto"/>
              <w:bottom w:val="single" w:sz="4" w:space="0" w:color="auto"/>
              <w:right w:val="single" w:sz="4" w:space="0" w:color="auto"/>
            </w:tcBorders>
          </w:tcPr>
          <w:p w14:paraId="59EDF2FD" w14:textId="77777777" w:rsidR="00CB3DAC" w:rsidRPr="00CB3DAC" w:rsidRDefault="00CB3DAC" w:rsidP="00CB3DAC">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sz w:val="18"/>
                <w:szCs w:val="18"/>
                <w:lang w:val="fr-CH" w:eastAsia="zh-CN"/>
              </w:rPr>
            </w:pPr>
            <w:r w:rsidRPr="00CB3DAC">
              <w:rPr>
                <w:rFonts w:eastAsia="SimSun" w:cs="Arial"/>
                <w:sz w:val="18"/>
                <w:szCs w:val="18"/>
                <w:lang w:eastAsia="zh-CN"/>
              </w:rPr>
              <w:t>Non-geographic number - Mobile telephone service</w:t>
            </w:r>
          </w:p>
        </w:tc>
        <w:tc>
          <w:tcPr>
            <w:tcW w:w="966" w:type="pct"/>
            <w:tcBorders>
              <w:top w:val="single" w:sz="4" w:space="0" w:color="auto"/>
              <w:left w:val="single" w:sz="4" w:space="0" w:color="auto"/>
              <w:bottom w:val="single" w:sz="4" w:space="0" w:color="auto"/>
              <w:right w:val="single" w:sz="4" w:space="0" w:color="auto"/>
            </w:tcBorders>
          </w:tcPr>
          <w:p w14:paraId="188FCA99" w14:textId="77777777" w:rsidR="00CB3DAC" w:rsidRPr="00CB3DAC" w:rsidRDefault="00CB3DAC" w:rsidP="00CB3DAC">
            <w:pPr>
              <w:spacing w:before="60"/>
              <w:jc w:val="center"/>
              <w:rPr>
                <w:rFonts w:asciiTheme="minorHAnsi" w:hAnsiTheme="minorHAnsi" w:cstheme="minorBidi"/>
                <w:sz w:val="18"/>
                <w:szCs w:val="18"/>
                <w:lang w:val="fr-CH"/>
              </w:rPr>
            </w:pPr>
            <w:r w:rsidRPr="00CB3DAC">
              <w:rPr>
                <w:rFonts w:asciiTheme="minorHAnsi" w:hAnsiTheme="minorHAnsi" w:cstheme="minorBidi"/>
                <w:sz w:val="18"/>
                <w:szCs w:val="18"/>
                <w:lang w:val="fr-CH"/>
              </w:rPr>
              <w:t xml:space="preserve">ONATEL-SA </w:t>
            </w:r>
            <w:r w:rsidRPr="00CB3DAC">
              <w:rPr>
                <w:rFonts w:asciiTheme="minorHAnsi" w:hAnsiTheme="minorHAnsi" w:cstheme="minorBidi"/>
                <w:sz w:val="18"/>
                <w:szCs w:val="18"/>
                <w:lang w:val="fr-CH"/>
              </w:rPr>
              <w:br/>
              <w:t>Burkina Faso</w:t>
            </w:r>
          </w:p>
        </w:tc>
        <w:tc>
          <w:tcPr>
            <w:tcW w:w="846" w:type="pct"/>
            <w:tcBorders>
              <w:top w:val="single" w:sz="4" w:space="0" w:color="auto"/>
              <w:left w:val="single" w:sz="4" w:space="0" w:color="auto"/>
              <w:bottom w:val="single" w:sz="4" w:space="0" w:color="auto"/>
              <w:right w:val="single" w:sz="4" w:space="0" w:color="auto"/>
            </w:tcBorders>
          </w:tcPr>
          <w:p w14:paraId="5F5C1EA1" w14:textId="77777777" w:rsidR="00CB3DAC" w:rsidRPr="00CB3DAC" w:rsidRDefault="00CB3DAC" w:rsidP="00CB3DAC">
            <w:pPr>
              <w:spacing w:before="60"/>
              <w:jc w:val="center"/>
              <w:rPr>
                <w:rFonts w:cstheme="minorBidi"/>
                <w:sz w:val="18"/>
                <w:szCs w:val="18"/>
                <w:lang w:val="fr-CH"/>
              </w:rPr>
            </w:pPr>
            <w:r w:rsidRPr="00CB3DAC">
              <w:rPr>
                <w:rFonts w:cstheme="minorBidi"/>
                <w:sz w:val="18"/>
                <w:szCs w:val="18"/>
                <w:lang w:val="fr-CH"/>
              </w:rPr>
              <w:t xml:space="preserve">2019-04-15-00:00 </w:t>
            </w:r>
            <w:r w:rsidRPr="00CB3DAC">
              <w:rPr>
                <w:rFonts w:cstheme="minorBidi"/>
                <w:sz w:val="18"/>
                <w:szCs w:val="18"/>
                <w:lang w:val="fr-CH"/>
              </w:rPr>
              <w:br/>
              <w:t>(UTC)</w:t>
            </w:r>
          </w:p>
        </w:tc>
      </w:tr>
    </w:tbl>
    <w:p w14:paraId="3BBE3E6A" w14:textId="77777777" w:rsidR="00CB3DAC" w:rsidRPr="00CB3DAC" w:rsidRDefault="00CB3DAC" w:rsidP="00CB3DAC">
      <w:pPr>
        <w:overflowPunct/>
        <w:autoSpaceDE/>
        <w:adjustRightInd/>
        <w:spacing w:after="120"/>
        <w:rPr>
          <w:rFonts w:asciiTheme="minorHAnsi" w:hAnsiTheme="minorHAnsi" w:cs="Arial"/>
          <w:lang w:val="fr-FR"/>
        </w:rPr>
      </w:pPr>
      <w:r w:rsidRPr="00CB3DAC">
        <w:rPr>
          <w:rFonts w:asciiTheme="minorHAnsi" w:hAnsiTheme="minorHAnsi" w:cs="Arial"/>
          <w:lang w:val="fr-FR"/>
        </w:rPr>
        <w:t>Contact:</w:t>
      </w:r>
    </w:p>
    <w:p w14:paraId="0C6D4D97" w14:textId="77777777" w:rsidR="00CB3DAC" w:rsidRPr="00CB3DAC" w:rsidRDefault="00CB3DAC" w:rsidP="00CB3DAC">
      <w:pPr>
        <w:ind w:left="567" w:hanging="567"/>
        <w:jc w:val="left"/>
        <w:rPr>
          <w:lang w:val="pt-BR"/>
        </w:rPr>
      </w:pPr>
      <w:r w:rsidRPr="00CB3DAC">
        <w:rPr>
          <w:rFonts w:asciiTheme="minorHAnsi" w:hAnsiTheme="minorHAnsi" w:cs="Arial"/>
          <w:lang w:val="fr-FR"/>
        </w:rPr>
        <w:tab/>
        <w:t xml:space="preserve">Autorité de Régulation des Communications Electroniques et des Postes (ARCEP) </w:t>
      </w:r>
      <w:r w:rsidRPr="00CB3DAC">
        <w:rPr>
          <w:rFonts w:asciiTheme="minorHAnsi" w:hAnsiTheme="minorHAnsi" w:cs="Arial"/>
          <w:lang w:val="fr-FR"/>
        </w:rPr>
        <w:br/>
      </w:r>
      <w:r w:rsidRPr="00CB3DAC">
        <w:rPr>
          <w:rFonts w:asciiTheme="minorHAnsi" w:hAnsiTheme="minorHAnsi" w:cs="Arial"/>
          <w:lang w:val="fr-CH"/>
        </w:rPr>
        <w:t xml:space="preserve">B.P. </w:t>
      </w:r>
      <w:r w:rsidRPr="00CB3DAC">
        <w:rPr>
          <w:rFonts w:asciiTheme="minorHAnsi" w:hAnsiTheme="minorHAnsi" w:cs="Arial"/>
          <w:lang w:val="pt-BR"/>
        </w:rPr>
        <w:t xml:space="preserve">6437 </w:t>
      </w:r>
      <w:r w:rsidRPr="00CB3DAC">
        <w:rPr>
          <w:rFonts w:asciiTheme="minorHAnsi" w:hAnsiTheme="minorHAnsi" w:cs="Arial"/>
          <w:lang w:val="pt-BR"/>
        </w:rPr>
        <w:br/>
        <w:t xml:space="preserve">OUAGADOUGOU 01 </w:t>
      </w:r>
      <w:r w:rsidRPr="00CB3DAC">
        <w:rPr>
          <w:rFonts w:asciiTheme="minorHAnsi" w:hAnsiTheme="minorHAnsi" w:cs="Arial"/>
          <w:lang w:val="pt-BR"/>
        </w:rPr>
        <w:br/>
        <w:t xml:space="preserve">Burkina Faso </w:t>
      </w:r>
      <w:r w:rsidRPr="00CB3DAC">
        <w:rPr>
          <w:rFonts w:asciiTheme="minorHAnsi" w:hAnsiTheme="minorHAnsi" w:cs="Arial"/>
          <w:lang w:val="pt-BR"/>
        </w:rPr>
        <w:br/>
        <w:t xml:space="preserve">Tel:  </w:t>
      </w:r>
      <w:r w:rsidRPr="00CB3DAC">
        <w:rPr>
          <w:rFonts w:asciiTheme="minorHAnsi" w:hAnsiTheme="minorHAnsi" w:cs="Arial"/>
          <w:lang w:val="pt-BR"/>
        </w:rPr>
        <w:tab/>
        <w:t xml:space="preserve">+226 25 37 53 60/61/62 </w:t>
      </w:r>
      <w:r w:rsidRPr="00CB3DAC">
        <w:rPr>
          <w:rFonts w:asciiTheme="minorHAnsi" w:hAnsiTheme="minorHAnsi" w:cs="Arial"/>
          <w:lang w:val="pt-BR"/>
        </w:rPr>
        <w:br/>
        <w:t xml:space="preserve">Fax: </w:t>
      </w:r>
      <w:r w:rsidRPr="00CB3DAC">
        <w:rPr>
          <w:rFonts w:asciiTheme="minorHAnsi" w:hAnsiTheme="minorHAnsi" w:cs="Arial"/>
          <w:lang w:val="pt-BR"/>
        </w:rPr>
        <w:tab/>
        <w:t xml:space="preserve">+226 25 37 53 64 </w:t>
      </w:r>
      <w:r w:rsidRPr="00CB3DAC">
        <w:rPr>
          <w:rFonts w:asciiTheme="minorHAnsi" w:hAnsiTheme="minorHAnsi" w:cs="Arial"/>
          <w:lang w:val="pt-BR"/>
        </w:rPr>
        <w:br/>
        <w:t xml:space="preserve">E-mail: </w:t>
      </w:r>
      <w:r w:rsidRPr="00CB3DAC">
        <w:rPr>
          <w:rFonts w:asciiTheme="minorHAnsi" w:hAnsiTheme="minorHAnsi" w:cs="Arial"/>
          <w:lang w:val="pt-BR"/>
        </w:rPr>
        <w:tab/>
        <w:t xml:space="preserve">secretariat@arcep.bf </w:t>
      </w:r>
      <w:r w:rsidRPr="00CB3DAC">
        <w:rPr>
          <w:rFonts w:asciiTheme="minorHAnsi" w:hAnsiTheme="minorHAnsi" w:cs="Arial"/>
          <w:lang w:val="pt-BR"/>
        </w:rPr>
        <w:br/>
        <w:t xml:space="preserve">URL: </w:t>
      </w:r>
      <w:r w:rsidRPr="00CB3DAC">
        <w:rPr>
          <w:rFonts w:asciiTheme="minorHAnsi" w:hAnsiTheme="minorHAnsi" w:cs="Arial"/>
          <w:lang w:val="pt-BR"/>
        </w:rPr>
        <w:tab/>
        <w:t>www.arcep.bf</w:t>
      </w:r>
    </w:p>
    <w:p w14:paraId="1C42655B" w14:textId="18409752" w:rsidR="00CB3DAC" w:rsidRPr="00CB3DAC" w:rsidRDefault="00CB3DAC" w:rsidP="003700A4">
      <w:pPr>
        <w:tabs>
          <w:tab w:val="left" w:pos="1560"/>
          <w:tab w:val="left" w:pos="2127"/>
        </w:tabs>
        <w:jc w:val="left"/>
        <w:outlineLvl w:val="3"/>
        <w:rPr>
          <w:rFonts w:cs="Arial"/>
          <w:b/>
          <w:lang w:val="en-GB"/>
        </w:rPr>
      </w:pPr>
      <w:r w:rsidRPr="00CB3DAC">
        <w:rPr>
          <w:rFonts w:cs="Arial"/>
          <w:b/>
          <w:lang w:val="en-GB"/>
        </w:rPr>
        <w:t>Denmark</w:t>
      </w:r>
      <w:r>
        <w:rPr>
          <w:rFonts w:cs="Arial"/>
          <w:b/>
          <w:lang w:val="en-GB"/>
        </w:rPr>
        <w:fldChar w:fldCharType="begin"/>
      </w:r>
      <w:r>
        <w:instrText xml:space="preserve"> TC "</w:instrText>
      </w:r>
      <w:bookmarkStart w:id="1066" w:name="_Toc6411907"/>
      <w:r w:rsidRPr="00CB3DAC">
        <w:rPr>
          <w:rFonts w:cs="Arial"/>
          <w:b/>
          <w:lang w:val="en-GB"/>
        </w:rPr>
        <w:instrText>Denmark</w:instrText>
      </w:r>
      <w:bookmarkEnd w:id="1066"/>
      <w:r>
        <w:instrText xml:space="preserve">" \f C \l "1" </w:instrText>
      </w:r>
      <w:r>
        <w:rPr>
          <w:rFonts w:cs="Arial"/>
          <w:b/>
          <w:lang w:val="en-GB"/>
        </w:rPr>
        <w:fldChar w:fldCharType="end"/>
      </w:r>
      <w:r w:rsidRPr="00CB3DAC">
        <w:rPr>
          <w:rFonts w:cs="Arial"/>
          <w:b/>
          <w:lang w:val="en-GB"/>
        </w:rPr>
        <w:t xml:space="preserve"> (country code +45)</w:t>
      </w:r>
    </w:p>
    <w:p w14:paraId="3A370DC1" w14:textId="77777777" w:rsidR="00CB3DAC" w:rsidRPr="00CB3DAC" w:rsidRDefault="00CB3DAC" w:rsidP="00D72779">
      <w:pPr>
        <w:tabs>
          <w:tab w:val="left" w:pos="1560"/>
          <w:tab w:val="left" w:pos="2127"/>
        </w:tabs>
        <w:spacing w:before="80" w:after="120"/>
        <w:jc w:val="left"/>
        <w:outlineLvl w:val="4"/>
        <w:rPr>
          <w:rFonts w:cs="Arial"/>
          <w:lang w:val="en-GB"/>
        </w:rPr>
      </w:pPr>
      <w:bookmarkStart w:id="1067" w:name="OLE_LINK24"/>
      <w:bookmarkStart w:id="1068" w:name="OLE_LINK25"/>
      <w:r w:rsidRPr="00CB3DAC">
        <w:rPr>
          <w:rFonts w:cs="Arial"/>
          <w:lang w:val="en-GB"/>
        </w:rPr>
        <w:t>Communication of 12.IV.2019:</w:t>
      </w:r>
    </w:p>
    <w:p w14:paraId="6D1779B4" w14:textId="4CAB9B5E" w:rsidR="00CB3DAC" w:rsidRPr="00CB3DAC" w:rsidRDefault="00CB3DAC" w:rsidP="00CB3DAC">
      <w:pPr>
        <w:rPr>
          <w:rFonts w:cs="Arial"/>
          <w:lang w:val="en-GB"/>
        </w:rPr>
      </w:pPr>
      <w:r w:rsidRPr="00CB3DAC">
        <w:rPr>
          <w:rFonts w:cs="Arial"/>
          <w:lang w:val="en-GB"/>
        </w:rPr>
        <w:t xml:space="preserve">The </w:t>
      </w:r>
      <w:r w:rsidRPr="00CB3DAC">
        <w:rPr>
          <w:rFonts w:cs="Arial"/>
          <w:i/>
          <w:lang w:val="en-GB"/>
        </w:rPr>
        <w:t>Danish Energy Agency</w:t>
      </w:r>
      <w:r w:rsidRPr="00CB3DAC">
        <w:rPr>
          <w:rFonts w:cs="Arial"/>
          <w:lang w:val="en-GB"/>
        </w:rPr>
        <w:t>, Copenhagen</w:t>
      </w:r>
      <w:r>
        <w:rPr>
          <w:rFonts w:cs="Arial"/>
          <w:lang w:val="en-GB"/>
        </w:rPr>
        <w:fldChar w:fldCharType="begin"/>
      </w:r>
      <w:r>
        <w:instrText xml:space="preserve"> TC "</w:instrText>
      </w:r>
      <w:bookmarkStart w:id="1069" w:name="_Toc6411908"/>
      <w:r w:rsidRPr="00CB3DAC">
        <w:rPr>
          <w:rFonts w:cs="Arial"/>
          <w:i/>
          <w:lang w:val="en-GB"/>
        </w:rPr>
        <w:instrText>Danish Energy Agency</w:instrText>
      </w:r>
      <w:r w:rsidRPr="00CB3DAC">
        <w:rPr>
          <w:rFonts w:cs="Arial"/>
          <w:lang w:val="en-GB"/>
        </w:rPr>
        <w:instrText>, Copenhagen</w:instrText>
      </w:r>
      <w:bookmarkEnd w:id="1069"/>
      <w:r>
        <w:instrText xml:space="preserve">" \f C \l "1" </w:instrText>
      </w:r>
      <w:r>
        <w:rPr>
          <w:rFonts w:cs="Arial"/>
          <w:lang w:val="en-GB"/>
        </w:rPr>
        <w:fldChar w:fldCharType="end"/>
      </w:r>
      <w:r w:rsidRPr="00CB3DAC">
        <w:rPr>
          <w:rFonts w:cs="Arial"/>
          <w:lang w:val="en-GB"/>
        </w:rPr>
        <w:t>, announces the following updates to the national numbering plan of Denmark:</w:t>
      </w:r>
    </w:p>
    <w:p w14:paraId="38A4F15E" w14:textId="77777777" w:rsidR="00CB3DAC" w:rsidRPr="00CB3DAC" w:rsidRDefault="00CB3DAC" w:rsidP="00CB3DAC">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sidRPr="00CB3DAC">
        <w:rPr>
          <w:rFonts w:cs="Arial"/>
          <w:bCs/>
          <w:lang w:val="es-ES_tradnl"/>
        </w:rPr>
        <w:t xml:space="preserve">Withdrawal  </w:t>
      </w:r>
      <w:r w:rsidRPr="00CB3DAC">
        <w:rPr>
          <w:rFonts w:cs="Arial"/>
          <w:bCs/>
          <w:iCs/>
          <w:lang w:val="es-ES_tradnl"/>
        </w:rPr>
        <w:t xml:space="preserve">– Mobile </w:t>
      </w:r>
      <w:r w:rsidRPr="00CB3DAC">
        <w:rPr>
          <w:rFonts w:cs="Arial"/>
          <w:bCs/>
          <w:lang w:val="es-ES_tradnl"/>
        </w:rPr>
        <w:t>communication</w:t>
      </w:r>
      <w:r w:rsidRPr="00CB3DAC">
        <w:rPr>
          <w:rFonts w:cs="Arial"/>
          <w:bCs/>
          <w:iCs/>
          <w:lang w:val="es-ES_tradnl"/>
        </w:rPr>
        <w:t xml:space="preserve">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CB3DAC" w:rsidRPr="00CB3DAC" w14:paraId="0F396186" w14:textId="77777777" w:rsidTr="00CB3DAC">
        <w:trPr>
          <w:cantSplit/>
          <w:jc w:val="center"/>
        </w:trPr>
        <w:tc>
          <w:tcPr>
            <w:tcW w:w="2830" w:type="dxa"/>
            <w:hideMark/>
          </w:tcPr>
          <w:p w14:paraId="2ACC6A1B" w14:textId="77777777" w:rsidR="00CB3DAC" w:rsidRPr="00CB3DAC" w:rsidRDefault="00CB3DAC" w:rsidP="00CB3DAC">
            <w:pPr>
              <w:spacing w:before="0" w:line="276" w:lineRule="auto"/>
              <w:jc w:val="center"/>
              <w:rPr>
                <w:rFonts w:cs="Arial"/>
                <w:i/>
                <w:lang w:val="es-ES_tradnl"/>
              </w:rPr>
            </w:pPr>
            <w:r w:rsidRPr="00CB3DAC">
              <w:rPr>
                <w:rFonts w:cs="Arial"/>
                <w:i/>
                <w:lang w:val="es-ES_tradnl"/>
              </w:rPr>
              <w:t>Provider</w:t>
            </w:r>
          </w:p>
        </w:tc>
        <w:tc>
          <w:tcPr>
            <w:tcW w:w="4953" w:type="dxa"/>
            <w:hideMark/>
          </w:tcPr>
          <w:p w14:paraId="7F0F682B" w14:textId="77777777" w:rsidR="00CB3DAC" w:rsidRPr="00CB3DAC" w:rsidRDefault="00CB3DAC" w:rsidP="00CB3DAC">
            <w:pPr>
              <w:numPr>
                <w:ilvl w:val="12"/>
                <w:numId w:val="0"/>
              </w:numPr>
              <w:spacing w:before="0" w:line="276" w:lineRule="auto"/>
              <w:jc w:val="center"/>
              <w:rPr>
                <w:rFonts w:cs="Arial"/>
                <w:lang w:val="es-ES_tradnl"/>
              </w:rPr>
            </w:pPr>
            <w:r w:rsidRPr="00CB3DAC">
              <w:rPr>
                <w:rFonts w:cs="Arial"/>
                <w:bCs/>
                <w:i/>
                <w:lang w:val="es-ES_tradnl"/>
              </w:rPr>
              <w:t>Numbering series</w:t>
            </w:r>
          </w:p>
        </w:tc>
        <w:tc>
          <w:tcPr>
            <w:tcW w:w="1846" w:type="dxa"/>
            <w:hideMark/>
          </w:tcPr>
          <w:p w14:paraId="0D1C3C13" w14:textId="77777777" w:rsidR="00CB3DAC" w:rsidRPr="00CB3DAC" w:rsidRDefault="00CB3DAC" w:rsidP="00CB3DAC">
            <w:pPr>
              <w:numPr>
                <w:ilvl w:val="12"/>
                <w:numId w:val="0"/>
              </w:numPr>
              <w:spacing w:before="0" w:line="276" w:lineRule="auto"/>
              <w:jc w:val="left"/>
              <w:rPr>
                <w:rFonts w:cs="Arial"/>
                <w:i/>
                <w:lang w:val="es-ES_tradnl"/>
              </w:rPr>
            </w:pPr>
            <w:r w:rsidRPr="00CB3DAC">
              <w:rPr>
                <w:rFonts w:cs="Arial"/>
                <w:i/>
                <w:lang w:val="es-ES_tradnl"/>
              </w:rPr>
              <w:t>Date of withdrawal</w:t>
            </w:r>
          </w:p>
        </w:tc>
      </w:tr>
      <w:tr w:rsidR="00CB3DAC" w:rsidRPr="00CB3DAC" w14:paraId="1DFB1FE9" w14:textId="77777777" w:rsidTr="00CB3DAC">
        <w:trPr>
          <w:cantSplit/>
          <w:jc w:val="center"/>
        </w:trPr>
        <w:tc>
          <w:tcPr>
            <w:tcW w:w="2830" w:type="dxa"/>
          </w:tcPr>
          <w:p w14:paraId="275F0322" w14:textId="77777777" w:rsidR="00CB3DAC" w:rsidRPr="00CB3DAC" w:rsidRDefault="00CB3DAC" w:rsidP="00CB3DAC">
            <w:pPr>
              <w:numPr>
                <w:ilvl w:val="12"/>
                <w:numId w:val="0"/>
              </w:numPr>
              <w:tabs>
                <w:tab w:val="center" w:pos="1642"/>
              </w:tabs>
              <w:spacing w:before="40"/>
              <w:jc w:val="left"/>
              <w:rPr>
                <w:rFonts w:cs="Arial"/>
                <w:lang w:val="es-ES_tradnl"/>
              </w:rPr>
            </w:pPr>
            <w:r w:rsidRPr="00CB3DAC">
              <w:rPr>
                <w:rFonts w:cs="Arial"/>
                <w:lang w:val="es-ES_tradnl"/>
              </w:rPr>
              <w:t>Plenti ApS</w:t>
            </w:r>
          </w:p>
        </w:tc>
        <w:tc>
          <w:tcPr>
            <w:tcW w:w="4953" w:type="dxa"/>
          </w:tcPr>
          <w:p w14:paraId="030804B3" w14:textId="77777777" w:rsidR="00CB3DAC" w:rsidRPr="00CB3DAC" w:rsidRDefault="00CB3DAC" w:rsidP="00CB3DAC">
            <w:pPr>
              <w:numPr>
                <w:ilvl w:val="12"/>
                <w:numId w:val="0"/>
              </w:numPr>
              <w:tabs>
                <w:tab w:val="center" w:pos="1642"/>
              </w:tabs>
              <w:spacing w:before="40"/>
              <w:jc w:val="left"/>
              <w:rPr>
                <w:rFonts w:cs="Arial"/>
                <w:lang w:val="es-ES_tradnl"/>
              </w:rPr>
            </w:pPr>
            <w:r w:rsidRPr="00CB3DAC">
              <w:rPr>
                <w:rFonts w:cs="Arial"/>
                <w:lang w:val="es-ES_tradnl"/>
              </w:rPr>
              <w:t>4940efgh</w:t>
            </w:r>
          </w:p>
        </w:tc>
        <w:tc>
          <w:tcPr>
            <w:tcW w:w="1846" w:type="dxa"/>
          </w:tcPr>
          <w:p w14:paraId="65A8F63B" w14:textId="77777777" w:rsidR="00CB3DAC" w:rsidRPr="00CB3DAC" w:rsidRDefault="00CB3DAC" w:rsidP="00CB3DAC">
            <w:pPr>
              <w:numPr>
                <w:ilvl w:val="12"/>
                <w:numId w:val="0"/>
              </w:numPr>
              <w:spacing w:before="40"/>
              <w:jc w:val="center"/>
              <w:rPr>
                <w:rFonts w:cs="Arial"/>
                <w:lang w:val="es-ES_tradnl"/>
              </w:rPr>
            </w:pPr>
            <w:r w:rsidRPr="00CB3DAC">
              <w:rPr>
                <w:rFonts w:cs="Arial"/>
                <w:lang w:val="es-ES_tradnl"/>
              </w:rPr>
              <w:t>31.XII.2018</w:t>
            </w:r>
          </w:p>
        </w:tc>
      </w:tr>
    </w:tbl>
    <w:bookmarkEnd w:id="1067"/>
    <w:bookmarkEnd w:id="1068"/>
    <w:p w14:paraId="4603FC65" w14:textId="77777777" w:rsidR="00CB3DAC" w:rsidRPr="00CB3DAC" w:rsidRDefault="00CB3DAC" w:rsidP="00202BB2">
      <w:pPr>
        <w:numPr>
          <w:ilvl w:val="0"/>
          <w:numId w:val="32"/>
        </w:numPr>
        <w:tabs>
          <w:tab w:val="clear" w:pos="567"/>
          <w:tab w:val="clear" w:pos="1276"/>
          <w:tab w:val="clear" w:pos="1843"/>
          <w:tab w:val="clear" w:pos="5387"/>
          <w:tab w:val="clear" w:pos="5954"/>
        </w:tabs>
        <w:spacing w:after="120"/>
        <w:ind w:left="0" w:firstLine="0"/>
        <w:jc w:val="left"/>
        <w:textAlignment w:val="auto"/>
        <w:rPr>
          <w:rFonts w:cs="Arial"/>
          <w:iCs/>
          <w:lang w:val="es-ES_tradnl"/>
        </w:rPr>
      </w:pPr>
      <w:r w:rsidRPr="00CB3DAC">
        <w:rPr>
          <w:rFonts w:cs="Arial"/>
          <w:bCs/>
          <w:lang w:val="es-ES_tradnl"/>
        </w:rPr>
        <w:t xml:space="preserve">Assignment </w:t>
      </w:r>
      <w:r w:rsidRPr="00CB3DAC">
        <w:rPr>
          <w:rFonts w:cs="Arial"/>
          <w:bCs/>
          <w:iCs/>
          <w:lang w:val="es-ES_tradnl"/>
        </w:rPr>
        <w:t xml:space="preserve">– Mobile </w:t>
      </w:r>
      <w:r w:rsidRPr="00CB3DAC">
        <w:rPr>
          <w:rFonts w:cs="Arial"/>
          <w:bCs/>
          <w:lang w:val="es-ES_tradnl"/>
        </w:rPr>
        <w:t>communication</w:t>
      </w:r>
      <w:r w:rsidRPr="00CB3DAC">
        <w:rPr>
          <w:rFonts w:cs="Arial"/>
          <w:bCs/>
          <w:iCs/>
          <w:lang w:val="es-ES_tradnl"/>
        </w:rPr>
        <w:t xml:space="preserve">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CB3DAC" w:rsidRPr="00CB3DAC" w14:paraId="6124CC52" w14:textId="77777777" w:rsidTr="00CB3DAC">
        <w:trPr>
          <w:cantSplit/>
          <w:jc w:val="center"/>
        </w:trPr>
        <w:tc>
          <w:tcPr>
            <w:tcW w:w="2830" w:type="dxa"/>
            <w:hideMark/>
          </w:tcPr>
          <w:p w14:paraId="21F684DC" w14:textId="77777777" w:rsidR="00CB3DAC" w:rsidRPr="00CB3DAC" w:rsidRDefault="00CB3DAC" w:rsidP="00CB3DAC">
            <w:pPr>
              <w:spacing w:before="0" w:line="276" w:lineRule="auto"/>
              <w:jc w:val="center"/>
              <w:rPr>
                <w:rFonts w:cs="Arial"/>
                <w:i/>
                <w:lang w:val="es-ES_tradnl"/>
              </w:rPr>
            </w:pPr>
            <w:r w:rsidRPr="00CB3DAC">
              <w:rPr>
                <w:rFonts w:cs="Arial"/>
                <w:i/>
                <w:lang w:val="es-ES_tradnl"/>
              </w:rPr>
              <w:t>Provider</w:t>
            </w:r>
          </w:p>
        </w:tc>
        <w:tc>
          <w:tcPr>
            <w:tcW w:w="4953" w:type="dxa"/>
            <w:hideMark/>
          </w:tcPr>
          <w:p w14:paraId="0953C16B" w14:textId="77777777" w:rsidR="00CB3DAC" w:rsidRPr="00CB3DAC" w:rsidRDefault="00CB3DAC" w:rsidP="00CB3DAC">
            <w:pPr>
              <w:numPr>
                <w:ilvl w:val="12"/>
                <w:numId w:val="0"/>
              </w:numPr>
              <w:spacing w:before="0" w:line="276" w:lineRule="auto"/>
              <w:jc w:val="center"/>
              <w:rPr>
                <w:rFonts w:cs="Arial"/>
                <w:lang w:val="es-ES_tradnl"/>
              </w:rPr>
            </w:pPr>
            <w:r w:rsidRPr="00CB3DAC">
              <w:rPr>
                <w:rFonts w:cs="Arial"/>
                <w:bCs/>
                <w:i/>
                <w:lang w:val="es-ES_tradnl"/>
              </w:rPr>
              <w:t>Numbering series</w:t>
            </w:r>
          </w:p>
        </w:tc>
        <w:tc>
          <w:tcPr>
            <w:tcW w:w="1846" w:type="dxa"/>
            <w:hideMark/>
          </w:tcPr>
          <w:p w14:paraId="6D2FE303" w14:textId="77777777" w:rsidR="00CB3DAC" w:rsidRPr="00CB3DAC" w:rsidRDefault="00CB3DAC" w:rsidP="00CB3DAC">
            <w:pPr>
              <w:numPr>
                <w:ilvl w:val="12"/>
                <w:numId w:val="0"/>
              </w:numPr>
              <w:spacing w:before="0" w:line="276" w:lineRule="auto"/>
              <w:jc w:val="left"/>
              <w:rPr>
                <w:rFonts w:cs="Arial"/>
                <w:i/>
                <w:lang w:val="es-ES_tradnl"/>
              </w:rPr>
            </w:pPr>
            <w:r w:rsidRPr="00CB3DAC">
              <w:rPr>
                <w:rFonts w:cs="Arial"/>
                <w:i/>
                <w:lang w:val="es-ES_tradnl"/>
              </w:rPr>
              <w:t>Date of assignment</w:t>
            </w:r>
          </w:p>
        </w:tc>
      </w:tr>
      <w:tr w:rsidR="00CB3DAC" w:rsidRPr="00CB3DAC" w14:paraId="68978F88" w14:textId="77777777" w:rsidTr="00CB3DAC">
        <w:trPr>
          <w:cantSplit/>
          <w:jc w:val="center"/>
        </w:trPr>
        <w:tc>
          <w:tcPr>
            <w:tcW w:w="2830" w:type="dxa"/>
          </w:tcPr>
          <w:p w14:paraId="5BBF44B9"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TDC A/S</w:t>
            </w:r>
          </w:p>
        </w:tc>
        <w:tc>
          <w:tcPr>
            <w:tcW w:w="4953" w:type="dxa"/>
          </w:tcPr>
          <w:p w14:paraId="53BC4C5D"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4940efgh</w:t>
            </w:r>
          </w:p>
        </w:tc>
        <w:tc>
          <w:tcPr>
            <w:tcW w:w="1846" w:type="dxa"/>
          </w:tcPr>
          <w:p w14:paraId="79CA7FD9" w14:textId="77777777" w:rsidR="00CB3DAC" w:rsidRPr="00CB3DAC" w:rsidRDefault="00CB3DAC" w:rsidP="00CB3DAC">
            <w:pPr>
              <w:numPr>
                <w:ilvl w:val="12"/>
                <w:numId w:val="0"/>
              </w:numPr>
              <w:spacing w:before="0"/>
              <w:jc w:val="center"/>
              <w:rPr>
                <w:rFonts w:cs="Arial"/>
                <w:lang w:val="es-ES_tradnl"/>
              </w:rPr>
            </w:pPr>
            <w:r w:rsidRPr="00CB3DAC">
              <w:rPr>
                <w:rFonts w:cs="Arial"/>
                <w:lang w:val="es-ES_tradnl"/>
              </w:rPr>
              <w:t>1.I.2019</w:t>
            </w:r>
          </w:p>
        </w:tc>
      </w:tr>
      <w:tr w:rsidR="00CB3DAC" w:rsidRPr="00CB3DAC" w14:paraId="6EED0362" w14:textId="77777777" w:rsidTr="00CB3DAC">
        <w:trPr>
          <w:cantSplit/>
          <w:jc w:val="center"/>
        </w:trPr>
        <w:tc>
          <w:tcPr>
            <w:tcW w:w="2830" w:type="dxa"/>
          </w:tcPr>
          <w:p w14:paraId="196A3D3C"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Telenor Connexion AB</w:t>
            </w:r>
          </w:p>
        </w:tc>
        <w:tc>
          <w:tcPr>
            <w:tcW w:w="4953" w:type="dxa"/>
          </w:tcPr>
          <w:p w14:paraId="1BBBDEB2"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345defgh and 346defgh</w:t>
            </w:r>
          </w:p>
        </w:tc>
        <w:tc>
          <w:tcPr>
            <w:tcW w:w="1846" w:type="dxa"/>
          </w:tcPr>
          <w:p w14:paraId="115B1979" w14:textId="77777777" w:rsidR="00CB3DAC" w:rsidRPr="00CB3DAC" w:rsidRDefault="00CB3DAC" w:rsidP="00CB3DAC">
            <w:pPr>
              <w:numPr>
                <w:ilvl w:val="12"/>
                <w:numId w:val="0"/>
              </w:numPr>
              <w:spacing w:before="0"/>
              <w:jc w:val="center"/>
              <w:rPr>
                <w:rFonts w:cs="Arial"/>
                <w:lang w:val="es-ES_tradnl"/>
              </w:rPr>
            </w:pPr>
            <w:r w:rsidRPr="00CB3DAC">
              <w:rPr>
                <w:rFonts w:cs="Arial"/>
                <w:lang w:val="es-ES_tradnl"/>
              </w:rPr>
              <w:t>8.IV.2019</w:t>
            </w:r>
          </w:p>
        </w:tc>
      </w:tr>
      <w:tr w:rsidR="00CB3DAC" w:rsidRPr="00CB3DAC" w14:paraId="7CF0EC15" w14:textId="77777777" w:rsidTr="00CB3DAC">
        <w:trPr>
          <w:cantSplit/>
          <w:jc w:val="center"/>
        </w:trPr>
        <w:tc>
          <w:tcPr>
            <w:tcW w:w="2830" w:type="dxa"/>
          </w:tcPr>
          <w:p w14:paraId="15A7AAEF"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Supertel A/S</w:t>
            </w:r>
          </w:p>
        </w:tc>
        <w:tc>
          <w:tcPr>
            <w:tcW w:w="4953" w:type="dxa"/>
          </w:tcPr>
          <w:p w14:paraId="5C554EB1" w14:textId="77777777" w:rsidR="00CB3DAC" w:rsidRPr="00CB3DAC" w:rsidRDefault="00CB3DAC" w:rsidP="00CB3DAC">
            <w:pPr>
              <w:numPr>
                <w:ilvl w:val="12"/>
                <w:numId w:val="0"/>
              </w:numPr>
              <w:tabs>
                <w:tab w:val="center" w:pos="1642"/>
              </w:tabs>
              <w:spacing w:before="0"/>
              <w:jc w:val="left"/>
              <w:rPr>
                <w:rFonts w:cs="Arial"/>
                <w:lang w:val="es-ES_tradnl"/>
              </w:rPr>
            </w:pPr>
            <w:r w:rsidRPr="00CB3DAC">
              <w:rPr>
                <w:rFonts w:cs="Arial"/>
                <w:lang w:val="es-ES_tradnl"/>
              </w:rPr>
              <w:t>7871efgh</w:t>
            </w:r>
          </w:p>
        </w:tc>
        <w:tc>
          <w:tcPr>
            <w:tcW w:w="1846" w:type="dxa"/>
          </w:tcPr>
          <w:p w14:paraId="4FB8BB29" w14:textId="77777777" w:rsidR="00CB3DAC" w:rsidRPr="00CB3DAC" w:rsidRDefault="00CB3DAC" w:rsidP="00CB3DAC">
            <w:pPr>
              <w:numPr>
                <w:ilvl w:val="12"/>
                <w:numId w:val="0"/>
              </w:numPr>
              <w:spacing w:before="0"/>
              <w:jc w:val="center"/>
              <w:rPr>
                <w:rFonts w:cs="Arial"/>
                <w:lang w:val="es-ES_tradnl"/>
              </w:rPr>
            </w:pPr>
            <w:r w:rsidRPr="00CB3DAC">
              <w:rPr>
                <w:rFonts w:cs="Arial"/>
                <w:lang w:val="es-ES_tradnl"/>
              </w:rPr>
              <w:t>1.V.2019</w:t>
            </w:r>
          </w:p>
        </w:tc>
      </w:tr>
    </w:tbl>
    <w:p w14:paraId="419DD9D0" w14:textId="77777777" w:rsidR="00CB3DAC" w:rsidRPr="00CB3DAC" w:rsidRDefault="00CB3DAC" w:rsidP="00202BB2">
      <w:pPr>
        <w:numPr>
          <w:ilvl w:val="0"/>
          <w:numId w:val="32"/>
        </w:numPr>
        <w:tabs>
          <w:tab w:val="clear" w:pos="567"/>
          <w:tab w:val="clear" w:pos="1276"/>
          <w:tab w:val="clear" w:pos="1843"/>
          <w:tab w:val="clear" w:pos="5387"/>
          <w:tab w:val="clear" w:pos="5954"/>
        </w:tabs>
        <w:spacing w:after="120"/>
        <w:ind w:left="0" w:firstLine="0"/>
        <w:jc w:val="left"/>
        <w:textAlignment w:val="auto"/>
        <w:rPr>
          <w:rFonts w:cs="Arial"/>
          <w:iCs/>
          <w:lang w:val="es-ES_tradnl"/>
        </w:rPr>
      </w:pPr>
      <w:r w:rsidRPr="00CB3DAC">
        <w:rPr>
          <w:rFonts w:cs="Arial"/>
          <w:bCs/>
          <w:lang w:val="es-ES_tradnl"/>
        </w:rPr>
        <w:t xml:space="preserve">Assignment </w:t>
      </w:r>
      <w:r w:rsidRPr="00CB3DAC">
        <w:rPr>
          <w:rFonts w:cs="Arial"/>
          <w:bCs/>
          <w:iCs/>
          <w:lang w:val="es-ES_tradnl"/>
        </w:rPr>
        <w:t xml:space="preserve">– Fixed </w:t>
      </w:r>
      <w:r w:rsidRPr="00CB3DAC">
        <w:rPr>
          <w:rFonts w:cs="Arial"/>
          <w:bCs/>
          <w:lang w:val="es-ES_tradnl"/>
        </w:rPr>
        <w:t>communication</w:t>
      </w:r>
      <w:r w:rsidRPr="00CB3DAC">
        <w:rPr>
          <w:rFonts w:cs="Arial"/>
          <w:bCs/>
          <w:iCs/>
          <w:lang w:val="es-ES_tradnl"/>
        </w:rPr>
        <w:t xml:space="preserve">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CB3DAC" w:rsidRPr="00CB3DAC" w14:paraId="0FFC5C30" w14:textId="77777777" w:rsidTr="00CB3DAC">
        <w:trPr>
          <w:cantSplit/>
          <w:jc w:val="center"/>
        </w:trPr>
        <w:tc>
          <w:tcPr>
            <w:tcW w:w="2830" w:type="dxa"/>
            <w:hideMark/>
          </w:tcPr>
          <w:p w14:paraId="5FB9E7E3" w14:textId="77777777" w:rsidR="00CB3DAC" w:rsidRPr="00CB3DAC" w:rsidRDefault="00CB3DAC" w:rsidP="00CB3DAC">
            <w:pPr>
              <w:spacing w:before="0" w:line="276" w:lineRule="auto"/>
              <w:jc w:val="center"/>
              <w:rPr>
                <w:rFonts w:cs="Arial"/>
                <w:i/>
                <w:lang w:val="es-ES_tradnl"/>
              </w:rPr>
            </w:pPr>
            <w:r w:rsidRPr="00CB3DAC">
              <w:rPr>
                <w:rFonts w:cs="Arial"/>
                <w:i/>
                <w:lang w:val="es-ES_tradnl"/>
              </w:rPr>
              <w:t>Provider</w:t>
            </w:r>
          </w:p>
        </w:tc>
        <w:tc>
          <w:tcPr>
            <w:tcW w:w="4953" w:type="dxa"/>
            <w:hideMark/>
          </w:tcPr>
          <w:p w14:paraId="7A01DBCF" w14:textId="77777777" w:rsidR="00CB3DAC" w:rsidRPr="00CB3DAC" w:rsidRDefault="00CB3DAC" w:rsidP="00CB3DAC">
            <w:pPr>
              <w:numPr>
                <w:ilvl w:val="12"/>
                <w:numId w:val="0"/>
              </w:numPr>
              <w:spacing w:before="0" w:line="276" w:lineRule="auto"/>
              <w:jc w:val="center"/>
              <w:rPr>
                <w:rFonts w:cs="Arial"/>
                <w:lang w:val="es-ES_tradnl"/>
              </w:rPr>
            </w:pPr>
            <w:r w:rsidRPr="00CB3DAC">
              <w:rPr>
                <w:rFonts w:cs="Arial"/>
                <w:bCs/>
                <w:i/>
                <w:lang w:val="es-ES_tradnl"/>
              </w:rPr>
              <w:t>Numbering series</w:t>
            </w:r>
          </w:p>
        </w:tc>
        <w:tc>
          <w:tcPr>
            <w:tcW w:w="1846" w:type="dxa"/>
            <w:hideMark/>
          </w:tcPr>
          <w:p w14:paraId="345A8711" w14:textId="77777777" w:rsidR="00CB3DAC" w:rsidRPr="00CB3DAC" w:rsidRDefault="00CB3DAC" w:rsidP="00CB3DAC">
            <w:pPr>
              <w:numPr>
                <w:ilvl w:val="12"/>
                <w:numId w:val="0"/>
              </w:numPr>
              <w:spacing w:before="0" w:line="276" w:lineRule="auto"/>
              <w:jc w:val="left"/>
              <w:rPr>
                <w:rFonts w:cs="Arial"/>
                <w:i/>
                <w:lang w:val="es-ES_tradnl"/>
              </w:rPr>
            </w:pPr>
            <w:r w:rsidRPr="00CB3DAC">
              <w:rPr>
                <w:rFonts w:cs="Arial"/>
                <w:i/>
                <w:lang w:val="es-ES_tradnl"/>
              </w:rPr>
              <w:t>Date of assignment</w:t>
            </w:r>
          </w:p>
        </w:tc>
      </w:tr>
      <w:tr w:rsidR="00CB3DAC" w:rsidRPr="00CB3DAC" w14:paraId="0EBB4E63" w14:textId="77777777" w:rsidTr="00CB3DAC">
        <w:trPr>
          <w:cantSplit/>
          <w:jc w:val="center"/>
        </w:trPr>
        <w:tc>
          <w:tcPr>
            <w:tcW w:w="2830" w:type="dxa"/>
          </w:tcPr>
          <w:p w14:paraId="5F695C13" w14:textId="77777777" w:rsidR="00CB3DAC" w:rsidRPr="00CB3DAC" w:rsidRDefault="00CB3DAC" w:rsidP="00CB3DAC">
            <w:pPr>
              <w:numPr>
                <w:ilvl w:val="12"/>
                <w:numId w:val="0"/>
              </w:numPr>
              <w:tabs>
                <w:tab w:val="center" w:pos="1642"/>
              </w:tabs>
              <w:spacing w:before="40"/>
              <w:jc w:val="left"/>
              <w:rPr>
                <w:rFonts w:cs="Arial"/>
                <w:lang w:val="es-ES_tradnl"/>
              </w:rPr>
            </w:pPr>
            <w:r w:rsidRPr="00CB3DAC">
              <w:rPr>
                <w:rFonts w:cs="Arial"/>
                <w:lang w:val="es-ES_tradnl"/>
              </w:rPr>
              <w:t>Viptel ApS</w:t>
            </w:r>
          </w:p>
        </w:tc>
        <w:tc>
          <w:tcPr>
            <w:tcW w:w="4953" w:type="dxa"/>
          </w:tcPr>
          <w:p w14:paraId="67FE3F68" w14:textId="77777777" w:rsidR="00CB3DAC" w:rsidRPr="00CB3DAC" w:rsidRDefault="00CB3DAC" w:rsidP="00CB3DAC">
            <w:pPr>
              <w:numPr>
                <w:ilvl w:val="12"/>
                <w:numId w:val="0"/>
              </w:numPr>
              <w:tabs>
                <w:tab w:val="center" w:pos="1642"/>
              </w:tabs>
              <w:spacing w:before="40"/>
              <w:jc w:val="left"/>
              <w:rPr>
                <w:rFonts w:cs="Arial"/>
                <w:lang w:val="es-ES_tradnl"/>
              </w:rPr>
            </w:pPr>
            <w:r w:rsidRPr="00CB3DAC">
              <w:rPr>
                <w:rFonts w:cs="Arial"/>
                <w:lang w:val="es-ES_tradnl"/>
              </w:rPr>
              <w:t>70405fgh and 54404fgh</w:t>
            </w:r>
          </w:p>
        </w:tc>
        <w:tc>
          <w:tcPr>
            <w:tcW w:w="1846" w:type="dxa"/>
          </w:tcPr>
          <w:p w14:paraId="1FD37850" w14:textId="77777777" w:rsidR="00CB3DAC" w:rsidRPr="00CB3DAC" w:rsidRDefault="00CB3DAC" w:rsidP="00CB3DAC">
            <w:pPr>
              <w:numPr>
                <w:ilvl w:val="12"/>
                <w:numId w:val="0"/>
              </w:numPr>
              <w:spacing w:before="40"/>
              <w:jc w:val="center"/>
              <w:rPr>
                <w:rFonts w:cs="Arial"/>
                <w:lang w:val="es-ES_tradnl"/>
              </w:rPr>
            </w:pPr>
            <w:r w:rsidRPr="00CB3DAC">
              <w:rPr>
                <w:rFonts w:cs="Arial"/>
                <w:lang w:val="es-ES_tradnl"/>
              </w:rPr>
              <w:t>8.IV.2019</w:t>
            </w:r>
          </w:p>
        </w:tc>
      </w:tr>
    </w:tbl>
    <w:p w14:paraId="42BADDB8" w14:textId="77777777" w:rsidR="00CB3DAC" w:rsidRPr="003700A4" w:rsidRDefault="00CB3DAC" w:rsidP="00CB3DAC">
      <w:pPr>
        <w:tabs>
          <w:tab w:val="left" w:pos="1800"/>
        </w:tabs>
        <w:spacing w:before="0"/>
        <w:ind w:left="1077" w:hanging="1077"/>
        <w:jc w:val="left"/>
        <w:rPr>
          <w:rFonts w:cs="Arial"/>
          <w:sz w:val="8"/>
          <w:lang w:val="es-ES_tradnl"/>
        </w:rPr>
      </w:pPr>
    </w:p>
    <w:p w14:paraId="15D8A6B3" w14:textId="77777777" w:rsidR="00CB3DAC" w:rsidRPr="00CB3DAC" w:rsidRDefault="00CB3DAC" w:rsidP="00CB3DAC">
      <w:pPr>
        <w:tabs>
          <w:tab w:val="left" w:pos="1800"/>
        </w:tabs>
        <w:spacing w:before="0"/>
        <w:ind w:left="1077" w:hanging="1077"/>
        <w:jc w:val="left"/>
        <w:rPr>
          <w:rFonts w:cs="Arial"/>
          <w:lang w:val="en-GB"/>
        </w:rPr>
      </w:pPr>
      <w:r w:rsidRPr="00CB3DAC">
        <w:rPr>
          <w:rFonts w:cs="Arial"/>
          <w:lang w:val="en-GB"/>
        </w:rPr>
        <w:t>Contact:</w:t>
      </w:r>
    </w:p>
    <w:p w14:paraId="337FE61D" w14:textId="77777777" w:rsidR="00CB3DAC" w:rsidRPr="00CB3DAC" w:rsidRDefault="00CB3DAC" w:rsidP="00202BB2">
      <w:pPr>
        <w:tabs>
          <w:tab w:val="left" w:pos="1134"/>
        </w:tabs>
        <w:spacing w:before="40"/>
        <w:jc w:val="left"/>
        <w:rPr>
          <w:rFonts w:cs="Arial"/>
          <w:lang w:val="en-GB"/>
        </w:rPr>
      </w:pPr>
      <w:r w:rsidRPr="00CB3DAC">
        <w:rPr>
          <w:rFonts w:cs="Arial"/>
          <w:lang w:val="en-GB"/>
        </w:rPr>
        <w:tab/>
        <w:t>Danish Energy Agency</w:t>
      </w:r>
    </w:p>
    <w:p w14:paraId="4CABAC25" w14:textId="77777777" w:rsidR="00CB3DAC" w:rsidRPr="00CB3DAC" w:rsidRDefault="00CB3DAC" w:rsidP="00CB3DAC">
      <w:pPr>
        <w:tabs>
          <w:tab w:val="left" w:pos="1134"/>
        </w:tabs>
        <w:spacing w:before="0"/>
        <w:jc w:val="left"/>
        <w:rPr>
          <w:rFonts w:cs="Arial"/>
          <w:lang w:val="en-GB"/>
        </w:rPr>
      </w:pPr>
      <w:r w:rsidRPr="00CB3DAC">
        <w:rPr>
          <w:rFonts w:cs="Arial"/>
          <w:lang w:val="en-GB"/>
        </w:rPr>
        <w:tab/>
        <w:t>Amaliegade 44</w:t>
      </w:r>
    </w:p>
    <w:p w14:paraId="70F7D776" w14:textId="77777777" w:rsidR="00CB3DAC" w:rsidRPr="00CB3DAC" w:rsidRDefault="00CB3DAC" w:rsidP="00CB3DAC">
      <w:pPr>
        <w:tabs>
          <w:tab w:val="left" w:pos="1134"/>
        </w:tabs>
        <w:spacing w:before="0"/>
        <w:jc w:val="left"/>
        <w:rPr>
          <w:rFonts w:cs="Arial"/>
          <w:lang w:val="en-GB"/>
        </w:rPr>
      </w:pPr>
      <w:r w:rsidRPr="00CB3DAC">
        <w:rPr>
          <w:rFonts w:cs="Arial"/>
          <w:lang w:val="en-GB"/>
        </w:rPr>
        <w:tab/>
        <w:t>1256 COPENHAGEN K</w:t>
      </w:r>
    </w:p>
    <w:p w14:paraId="6F11C9C4" w14:textId="77777777" w:rsidR="00CB3DAC" w:rsidRDefault="00CB3DAC" w:rsidP="00D72779">
      <w:pPr>
        <w:tabs>
          <w:tab w:val="clear" w:pos="1276"/>
          <w:tab w:val="left" w:pos="1418"/>
        </w:tabs>
        <w:spacing w:before="0"/>
        <w:ind w:left="567"/>
        <w:jc w:val="left"/>
        <w:rPr>
          <w:rFonts w:cs="Arial"/>
          <w:lang w:val="en-GB"/>
        </w:rPr>
      </w:pPr>
      <w:r w:rsidRPr="00CB3DAC">
        <w:rPr>
          <w:rFonts w:cs="Arial"/>
          <w:lang w:val="en-GB"/>
        </w:rPr>
        <w:t>Denmark</w:t>
      </w:r>
      <w:r w:rsidRPr="00CB3DAC">
        <w:rPr>
          <w:rFonts w:cs="Arial"/>
          <w:lang w:val="en-GB"/>
        </w:rPr>
        <w:br/>
        <w:t>Tel:</w:t>
      </w:r>
      <w:r w:rsidRPr="00CB3DAC">
        <w:rPr>
          <w:rFonts w:cs="Arial"/>
          <w:lang w:val="en-GB"/>
        </w:rPr>
        <w:tab/>
        <w:t xml:space="preserve">+45 33 92 67 00 </w:t>
      </w:r>
      <w:r w:rsidRPr="00CB3DAC">
        <w:rPr>
          <w:rFonts w:cs="Arial"/>
          <w:lang w:val="en-GB"/>
        </w:rPr>
        <w:br/>
        <w:t>Fax:</w:t>
      </w:r>
      <w:r w:rsidRPr="00CB3DAC">
        <w:rPr>
          <w:rFonts w:cs="Arial"/>
          <w:lang w:val="en-GB"/>
        </w:rPr>
        <w:tab/>
        <w:t>+45 33 11 47 43</w:t>
      </w:r>
      <w:r w:rsidRPr="00CB3DAC">
        <w:rPr>
          <w:rFonts w:cs="Arial"/>
          <w:lang w:val="en-GB"/>
        </w:rPr>
        <w:br/>
        <w:t>E-mail:</w:t>
      </w:r>
      <w:r w:rsidRPr="00CB3DAC">
        <w:rPr>
          <w:rFonts w:cs="Arial"/>
          <w:lang w:val="en-GB"/>
        </w:rPr>
        <w:tab/>
        <w:t xml:space="preserve">ens@ens.dk </w:t>
      </w:r>
      <w:r w:rsidRPr="00CB3DAC">
        <w:rPr>
          <w:rFonts w:cs="Arial"/>
          <w:lang w:val="en-GB"/>
        </w:rPr>
        <w:br/>
        <w:t>URL:</w:t>
      </w:r>
      <w:r w:rsidRPr="00CB3DAC">
        <w:rPr>
          <w:rFonts w:cs="Arial"/>
          <w:lang w:val="en-GB"/>
        </w:rPr>
        <w:tab/>
        <w:t xml:space="preserve">www.ens.dk </w:t>
      </w:r>
    </w:p>
    <w:p w14:paraId="749F26CF" w14:textId="18A0C445" w:rsidR="00202BB2" w:rsidRDefault="00202BB2">
      <w:pPr>
        <w:tabs>
          <w:tab w:val="clear" w:pos="567"/>
          <w:tab w:val="clear" w:pos="1276"/>
          <w:tab w:val="clear" w:pos="1843"/>
          <w:tab w:val="clear" w:pos="5387"/>
          <w:tab w:val="clear" w:pos="5954"/>
        </w:tabs>
        <w:overflowPunct/>
        <w:autoSpaceDE/>
        <w:autoSpaceDN/>
        <w:adjustRightInd/>
        <w:spacing w:before="0"/>
        <w:jc w:val="left"/>
        <w:textAlignment w:val="auto"/>
        <w:rPr>
          <w:rFonts w:cs="Arial"/>
          <w:lang w:val="en-GB"/>
        </w:rPr>
      </w:pPr>
      <w:r>
        <w:rPr>
          <w:rFonts w:cs="Arial"/>
          <w:lang w:val="en-GB"/>
        </w:rPr>
        <w:br w:type="page"/>
      </w:r>
    </w:p>
    <w:p w14:paraId="1152B765" w14:textId="77777777" w:rsidR="00CB3DAC" w:rsidRPr="00CB3DAC" w:rsidRDefault="00CB3DAC" w:rsidP="00CB3DAC">
      <w:pPr>
        <w:tabs>
          <w:tab w:val="left" w:pos="1560"/>
          <w:tab w:val="left" w:pos="2127"/>
        </w:tabs>
        <w:spacing w:before="0"/>
        <w:jc w:val="left"/>
        <w:outlineLvl w:val="3"/>
        <w:rPr>
          <w:rFonts w:cs="Arial"/>
          <w:b/>
        </w:rPr>
      </w:pPr>
      <w:r w:rsidRPr="00CB3DAC">
        <w:rPr>
          <w:rFonts w:cs="Arial"/>
          <w:b/>
        </w:rPr>
        <w:t>Myanmar (country code +95)</w:t>
      </w:r>
    </w:p>
    <w:p w14:paraId="2D5246E7" w14:textId="77777777" w:rsidR="00CB3DAC" w:rsidRPr="00CB3DAC" w:rsidRDefault="00CB3DAC" w:rsidP="00CB3DAC">
      <w:pPr>
        <w:tabs>
          <w:tab w:val="left" w:pos="1560"/>
          <w:tab w:val="left" w:pos="2127"/>
        </w:tabs>
        <w:jc w:val="left"/>
        <w:outlineLvl w:val="4"/>
        <w:rPr>
          <w:rFonts w:cs="Arial"/>
        </w:rPr>
      </w:pPr>
      <w:r w:rsidRPr="00CB3DAC">
        <w:rPr>
          <w:rFonts w:cs="Arial"/>
        </w:rPr>
        <w:t>Communication of 12.IV.2019:</w:t>
      </w:r>
    </w:p>
    <w:p w14:paraId="4876E203" w14:textId="77777777" w:rsidR="00CB3DAC" w:rsidRPr="00CB3DAC" w:rsidRDefault="00CB3DAC" w:rsidP="00CB3DAC">
      <w:pPr>
        <w:jc w:val="left"/>
        <w:rPr>
          <w:rFonts w:cs="Arial"/>
        </w:rPr>
      </w:pPr>
      <w:r w:rsidRPr="00CB3DAC">
        <w:rPr>
          <w:rFonts w:cs="Arial"/>
        </w:rPr>
        <w:t xml:space="preserve">The </w:t>
      </w:r>
      <w:r w:rsidRPr="00CB3DAC">
        <w:rPr>
          <w:rFonts w:cs="Arial"/>
          <w:i/>
          <w:iCs/>
        </w:rPr>
        <w:t>Ministry of Transport and Communications</w:t>
      </w:r>
      <w:r w:rsidRPr="00CB3DAC">
        <w:rPr>
          <w:rFonts w:cs="Arial"/>
        </w:rPr>
        <w:t>, Nay Pyi Taw, announces that the following updated numbering scheme has been added to the national numbering plan of Myanmar:</w:t>
      </w:r>
    </w:p>
    <w:p w14:paraId="13C95B9E" w14:textId="77777777" w:rsidR="00CB3DAC" w:rsidRPr="00CB3DAC" w:rsidRDefault="00CB3DAC" w:rsidP="00CB3DAC">
      <w:pPr>
        <w:keepNext/>
        <w:keepLines/>
        <w:spacing w:after="240"/>
        <w:jc w:val="center"/>
        <w:rPr>
          <w:rFonts w:asciiTheme="minorHAnsi" w:hAnsiTheme="minorHAnsi"/>
          <w:bCs/>
          <w:i/>
          <w:iCs/>
          <w:lang w:val="en-GB"/>
        </w:rPr>
      </w:pPr>
      <w:r w:rsidRPr="00CB3DAC">
        <w:rPr>
          <w:rFonts w:asciiTheme="minorHAnsi" w:hAnsiTheme="minorHAnsi"/>
          <w:bCs/>
          <w:i/>
          <w:iCs/>
          <w:lang w:val="en-GB"/>
        </w:rPr>
        <w:t>Description of introduction of new resources for</w:t>
      </w:r>
      <w:r w:rsidRPr="00CB3DAC">
        <w:rPr>
          <w:rFonts w:asciiTheme="minorHAnsi" w:hAnsiTheme="minorHAnsi"/>
          <w:bCs/>
          <w:i/>
          <w:iCs/>
          <w:lang w:val="en-GB"/>
        </w:rPr>
        <w:br/>
        <w:t>national E.164 numbering plan for country code + 95:</w:t>
      </w:r>
    </w:p>
    <w:p w14:paraId="2ECC7DAA" w14:textId="77777777" w:rsidR="00CB3DAC" w:rsidRPr="00CB3DAC" w:rsidRDefault="00CB3DAC" w:rsidP="00CB3DAC">
      <w:pPr>
        <w:spacing w:before="0"/>
        <w:rPr>
          <w:b/>
          <w:bCs/>
          <w:u w:val="single"/>
          <w:lang w:val="en-GB"/>
        </w:rPr>
      </w:pPr>
      <w:r w:rsidRPr="00CB3DAC">
        <w:rPr>
          <w:b/>
          <w:bCs/>
          <w:u w:val="single"/>
          <w:lang w:val="en-GB"/>
        </w:rPr>
        <w:t>AUTO EXCHANGE NUMBERING (Geographic)</w:t>
      </w:r>
    </w:p>
    <w:p w14:paraId="75FD9E3F" w14:textId="77777777" w:rsidR="00CB3DAC" w:rsidRPr="00CB3DAC" w:rsidRDefault="00CB3DAC" w:rsidP="00CB3DAC">
      <w:pPr>
        <w:spacing w:before="0"/>
        <w:rPr>
          <w:lang w:val="en-GB"/>
        </w:rPr>
      </w:pPr>
    </w:p>
    <w:tbl>
      <w:tblPr>
        <w:tblW w:w="99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4"/>
        <w:gridCol w:w="567"/>
        <w:gridCol w:w="850"/>
        <w:gridCol w:w="1418"/>
        <w:gridCol w:w="1558"/>
        <w:gridCol w:w="1133"/>
        <w:gridCol w:w="850"/>
        <w:gridCol w:w="1698"/>
        <w:gridCol w:w="1419"/>
      </w:tblGrid>
      <w:tr w:rsidR="00CB3DAC" w:rsidRPr="00CB3DAC" w14:paraId="0FECDDA9" w14:textId="77777777" w:rsidTr="00CB3DAC">
        <w:trPr>
          <w:cantSplit/>
          <w:trHeight w:val="170"/>
          <w:tblHeader/>
        </w:trPr>
        <w:tc>
          <w:tcPr>
            <w:tcW w:w="425" w:type="dxa"/>
            <w:vMerge w:val="restart"/>
          </w:tcPr>
          <w:p w14:paraId="1DACDFA2"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258" w:lineRule="auto"/>
              <w:jc w:val="left"/>
              <w:textAlignment w:val="auto"/>
              <w:rPr>
                <w:noProof w:val="0"/>
                <w:sz w:val="18"/>
                <w:szCs w:val="18"/>
              </w:rPr>
            </w:pPr>
            <w:r w:rsidRPr="00CB3DAC">
              <w:rPr>
                <w:rFonts w:eastAsiaTheme="minorHAnsi" w:cstheme="minorBidi"/>
                <w:b/>
                <w:noProof w:val="0"/>
                <w:sz w:val="18"/>
                <w:szCs w:val="18"/>
              </w:rPr>
              <w:t>Sr</w:t>
            </w:r>
            <w:r w:rsidRPr="00CB3DAC">
              <w:rPr>
                <w:rFonts w:eastAsiaTheme="minorHAnsi" w:cstheme="minorBidi"/>
                <w:b/>
                <w:noProof w:val="0"/>
                <w:w w:val="99"/>
                <w:sz w:val="18"/>
                <w:szCs w:val="18"/>
              </w:rPr>
              <w:t xml:space="preserve"> </w:t>
            </w:r>
            <w:r w:rsidRPr="00CB3DAC">
              <w:rPr>
                <w:rFonts w:eastAsiaTheme="minorHAnsi" w:cstheme="minorBidi"/>
                <w:b/>
                <w:noProof w:val="0"/>
                <w:w w:val="95"/>
                <w:sz w:val="18"/>
                <w:szCs w:val="18"/>
              </w:rPr>
              <w:t>No.</w:t>
            </w:r>
          </w:p>
        </w:tc>
        <w:tc>
          <w:tcPr>
            <w:tcW w:w="567" w:type="dxa"/>
            <w:vMerge w:val="restart"/>
          </w:tcPr>
          <w:p w14:paraId="0C0C105D"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258" w:lineRule="auto"/>
              <w:jc w:val="center"/>
              <w:textAlignment w:val="auto"/>
              <w:rPr>
                <w:noProof w:val="0"/>
                <w:sz w:val="18"/>
                <w:szCs w:val="18"/>
              </w:rPr>
            </w:pPr>
            <w:r w:rsidRPr="00CB3DAC">
              <w:rPr>
                <w:rFonts w:eastAsiaTheme="minorHAnsi" w:cstheme="minorBidi"/>
                <w:b/>
                <w:noProof w:val="0"/>
                <w:w w:val="95"/>
                <w:sz w:val="18"/>
                <w:szCs w:val="18"/>
              </w:rPr>
              <w:t>Area</w:t>
            </w:r>
            <w:r w:rsidRPr="00CB3DAC">
              <w:rPr>
                <w:rFonts w:eastAsiaTheme="minorHAnsi" w:cstheme="minorBidi"/>
                <w:b/>
                <w:noProof w:val="0"/>
                <w:w w:val="99"/>
                <w:sz w:val="18"/>
                <w:szCs w:val="18"/>
              </w:rPr>
              <w:t xml:space="preserve"> </w:t>
            </w:r>
            <w:r w:rsidRPr="00CB3DAC">
              <w:rPr>
                <w:rFonts w:eastAsiaTheme="minorHAnsi" w:cstheme="minorBidi"/>
                <w:b/>
                <w:noProof w:val="0"/>
                <w:sz w:val="18"/>
                <w:szCs w:val="18"/>
              </w:rPr>
              <w:t>Code</w:t>
            </w:r>
          </w:p>
        </w:tc>
        <w:tc>
          <w:tcPr>
            <w:tcW w:w="2269" w:type="dxa"/>
            <w:gridSpan w:val="2"/>
          </w:tcPr>
          <w:p w14:paraId="45DC7057"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noProof w:val="0"/>
                <w:sz w:val="18"/>
                <w:szCs w:val="18"/>
              </w:rPr>
            </w:pPr>
            <w:r w:rsidRPr="00CB3DAC">
              <w:rPr>
                <w:rFonts w:eastAsiaTheme="minorHAnsi" w:cstheme="minorBidi"/>
                <w:b/>
                <w:noProof w:val="0"/>
                <w:sz w:val="18"/>
                <w:szCs w:val="18"/>
              </w:rPr>
              <w:t>Subscriber</w:t>
            </w:r>
            <w:r w:rsidRPr="00CB3DAC">
              <w:rPr>
                <w:rFonts w:eastAsiaTheme="minorHAnsi" w:cstheme="minorBidi"/>
                <w:b/>
                <w:noProof w:val="0"/>
                <w:spacing w:val="-21"/>
                <w:sz w:val="18"/>
                <w:szCs w:val="18"/>
              </w:rPr>
              <w:t xml:space="preserve"> </w:t>
            </w:r>
            <w:r w:rsidRPr="00CB3DAC">
              <w:rPr>
                <w:rFonts w:eastAsiaTheme="minorHAnsi" w:cstheme="minorBidi"/>
                <w:b/>
                <w:noProof w:val="0"/>
                <w:sz w:val="18"/>
                <w:szCs w:val="18"/>
              </w:rPr>
              <w:t>Number</w:t>
            </w:r>
          </w:p>
        </w:tc>
        <w:tc>
          <w:tcPr>
            <w:tcW w:w="1559" w:type="dxa"/>
            <w:vMerge w:val="restart"/>
          </w:tcPr>
          <w:p w14:paraId="34CE880E"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noProof w:val="0"/>
                <w:sz w:val="18"/>
                <w:szCs w:val="18"/>
              </w:rPr>
            </w:pPr>
            <w:r w:rsidRPr="00CB3DAC">
              <w:rPr>
                <w:rFonts w:eastAsiaTheme="minorHAnsi" w:cstheme="minorBidi"/>
                <w:b/>
                <w:noProof w:val="0"/>
                <w:sz w:val="18"/>
                <w:szCs w:val="18"/>
              </w:rPr>
              <w:t>Area</w:t>
            </w:r>
          </w:p>
        </w:tc>
        <w:tc>
          <w:tcPr>
            <w:tcW w:w="1134" w:type="dxa"/>
            <w:vMerge w:val="restart"/>
          </w:tcPr>
          <w:p w14:paraId="724661BE"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258" w:lineRule="auto"/>
              <w:jc w:val="center"/>
              <w:textAlignment w:val="auto"/>
              <w:rPr>
                <w:noProof w:val="0"/>
                <w:sz w:val="18"/>
                <w:szCs w:val="18"/>
              </w:rPr>
            </w:pPr>
            <w:r w:rsidRPr="00CB3DAC">
              <w:rPr>
                <w:rFonts w:eastAsiaTheme="minorHAnsi" w:cstheme="minorBidi"/>
                <w:b/>
                <w:noProof w:val="0"/>
                <w:sz w:val="18"/>
                <w:szCs w:val="18"/>
              </w:rPr>
              <w:t>Type</w:t>
            </w:r>
            <w:r w:rsidRPr="00CB3DAC">
              <w:rPr>
                <w:rFonts w:eastAsiaTheme="minorHAnsi" w:cstheme="minorBidi"/>
                <w:b/>
                <w:noProof w:val="0"/>
                <w:spacing w:val="-9"/>
                <w:sz w:val="18"/>
                <w:szCs w:val="18"/>
              </w:rPr>
              <w:t xml:space="preserve"> </w:t>
            </w:r>
            <w:r w:rsidRPr="00CB3DAC">
              <w:rPr>
                <w:rFonts w:eastAsiaTheme="minorHAnsi" w:cstheme="minorBidi"/>
                <w:b/>
                <w:noProof w:val="0"/>
                <w:sz w:val="18"/>
                <w:szCs w:val="18"/>
              </w:rPr>
              <w:t>of</w:t>
            </w:r>
            <w:r w:rsidRPr="00CB3DAC">
              <w:rPr>
                <w:rFonts w:eastAsiaTheme="minorHAnsi" w:cstheme="minorBidi"/>
                <w:b/>
                <w:noProof w:val="0"/>
                <w:w w:val="99"/>
                <w:sz w:val="18"/>
                <w:szCs w:val="18"/>
              </w:rPr>
              <w:t xml:space="preserve"> </w:t>
            </w:r>
            <w:r w:rsidRPr="00CB3DAC">
              <w:rPr>
                <w:rFonts w:eastAsiaTheme="minorHAnsi" w:cstheme="minorBidi"/>
                <w:b/>
                <w:noProof w:val="0"/>
                <w:w w:val="95"/>
                <w:sz w:val="18"/>
                <w:szCs w:val="18"/>
              </w:rPr>
              <w:t>Exchange</w:t>
            </w:r>
          </w:p>
        </w:tc>
        <w:tc>
          <w:tcPr>
            <w:tcW w:w="850" w:type="dxa"/>
            <w:vMerge w:val="restart"/>
          </w:tcPr>
          <w:p w14:paraId="11209C01"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258" w:lineRule="auto"/>
              <w:jc w:val="center"/>
              <w:textAlignment w:val="auto"/>
              <w:rPr>
                <w:noProof w:val="0"/>
                <w:sz w:val="18"/>
                <w:szCs w:val="18"/>
              </w:rPr>
            </w:pPr>
            <w:r w:rsidRPr="00CB3DAC">
              <w:rPr>
                <w:rFonts w:eastAsiaTheme="minorHAnsi" w:cstheme="minorBidi"/>
                <w:b/>
                <w:noProof w:val="0"/>
                <w:sz w:val="18"/>
                <w:szCs w:val="18"/>
              </w:rPr>
              <w:t>Digit</w:t>
            </w:r>
            <w:r w:rsidRPr="00CB3DAC">
              <w:rPr>
                <w:rFonts w:eastAsiaTheme="minorHAnsi" w:cstheme="minorBidi"/>
                <w:b/>
                <w:noProof w:val="0"/>
                <w:w w:val="99"/>
                <w:sz w:val="18"/>
                <w:szCs w:val="18"/>
              </w:rPr>
              <w:t xml:space="preserve"> </w:t>
            </w:r>
            <w:r w:rsidRPr="00CB3DAC">
              <w:rPr>
                <w:rFonts w:eastAsiaTheme="minorHAnsi" w:cstheme="minorBidi"/>
                <w:b/>
                <w:noProof w:val="0"/>
                <w:sz w:val="18"/>
                <w:szCs w:val="18"/>
              </w:rPr>
              <w:t>Length</w:t>
            </w:r>
            <w:r w:rsidRPr="00CB3DAC">
              <w:rPr>
                <w:rFonts w:eastAsiaTheme="minorHAnsi" w:cstheme="minorBidi"/>
                <w:b/>
                <w:noProof w:val="0"/>
                <w:w w:val="99"/>
                <w:sz w:val="18"/>
                <w:szCs w:val="18"/>
              </w:rPr>
              <w:t xml:space="preserve"> </w:t>
            </w:r>
            <w:r w:rsidRPr="00CB3DAC">
              <w:rPr>
                <w:rFonts w:eastAsiaTheme="minorHAnsi" w:cstheme="minorBidi"/>
                <w:b/>
                <w:noProof w:val="0"/>
                <w:w w:val="95"/>
                <w:sz w:val="18"/>
                <w:szCs w:val="18"/>
              </w:rPr>
              <w:t>(including</w:t>
            </w:r>
            <w:r w:rsidRPr="00CB3DAC">
              <w:rPr>
                <w:rFonts w:eastAsiaTheme="minorHAnsi" w:cstheme="minorBidi"/>
                <w:b/>
                <w:noProof w:val="0"/>
                <w:w w:val="99"/>
                <w:sz w:val="18"/>
                <w:szCs w:val="18"/>
              </w:rPr>
              <w:t xml:space="preserve"> </w:t>
            </w:r>
            <w:r w:rsidRPr="00CB3DAC">
              <w:rPr>
                <w:rFonts w:eastAsiaTheme="minorHAnsi" w:cstheme="minorBidi"/>
                <w:b/>
                <w:noProof w:val="0"/>
                <w:sz w:val="18"/>
                <w:szCs w:val="18"/>
              </w:rPr>
              <w:t>area</w:t>
            </w:r>
            <w:r w:rsidRPr="00CB3DAC">
              <w:rPr>
                <w:rFonts w:eastAsiaTheme="minorHAnsi" w:cstheme="minorBidi"/>
                <w:b/>
                <w:noProof w:val="0"/>
                <w:spacing w:val="-11"/>
                <w:sz w:val="18"/>
                <w:szCs w:val="18"/>
              </w:rPr>
              <w:t xml:space="preserve"> </w:t>
            </w:r>
            <w:r w:rsidRPr="00CB3DAC">
              <w:rPr>
                <w:rFonts w:eastAsiaTheme="minorHAnsi" w:cstheme="minorBidi"/>
                <w:b/>
                <w:noProof w:val="0"/>
                <w:sz w:val="18"/>
                <w:szCs w:val="18"/>
              </w:rPr>
              <w:t>code)</w:t>
            </w:r>
          </w:p>
        </w:tc>
        <w:tc>
          <w:tcPr>
            <w:tcW w:w="1699" w:type="dxa"/>
            <w:vMerge w:val="restart"/>
          </w:tcPr>
          <w:p w14:paraId="2B0D8E15"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noProof w:val="0"/>
                <w:sz w:val="18"/>
                <w:szCs w:val="18"/>
              </w:rPr>
            </w:pPr>
            <w:r w:rsidRPr="00CB3DAC">
              <w:rPr>
                <w:rFonts w:eastAsiaTheme="minorHAnsi" w:cstheme="minorBidi"/>
                <w:b/>
                <w:noProof w:val="0"/>
                <w:sz w:val="18"/>
                <w:szCs w:val="18"/>
              </w:rPr>
              <w:t>Licensee</w:t>
            </w:r>
          </w:p>
        </w:tc>
        <w:tc>
          <w:tcPr>
            <w:tcW w:w="1420" w:type="dxa"/>
            <w:vMerge w:val="restart"/>
          </w:tcPr>
          <w:p w14:paraId="42108C8D"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b/>
                <w:bCs/>
                <w:noProof w:val="0"/>
                <w:sz w:val="18"/>
                <w:szCs w:val="18"/>
              </w:rPr>
            </w:pPr>
            <w:r w:rsidRPr="00CB3DAC">
              <w:rPr>
                <w:rFonts w:eastAsiaTheme="minorHAnsi" w:cstheme="minorBidi"/>
                <w:b/>
                <w:bCs/>
                <w:noProof w:val="0"/>
                <w:sz w:val="18"/>
                <w:szCs w:val="18"/>
              </w:rPr>
              <w:t>Remark</w:t>
            </w:r>
          </w:p>
        </w:tc>
      </w:tr>
      <w:tr w:rsidR="00CB3DAC" w:rsidRPr="00CB3DAC" w14:paraId="501248F0" w14:textId="77777777" w:rsidTr="00CB3DAC">
        <w:trPr>
          <w:cantSplit/>
          <w:trHeight w:val="170"/>
          <w:tblHeader/>
        </w:trPr>
        <w:tc>
          <w:tcPr>
            <w:tcW w:w="425" w:type="dxa"/>
            <w:vMerge/>
          </w:tcPr>
          <w:p w14:paraId="0D00471B" w14:textId="77777777" w:rsidR="00CB3DAC" w:rsidRPr="00CB3DAC" w:rsidRDefault="00CB3DAC" w:rsidP="00CB3DAC">
            <w:pPr>
              <w:spacing w:before="0"/>
              <w:rPr>
                <w:sz w:val="18"/>
                <w:szCs w:val="18"/>
              </w:rPr>
            </w:pPr>
          </w:p>
        </w:tc>
        <w:tc>
          <w:tcPr>
            <w:tcW w:w="567" w:type="dxa"/>
            <w:vMerge/>
          </w:tcPr>
          <w:p w14:paraId="5EB49ED0" w14:textId="77777777" w:rsidR="00CB3DAC" w:rsidRPr="00CB3DAC" w:rsidRDefault="00CB3DAC" w:rsidP="00CB3DAC">
            <w:pPr>
              <w:spacing w:before="0"/>
              <w:rPr>
                <w:sz w:val="18"/>
                <w:szCs w:val="18"/>
              </w:rPr>
            </w:pPr>
          </w:p>
        </w:tc>
        <w:tc>
          <w:tcPr>
            <w:tcW w:w="850" w:type="dxa"/>
          </w:tcPr>
          <w:p w14:paraId="523D80C1"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noProof w:val="0"/>
                <w:sz w:val="18"/>
                <w:szCs w:val="18"/>
              </w:rPr>
            </w:pPr>
            <w:r w:rsidRPr="00CB3DAC">
              <w:rPr>
                <w:rFonts w:eastAsiaTheme="minorHAnsi" w:cstheme="minorBidi"/>
                <w:b/>
                <w:noProof w:val="0"/>
                <w:w w:val="95"/>
                <w:sz w:val="18"/>
                <w:szCs w:val="18"/>
              </w:rPr>
              <w:t>Exchange</w:t>
            </w:r>
            <w:r w:rsidRPr="00CB3DAC">
              <w:rPr>
                <w:rFonts w:eastAsiaTheme="minorHAnsi" w:cstheme="minorBidi"/>
                <w:b/>
                <w:noProof w:val="0"/>
                <w:w w:val="99"/>
                <w:sz w:val="18"/>
                <w:szCs w:val="18"/>
              </w:rPr>
              <w:t xml:space="preserve"> </w:t>
            </w:r>
            <w:r w:rsidRPr="00CB3DAC">
              <w:rPr>
                <w:rFonts w:eastAsiaTheme="minorHAnsi" w:cstheme="minorBidi"/>
                <w:b/>
                <w:noProof w:val="0"/>
                <w:w w:val="99"/>
                <w:sz w:val="18"/>
                <w:szCs w:val="18"/>
              </w:rPr>
              <w:br/>
            </w:r>
            <w:r w:rsidRPr="00CB3DAC">
              <w:rPr>
                <w:rFonts w:eastAsiaTheme="minorHAnsi" w:cstheme="minorBidi"/>
                <w:b/>
                <w:noProof w:val="0"/>
                <w:sz w:val="18"/>
                <w:szCs w:val="18"/>
              </w:rPr>
              <w:t>Code</w:t>
            </w:r>
          </w:p>
        </w:tc>
        <w:tc>
          <w:tcPr>
            <w:tcW w:w="1419" w:type="dxa"/>
          </w:tcPr>
          <w:p w14:paraId="1C815B3C" w14:textId="77777777" w:rsidR="00CB3DAC" w:rsidRPr="00CB3DAC" w:rsidRDefault="00CB3DAC" w:rsidP="00CB3DAC">
            <w:pPr>
              <w:widowControl w:val="0"/>
              <w:tabs>
                <w:tab w:val="clear" w:pos="567"/>
                <w:tab w:val="clear" w:pos="1276"/>
                <w:tab w:val="clear" w:pos="1843"/>
                <w:tab w:val="clear" w:pos="5387"/>
                <w:tab w:val="clear" w:pos="5954"/>
              </w:tabs>
              <w:overflowPunct/>
              <w:autoSpaceDE/>
              <w:autoSpaceDN/>
              <w:adjustRightInd/>
              <w:spacing w:before="0" w:line="360" w:lineRule="auto"/>
              <w:jc w:val="center"/>
              <w:textAlignment w:val="auto"/>
              <w:rPr>
                <w:noProof w:val="0"/>
                <w:sz w:val="18"/>
                <w:szCs w:val="18"/>
              </w:rPr>
            </w:pPr>
            <w:r w:rsidRPr="00CB3DAC">
              <w:rPr>
                <w:rFonts w:eastAsiaTheme="minorHAnsi" w:cstheme="minorBidi"/>
                <w:b/>
                <w:noProof w:val="0"/>
                <w:sz w:val="18"/>
                <w:szCs w:val="18"/>
              </w:rPr>
              <w:t>Station</w:t>
            </w:r>
            <w:r w:rsidRPr="00CB3DAC">
              <w:rPr>
                <w:rFonts w:eastAsiaTheme="minorHAnsi" w:cstheme="minorBidi"/>
                <w:b/>
                <w:noProof w:val="0"/>
                <w:spacing w:val="-17"/>
                <w:sz w:val="18"/>
                <w:szCs w:val="18"/>
              </w:rPr>
              <w:t xml:space="preserve"> </w:t>
            </w:r>
            <w:r w:rsidRPr="00CB3DAC">
              <w:rPr>
                <w:rFonts w:eastAsiaTheme="minorHAnsi" w:cstheme="minorBidi"/>
                <w:b/>
                <w:noProof w:val="0"/>
                <w:sz w:val="18"/>
                <w:szCs w:val="18"/>
              </w:rPr>
              <w:t>Number</w:t>
            </w:r>
          </w:p>
        </w:tc>
        <w:tc>
          <w:tcPr>
            <w:tcW w:w="1559" w:type="dxa"/>
            <w:vMerge/>
          </w:tcPr>
          <w:p w14:paraId="2995CE96" w14:textId="77777777" w:rsidR="00CB3DAC" w:rsidRPr="00CB3DAC" w:rsidRDefault="00CB3DAC" w:rsidP="00CB3DAC">
            <w:pPr>
              <w:spacing w:before="0"/>
              <w:rPr>
                <w:sz w:val="18"/>
                <w:szCs w:val="18"/>
              </w:rPr>
            </w:pPr>
          </w:p>
        </w:tc>
        <w:tc>
          <w:tcPr>
            <w:tcW w:w="1134" w:type="dxa"/>
            <w:vMerge/>
          </w:tcPr>
          <w:p w14:paraId="73231666" w14:textId="77777777" w:rsidR="00CB3DAC" w:rsidRPr="00CB3DAC" w:rsidRDefault="00CB3DAC" w:rsidP="00CB3DAC">
            <w:pPr>
              <w:spacing w:before="0"/>
              <w:rPr>
                <w:sz w:val="18"/>
                <w:szCs w:val="18"/>
              </w:rPr>
            </w:pPr>
          </w:p>
        </w:tc>
        <w:tc>
          <w:tcPr>
            <w:tcW w:w="850" w:type="dxa"/>
            <w:vMerge/>
          </w:tcPr>
          <w:p w14:paraId="241F32F4" w14:textId="77777777" w:rsidR="00CB3DAC" w:rsidRPr="00CB3DAC" w:rsidRDefault="00CB3DAC" w:rsidP="00CB3DAC">
            <w:pPr>
              <w:spacing w:before="0"/>
              <w:jc w:val="center"/>
              <w:rPr>
                <w:sz w:val="18"/>
                <w:szCs w:val="18"/>
              </w:rPr>
            </w:pPr>
          </w:p>
        </w:tc>
        <w:tc>
          <w:tcPr>
            <w:tcW w:w="1699" w:type="dxa"/>
            <w:vMerge/>
          </w:tcPr>
          <w:p w14:paraId="5BF283B2" w14:textId="77777777" w:rsidR="00CB3DAC" w:rsidRPr="00CB3DAC" w:rsidRDefault="00CB3DAC" w:rsidP="00CB3DAC">
            <w:pPr>
              <w:spacing w:before="0"/>
              <w:rPr>
                <w:sz w:val="18"/>
                <w:szCs w:val="18"/>
              </w:rPr>
            </w:pPr>
          </w:p>
        </w:tc>
        <w:tc>
          <w:tcPr>
            <w:tcW w:w="1420" w:type="dxa"/>
            <w:vMerge/>
          </w:tcPr>
          <w:p w14:paraId="01B32154" w14:textId="77777777" w:rsidR="00CB3DAC" w:rsidRPr="00CB3DAC" w:rsidRDefault="00CB3DAC" w:rsidP="00CB3DAC">
            <w:pPr>
              <w:spacing w:before="0"/>
              <w:rPr>
                <w:sz w:val="18"/>
                <w:szCs w:val="18"/>
              </w:rPr>
            </w:pPr>
          </w:p>
        </w:tc>
      </w:tr>
      <w:tr w:rsidR="00CB3DAC" w:rsidRPr="00CB3DAC" w14:paraId="02E148AF"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68850C95" w14:textId="77777777" w:rsidR="00CB3DAC" w:rsidRPr="00CB3DAC" w:rsidRDefault="00CB3DAC" w:rsidP="00CB3DAC">
            <w:pPr>
              <w:spacing w:before="20" w:after="20"/>
              <w:rPr>
                <w:sz w:val="18"/>
                <w:szCs w:val="18"/>
                <w:lang w:val="en-GB"/>
              </w:rPr>
            </w:pPr>
            <w:r w:rsidRPr="00CB3DAC">
              <w:rPr>
                <w:sz w:val="18"/>
                <w:szCs w:val="18"/>
                <w:lang w:val="en-GB"/>
              </w:rPr>
              <w:t>1</w:t>
            </w:r>
          </w:p>
        </w:tc>
        <w:tc>
          <w:tcPr>
            <w:tcW w:w="567" w:type="dxa"/>
          </w:tcPr>
          <w:p w14:paraId="5340A876" w14:textId="77777777" w:rsidR="00CB3DAC" w:rsidRPr="00CB3DAC" w:rsidRDefault="00CB3DAC" w:rsidP="00CB3DAC">
            <w:pPr>
              <w:spacing w:before="20" w:after="20"/>
              <w:ind w:left="142"/>
              <w:rPr>
                <w:sz w:val="18"/>
                <w:szCs w:val="18"/>
                <w:lang w:val="en-GB"/>
              </w:rPr>
            </w:pPr>
            <w:r w:rsidRPr="00CB3DAC">
              <w:rPr>
                <w:sz w:val="18"/>
                <w:szCs w:val="18"/>
                <w:lang w:val="en-GB"/>
              </w:rPr>
              <w:t>1</w:t>
            </w:r>
          </w:p>
        </w:tc>
        <w:tc>
          <w:tcPr>
            <w:tcW w:w="850" w:type="dxa"/>
          </w:tcPr>
          <w:p w14:paraId="728BAC21" w14:textId="77777777" w:rsidR="00CB3DAC" w:rsidRPr="00CB3DAC" w:rsidRDefault="00CB3DAC" w:rsidP="00CB3DAC">
            <w:pPr>
              <w:spacing w:before="20" w:after="20"/>
              <w:jc w:val="center"/>
              <w:rPr>
                <w:sz w:val="18"/>
                <w:szCs w:val="18"/>
                <w:lang w:val="en-GB"/>
              </w:rPr>
            </w:pPr>
            <w:r w:rsidRPr="00CB3DAC">
              <w:rPr>
                <w:sz w:val="18"/>
                <w:szCs w:val="18"/>
                <w:lang w:val="en-GB"/>
              </w:rPr>
              <w:t>23</w:t>
            </w:r>
          </w:p>
        </w:tc>
        <w:tc>
          <w:tcPr>
            <w:tcW w:w="1419" w:type="dxa"/>
          </w:tcPr>
          <w:p w14:paraId="73575217" w14:textId="77777777" w:rsidR="00CB3DAC" w:rsidRPr="00CB3DAC" w:rsidRDefault="00CB3DAC" w:rsidP="00CB3DAC">
            <w:pPr>
              <w:spacing w:before="20" w:after="20"/>
              <w:jc w:val="left"/>
              <w:rPr>
                <w:sz w:val="18"/>
                <w:szCs w:val="18"/>
                <w:lang w:val="en-GB"/>
              </w:rPr>
            </w:pPr>
            <w:r w:rsidRPr="00CB3DAC">
              <w:rPr>
                <w:sz w:val="18"/>
                <w:szCs w:val="18"/>
                <w:lang w:val="en-GB"/>
              </w:rPr>
              <w:t>99 000 - 99 999</w:t>
            </w:r>
          </w:p>
        </w:tc>
        <w:tc>
          <w:tcPr>
            <w:tcW w:w="1559" w:type="dxa"/>
          </w:tcPr>
          <w:p w14:paraId="77F52FF7" w14:textId="77777777" w:rsidR="00CB3DAC" w:rsidRPr="00CB3DAC" w:rsidRDefault="00CB3DAC" w:rsidP="00CB3DAC">
            <w:pPr>
              <w:spacing w:before="20" w:after="20"/>
              <w:jc w:val="left"/>
              <w:rPr>
                <w:sz w:val="18"/>
                <w:szCs w:val="18"/>
                <w:lang w:val="en-GB"/>
              </w:rPr>
            </w:pPr>
            <w:r w:rsidRPr="00CB3DAC">
              <w:rPr>
                <w:sz w:val="18"/>
                <w:szCs w:val="18"/>
                <w:lang w:val="en-GB"/>
              </w:rPr>
              <w:t>Yangon</w:t>
            </w:r>
            <w:r w:rsidRPr="00CB3DAC">
              <w:rPr>
                <w:sz w:val="18"/>
                <w:szCs w:val="18"/>
                <w:lang w:val="en-GB"/>
              </w:rPr>
              <w:br/>
              <w:t>(Blue Ocean Call Center)</w:t>
            </w:r>
          </w:p>
        </w:tc>
        <w:tc>
          <w:tcPr>
            <w:tcW w:w="1134" w:type="dxa"/>
          </w:tcPr>
          <w:p w14:paraId="143E216D" w14:textId="77777777" w:rsidR="00CB3DAC" w:rsidRPr="00CB3DAC" w:rsidRDefault="00CB3DAC" w:rsidP="00CB3DAC">
            <w:pPr>
              <w:spacing w:before="20" w:after="20"/>
              <w:jc w:val="left"/>
              <w:rPr>
                <w:sz w:val="18"/>
                <w:szCs w:val="18"/>
                <w:lang w:val="en-GB"/>
              </w:rPr>
            </w:pPr>
            <w:r w:rsidRPr="00CB3DAC">
              <w:rPr>
                <w:sz w:val="18"/>
                <w:szCs w:val="18"/>
                <w:lang w:val="en-GB"/>
              </w:rPr>
              <w:t>PABX</w:t>
            </w:r>
          </w:p>
        </w:tc>
        <w:tc>
          <w:tcPr>
            <w:tcW w:w="850" w:type="dxa"/>
          </w:tcPr>
          <w:p w14:paraId="2E950E77" w14:textId="77777777" w:rsidR="00CB3DAC" w:rsidRPr="00CB3DAC" w:rsidRDefault="00CB3DAC" w:rsidP="00CB3DAC">
            <w:pPr>
              <w:spacing w:before="20" w:after="20"/>
              <w:jc w:val="center"/>
              <w:rPr>
                <w:sz w:val="18"/>
                <w:szCs w:val="18"/>
                <w:lang w:val="en-GB"/>
              </w:rPr>
            </w:pPr>
            <w:r w:rsidRPr="00CB3DAC">
              <w:rPr>
                <w:sz w:val="18"/>
                <w:szCs w:val="18"/>
                <w:lang w:val="en-GB"/>
              </w:rPr>
              <w:t>8</w:t>
            </w:r>
          </w:p>
        </w:tc>
        <w:tc>
          <w:tcPr>
            <w:tcW w:w="1699" w:type="dxa"/>
          </w:tcPr>
          <w:p w14:paraId="2758CA17" w14:textId="77777777" w:rsidR="00CB3DAC" w:rsidRPr="00CB3DAC" w:rsidRDefault="00CB3DAC" w:rsidP="00CB3DAC">
            <w:pPr>
              <w:spacing w:before="20" w:after="20"/>
              <w:jc w:val="left"/>
              <w:rPr>
                <w:sz w:val="18"/>
                <w:szCs w:val="18"/>
                <w:lang w:val="en-GB"/>
              </w:rPr>
            </w:pPr>
            <w:r w:rsidRPr="00CB3DAC">
              <w:rPr>
                <w:sz w:val="18"/>
                <w:szCs w:val="18"/>
                <w:lang w:val="en-GB"/>
              </w:rPr>
              <w:t>Myanma Post and Telecommunication</w:t>
            </w:r>
          </w:p>
        </w:tc>
        <w:tc>
          <w:tcPr>
            <w:tcW w:w="1420" w:type="dxa"/>
          </w:tcPr>
          <w:p w14:paraId="144DAC8D" w14:textId="77777777" w:rsidR="00CB3DAC" w:rsidRPr="00CB3DAC" w:rsidRDefault="00CB3DAC" w:rsidP="00CB3DAC">
            <w:pPr>
              <w:spacing w:before="20" w:after="20"/>
              <w:jc w:val="left"/>
              <w:rPr>
                <w:sz w:val="18"/>
                <w:szCs w:val="18"/>
                <w:lang w:val="en-GB"/>
              </w:rPr>
            </w:pPr>
          </w:p>
        </w:tc>
      </w:tr>
      <w:tr w:rsidR="00CB3DAC" w:rsidRPr="00CB3DAC" w14:paraId="33ABBBE6"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17AE228A" w14:textId="77777777" w:rsidR="00CB3DAC" w:rsidRPr="00CB3DAC" w:rsidRDefault="00CB3DAC" w:rsidP="00CB3DAC">
            <w:pPr>
              <w:spacing w:before="20" w:after="20"/>
              <w:rPr>
                <w:sz w:val="18"/>
                <w:szCs w:val="18"/>
                <w:lang w:val="en-GB"/>
              </w:rPr>
            </w:pPr>
            <w:r w:rsidRPr="00CB3DAC">
              <w:rPr>
                <w:sz w:val="18"/>
                <w:szCs w:val="18"/>
                <w:lang w:val="en-GB"/>
              </w:rPr>
              <w:t>2</w:t>
            </w:r>
          </w:p>
        </w:tc>
        <w:tc>
          <w:tcPr>
            <w:tcW w:w="567" w:type="dxa"/>
          </w:tcPr>
          <w:p w14:paraId="0E6FCE1F" w14:textId="77777777" w:rsidR="00CB3DAC" w:rsidRPr="00CB3DAC" w:rsidRDefault="00CB3DAC" w:rsidP="00CB3DAC">
            <w:pPr>
              <w:spacing w:before="20" w:after="20"/>
              <w:ind w:left="142"/>
              <w:rPr>
                <w:sz w:val="18"/>
                <w:szCs w:val="18"/>
                <w:lang w:val="en-GB"/>
              </w:rPr>
            </w:pPr>
            <w:r w:rsidRPr="00CB3DAC">
              <w:rPr>
                <w:sz w:val="18"/>
                <w:szCs w:val="18"/>
                <w:lang w:val="en-GB"/>
              </w:rPr>
              <w:t>1</w:t>
            </w:r>
          </w:p>
        </w:tc>
        <w:tc>
          <w:tcPr>
            <w:tcW w:w="850" w:type="dxa"/>
          </w:tcPr>
          <w:p w14:paraId="72433867" w14:textId="77777777" w:rsidR="00CB3DAC" w:rsidRPr="00CB3DAC" w:rsidRDefault="00CB3DAC" w:rsidP="00CB3DAC">
            <w:pPr>
              <w:spacing w:before="20" w:after="20"/>
              <w:jc w:val="center"/>
              <w:rPr>
                <w:sz w:val="18"/>
                <w:szCs w:val="18"/>
                <w:lang w:val="en-GB"/>
              </w:rPr>
            </w:pPr>
            <w:r w:rsidRPr="00CB3DAC">
              <w:rPr>
                <w:sz w:val="18"/>
                <w:szCs w:val="18"/>
                <w:lang w:val="en-GB"/>
              </w:rPr>
              <w:t>33</w:t>
            </w:r>
          </w:p>
        </w:tc>
        <w:tc>
          <w:tcPr>
            <w:tcW w:w="1419" w:type="dxa"/>
          </w:tcPr>
          <w:p w14:paraId="17D7A9A7" w14:textId="77777777" w:rsidR="00CB3DAC" w:rsidRPr="00CB3DAC" w:rsidRDefault="00CB3DAC" w:rsidP="00CB3DAC">
            <w:pPr>
              <w:spacing w:before="20" w:after="20"/>
              <w:jc w:val="left"/>
              <w:rPr>
                <w:sz w:val="18"/>
                <w:szCs w:val="18"/>
                <w:lang w:val="en-GB"/>
              </w:rPr>
            </w:pPr>
            <w:r w:rsidRPr="00CB3DAC">
              <w:rPr>
                <w:sz w:val="18"/>
                <w:szCs w:val="18"/>
                <w:lang w:val="en-GB"/>
              </w:rPr>
              <w:t>30 000 - 39 999</w:t>
            </w:r>
          </w:p>
        </w:tc>
        <w:tc>
          <w:tcPr>
            <w:tcW w:w="1559" w:type="dxa"/>
          </w:tcPr>
          <w:p w14:paraId="4794243D" w14:textId="77777777" w:rsidR="00CB3DAC" w:rsidRPr="00CB3DAC" w:rsidRDefault="00CB3DAC" w:rsidP="00CB3DAC">
            <w:pPr>
              <w:spacing w:before="20" w:after="20"/>
              <w:jc w:val="left"/>
              <w:rPr>
                <w:sz w:val="18"/>
                <w:szCs w:val="18"/>
                <w:lang w:val="en-GB"/>
              </w:rPr>
            </w:pPr>
            <w:r w:rsidRPr="00CB3DAC">
              <w:rPr>
                <w:sz w:val="18"/>
                <w:szCs w:val="18"/>
                <w:lang w:val="en-GB"/>
              </w:rPr>
              <w:t>Yangon</w:t>
            </w:r>
            <w:r w:rsidRPr="00CB3DAC">
              <w:rPr>
                <w:sz w:val="18"/>
                <w:szCs w:val="18"/>
                <w:lang w:val="en-GB"/>
              </w:rPr>
              <w:br/>
              <w:t>(MPT Satellite)</w:t>
            </w:r>
          </w:p>
        </w:tc>
        <w:tc>
          <w:tcPr>
            <w:tcW w:w="1134" w:type="dxa"/>
          </w:tcPr>
          <w:p w14:paraId="193F1752" w14:textId="77777777" w:rsidR="00CB3DAC" w:rsidRPr="00CB3DAC" w:rsidRDefault="00CB3DAC" w:rsidP="00CB3DAC">
            <w:pPr>
              <w:spacing w:before="0"/>
              <w:jc w:val="left"/>
              <w:rPr>
                <w:sz w:val="18"/>
                <w:szCs w:val="18"/>
              </w:rPr>
            </w:pPr>
          </w:p>
        </w:tc>
        <w:tc>
          <w:tcPr>
            <w:tcW w:w="850" w:type="dxa"/>
          </w:tcPr>
          <w:p w14:paraId="246E727E" w14:textId="77777777" w:rsidR="00CB3DAC" w:rsidRPr="00CB3DAC" w:rsidRDefault="00CB3DAC" w:rsidP="00CB3DAC">
            <w:pPr>
              <w:spacing w:before="0"/>
              <w:jc w:val="center"/>
              <w:rPr>
                <w:sz w:val="18"/>
                <w:szCs w:val="18"/>
                <w:lang w:val="en-GB"/>
              </w:rPr>
            </w:pPr>
            <w:r w:rsidRPr="00CB3DAC">
              <w:rPr>
                <w:sz w:val="18"/>
                <w:szCs w:val="18"/>
                <w:lang w:val="en-GB"/>
              </w:rPr>
              <w:t>8</w:t>
            </w:r>
          </w:p>
        </w:tc>
        <w:tc>
          <w:tcPr>
            <w:tcW w:w="1699" w:type="dxa"/>
          </w:tcPr>
          <w:p w14:paraId="3C2B0D1D"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5AA2D3FF" w14:textId="77777777" w:rsidR="00CB3DAC" w:rsidRPr="00CB3DAC" w:rsidRDefault="00CB3DAC" w:rsidP="00CB3DAC">
            <w:pPr>
              <w:spacing w:before="0"/>
              <w:jc w:val="left"/>
              <w:rPr>
                <w:sz w:val="18"/>
                <w:szCs w:val="18"/>
                <w:lang w:val="en-GB"/>
              </w:rPr>
            </w:pPr>
          </w:p>
        </w:tc>
      </w:tr>
      <w:tr w:rsidR="00CB3DAC" w:rsidRPr="00CB3DAC" w14:paraId="3C7FDD50"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5E542D5C" w14:textId="77777777" w:rsidR="00CB3DAC" w:rsidRPr="00CB3DAC" w:rsidRDefault="00CB3DAC" w:rsidP="00CB3DAC">
            <w:pPr>
              <w:spacing w:before="20" w:after="20"/>
              <w:rPr>
                <w:sz w:val="18"/>
                <w:szCs w:val="18"/>
                <w:lang w:val="en-GB"/>
              </w:rPr>
            </w:pPr>
            <w:r w:rsidRPr="00CB3DAC">
              <w:rPr>
                <w:sz w:val="18"/>
                <w:szCs w:val="18"/>
                <w:lang w:val="en-GB"/>
              </w:rPr>
              <w:t>3</w:t>
            </w:r>
          </w:p>
        </w:tc>
        <w:tc>
          <w:tcPr>
            <w:tcW w:w="567" w:type="dxa"/>
          </w:tcPr>
          <w:p w14:paraId="5E5D1536" w14:textId="77777777" w:rsidR="00CB3DAC" w:rsidRPr="00CB3DAC" w:rsidRDefault="00CB3DAC" w:rsidP="00CB3DAC">
            <w:pPr>
              <w:spacing w:before="20" w:after="20"/>
              <w:ind w:left="142"/>
              <w:rPr>
                <w:sz w:val="18"/>
                <w:szCs w:val="18"/>
                <w:lang w:val="en-GB"/>
              </w:rPr>
            </w:pPr>
            <w:r w:rsidRPr="00CB3DAC">
              <w:rPr>
                <w:sz w:val="18"/>
                <w:szCs w:val="18"/>
                <w:lang w:val="en-GB"/>
              </w:rPr>
              <w:t>58</w:t>
            </w:r>
          </w:p>
        </w:tc>
        <w:tc>
          <w:tcPr>
            <w:tcW w:w="850" w:type="dxa"/>
          </w:tcPr>
          <w:p w14:paraId="34039CF2" w14:textId="77777777" w:rsidR="00CB3DAC" w:rsidRPr="00CB3DAC" w:rsidRDefault="00CB3DAC" w:rsidP="00CB3DAC">
            <w:pPr>
              <w:spacing w:before="20" w:after="20"/>
              <w:jc w:val="center"/>
              <w:rPr>
                <w:sz w:val="18"/>
                <w:szCs w:val="18"/>
                <w:lang w:val="en-GB"/>
              </w:rPr>
            </w:pPr>
            <w:r w:rsidRPr="00CB3DAC">
              <w:rPr>
                <w:sz w:val="18"/>
                <w:szCs w:val="18"/>
                <w:lang w:val="en-GB"/>
              </w:rPr>
              <w:t>51</w:t>
            </w:r>
          </w:p>
        </w:tc>
        <w:tc>
          <w:tcPr>
            <w:tcW w:w="1419" w:type="dxa"/>
          </w:tcPr>
          <w:p w14:paraId="09A8D213" w14:textId="77777777" w:rsidR="00CB3DAC" w:rsidRPr="00CB3DAC" w:rsidRDefault="00CB3DAC" w:rsidP="00CB3DAC">
            <w:pPr>
              <w:spacing w:before="20" w:after="20"/>
              <w:jc w:val="left"/>
              <w:rPr>
                <w:sz w:val="18"/>
                <w:szCs w:val="18"/>
                <w:lang w:val="en-GB"/>
              </w:rPr>
            </w:pPr>
            <w:r w:rsidRPr="00CB3DAC">
              <w:rPr>
                <w:sz w:val="18"/>
                <w:szCs w:val="18"/>
                <w:lang w:val="en-GB"/>
              </w:rPr>
              <w:t>000 - 999</w:t>
            </w:r>
          </w:p>
        </w:tc>
        <w:tc>
          <w:tcPr>
            <w:tcW w:w="1559" w:type="dxa"/>
          </w:tcPr>
          <w:p w14:paraId="2C8FD46E" w14:textId="77777777" w:rsidR="00CB3DAC" w:rsidRPr="00CB3DAC" w:rsidRDefault="00CB3DAC" w:rsidP="00CB3DAC">
            <w:pPr>
              <w:spacing w:before="20" w:after="20"/>
              <w:jc w:val="left"/>
              <w:rPr>
                <w:sz w:val="18"/>
                <w:szCs w:val="18"/>
                <w:lang w:val="en-GB"/>
              </w:rPr>
            </w:pPr>
            <w:r w:rsidRPr="00CB3DAC">
              <w:rPr>
                <w:sz w:val="18"/>
                <w:szCs w:val="18"/>
                <w:lang w:val="en-GB"/>
              </w:rPr>
              <w:t>MYAWADDY</w:t>
            </w:r>
          </w:p>
        </w:tc>
        <w:tc>
          <w:tcPr>
            <w:tcW w:w="1134" w:type="dxa"/>
          </w:tcPr>
          <w:p w14:paraId="24D55C46" w14:textId="77777777" w:rsidR="00CB3DAC" w:rsidRPr="00CB3DAC" w:rsidRDefault="00CB3DAC" w:rsidP="00CB3DAC">
            <w:pPr>
              <w:spacing w:before="0"/>
              <w:jc w:val="left"/>
              <w:rPr>
                <w:sz w:val="18"/>
                <w:szCs w:val="18"/>
              </w:rPr>
            </w:pPr>
            <w:r w:rsidRPr="00CB3DAC">
              <w:rPr>
                <w:sz w:val="18"/>
                <w:szCs w:val="18"/>
              </w:rPr>
              <w:t>DMS-10</w:t>
            </w:r>
          </w:p>
        </w:tc>
        <w:tc>
          <w:tcPr>
            <w:tcW w:w="850" w:type="dxa"/>
          </w:tcPr>
          <w:p w14:paraId="2841BAE1" w14:textId="77777777" w:rsidR="00CB3DAC" w:rsidRPr="00CB3DAC" w:rsidRDefault="00CB3DAC" w:rsidP="00CB3DAC">
            <w:pPr>
              <w:spacing w:before="0"/>
              <w:jc w:val="center"/>
              <w:rPr>
                <w:sz w:val="18"/>
                <w:szCs w:val="18"/>
                <w:lang w:val="en-GB"/>
              </w:rPr>
            </w:pPr>
            <w:r w:rsidRPr="00CB3DAC">
              <w:rPr>
                <w:sz w:val="18"/>
                <w:szCs w:val="18"/>
                <w:lang w:val="en-GB"/>
              </w:rPr>
              <w:t>7</w:t>
            </w:r>
          </w:p>
        </w:tc>
        <w:tc>
          <w:tcPr>
            <w:tcW w:w="1699" w:type="dxa"/>
          </w:tcPr>
          <w:p w14:paraId="7CAB0E38"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494D7B4C" w14:textId="77777777" w:rsidR="00CB3DAC" w:rsidRPr="00CB3DAC" w:rsidRDefault="00CB3DAC" w:rsidP="00CB3DAC">
            <w:pPr>
              <w:spacing w:before="0"/>
              <w:jc w:val="left"/>
              <w:rPr>
                <w:sz w:val="18"/>
                <w:szCs w:val="18"/>
                <w:lang w:val="en-GB"/>
              </w:rPr>
            </w:pPr>
          </w:p>
        </w:tc>
      </w:tr>
      <w:tr w:rsidR="00CB3DAC" w:rsidRPr="00CB3DAC" w14:paraId="3B79B413"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105A2394" w14:textId="77777777" w:rsidR="00CB3DAC" w:rsidRPr="00CB3DAC" w:rsidRDefault="00CB3DAC" w:rsidP="00CB3DAC">
            <w:pPr>
              <w:spacing w:before="20" w:after="20"/>
              <w:rPr>
                <w:sz w:val="18"/>
                <w:szCs w:val="18"/>
                <w:lang w:val="en-GB"/>
              </w:rPr>
            </w:pPr>
            <w:r w:rsidRPr="00CB3DAC">
              <w:rPr>
                <w:sz w:val="18"/>
                <w:szCs w:val="18"/>
                <w:lang w:val="en-GB"/>
              </w:rPr>
              <w:t>4</w:t>
            </w:r>
          </w:p>
        </w:tc>
        <w:tc>
          <w:tcPr>
            <w:tcW w:w="567" w:type="dxa"/>
          </w:tcPr>
          <w:p w14:paraId="6D138C40" w14:textId="77777777" w:rsidR="00CB3DAC" w:rsidRPr="00CB3DAC" w:rsidRDefault="00CB3DAC" w:rsidP="00CB3DAC">
            <w:pPr>
              <w:spacing w:before="20" w:after="20"/>
              <w:ind w:left="142"/>
              <w:rPr>
                <w:sz w:val="18"/>
                <w:szCs w:val="18"/>
                <w:lang w:val="en-GB"/>
              </w:rPr>
            </w:pPr>
            <w:r w:rsidRPr="00CB3DAC">
              <w:rPr>
                <w:sz w:val="18"/>
                <w:szCs w:val="18"/>
                <w:lang w:val="en-GB"/>
              </w:rPr>
              <w:t>63</w:t>
            </w:r>
          </w:p>
        </w:tc>
        <w:tc>
          <w:tcPr>
            <w:tcW w:w="850" w:type="dxa"/>
          </w:tcPr>
          <w:p w14:paraId="21F868E4" w14:textId="77777777" w:rsidR="00CB3DAC" w:rsidRPr="00CB3DAC" w:rsidRDefault="00CB3DAC" w:rsidP="00CB3DAC">
            <w:pPr>
              <w:spacing w:before="20" w:after="20"/>
              <w:jc w:val="center"/>
              <w:rPr>
                <w:sz w:val="18"/>
                <w:szCs w:val="18"/>
                <w:lang w:val="en-GB"/>
              </w:rPr>
            </w:pPr>
            <w:r w:rsidRPr="00CB3DAC">
              <w:rPr>
                <w:sz w:val="18"/>
                <w:szCs w:val="18"/>
                <w:lang w:val="en-GB"/>
              </w:rPr>
              <w:t>20</w:t>
            </w:r>
          </w:p>
        </w:tc>
        <w:tc>
          <w:tcPr>
            <w:tcW w:w="1419" w:type="dxa"/>
          </w:tcPr>
          <w:p w14:paraId="51DCAD32" w14:textId="77777777" w:rsidR="00CB3DAC" w:rsidRPr="00CB3DAC" w:rsidRDefault="00CB3DAC" w:rsidP="00CB3DAC">
            <w:pPr>
              <w:spacing w:before="20" w:after="20"/>
              <w:jc w:val="left"/>
              <w:rPr>
                <w:sz w:val="18"/>
                <w:szCs w:val="18"/>
                <w:lang w:val="en-GB"/>
              </w:rPr>
            </w:pPr>
            <w:r w:rsidRPr="00CB3DAC">
              <w:rPr>
                <w:sz w:val="18"/>
                <w:szCs w:val="18"/>
                <w:lang w:val="en-GB"/>
              </w:rPr>
              <w:t>28 000 - 28 999</w:t>
            </w:r>
          </w:p>
        </w:tc>
        <w:tc>
          <w:tcPr>
            <w:tcW w:w="1559" w:type="dxa"/>
          </w:tcPr>
          <w:p w14:paraId="19ED441D" w14:textId="77777777" w:rsidR="00CB3DAC" w:rsidRPr="00CB3DAC" w:rsidRDefault="00CB3DAC" w:rsidP="00CB3DAC">
            <w:pPr>
              <w:spacing w:before="20" w:after="20"/>
              <w:jc w:val="left"/>
              <w:rPr>
                <w:sz w:val="18"/>
                <w:szCs w:val="18"/>
                <w:lang w:val="en-GB"/>
              </w:rPr>
            </w:pPr>
            <w:r w:rsidRPr="00CB3DAC">
              <w:rPr>
                <w:sz w:val="18"/>
                <w:szCs w:val="18"/>
                <w:lang w:val="en-GB"/>
              </w:rPr>
              <w:t>MAGWAY</w:t>
            </w:r>
          </w:p>
        </w:tc>
        <w:tc>
          <w:tcPr>
            <w:tcW w:w="1134" w:type="dxa"/>
          </w:tcPr>
          <w:p w14:paraId="3E5AC40F" w14:textId="77777777" w:rsidR="00CB3DAC" w:rsidRPr="00CB3DAC" w:rsidRDefault="00CB3DAC" w:rsidP="00CB3DAC">
            <w:pPr>
              <w:spacing w:before="0"/>
              <w:jc w:val="left"/>
              <w:rPr>
                <w:sz w:val="18"/>
                <w:szCs w:val="18"/>
              </w:rPr>
            </w:pPr>
            <w:r w:rsidRPr="00CB3DAC">
              <w:rPr>
                <w:sz w:val="18"/>
                <w:szCs w:val="18"/>
              </w:rPr>
              <w:t>ZTE SS</w:t>
            </w:r>
          </w:p>
        </w:tc>
        <w:tc>
          <w:tcPr>
            <w:tcW w:w="850" w:type="dxa"/>
          </w:tcPr>
          <w:p w14:paraId="3B203DC7" w14:textId="77777777" w:rsidR="00CB3DAC" w:rsidRPr="00CB3DAC" w:rsidRDefault="00CB3DAC" w:rsidP="00CB3DAC">
            <w:pPr>
              <w:spacing w:before="0"/>
              <w:jc w:val="center"/>
              <w:rPr>
                <w:sz w:val="18"/>
                <w:szCs w:val="18"/>
                <w:lang w:val="en-GB"/>
              </w:rPr>
            </w:pPr>
            <w:r w:rsidRPr="00CB3DAC">
              <w:rPr>
                <w:sz w:val="18"/>
                <w:szCs w:val="18"/>
                <w:lang w:val="en-GB"/>
              </w:rPr>
              <w:t>9</w:t>
            </w:r>
          </w:p>
        </w:tc>
        <w:tc>
          <w:tcPr>
            <w:tcW w:w="1699" w:type="dxa"/>
          </w:tcPr>
          <w:p w14:paraId="5EEEDC53"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0C873E9D" w14:textId="77777777" w:rsidR="00CB3DAC" w:rsidRPr="00CB3DAC" w:rsidRDefault="00CB3DAC" w:rsidP="00CB3DAC">
            <w:pPr>
              <w:spacing w:before="0"/>
              <w:jc w:val="left"/>
              <w:rPr>
                <w:sz w:val="18"/>
                <w:szCs w:val="18"/>
                <w:lang w:val="en-GB"/>
              </w:rPr>
            </w:pPr>
          </w:p>
        </w:tc>
      </w:tr>
      <w:tr w:rsidR="00CB3DAC" w:rsidRPr="00CB3DAC" w14:paraId="0F9B4D8F"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46FE08BB" w14:textId="77777777" w:rsidR="00CB3DAC" w:rsidRPr="00CB3DAC" w:rsidRDefault="00CB3DAC" w:rsidP="00CB3DAC">
            <w:pPr>
              <w:spacing w:before="20" w:after="20"/>
              <w:rPr>
                <w:sz w:val="18"/>
                <w:szCs w:val="18"/>
                <w:lang w:val="en-GB"/>
              </w:rPr>
            </w:pPr>
            <w:r w:rsidRPr="00CB3DAC">
              <w:rPr>
                <w:sz w:val="18"/>
                <w:szCs w:val="18"/>
                <w:lang w:val="en-GB"/>
              </w:rPr>
              <w:t>5</w:t>
            </w:r>
          </w:p>
        </w:tc>
        <w:tc>
          <w:tcPr>
            <w:tcW w:w="567" w:type="dxa"/>
          </w:tcPr>
          <w:p w14:paraId="1AA1C0E2" w14:textId="77777777" w:rsidR="00CB3DAC" w:rsidRPr="00CB3DAC" w:rsidRDefault="00CB3DAC" w:rsidP="00CB3DAC">
            <w:pPr>
              <w:spacing w:before="20" w:after="20"/>
              <w:ind w:left="142"/>
              <w:rPr>
                <w:sz w:val="18"/>
                <w:szCs w:val="18"/>
                <w:lang w:val="en-GB"/>
              </w:rPr>
            </w:pPr>
            <w:r w:rsidRPr="00CB3DAC">
              <w:rPr>
                <w:sz w:val="18"/>
                <w:szCs w:val="18"/>
                <w:lang w:val="en-GB"/>
              </w:rPr>
              <w:t>85</w:t>
            </w:r>
          </w:p>
        </w:tc>
        <w:tc>
          <w:tcPr>
            <w:tcW w:w="850" w:type="dxa"/>
          </w:tcPr>
          <w:p w14:paraId="4A715480" w14:textId="77777777" w:rsidR="00CB3DAC" w:rsidRPr="00CB3DAC" w:rsidRDefault="00CB3DAC" w:rsidP="00CB3DAC">
            <w:pPr>
              <w:spacing w:before="20" w:after="20"/>
              <w:jc w:val="center"/>
              <w:rPr>
                <w:sz w:val="18"/>
                <w:szCs w:val="18"/>
                <w:lang w:val="en-GB"/>
              </w:rPr>
            </w:pPr>
            <w:r w:rsidRPr="00CB3DAC">
              <w:rPr>
                <w:sz w:val="18"/>
                <w:szCs w:val="18"/>
                <w:lang w:val="en-GB"/>
              </w:rPr>
              <w:t>51</w:t>
            </w:r>
          </w:p>
        </w:tc>
        <w:tc>
          <w:tcPr>
            <w:tcW w:w="1419" w:type="dxa"/>
          </w:tcPr>
          <w:p w14:paraId="78C38764" w14:textId="77777777" w:rsidR="00CB3DAC" w:rsidRPr="00CB3DAC" w:rsidRDefault="00CB3DAC" w:rsidP="00CB3DAC">
            <w:pPr>
              <w:spacing w:before="20" w:after="20"/>
              <w:jc w:val="left"/>
              <w:rPr>
                <w:sz w:val="18"/>
                <w:szCs w:val="18"/>
                <w:lang w:val="en-GB"/>
              </w:rPr>
            </w:pPr>
            <w:r w:rsidRPr="00CB3DAC">
              <w:rPr>
                <w:sz w:val="18"/>
                <w:szCs w:val="18"/>
                <w:lang w:val="en-GB"/>
              </w:rPr>
              <w:t>78 000 - 78 999</w:t>
            </w:r>
          </w:p>
        </w:tc>
        <w:tc>
          <w:tcPr>
            <w:tcW w:w="1559" w:type="dxa"/>
          </w:tcPr>
          <w:p w14:paraId="002DFFD1" w14:textId="77777777" w:rsidR="00CB3DAC" w:rsidRPr="00CB3DAC" w:rsidRDefault="00CB3DAC" w:rsidP="00CB3DAC">
            <w:pPr>
              <w:spacing w:before="20" w:after="20"/>
              <w:jc w:val="left"/>
              <w:rPr>
                <w:sz w:val="18"/>
                <w:szCs w:val="18"/>
                <w:lang w:val="en-GB"/>
              </w:rPr>
            </w:pPr>
            <w:r w:rsidRPr="00CB3DAC">
              <w:rPr>
                <w:sz w:val="18"/>
                <w:szCs w:val="18"/>
                <w:lang w:val="en-GB"/>
              </w:rPr>
              <w:t>YADANAPON TELEPORT</w:t>
            </w:r>
          </w:p>
        </w:tc>
        <w:tc>
          <w:tcPr>
            <w:tcW w:w="1134" w:type="dxa"/>
          </w:tcPr>
          <w:p w14:paraId="7FBBAB65" w14:textId="77777777" w:rsidR="00CB3DAC" w:rsidRPr="00CB3DAC" w:rsidRDefault="00CB3DAC" w:rsidP="00CB3DAC">
            <w:pPr>
              <w:spacing w:before="0"/>
              <w:jc w:val="left"/>
              <w:rPr>
                <w:sz w:val="18"/>
                <w:szCs w:val="18"/>
              </w:rPr>
            </w:pPr>
            <w:r w:rsidRPr="00CB3DAC">
              <w:rPr>
                <w:sz w:val="18"/>
                <w:szCs w:val="18"/>
              </w:rPr>
              <w:t>HUAWEI SS</w:t>
            </w:r>
          </w:p>
        </w:tc>
        <w:tc>
          <w:tcPr>
            <w:tcW w:w="850" w:type="dxa"/>
          </w:tcPr>
          <w:p w14:paraId="5DAB43EB" w14:textId="77777777" w:rsidR="00CB3DAC" w:rsidRPr="00CB3DAC" w:rsidRDefault="00CB3DAC" w:rsidP="00CB3DAC">
            <w:pPr>
              <w:spacing w:before="0"/>
              <w:jc w:val="center"/>
              <w:rPr>
                <w:sz w:val="18"/>
                <w:szCs w:val="18"/>
                <w:lang w:val="en-GB"/>
              </w:rPr>
            </w:pPr>
            <w:r w:rsidRPr="00CB3DAC">
              <w:rPr>
                <w:sz w:val="18"/>
                <w:szCs w:val="18"/>
                <w:lang w:val="en-GB"/>
              </w:rPr>
              <w:t>9</w:t>
            </w:r>
          </w:p>
        </w:tc>
        <w:tc>
          <w:tcPr>
            <w:tcW w:w="1699" w:type="dxa"/>
          </w:tcPr>
          <w:p w14:paraId="0E596AC3"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17616CE5" w14:textId="77777777" w:rsidR="00CB3DAC" w:rsidRPr="00CB3DAC" w:rsidRDefault="00CB3DAC" w:rsidP="00CB3DAC">
            <w:pPr>
              <w:spacing w:before="0"/>
              <w:jc w:val="left"/>
              <w:rPr>
                <w:sz w:val="18"/>
                <w:szCs w:val="18"/>
                <w:lang w:val="en-GB"/>
              </w:rPr>
            </w:pPr>
          </w:p>
        </w:tc>
      </w:tr>
      <w:tr w:rsidR="00CB3DAC" w:rsidRPr="00CB3DAC" w14:paraId="632131EF"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53FB1B8C" w14:textId="77777777" w:rsidR="00CB3DAC" w:rsidRPr="00CB3DAC" w:rsidRDefault="00CB3DAC" w:rsidP="00CB3DAC">
            <w:pPr>
              <w:spacing w:before="20" w:after="20"/>
              <w:rPr>
                <w:sz w:val="18"/>
                <w:szCs w:val="18"/>
                <w:lang w:val="en-GB"/>
              </w:rPr>
            </w:pPr>
            <w:r w:rsidRPr="00CB3DAC">
              <w:rPr>
                <w:sz w:val="18"/>
                <w:szCs w:val="18"/>
                <w:lang w:val="en-GB"/>
              </w:rPr>
              <w:t>6</w:t>
            </w:r>
          </w:p>
        </w:tc>
        <w:tc>
          <w:tcPr>
            <w:tcW w:w="567" w:type="dxa"/>
          </w:tcPr>
          <w:p w14:paraId="635CB754" w14:textId="77777777" w:rsidR="00CB3DAC" w:rsidRPr="00CB3DAC" w:rsidRDefault="00CB3DAC" w:rsidP="00CB3DAC">
            <w:pPr>
              <w:spacing w:before="20" w:after="20"/>
              <w:ind w:left="142"/>
              <w:rPr>
                <w:sz w:val="18"/>
                <w:szCs w:val="18"/>
                <w:lang w:val="en-GB"/>
              </w:rPr>
            </w:pPr>
            <w:r w:rsidRPr="00CB3DAC">
              <w:rPr>
                <w:sz w:val="18"/>
                <w:szCs w:val="18"/>
                <w:lang w:val="en-GB"/>
              </w:rPr>
              <w:t>56</w:t>
            </w:r>
          </w:p>
        </w:tc>
        <w:tc>
          <w:tcPr>
            <w:tcW w:w="850" w:type="dxa"/>
          </w:tcPr>
          <w:p w14:paraId="76F1F9D0" w14:textId="77777777" w:rsidR="00CB3DAC" w:rsidRPr="00CB3DAC" w:rsidRDefault="00CB3DAC" w:rsidP="00CB3DAC">
            <w:pPr>
              <w:spacing w:before="20" w:after="20"/>
              <w:jc w:val="center"/>
              <w:rPr>
                <w:sz w:val="18"/>
                <w:szCs w:val="18"/>
                <w:lang w:val="en-GB"/>
              </w:rPr>
            </w:pPr>
            <w:r w:rsidRPr="00CB3DAC">
              <w:rPr>
                <w:sz w:val="18"/>
                <w:szCs w:val="18"/>
                <w:lang w:val="en-GB"/>
              </w:rPr>
              <w:t>20</w:t>
            </w:r>
          </w:p>
        </w:tc>
        <w:tc>
          <w:tcPr>
            <w:tcW w:w="1419" w:type="dxa"/>
          </w:tcPr>
          <w:p w14:paraId="3C099AC5" w14:textId="77777777" w:rsidR="00CB3DAC" w:rsidRPr="00CB3DAC" w:rsidRDefault="00CB3DAC" w:rsidP="00CB3DAC">
            <w:pPr>
              <w:spacing w:before="20" w:after="20"/>
              <w:jc w:val="left"/>
              <w:rPr>
                <w:sz w:val="18"/>
                <w:szCs w:val="18"/>
                <w:lang w:val="en-GB"/>
              </w:rPr>
            </w:pPr>
            <w:r w:rsidRPr="00CB3DAC">
              <w:rPr>
                <w:sz w:val="18"/>
                <w:szCs w:val="18"/>
                <w:lang w:val="en-GB"/>
              </w:rPr>
              <w:t>20 000 - 23 999</w:t>
            </w:r>
          </w:p>
        </w:tc>
        <w:tc>
          <w:tcPr>
            <w:tcW w:w="1559" w:type="dxa"/>
          </w:tcPr>
          <w:p w14:paraId="57835B4B" w14:textId="77777777" w:rsidR="00CB3DAC" w:rsidRPr="00CB3DAC" w:rsidRDefault="00CB3DAC" w:rsidP="00CB3DAC">
            <w:pPr>
              <w:spacing w:before="20" w:after="20"/>
              <w:jc w:val="left"/>
              <w:rPr>
                <w:sz w:val="18"/>
                <w:szCs w:val="18"/>
                <w:lang w:val="en-GB"/>
              </w:rPr>
            </w:pPr>
            <w:r w:rsidRPr="00CB3DAC">
              <w:rPr>
                <w:sz w:val="18"/>
                <w:szCs w:val="18"/>
                <w:lang w:val="en-GB"/>
              </w:rPr>
              <w:t>MANDALAY</w:t>
            </w:r>
          </w:p>
        </w:tc>
        <w:tc>
          <w:tcPr>
            <w:tcW w:w="1134" w:type="dxa"/>
          </w:tcPr>
          <w:p w14:paraId="65524361" w14:textId="77777777" w:rsidR="00CB3DAC" w:rsidRPr="00CB3DAC" w:rsidRDefault="00CB3DAC" w:rsidP="00CB3DAC">
            <w:pPr>
              <w:spacing w:before="0"/>
              <w:jc w:val="left"/>
              <w:rPr>
                <w:sz w:val="18"/>
                <w:szCs w:val="18"/>
              </w:rPr>
            </w:pPr>
            <w:r w:rsidRPr="00CB3DAC">
              <w:rPr>
                <w:sz w:val="18"/>
                <w:szCs w:val="18"/>
              </w:rPr>
              <w:t>ZTE (IP)</w:t>
            </w:r>
          </w:p>
        </w:tc>
        <w:tc>
          <w:tcPr>
            <w:tcW w:w="850" w:type="dxa"/>
          </w:tcPr>
          <w:p w14:paraId="1FEFD91A" w14:textId="77777777" w:rsidR="00CB3DAC" w:rsidRPr="00CB3DAC" w:rsidRDefault="00CB3DAC" w:rsidP="00CB3DAC">
            <w:pPr>
              <w:spacing w:before="0"/>
              <w:jc w:val="center"/>
              <w:rPr>
                <w:sz w:val="18"/>
                <w:szCs w:val="18"/>
                <w:lang w:val="en-GB"/>
              </w:rPr>
            </w:pPr>
            <w:r w:rsidRPr="00CB3DAC">
              <w:rPr>
                <w:sz w:val="18"/>
                <w:szCs w:val="18"/>
                <w:lang w:val="en-GB"/>
              </w:rPr>
              <w:t>9</w:t>
            </w:r>
          </w:p>
        </w:tc>
        <w:tc>
          <w:tcPr>
            <w:tcW w:w="1699" w:type="dxa"/>
          </w:tcPr>
          <w:p w14:paraId="4F686D65"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7439A94F" w14:textId="77777777" w:rsidR="00CB3DAC" w:rsidRPr="00CB3DAC" w:rsidRDefault="00CB3DAC" w:rsidP="00CB3DAC">
            <w:pPr>
              <w:spacing w:before="0"/>
              <w:jc w:val="left"/>
              <w:rPr>
                <w:sz w:val="18"/>
                <w:szCs w:val="18"/>
                <w:lang w:val="en-GB"/>
              </w:rPr>
            </w:pPr>
          </w:p>
        </w:tc>
      </w:tr>
      <w:tr w:rsidR="00CB3DAC" w:rsidRPr="00CB3DAC" w14:paraId="2D537CB8"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0B858FF2" w14:textId="77777777" w:rsidR="00CB3DAC" w:rsidRPr="00CB3DAC" w:rsidRDefault="00CB3DAC" w:rsidP="00CB3DAC">
            <w:pPr>
              <w:spacing w:before="20" w:after="20"/>
              <w:rPr>
                <w:sz w:val="18"/>
                <w:szCs w:val="18"/>
                <w:lang w:val="en-GB"/>
              </w:rPr>
            </w:pPr>
            <w:r w:rsidRPr="00CB3DAC">
              <w:rPr>
                <w:sz w:val="18"/>
                <w:szCs w:val="18"/>
                <w:lang w:val="en-GB"/>
              </w:rPr>
              <w:t>7</w:t>
            </w:r>
          </w:p>
        </w:tc>
        <w:tc>
          <w:tcPr>
            <w:tcW w:w="567" w:type="dxa"/>
          </w:tcPr>
          <w:p w14:paraId="1DEFDC88" w14:textId="77777777" w:rsidR="00CB3DAC" w:rsidRPr="00CB3DAC" w:rsidRDefault="00CB3DAC" w:rsidP="00CB3DAC">
            <w:pPr>
              <w:spacing w:before="20" w:after="20"/>
              <w:ind w:left="142"/>
              <w:rPr>
                <w:sz w:val="18"/>
                <w:szCs w:val="18"/>
                <w:lang w:val="en-GB"/>
              </w:rPr>
            </w:pPr>
            <w:r w:rsidRPr="00CB3DAC">
              <w:rPr>
                <w:sz w:val="18"/>
                <w:szCs w:val="18"/>
                <w:lang w:val="en-GB"/>
              </w:rPr>
              <w:t>81</w:t>
            </w:r>
          </w:p>
        </w:tc>
        <w:tc>
          <w:tcPr>
            <w:tcW w:w="850" w:type="dxa"/>
          </w:tcPr>
          <w:p w14:paraId="15EC07EE" w14:textId="77777777" w:rsidR="00CB3DAC" w:rsidRPr="00CB3DAC" w:rsidRDefault="00CB3DAC" w:rsidP="00CB3DAC">
            <w:pPr>
              <w:spacing w:before="20" w:after="20"/>
              <w:jc w:val="center"/>
              <w:rPr>
                <w:sz w:val="18"/>
                <w:szCs w:val="18"/>
                <w:lang w:val="en-GB"/>
              </w:rPr>
            </w:pPr>
            <w:r w:rsidRPr="00CB3DAC">
              <w:rPr>
                <w:sz w:val="18"/>
                <w:szCs w:val="18"/>
                <w:lang w:val="en-GB"/>
              </w:rPr>
              <w:t>41</w:t>
            </w:r>
          </w:p>
        </w:tc>
        <w:tc>
          <w:tcPr>
            <w:tcW w:w="1419" w:type="dxa"/>
          </w:tcPr>
          <w:p w14:paraId="1AF8E39F" w14:textId="77777777" w:rsidR="00CB3DAC" w:rsidRPr="00CB3DAC" w:rsidRDefault="00CB3DAC" w:rsidP="00CB3DAC">
            <w:pPr>
              <w:spacing w:before="20" w:after="20"/>
              <w:jc w:val="left"/>
              <w:rPr>
                <w:sz w:val="18"/>
                <w:szCs w:val="18"/>
                <w:lang w:val="en-GB"/>
              </w:rPr>
            </w:pPr>
            <w:r w:rsidRPr="00CB3DAC">
              <w:rPr>
                <w:sz w:val="18"/>
                <w:szCs w:val="18"/>
                <w:lang w:val="en-GB"/>
              </w:rPr>
              <w:t>0 000 - 0 999</w:t>
            </w:r>
          </w:p>
        </w:tc>
        <w:tc>
          <w:tcPr>
            <w:tcW w:w="1559" w:type="dxa"/>
          </w:tcPr>
          <w:p w14:paraId="5940FA0A" w14:textId="77777777" w:rsidR="00CB3DAC" w:rsidRPr="00CB3DAC" w:rsidRDefault="00CB3DAC" w:rsidP="00CB3DAC">
            <w:pPr>
              <w:spacing w:before="20" w:after="20"/>
              <w:jc w:val="left"/>
              <w:rPr>
                <w:sz w:val="18"/>
                <w:szCs w:val="18"/>
                <w:lang w:val="en-GB"/>
              </w:rPr>
            </w:pPr>
            <w:r w:rsidRPr="00CB3DAC">
              <w:rPr>
                <w:sz w:val="18"/>
                <w:szCs w:val="18"/>
                <w:lang w:val="en-GB"/>
              </w:rPr>
              <w:t>NAUNGTAYAR</w:t>
            </w:r>
          </w:p>
        </w:tc>
        <w:tc>
          <w:tcPr>
            <w:tcW w:w="1134" w:type="dxa"/>
          </w:tcPr>
          <w:p w14:paraId="2CC54313" w14:textId="77777777" w:rsidR="00CB3DAC" w:rsidRPr="00CB3DAC" w:rsidRDefault="00CB3DAC" w:rsidP="00CB3DAC">
            <w:pPr>
              <w:spacing w:before="0"/>
              <w:jc w:val="left"/>
              <w:rPr>
                <w:sz w:val="18"/>
                <w:szCs w:val="18"/>
              </w:rPr>
            </w:pPr>
            <w:r w:rsidRPr="00CB3DAC">
              <w:rPr>
                <w:sz w:val="18"/>
                <w:szCs w:val="18"/>
              </w:rPr>
              <w:t>KY 1000 XM</w:t>
            </w:r>
          </w:p>
        </w:tc>
        <w:tc>
          <w:tcPr>
            <w:tcW w:w="850" w:type="dxa"/>
          </w:tcPr>
          <w:p w14:paraId="26AB09E5" w14:textId="77777777" w:rsidR="00CB3DAC" w:rsidRPr="00CB3DAC" w:rsidRDefault="00CB3DAC" w:rsidP="00CB3DAC">
            <w:pPr>
              <w:spacing w:before="0"/>
              <w:jc w:val="center"/>
              <w:rPr>
                <w:sz w:val="18"/>
                <w:szCs w:val="18"/>
                <w:lang w:val="en-GB"/>
              </w:rPr>
            </w:pPr>
            <w:r w:rsidRPr="00CB3DAC">
              <w:rPr>
                <w:sz w:val="18"/>
                <w:szCs w:val="18"/>
                <w:lang w:val="en-GB"/>
              </w:rPr>
              <w:t>8</w:t>
            </w:r>
          </w:p>
        </w:tc>
        <w:tc>
          <w:tcPr>
            <w:tcW w:w="1699" w:type="dxa"/>
          </w:tcPr>
          <w:p w14:paraId="0AA74F71"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4F9F4CD6" w14:textId="77777777" w:rsidR="00CB3DAC" w:rsidRPr="00CB3DAC" w:rsidRDefault="00CB3DAC" w:rsidP="00CB3DAC">
            <w:pPr>
              <w:spacing w:before="0"/>
              <w:jc w:val="left"/>
              <w:rPr>
                <w:sz w:val="18"/>
                <w:szCs w:val="18"/>
                <w:lang w:val="en-GB"/>
              </w:rPr>
            </w:pPr>
            <w:r w:rsidRPr="00CB3DAC">
              <w:rPr>
                <w:sz w:val="18"/>
                <w:szCs w:val="18"/>
                <w:lang w:val="en-GB"/>
              </w:rPr>
              <w:t xml:space="preserve">Replace 41 xxx </w:t>
            </w:r>
            <w:r w:rsidRPr="00CB3DAC">
              <w:rPr>
                <w:sz w:val="18"/>
                <w:szCs w:val="18"/>
                <w:lang w:val="en-GB"/>
              </w:rPr>
              <w:br/>
              <w:t>with 410 xxx</w:t>
            </w:r>
          </w:p>
        </w:tc>
      </w:tr>
      <w:tr w:rsidR="00CB3DAC" w:rsidRPr="00CB3DAC" w14:paraId="7B4435D1" w14:textId="77777777" w:rsidTr="00CB3DAC">
        <w:tblPrEx>
          <w:tblCellMar>
            <w:left w:w="108" w:type="dxa"/>
            <w:right w:w="108" w:type="dxa"/>
          </w:tblCellMar>
          <w:tblLook w:val="0000" w:firstRow="0" w:lastRow="0" w:firstColumn="0" w:lastColumn="0" w:noHBand="0" w:noVBand="0"/>
        </w:tblPrEx>
        <w:trPr>
          <w:cantSplit/>
          <w:trHeight w:val="284"/>
        </w:trPr>
        <w:tc>
          <w:tcPr>
            <w:tcW w:w="425" w:type="dxa"/>
          </w:tcPr>
          <w:p w14:paraId="76E4638D" w14:textId="77777777" w:rsidR="00CB3DAC" w:rsidRPr="00CB3DAC" w:rsidRDefault="00CB3DAC" w:rsidP="00CB3DAC">
            <w:pPr>
              <w:spacing w:before="20" w:after="20"/>
              <w:rPr>
                <w:sz w:val="18"/>
                <w:szCs w:val="18"/>
                <w:lang w:val="en-GB"/>
              </w:rPr>
            </w:pPr>
            <w:r w:rsidRPr="00CB3DAC">
              <w:rPr>
                <w:sz w:val="18"/>
                <w:szCs w:val="18"/>
                <w:lang w:val="en-GB"/>
              </w:rPr>
              <w:t>8</w:t>
            </w:r>
          </w:p>
        </w:tc>
        <w:tc>
          <w:tcPr>
            <w:tcW w:w="567" w:type="dxa"/>
          </w:tcPr>
          <w:p w14:paraId="32CC07B8" w14:textId="77777777" w:rsidR="00CB3DAC" w:rsidRPr="00CB3DAC" w:rsidRDefault="00CB3DAC" w:rsidP="00CB3DAC">
            <w:pPr>
              <w:spacing w:before="20" w:after="20"/>
              <w:ind w:left="142"/>
              <w:rPr>
                <w:sz w:val="18"/>
                <w:szCs w:val="18"/>
                <w:lang w:val="en-GB"/>
              </w:rPr>
            </w:pPr>
            <w:r w:rsidRPr="00CB3DAC">
              <w:rPr>
                <w:sz w:val="18"/>
                <w:szCs w:val="18"/>
                <w:lang w:val="en-GB"/>
              </w:rPr>
              <w:t>83</w:t>
            </w:r>
          </w:p>
        </w:tc>
        <w:tc>
          <w:tcPr>
            <w:tcW w:w="850" w:type="dxa"/>
          </w:tcPr>
          <w:p w14:paraId="5850DC1C" w14:textId="77777777" w:rsidR="00CB3DAC" w:rsidRPr="00CB3DAC" w:rsidRDefault="00CB3DAC" w:rsidP="00CB3DAC">
            <w:pPr>
              <w:spacing w:before="20" w:after="20"/>
              <w:jc w:val="center"/>
              <w:rPr>
                <w:sz w:val="18"/>
                <w:szCs w:val="18"/>
                <w:lang w:val="en-GB"/>
              </w:rPr>
            </w:pPr>
            <w:r w:rsidRPr="00CB3DAC">
              <w:rPr>
                <w:sz w:val="18"/>
                <w:szCs w:val="18"/>
                <w:lang w:val="en-GB"/>
              </w:rPr>
              <w:t>2070</w:t>
            </w:r>
          </w:p>
        </w:tc>
        <w:tc>
          <w:tcPr>
            <w:tcW w:w="1419" w:type="dxa"/>
          </w:tcPr>
          <w:p w14:paraId="3118F5D7" w14:textId="77777777" w:rsidR="00CB3DAC" w:rsidRPr="00CB3DAC" w:rsidRDefault="00CB3DAC" w:rsidP="00CB3DAC">
            <w:pPr>
              <w:spacing w:before="20" w:after="20"/>
              <w:jc w:val="left"/>
              <w:rPr>
                <w:sz w:val="18"/>
                <w:szCs w:val="18"/>
                <w:lang w:val="en-GB"/>
              </w:rPr>
            </w:pPr>
            <w:r w:rsidRPr="00CB3DAC">
              <w:rPr>
                <w:sz w:val="18"/>
                <w:szCs w:val="18"/>
                <w:lang w:val="en-GB"/>
              </w:rPr>
              <w:t>000 - 999</w:t>
            </w:r>
          </w:p>
        </w:tc>
        <w:tc>
          <w:tcPr>
            <w:tcW w:w="1559" w:type="dxa"/>
          </w:tcPr>
          <w:p w14:paraId="259C0084" w14:textId="77777777" w:rsidR="00CB3DAC" w:rsidRPr="00CB3DAC" w:rsidRDefault="00CB3DAC" w:rsidP="00CB3DAC">
            <w:pPr>
              <w:spacing w:before="20" w:after="20"/>
              <w:jc w:val="left"/>
              <w:rPr>
                <w:sz w:val="18"/>
                <w:szCs w:val="18"/>
                <w:lang w:val="en-GB"/>
              </w:rPr>
            </w:pPr>
            <w:r w:rsidRPr="00CB3DAC">
              <w:rPr>
                <w:sz w:val="18"/>
                <w:szCs w:val="18"/>
                <w:lang w:val="en-GB"/>
              </w:rPr>
              <w:t>HPASAUNG/MESE</w:t>
            </w:r>
          </w:p>
        </w:tc>
        <w:tc>
          <w:tcPr>
            <w:tcW w:w="1134" w:type="dxa"/>
          </w:tcPr>
          <w:p w14:paraId="6CCC7F66" w14:textId="77777777" w:rsidR="00CB3DAC" w:rsidRPr="00CB3DAC" w:rsidRDefault="00CB3DAC" w:rsidP="00CB3DAC">
            <w:pPr>
              <w:spacing w:before="0"/>
              <w:jc w:val="left"/>
              <w:rPr>
                <w:sz w:val="18"/>
                <w:szCs w:val="18"/>
              </w:rPr>
            </w:pPr>
            <w:r w:rsidRPr="00CB3DAC">
              <w:rPr>
                <w:sz w:val="18"/>
                <w:szCs w:val="18"/>
              </w:rPr>
              <w:t>KY-1000</w:t>
            </w:r>
          </w:p>
        </w:tc>
        <w:tc>
          <w:tcPr>
            <w:tcW w:w="850" w:type="dxa"/>
          </w:tcPr>
          <w:p w14:paraId="7C4055C6" w14:textId="77777777" w:rsidR="00CB3DAC" w:rsidRPr="00CB3DAC" w:rsidRDefault="00CB3DAC" w:rsidP="00CB3DAC">
            <w:pPr>
              <w:spacing w:before="0"/>
              <w:jc w:val="center"/>
              <w:rPr>
                <w:sz w:val="18"/>
                <w:szCs w:val="18"/>
                <w:lang w:val="en-GB"/>
              </w:rPr>
            </w:pPr>
            <w:r w:rsidRPr="00CB3DAC">
              <w:rPr>
                <w:sz w:val="18"/>
                <w:szCs w:val="18"/>
                <w:lang w:val="en-GB"/>
              </w:rPr>
              <w:t>8</w:t>
            </w:r>
          </w:p>
        </w:tc>
        <w:tc>
          <w:tcPr>
            <w:tcW w:w="1699" w:type="dxa"/>
          </w:tcPr>
          <w:p w14:paraId="4B279885" w14:textId="77777777" w:rsidR="00CB3DAC" w:rsidRPr="00CB3DAC" w:rsidRDefault="00CB3DAC" w:rsidP="00CB3DAC">
            <w:pPr>
              <w:spacing w:before="0"/>
              <w:jc w:val="left"/>
              <w:rPr>
                <w:sz w:val="18"/>
                <w:szCs w:val="18"/>
              </w:rPr>
            </w:pPr>
            <w:r w:rsidRPr="00CB3DAC">
              <w:rPr>
                <w:sz w:val="18"/>
                <w:szCs w:val="18"/>
                <w:lang w:val="en-GB"/>
              </w:rPr>
              <w:t>Myanma Post and Telecommunication</w:t>
            </w:r>
          </w:p>
        </w:tc>
        <w:tc>
          <w:tcPr>
            <w:tcW w:w="1420" w:type="dxa"/>
          </w:tcPr>
          <w:p w14:paraId="49130F71" w14:textId="77777777" w:rsidR="00CB3DAC" w:rsidRPr="00CB3DAC" w:rsidRDefault="00CB3DAC" w:rsidP="00CB3DAC">
            <w:pPr>
              <w:spacing w:before="0"/>
              <w:jc w:val="left"/>
              <w:rPr>
                <w:sz w:val="18"/>
                <w:szCs w:val="18"/>
                <w:lang w:val="en-GB"/>
              </w:rPr>
            </w:pPr>
            <w:r w:rsidRPr="00CB3DAC">
              <w:rPr>
                <w:sz w:val="18"/>
                <w:szCs w:val="18"/>
                <w:lang w:val="en-GB"/>
              </w:rPr>
              <w:t>Add AREA NAME MESE</w:t>
            </w:r>
          </w:p>
        </w:tc>
      </w:tr>
    </w:tbl>
    <w:p w14:paraId="02D195FB" w14:textId="77777777" w:rsidR="00CB3DAC" w:rsidRPr="00CB3DAC" w:rsidRDefault="00CB3DAC" w:rsidP="00CB3DAC">
      <w:pPr>
        <w:rPr>
          <w:lang w:val="en-GB"/>
        </w:rPr>
      </w:pPr>
    </w:p>
    <w:p w14:paraId="3D7365D2" w14:textId="77777777" w:rsidR="00CB3DAC" w:rsidRPr="00CB3DAC" w:rsidRDefault="00CB3DAC" w:rsidP="00CB3DAC">
      <w:pPr>
        <w:keepNext/>
        <w:spacing w:before="0"/>
        <w:rPr>
          <w:b/>
          <w:bCs/>
          <w:u w:val="single"/>
          <w:lang w:val="en-GB"/>
        </w:rPr>
      </w:pPr>
      <w:r w:rsidRPr="00CB3DAC">
        <w:rPr>
          <w:b/>
          <w:bCs/>
          <w:u w:val="single"/>
          <w:lang w:val="en-GB"/>
        </w:rPr>
        <w:t>Mobile Numbering</w:t>
      </w:r>
    </w:p>
    <w:p w14:paraId="0F160681" w14:textId="77777777" w:rsidR="00CB3DAC" w:rsidRPr="00CB3DAC" w:rsidRDefault="00CB3DAC" w:rsidP="00CB3DAC">
      <w:pPr>
        <w:keepNext/>
        <w:spacing w:before="0"/>
        <w:rPr>
          <w:lang w:val="en-GB"/>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
        <w:gridCol w:w="649"/>
        <w:gridCol w:w="2127"/>
        <w:gridCol w:w="1559"/>
        <w:gridCol w:w="1843"/>
        <w:gridCol w:w="3260"/>
      </w:tblGrid>
      <w:tr w:rsidR="00CB3DAC" w:rsidRPr="00CB3DAC" w14:paraId="06DF32D1" w14:textId="77777777" w:rsidTr="00CB3DAC">
        <w:trPr>
          <w:cantSplit/>
          <w:trHeight w:val="284"/>
          <w:tblHeader/>
        </w:trPr>
        <w:tc>
          <w:tcPr>
            <w:tcW w:w="480" w:type="dxa"/>
            <w:vAlign w:val="center"/>
          </w:tcPr>
          <w:p w14:paraId="5B044BD8" w14:textId="77777777" w:rsidR="00CB3DAC" w:rsidRPr="00CB3DAC" w:rsidRDefault="00CB3DAC" w:rsidP="00CB3DAC">
            <w:pPr>
              <w:spacing w:before="0"/>
              <w:jc w:val="center"/>
              <w:rPr>
                <w:b/>
                <w:bCs/>
                <w:sz w:val="18"/>
                <w:szCs w:val="18"/>
                <w:lang w:val="en-GB"/>
              </w:rPr>
            </w:pPr>
            <w:r w:rsidRPr="00CB3DAC">
              <w:rPr>
                <w:b/>
                <w:bCs/>
                <w:sz w:val="18"/>
                <w:szCs w:val="18"/>
                <w:lang w:val="en-GB"/>
              </w:rPr>
              <w:t xml:space="preserve">Sr </w:t>
            </w:r>
            <w:r w:rsidRPr="00CB3DAC">
              <w:rPr>
                <w:b/>
                <w:bCs/>
                <w:sz w:val="18"/>
                <w:szCs w:val="18"/>
                <w:lang w:val="en-GB"/>
              </w:rPr>
              <w:br/>
              <w:t>No.</w:t>
            </w:r>
          </w:p>
        </w:tc>
        <w:tc>
          <w:tcPr>
            <w:tcW w:w="649" w:type="dxa"/>
            <w:vAlign w:val="center"/>
          </w:tcPr>
          <w:p w14:paraId="4EDE7429" w14:textId="77777777" w:rsidR="00CB3DAC" w:rsidRPr="00CB3DAC" w:rsidRDefault="00CB3DAC" w:rsidP="00CB3DAC">
            <w:pPr>
              <w:spacing w:before="0"/>
              <w:jc w:val="center"/>
              <w:rPr>
                <w:b/>
                <w:bCs/>
                <w:sz w:val="18"/>
                <w:szCs w:val="18"/>
                <w:lang w:val="en-GB"/>
              </w:rPr>
            </w:pPr>
            <w:r w:rsidRPr="00CB3DAC">
              <w:rPr>
                <w:b/>
                <w:bCs/>
                <w:sz w:val="18"/>
                <w:szCs w:val="18"/>
                <w:lang w:val="en-GB"/>
              </w:rPr>
              <w:t>Area Code</w:t>
            </w:r>
          </w:p>
        </w:tc>
        <w:tc>
          <w:tcPr>
            <w:tcW w:w="2127" w:type="dxa"/>
            <w:vAlign w:val="center"/>
          </w:tcPr>
          <w:p w14:paraId="471B28CD" w14:textId="77777777" w:rsidR="00CB3DAC" w:rsidRPr="00CB3DAC" w:rsidRDefault="00CB3DAC" w:rsidP="00CB3DAC">
            <w:pPr>
              <w:spacing w:before="0"/>
              <w:jc w:val="center"/>
              <w:rPr>
                <w:b/>
                <w:bCs/>
                <w:sz w:val="18"/>
                <w:szCs w:val="18"/>
                <w:lang w:val="en-GB"/>
              </w:rPr>
            </w:pPr>
            <w:r w:rsidRPr="00CB3DAC">
              <w:rPr>
                <w:b/>
                <w:bCs/>
                <w:sz w:val="18"/>
                <w:szCs w:val="18"/>
                <w:lang w:val="en-GB"/>
              </w:rPr>
              <w:t>Number series</w:t>
            </w:r>
          </w:p>
        </w:tc>
        <w:tc>
          <w:tcPr>
            <w:tcW w:w="1559" w:type="dxa"/>
            <w:vAlign w:val="center"/>
          </w:tcPr>
          <w:p w14:paraId="77F92D7D" w14:textId="77777777" w:rsidR="00CB3DAC" w:rsidRPr="00CB3DAC" w:rsidRDefault="00CB3DAC" w:rsidP="00CB3DAC">
            <w:pPr>
              <w:spacing w:before="0"/>
              <w:jc w:val="center"/>
              <w:rPr>
                <w:b/>
                <w:bCs/>
                <w:sz w:val="18"/>
                <w:szCs w:val="18"/>
                <w:lang w:val="en-GB"/>
              </w:rPr>
            </w:pPr>
            <w:r w:rsidRPr="00CB3DAC">
              <w:rPr>
                <w:b/>
                <w:bCs/>
                <w:sz w:val="18"/>
                <w:szCs w:val="18"/>
                <w:lang w:val="en-GB"/>
              </w:rPr>
              <w:t>System</w:t>
            </w:r>
          </w:p>
        </w:tc>
        <w:tc>
          <w:tcPr>
            <w:tcW w:w="1843" w:type="dxa"/>
            <w:vAlign w:val="center"/>
          </w:tcPr>
          <w:p w14:paraId="2D531FA1" w14:textId="77777777" w:rsidR="00CB3DAC" w:rsidRPr="00CB3DAC" w:rsidRDefault="00CB3DAC" w:rsidP="00CB3DAC">
            <w:pPr>
              <w:spacing w:before="0"/>
              <w:jc w:val="center"/>
              <w:rPr>
                <w:b/>
                <w:bCs/>
                <w:sz w:val="18"/>
                <w:szCs w:val="18"/>
                <w:lang w:val="en-GB"/>
              </w:rPr>
            </w:pPr>
            <w:r w:rsidRPr="00CB3DAC">
              <w:rPr>
                <w:b/>
                <w:bCs/>
                <w:sz w:val="18"/>
                <w:szCs w:val="18"/>
                <w:lang w:val="en-GB"/>
              </w:rPr>
              <w:t xml:space="preserve">Digit Length </w:t>
            </w:r>
            <w:r w:rsidRPr="00CB3DAC">
              <w:rPr>
                <w:b/>
                <w:bCs/>
                <w:sz w:val="18"/>
                <w:szCs w:val="18"/>
                <w:lang w:val="en-GB"/>
              </w:rPr>
              <w:br/>
              <w:t>(including area code)</w:t>
            </w:r>
          </w:p>
        </w:tc>
        <w:tc>
          <w:tcPr>
            <w:tcW w:w="3260" w:type="dxa"/>
            <w:vAlign w:val="center"/>
          </w:tcPr>
          <w:p w14:paraId="68F129D8" w14:textId="77777777" w:rsidR="00CB3DAC" w:rsidRPr="00CB3DAC" w:rsidRDefault="00CB3DAC" w:rsidP="00CB3DAC">
            <w:pPr>
              <w:spacing w:before="0"/>
              <w:rPr>
                <w:b/>
                <w:bCs/>
                <w:sz w:val="18"/>
                <w:szCs w:val="18"/>
                <w:lang w:val="en-GB"/>
              </w:rPr>
            </w:pPr>
            <w:r w:rsidRPr="00CB3DAC">
              <w:rPr>
                <w:b/>
                <w:bCs/>
                <w:sz w:val="18"/>
                <w:szCs w:val="18"/>
                <w:lang w:val="en-GB"/>
              </w:rPr>
              <w:t>Operator</w:t>
            </w:r>
          </w:p>
        </w:tc>
      </w:tr>
      <w:tr w:rsidR="00CB3DAC" w:rsidRPr="00CB3DAC" w14:paraId="3CA82305" w14:textId="77777777" w:rsidTr="00CB3DAC">
        <w:trPr>
          <w:cantSplit/>
          <w:trHeight w:val="284"/>
        </w:trPr>
        <w:tc>
          <w:tcPr>
            <w:tcW w:w="480" w:type="dxa"/>
            <w:vAlign w:val="center"/>
          </w:tcPr>
          <w:p w14:paraId="3BAD2C41" w14:textId="77777777" w:rsidR="00CB3DAC" w:rsidRPr="00CB3DAC" w:rsidRDefault="00CB3DAC" w:rsidP="00CB3DAC">
            <w:pPr>
              <w:spacing w:before="0"/>
              <w:rPr>
                <w:sz w:val="18"/>
                <w:szCs w:val="18"/>
                <w:lang w:val="en-GB"/>
              </w:rPr>
            </w:pPr>
            <w:r w:rsidRPr="00CB3DAC">
              <w:rPr>
                <w:sz w:val="18"/>
                <w:szCs w:val="18"/>
                <w:lang w:val="en-GB"/>
              </w:rPr>
              <w:t>1</w:t>
            </w:r>
          </w:p>
        </w:tc>
        <w:tc>
          <w:tcPr>
            <w:tcW w:w="649" w:type="dxa"/>
            <w:vAlign w:val="center"/>
          </w:tcPr>
          <w:p w14:paraId="7D879985" w14:textId="77777777" w:rsidR="00CB3DAC" w:rsidRPr="00CB3DAC" w:rsidRDefault="00CB3DAC" w:rsidP="00CB3DAC">
            <w:pPr>
              <w:spacing w:before="0"/>
              <w:jc w:val="left"/>
              <w:rPr>
                <w:sz w:val="18"/>
                <w:szCs w:val="18"/>
                <w:lang w:val="en-GB"/>
              </w:rPr>
            </w:pPr>
            <w:r w:rsidRPr="00CB3DAC">
              <w:rPr>
                <w:sz w:val="18"/>
                <w:szCs w:val="18"/>
                <w:lang w:val="en-GB"/>
              </w:rPr>
              <w:t>9</w:t>
            </w:r>
          </w:p>
        </w:tc>
        <w:tc>
          <w:tcPr>
            <w:tcW w:w="2127" w:type="dxa"/>
            <w:vAlign w:val="center"/>
          </w:tcPr>
          <w:p w14:paraId="56197056" w14:textId="77777777" w:rsidR="00CB3DAC" w:rsidRPr="00CB3DAC" w:rsidRDefault="00CB3DAC" w:rsidP="00CB3DAC">
            <w:pPr>
              <w:spacing w:before="0"/>
              <w:jc w:val="center"/>
              <w:rPr>
                <w:sz w:val="18"/>
                <w:szCs w:val="18"/>
                <w:lang w:val="en-GB"/>
              </w:rPr>
            </w:pPr>
            <w:r w:rsidRPr="00CB3DAC">
              <w:rPr>
                <w:sz w:val="18"/>
                <w:szCs w:val="18"/>
                <w:lang w:val="en-GB"/>
              </w:rPr>
              <w:t>67x xxx - xxx</w:t>
            </w:r>
          </w:p>
        </w:tc>
        <w:tc>
          <w:tcPr>
            <w:tcW w:w="1559" w:type="dxa"/>
            <w:vAlign w:val="center"/>
          </w:tcPr>
          <w:p w14:paraId="28F7782C" w14:textId="77777777" w:rsidR="00CB3DAC" w:rsidRPr="00CB3DAC" w:rsidRDefault="00CB3DAC" w:rsidP="00CB3DAC">
            <w:pPr>
              <w:spacing w:before="0"/>
              <w:jc w:val="center"/>
              <w:rPr>
                <w:sz w:val="18"/>
                <w:szCs w:val="18"/>
                <w:lang w:val="en-GB"/>
              </w:rPr>
            </w:pPr>
            <w:r w:rsidRPr="00CB3DAC">
              <w:rPr>
                <w:sz w:val="18"/>
                <w:szCs w:val="18"/>
                <w:lang w:val="en-GB"/>
              </w:rPr>
              <w:t>WCDMA / GSM</w:t>
            </w:r>
          </w:p>
        </w:tc>
        <w:tc>
          <w:tcPr>
            <w:tcW w:w="1843" w:type="dxa"/>
            <w:vAlign w:val="center"/>
          </w:tcPr>
          <w:p w14:paraId="38C9FD29" w14:textId="77777777" w:rsidR="00CB3DAC" w:rsidRPr="00CB3DAC" w:rsidRDefault="00CB3DAC" w:rsidP="00CB3DAC">
            <w:pPr>
              <w:spacing w:before="0"/>
              <w:jc w:val="center"/>
              <w:rPr>
                <w:sz w:val="18"/>
                <w:szCs w:val="18"/>
                <w:lang w:val="en-GB"/>
              </w:rPr>
            </w:pPr>
            <w:r w:rsidRPr="00CB3DAC">
              <w:rPr>
                <w:sz w:val="18"/>
                <w:szCs w:val="18"/>
                <w:lang w:val="en-GB"/>
              </w:rPr>
              <w:t>10</w:t>
            </w:r>
          </w:p>
        </w:tc>
        <w:tc>
          <w:tcPr>
            <w:tcW w:w="3260" w:type="dxa"/>
            <w:vAlign w:val="center"/>
          </w:tcPr>
          <w:p w14:paraId="3801EB2E" w14:textId="77777777" w:rsidR="00CB3DAC" w:rsidRPr="00CB3DAC" w:rsidRDefault="00CB3DAC" w:rsidP="00CB3DAC">
            <w:pPr>
              <w:spacing w:before="0"/>
              <w:jc w:val="left"/>
              <w:rPr>
                <w:sz w:val="18"/>
                <w:szCs w:val="18"/>
                <w:lang w:val="en-GB"/>
              </w:rPr>
            </w:pPr>
            <w:r w:rsidRPr="00CB3DAC">
              <w:rPr>
                <w:sz w:val="18"/>
                <w:szCs w:val="18"/>
                <w:lang w:val="en-GB"/>
              </w:rPr>
              <w:t>Telecom International Myanmar Co., Ltd</w:t>
            </w:r>
          </w:p>
        </w:tc>
      </w:tr>
    </w:tbl>
    <w:p w14:paraId="19545275" w14:textId="77777777" w:rsidR="00CB3DAC" w:rsidRPr="00CB3DAC" w:rsidRDefault="00CB3DAC" w:rsidP="00CB3DAC">
      <w:pPr>
        <w:overflowPunct/>
        <w:autoSpaceDE/>
        <w:autoSpaceDN/>
        <w:adjustRightInd/>
        <w:spacing w:before="0"/>
        <w:jc w:val="left"/>
        <w:textAlignment w:val="auto"/>
        <w:rPr>
          <w:rFonts w:cs="Arial"/>
        </w:rPr>
      </w:pPr>
    </w:p>
    <w:p w14:paraId="52EC0B99" w14:textId="77777777" w:rsidR="00CB3DAC" w:rsidRPr="00CB3DAC" w:rsidRDefault="00CB3DAC" w:rsidP="00CB3DAC">
      <w:pPr>
        <w:spacing w:before="0"/>
        <w:jc w:val="left"/>
        <w:rPr>
          <w:rFonts w:cs="Arial"/>
        </w:rPr>
      </w:pPr>
      <w:r w:rsidRPr="00CB3DAC">
        <w:rPr>
          <w:rFonts w:cs="Arial"/>
        </w:rPr>
        <w:t>Contact:</w:t>
      </w:r>
    </w:p>
    <w:p w14:paraId="4485D628" w14:textId="77777777" w:rsidR="00CB3DAC" w:rsidRPr="00CB3DAC" w:rsidRDefault="00CB3DAC" w:rsidP="00CB3DAC">
      <w:pPr>
        <w:ind w:left="720"/>
        <w:rPr>
          <w:rFonts w:cs="Arial"/>
        </w:rPr>
      </w:pPr>
      <w:r w:rsidRPr="00CB3DAC">
        <w:rPr>
          <w:rFonts w:cs="Arial"/>
        </w:rPr>
        <w:t>Ministry of Transport and Communications</w:t>
      </w:r>
    </w:p>
    <w:p w14:paraId="5D7593BF" w14:textId="77777777" w:rsidR="00CB3DAC" w:rsidRPr="00CB3DAC" w:rsidRDefault="00CB3DAC" w:rsidP="00CB3DAC">
      <w:pPr>
        <w:spacing w:before="0"/>
        <w:ind w:left="720"/>
        <w:rPr>
          <w:rFonts w:cs="Arial"/>
        </w:rPr>
      </w:pPr>
      <w:r w:rsidRPr="00CB3DAC">
        <w:rPr>
          <w:rFonts w:cs="Arial"/>
        </w:rPr>
        <w:t>Posts and Telecommunications Department (PTD)</w:t>
      </w:r>
    </w:p>
    <w:p w14:paraId="02B1F0B7" w14:textId="77777777" w:rsidR="00CB3DAC" w:rsidRPr="00CB3DAC" w:rsidRDefault="00CB3DAC" w:rsidP="00CB3DAC">
      <w:pPr>
        <w:spacing w:before="0"/>
        <w:ind w:left="720"/>
        <w:rPr>
          <w:rFonts w:cs="Arial"/>
        </w:rPr>
      </w:pPr>
      <w:r w:rsidRPr="00CB3DAC">
        <w:rPr>
          <w:rFonts w:cs="Arial"/>
        </w:rPr>
        <w:t>Building No. 2,</w:t>
      </w:r>
    </w:p>
    <w:p w14:paraId="7F6C4649" w14:textId="77777777" w:rsidR="00CB3DAC" w:rsidRPr="00CB3DAC" w:rsidRDefault="00CB3DAC" w:rsidP="00CB3DAC">
      <w:pPr>
        <w:spacing w:before="0"/>
        <w:ind w:left="720"/>
        <w:rPr>
          <w:rFonts w:cs="Arial"/>
        </w:rPr>
      </w:pPr>
      <w:r w:rsidRPr="00CB3DAC">
        <w:rPr>
          <w:rFonts w:cs="Arial"/>
        </w:rPr>
        <w:t xml:space="preserve">NAY PYI TAW </w:t>
      </w:r>
    </w:p>
    <w:p w14:paraId="77D16C5C" w14:textId="77777777" w:rsidR="00CB3DAC" w:rsidRPr="00CB3DAC" w:rsidRDefault="00CB3DAC" w:rsidP="00CB3DAC">
      <w:pPr>
        <w:spacing w:before="0"/>
        <w:ind w:left="720"/>
        <w:jc w:val="left"/>
        <w:rPr>
          <w:rFonts w:cs="Arial"/>
          <w:lang w:val="en-GB"/>
        </w:rPr>
      </w:pPr>
      <w:r w:rsidRPr="00CB3DAC">
        <w:rPr>
          <w:rFonts w:cs="Arial"/>
          <w:lang w:val="en-GB"/>
        </w:rPr>
        <w:t>Myanmar</w:t>
      </w:r>
    </w:p>
    <w:p w14:paraId="3836F058" w14:textId="77777777" w:rsidR="00CB3DAC" w:rsidRPr="00CB3DAC" w:rsidRDefault="00CB3DAC" w:rsidP="00D72779">
      <w:pPr>
        <w:tabs>
          <w:tab w:val="clear" w:pos="1276"/>
          <w:tab w:val="left" w:pos="1560"/>
        </w:tabs>
        <w:spacing w:before="0"/>
        <w:ind w:left="720"/>
        <w:rPr>
          <w:rFonts w:cs="Arial"/>
          <w:lang w:val="pt-BR"/>
        </w:rPr>
      </w:pPr>
      <w:r w:rsidRPr="00CB3DAC">
        <w:rPr>
          <w:rFonts w:cs="Arial"/>
          <w:lang w:val="pt-BR"/>
        </w:rPr>
        <w:t>Tel:</w:t>
      </w:r>
      <w:r w:rsidRPr="00CB3DAC">
        <w:rPr>
          <w:rFonts w:cs="Arial"/>
          <w:lang w:val="pt-BR"/>
        </w:rPr>
        <w:tab/>
        <w:t>+95 67 407 225</w:t>
      </w:r>
    </w:p>
    <w:p w14:paraId="2EAF419A" w14:textId="77777777" w:rsidR="00CB3DAC" w:rsidRPr="00CB3DAC" w:rsidRDefault="00CB3DAC" w:rsidP="00D72779">
      <w:pPr>
        <w:tabs>
          <w:tab w:val="clear" w:pos="1276"/>
          <w:tab w:val="left" w:pos="1560"/>
        </w:tabs>
        <w:spacing w:before="0"/>
        <w:ind w:left="720"/>
        <w:rPr>
          <w:rFonts w:cs="Arial"/>
          <w:lang w:val="pt-BR"/>
        </w:rPr>
      </w:pPr>
      <w:r w:rsidRPr="00CB3DAC">
        <w:rPr>
          <w:rFonts w:cs="Arial"/>
          <w:lang w:val="pt-BR"/>
        </w:rPr>
        <w:t xml:space="preserve">Fax: </w:t>
      </w:r>
      <w:r w:rsidRPr="00CB3DAC">
        <w:rPr>
          <w:rFonts w:cs="Arial"/>
          <w:lang w:val="pt-BR"/>
        </w:rPr>
        <w:tab/>
        <w:t>+95 67 407 216</w:t>
      </w:r>
    </w:p>
    <w:p w14:paraId="14747E6D" w14:textId="77777777" w:rsidR="00CB3DAC" w:rsidRPr="00CB3DAC" w:rsidRDefault="00CB3DAC" w:rsidP="00D72779">
      <w:pPr>
        <w:tabs>
          <w:tab w:val="clear" w:pos="1276"/>
          <w:tab w:val="left" w:pos="1560"/>
        </w:tabs>
        <w:spacing w:before="0"/>
        <w:ind w:left="720"/>
        <w:rPr>
          <w:rFonts w:cs="Arial"/>
          <w:lang w:val="pt-BR"/>
        </w:rPr>
      </w:pPr>
      <w:r w:rsidRPr="00CB3DAC">
        <w:rPr>
          <w:rFonts w:cs="Arial"/>
          <w:lang w:val="pt-BR"/>
        </w:rPr>
        <w:t xml:space="preserve">E-mail: </w:t>
      </w:r>
      <w:r w:rsidRPr="00CB3DAC">
        <w:rPr>
          <w:rFonts w:cs="Arial"/>
          <w:lang w:val="pt-BR"/>
        </w:rPr>
        <w:tab/>
        <w:t>dg.ptd@mptmail.net.mm</w:t>
      </w:r>
    </w:p>
    <w:p w14:paraId="15EE423A" w14:textId="77777777" w:rsidR="00BE459F" w:rsidRPr="00317C1F" w:rsidRDefault="00BE459F">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fr-CH"/>
        </w:rPr>
      </w:pPr>
    </w:p>
    <w:p w14:paraId="404A6D98" w14:textId="77777777" w:rsidR="001063A9" w:rsidRPr="00317C1F"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fr-CH"/>
        </w:rPr>
      </w:pPr>
    </w:p>
    <w:p w14:paraId="404A6D99" w14:textId="77777777" w:rsidR="006226F6" w:rsidRPr="00317C1F"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fr-CH"/>
        </w:rPr>
        <w:sectPr w:rsidR="006226F6" w:rsidRPr="00317C1F" w:rsidSect="00F257CE">
          <w:headerReference w:type="even" r:id="rId12"/>
          <w:headerReference w:type="default" r:id="rId13"/>
          <w:footerReference w:type="even" r:id="rId14"/>
          <w:footerReference w:type="default" r:id="rId15"/>
          <w:type w:val="continuous"/>
          <w:pgSz w:w="11901" w:h="16840" w:code="9"/>
          <w:pgMar w:top="1361" w:right="1418" w:bottom="1361" w:left="1418" w:header="720" w:footer="720" w:gutter="0"/>
          <w:paperSrc w:first="15" w:other="15"/>
          <w:cols w:space="720"/>
          <w:titlePg/>
          <w:docGrid w:linePitch="360"/>
        </w:sectPr>
      </w:pPr>
    </w:p>
    <w:p w14:paraId="404A6D9A" w14:textId="77777777" w:rsidR="00E5105F" w:rsidRPr="00317C1F" w:rsidRDefault="00E5105F" w:rsidP="0050515D">
      <w:pPr>
        <w:pStyle w:val="Heading20"/>
        <w:rPr>
          <w:lang w:val="fr-CH"/>
        </w:rPr>
      </w:pPr>
      <w:bookmarkStart w:id="1070" w:name="_Toc248829285"/>
      <w:bookmarkStart w:id="1071" w:name="_Toc251059439"/>
      <w:bookmarkStart w:id="1072" w:name="_Toc253407165"/>
      <w:bookmarkStart w:id="1073" w:name="_Toc259783160"/>
      <w:bookmarkStart w:id="1074" w:name="_Toc262631831"/>
      <w:bookmarkStart w:id="1075" w:name="_Toc265056510"/>
      <w:bookmarkStart w:id="1076" w:name="_Toc266181257"/>
      <w:bookmarkStart w:id="1077" w:name="_Toc268774042"/>
      <w:bookmarkStart w:id="1078" w:name="_Toc271700511"/>
      <w:bookmarkStart w:id="1079" w:name="_Toc273023372"/>
      <w:bookmarkStart w:id="1080" w:name="_Toc274223846"/>
      <w:bookmarkStart w:id="1081" w:name="_Toc276717182"/>
      <w:bookmarkStart w:id="1082" w:name="_Toc279669168"/>
      <w:bookmarkStart w:id="1083" w:name="_Toc280349224"/>
      <w:bookmarkStart w:id="1084" w:name="_Toc282526056"/>
      <w:bookmarkStart w:id="1085" w:name="_Toc283737222"/>
      <w:bookmarkStart w:id="1086" w:name="_Toc286218733"/>
      <w:bookmarkStart w:id="1087" w:name="_Toc288660298"/>
      <w:bookmarkStart w:id="1088" w:name="_Toc291005407"/>
      <w:bookmarkStart w:id="1089" w:name="_Toc292704991"/>
      <w:bookmarkStart w:id="1090" w:name="_Toc295387916"/>
      <w:bookmarkStart w:id="1091" w:name="_Toc296675486"/>
      <w:bookmarkStart w:id="1092" w:name="_Toc297804737"/>
      <w:bookmarkStart w:id="1093" w:name="_Toc301945311"/>
      <w:bookmarkStart w:id="1094" w:name="_Toc303344266"/>
      <w:bookmarkStart w:id="1095" w:name="_Toc304892184"/>
      <w:bookmarkStart w:id="1096" w:name="_Toc308530349"/>
      <w:bookmarkStart w:id="1097" w:name="_Toc311103661"/>
      <w:bookmarkStart w:id="1098" w:name="_Toc313973326"/>
      <w:bookmarkStart w:id="1099" w:name="_Toc316479982"/>
      <w:bookmarkStart w:id="1100" w:name="_Toc318965020"/>
      <w:bookmarkStart w:id="1101" w:name="_Toc320536977"/>
      <w:bookmarkStart w:id="1102" w:name="_Toc323035740"/>
      <w:bookmarkStart w:id="1103" w:name="_Toc323904393"/>
      <w:bookmarkStart w:id="1104" w:name="_Toc332272671"/>
      <w:bookmarkStart w:id="1105" w:name="_Toc334776206"/>
      <w:bookmarkStart w:id="1106" w:name="_Toc335901525"/>
      <w:bookmarkStart w:id="1107" w:name="_Toc337110351"/>
      <w:bookmarkStart w:id="1108" w:name="_Toc338779392"/>
      <w:bookmarkStart w:id="1109" w:name="_Toc340225539"/>
      <w:bookmarkStart w:id="1110" w:name="_Toc341451237"/>
      <w:bookmarkStart w:id="1111" w:name="_Toc342912868"/>
      <w:bookmarkStart w:id="1112" w:name="_Toc343262688"/>
      <w:bookmarkStart w:id="1113" w:name="_Toc345579843"/>
      <w:bookmarkStart w:id="1114" w:name="_Toc346885965"/>
      <w:bookmarkStart w:id="1115" w:name="_Toc347929610"/>
      <w:bookmarkStart w:id="1116" w:name="_Toc349288271"/>
      <w:bookmarkStart w:id="1117" w:name="_Toc350415589"/>
      <w:bookmarkStart w:id="1118" w:name="_Toc351549910"/>
      <w:bookmarkStart w:id="1119" w:name="_Toc352940515"/>
      <w:bookmarkStart w:id="1120" w:name="_Toc354053852"/>
      <w:bookmarkStart w:id="1121" w:name="_Toc355708878"/>
      <w:bookmarkStart w:id="1122" w:name="_Toc357001961"/>
      <w:bookmarkStart w:id="1123" w:name="_Toc358192588"/>
      <w:bookmarkStart w:id="1124" w:name="_Toc359489437"/>
      <w:bookmarkStart w:id="1125" w:name="_Toc360696837"/>
      <w:bookmarkStart w:id="1126" w:name="_Toc361921568"/>
      <w:bookmarkStart w:id="1127" w:name="_Toc363741408"/>
      <w:bookmarkStart w:id="1128" w:name="_Toc364672357"/>
      <w:bookmarkStart w:id="1129" w:name="_Toc366157714"/>
      <w:bookmarkStart w:id="1130" w:name="_Toc367715553"/>
      <w:bookmarkStart w:id="1131" w:name="_Toc369007687"/>
      <w:bookmarkStart w:id="1132" w:name="_Toc369007891"/>
      <w:bookmarkStart w:id="1133" w:name="_Toc370373498"/>
      <w:bookmarkStart w:id="1134" w:name="_Toc371588866"/>
      <w:bookmarkStart w:id="1135" w:name="_Toc373157832"/>
      <w:bookmarkStart w:id="1136" w:name="_Toc374006640"/>
      <w:bookmarkStart w:id="1137" w:name="_Toc374692694"/>
      <w:bookmarkStart w:id="1138" w:name="_Toc374692771"/>
      <w:bookmarkStart w:id="1139" w:name="_Toc377026500"/>
      <w:bookmarkStart w:id="1140" w:name="_Toc378322721"/>
      <w:bookmarkStart w:id="1141" w:name="_Toc379440374"/>
      <w:bookmarkStart w:id="1142" w:name="_Toc380582899"/>
      <w:bookmarkStart w:id="1143" w:name="_Toc381784232"/>
      <w:bookmarkStart w:id="1144" w:name="_Toc383182315"/>
      <w:bookmarkStart w:id="1145" w:name="_Toc384625709"/>
      <w:bookmarkStart w:id="1146" w:name="_Toc385496801"/>
      <w:bookmarkStart w:id="1147" w:name="_Toc388946329"/>
      <w:bookmarkStart w:id="1148" w:name="_Toc388947562"/>
      <w:bookmarkStart w:id="1149" w:name="_Toc389730886"/>
      <w:bookmarkStart w:id="1150" w:name="_Toc391386074"/>
      <w:bookmarkStart w:id="1151" w:name="_Toc392235888"/>
      <w:bookmarkStart w:id="1152" w:name="_Toc393713419"/>
      <w:bookmarkStart w:id="1153" w:name="_Toc393714486"/>
      <w:bookmarkStart w:id="1154" w:name="_Toc393715490"/>
      <w:bookmarkStart w:id="1155" w:name="_Toc395100465"/>
      <w:bookmarkStart w:id="1156" w:name="_Toc396212812"/>
      <w:bookmarkStart w:id="1157" w:name="_Toc397517657"/>
      <w:bookmarkStart w:id="1158" w:name="_Toc399160640"/>
      <w:bookmarkStart w:id="1159" w:name="_Toc400374878"/>
      <w:bookmarkStart w:id="1160" w:name="_Toc401757924"/>
      <w:bookmarkStart w:id="1161" w:name="_Toc402967104"/>
      <w:bookmarkStart w:id="1162" w:name="_Toc404332316"/>
      <w:bookmarkStart w:id="1163" w:name="_Toc405386782"/>
      <w:bookmarkStart w:id="1164" w:name="_Toc406508020"/>
      <w:bookmarkStart w:id="1165" w:name="_Toc408576641"/>
      <w:bookmarkStart w:id="1166" w:name="_Toc409708236"/>
      <w:bookmarkStart w:id="1167" w:name="_Toc410904539"/>
      <w:bookmarkStart w:id="1168" w:name="_Toc414884968"/>
      <w:bookmarkStart w:id="1169" w:name="_Toc416360078"/>
      <w:bookmarkStart w:id="1170" w:name="_Toc417984361"/>
      <w:bookmarkStart w:id="1171" w:name="_Toc420414839"/>
      <w:bookmarkStart w:id="1172" w:name="_Toc421783562"/>
      <w:bookmarkStart w:id="1173" w:name="_Toc423078775"/>
      <w:bookmarkStart w:id="1174" w:name="_Toc424300248"/>
      <w:bookmarkStart w:id="1175" w:name="_Toc428193356"/>
      <w:bookmarkStart w:id="1176" w:name="_Toc428372303"/>
      <w:bookmarkStart w:id="1177" w:name="_Toc429469054"/>
      <w:bookmarkStart w:id="1178" w:name="_Toc432498840"/>
      <w:bookmarkStart w:id="1179" w:name="_Toc433358220"/>
      <w:bookmarkStart w:id="1180" w:name="_Toc434843834"/>
      <w:bookmarkStart w:id="1181" w:name="_Toc436383069"/>
      <w:bookmarkStart w:id="1182" w:name="_Toc437264287"/>
      <w:bookmarkStart w:id="1183" w:name="_Toc438219174"/>
      <w:bookmarkStart w:id="1184" w:name="_Toc440443796"/>
      <w:bookmarkStart w:id="1185" w:name="_Toc441671603"/>
      <w:bookmarkStart w:id="1186" w:name="_Toc442711620"/>
      <w:bookmarkStart w:id="1187" w:name="_Toc445368596"/>
      <w:bookmarkStart w:id="1188" w:name="_Toc446578881"/>
      <w:bookmarkStart w:id="1189" w:name="_Toc449442775"/>
      <w:bookmarkStart w:id="1190" w:name="_Toc450747475"/>
      <w:bookmarkStart w:id="1191" w:name="_Toc451863143"/>
      <w:bookmarkStart w:id="1192" w:name="_Toc453320524"/>
      <w:bookmarkStart w:id="1193" w:name="_Toc454789159"/>
      <w:bookmarkStart w:id="1194" w:name="_Toc456103219"/>
      <w:bookmarkStart w:id="1195" w:name="_Toc456103335"/>
      <w:bookmarkStart w:id="1196" w:name="_Toc466367272"/>
      <w:bookmarkStart w:id="1197" w:name="_Toc469048950"/>
      <w:bookmarkStart w:id="1198" w:name="_Toc469924991"/>
      <w:bookmarkStart w:id="1199" w:name="_Toc471824667"/>
      <w:bookmarkStart w:id="1200" w:name="_Toc473209550"/>
      <w:bookmarkStart w:id="1201" w:name="_Toc474504483"/>
      <w:bookmarkStart w:id="1202" w:name="_Toc477169054"/>
      <w:bookmarkStart w:id="1203" w:name="_Toc478464764"/>
      <w:bookmarkStart w:id="1204" w:name="_Toc479671309"/>
      <w:bookmarkStart w:id="1205" w:name="_Toc482280104"/>
      <w:bookmarkStart w:id="1206" w:name="_Toc483388291"/>
      <w:bookmarkStart w:id="1207" w:name="_Toc485117070"/>
      <w:bookmarkStart w:id="1208" w:name="_Toc486323174"/>
      <w:bookmarkStart w:id="1209" w:name="_Toc487466269"/>
      <w:bookmarkStart w:id="1210" w:name="_Toc488848859"/>
      <w:bookmarkStart w:id="1211" w:name="_Toc493685649"/>
      <w:bookmarkStart w:id="1212" w:name="_Toc495499935"/>
      <w:bookmarkStart w:id="1213" w:name="_Toc496537203"/>
      <w:bookmarkStart w:id="1214" w:name="_Toc497986899"/>
      <w:bookmarkStart w:id="1215" w:name="_Toc497988320"/>
      <w:bookmarkStart w:id="1216" w:name="_Toc499624466"/>
      <w:bookmarkStart w:id="1217" w:name="_Toc500841784"/>
      <w:bookmarkStart w:id="1218" w:name="_Toc500842108"/>
      <w:bookmarkStart w:id="1219" w:name="_Toc503439022"/>
      <w:bookmarkStart w:id="1220" w:name="_Toc505005338"/>
      <w:bookmarkStart w:id="1221" w:name="_Toc507510721"/>
      <w:bookmarkStart w:id="1222" w:name="_Toc509838134"/>
      <w:bookmarkStart w:id="1223" w:name="_Toc510775355"/>
      <w:bookmarkStart w:id="1224" w:name="_Toc513645657"/>
      <w:bookmarkStart w:id="1225" w:name="_Toc514850724"/>
      <w:bookmarkStart w:id="1226" w:name="_Toc517792335"/>
      <w:bookmarkStart w:id="1227" w:name="_Toc518981888"/>
      <w:bookmarkStart w:id="1228" w:name="_Toc520709570"/>
      <w:bookmarkStart w:id="1229" w:name="_Toc524430964"/>
      <w:bookmarkStart w:id="1230" w:name="_Toc525638295"/>
      <w:bookmarkStart w:id="1231" w:name="_Toc526431483"/>
      <w:bookmarkStart w:id="1232" w:name="_Toc531094570"/>
      <w:bookmarkStart w:id="1233" w:name="_Toc531960787"/>
      <w:bookmarkStart w:id="1234" w:name="_Toc536101952"/>
      <w:bookmarkStart w:id="1235" w:name="_Toc340536"/>
      <w:bookmarkStart w:id="1236" w:name="_Toc1570044"/>
      <w:bookmarkStart w:id="1237" w:name="_Toc4420932"/>
      <w:bookmarkStart w:id="1238" w:name="_Toc6215744"/>
      <w:bookmarkStart w:id="1239" w:name="_Toc6411909"/>
      <w:bookmarkEnd w:id="787"/>
      <w:bookmarkEnd w:id="788"/>
      <w:r w:rsidRPr="00317C1F">
        <w:rPr>
          <w:lang w:val="fr-CH"/>
        </w:rPr>
        <w:t>Service Restrictions</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14:paraId="404A6D9B" w14:textId="77777777" w:rsidR="00E5105F" w:rsidRPr="00BE37F4" w:rsidRDefault="00E5105F" w:rsidP="001247F3">
      <w:pPr>
        <w:jc w:val="center"/>
        <w:rPr>
          <w:lang w:val="en-GB"/>
        </w:rPr>
      </w:pPr>
      <w:bookmarkStart w:id="1240" w:name="_Toc248829287"/>
      <w:bookmarkStart w:id="1241" w:name="_Toc251059440"/>
      <w:r w:rsidRPr="00BE37F4">
        <w:rPr>
          <w:lang w:val="en-GB"/>
        </w:rPr>
        <w:t xml:space="preserve">See URL: </w:t>
      </w:r>
      <w:r w:rsidR="001247F3" w:rsidRPr="00BE37F4">
        <w:rPr>
          <w:lang w:val="en-GB"/>
        </w:rPr>
        <w:t>www.itu.int/pub/T-SP-SR.1-2012</w:t>
      </w:r>
    </w:p>
    <w:p w14:paraId="404A6D9C" w14:textId="77777777"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14:paraId="404A6D9F" w14:textId="77777777" w:rsidTr="00E84D01">
        <w:tc>
          <w:tcPr>
            <w:tcW w:w="2620" w:type="dxa"/>
            <w:vAlign w:val="center"/>
          </w:tcPr>
          <w:p w14:paraId="404A6D9D"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US"/>
              </w:rPr>
              <w:t>Cou</w:t>
            </w:r>
            <w:r w:rsidRPr="00C40AAD">
              <w:rPr>
                <w:sz w:val="20"/>
                <w:szCs w:val="20"/>
                <w:lang w:val="en-GB"/>
              </w:rPr>
              <w:t>ntry</w:t>
            </w:r>
            <w:r w:rsidRPr="00C40AAD">
              <w:rPr>
                <w:i w:val="0"/>
                <w:sz w:val="20"/>
                <w:szCs w:val="20"/>
                <w:lang w:val="en-GB"/>
              </w:rPr>
              <w:t>/</w:t>
            </w:r>
            <w:r w:rsidRPr="00C40AAD">
              <w:rPr>
                <w:sz w:val="20"/>
                <w:szCs w:val="20"/>
                <w:lang w:val="en-GB"/>
              </w:rPr>
              <w:t>geographical area</w:t>
            </w:r>
          </w:p>
        </w:tc>
        <w:tc>
          <w:tcPr>
            <w:tcW w:w="1985" w:type="dxa"/>
            <w:vAlign w:val="center"/>
          </w:tcPr>
          <w:p w14:paraId="404A6D9E"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GB"/>
              </w:rPr>
              <w:t>OB</w:t>
            </w:r>
          </w:p>
        </w:tc>
      </w:tr>
    </w:tbl>
    <w:p w14:paraId="404A6DA0" w14:textId="77777777" w:rsidR="00613021" w:rsidRPr="00C40AAD" w:rsidRDefault="00613021" w:rsidP="00613021">
      <w:pPr>
        <w:rPr>
          <w:lang w:val="en-GB"/>
        </w:rPr>
      </w:pPr>
    </w:p>
    <w:p w14:paraId="404A6DA1" w14:textId="77777777" w:rsidR="00613021" w:rsidRPr="00C40AAD" w:rsidRDefault="00613021" w:rsidP="00613021">
      <w:pPr>
        <w:rPr>
          <w:rFonts w:asciiTheme="minorHAnsi" w:hAnsiTheme="minorHAnsi"/>
          <w:lang w:val="en-GB"/>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14:paraId="404A6DA6" w14:textId="77777777" w:rsidTr="00E84D01">
        <w:tc>
          <w:tcPr>
            <w:tcW w:w="2160" w:type="dxa"/>
          </w:tcPr>
          <w:p w14:paraId="404A6DA2" w14:textId="77777777" w:rsidR="00613021" w:rsidRPr="00C40AAD" w:rsidRDefault="00613021" w:rsidP="00E84D01">
            <w:pPr>
              <w:pStyle w:val="Tabletext"/>
              <w:rPr>
                <w:b/>
                <w:bCs/>
                <w:sz w:val="20"/>
                <w:szCs w:val="20"/>
                <w:lang w:val="en-GB"/>
              </w:rPr>
            </w:pPr>
            <w:r w:rsidRPr="00C40AAD">
              <w:rPr>
                <w:b/>
                <w:bCs/>
                <w:sz w:val="20"/>
                <w:szCs w:val="20"/>
                <w:lang w:val="en-GB"/>
              </w:rPr>
              <w:t>Seychelles</w:t>
            </w:r>
          </w:p>
        </w:tc>
        <w:tc>
          <w:tcPr>
            <w:tcW w:w="1985" w:type="dxa"/>
          </w:tcPr>
          <w:p w14:paraId="404A6DA3" w14:textId="77777777" w:rsidR="00613021" w:rsidRPr="001B034C" w:rsidRDefault="00613021" w:rsidP="00E84D01">
            <w:pPr>
              <w:pStyle w:val="Tabletext"/>
              <w:rPr>
                <w:b/>
                <w:bCs/>
                <w:sz w:val="20"/>
                <w:szCs w:val="20"/>
                <w:lang w:val="fr-CH"/>
              </w:rPr>
            </w:pPr>
            <w:r w:rsidRPr="00C40AAD">
              <w:rPr>
                <w:b/>
                <w:bCs/>
                <w:sz w:val="20"/>
                <w:szCs w:val="20"/>
                <w:lang w:val="en-GB"/>
              </w:rPr>
              <w:t>10</w:t>
            </w:r>
            <w:r w:rsidRPr="001B034C">
              <w:rPr>
                <w:b/>
                <w:bCs/>
                <w:sz w:val="20"/>
                <w:szCs w:val="20"/>
                <w:lang w:val="fr-CH"/>
              </w:rPr>
              <w:t>06 (p.13)</w:t>
            </w:r>
          </w:p>
        </w:tc>
        <w:tc>
          <w:tcPr>
            <w:tcW w:w="2268" w:type="dxa"/>
            <w:tcBorders>
              <w:left w:val="nil"/>
            </w:tcBorders>
          </w:tcPr>
          <w:p w14:paraId="404A6DA4" w14:textId="77777777" w:rsidR="00613021" w:rsidRPr="00832472" w:rsidRDefault="00613021" w:rsidP="00E84D01">
            <w:pPr>
              <w:pStyle w:val="Tabletext"/>
              <w:rPr>
                <w:sz w:val="20"/>
                <w:szCs w:val="20"/>
                <w:lang w:val="fr-CH"/>
              </w:rPr>
            </w:pPr>
          </w:p>
        </w:tc>
        <w:tc>
          <w:tcPr>
            <w:tcW w:w="1985" w:type="dxa"/>
          </w:tcPr>
          <w:p w14:paraId="404A6DA5" w14:textId="77777777" w:rsidR="00613021" w:rsidRPr="00832472" w:rsidRDefault="00613021" w:rsidP="00E84D01">
            <w:pPr>
              <w:pStyle w:val="Tabletext"/>
              <w:rPr>
                <w:sz w:val="20"/>
                <w:szCs w:val="20"/>
                <w:lang w:val="fr-CH"/>
              </w:rPr>
            </w:pPr>
          </w:p>
        </w:tc>
      </w:tr>
      <w:tr w:rsidR="00613021" w:rsidRPr="00880BB6" w14:paraId="404A6DAB" w14:textId="77777777" w:rsidTr="00E84D01">
        <w:tc>
          <w:tcPr>
            <w:tcW w:w="2160" w:type="dxa"/>
          </w:tcPr>
          <w:p w14:paraId="404A6DA7" w14:textId="77777777"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14:paraId="404A6DA8" w14:textId="77777777"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14:paraId="404A6DA9" w14:textId="77777777" w:rsidR="00613021" w:rsidRPr="006320D9" w:rsidRDefault="00613021" w:rsidP="00E84D01">
            <w:pPr>
              <w:pStyle w:val="Tabletext"/>
              <w:rPr>
                <w:sz w:val="20"/>
                <w:szCs w:val="20"/>
                <w:lang w:val="en-US"/>
              </w:rPr>
            </w:pPr>
          </w:p>
        </w:tc>
        <w:tc>
          <w:tcPr>
            <w:tcW w:w="1985" w:type="dxa"/>
          </w:tcPr>
          <w:p w14:paraId="404A6DAA" w14:textId="77777777" w:rsidR="00613021" w:rsidRPr="006320D9" w:rsidRDefault="00613021" w:rsidP="00E84D01">
            <w:pPr>
              <w:pStyle w:val="Tabletext"/>
              <w:rPr>
                <w:sz w:val="20"/>
                <w:szCs w:val="20"/>
                <w:lang w:val="en-US"/>
              </w:rPr>
            </w:pPr>
          </w:p>
        </w:tc>
      </w:tr>
      <w:tr w:rsidR="00E70099" w:rsidRPr="00880BB6" w14:paraId="404A6DB0" w14:textId="77777777" w:rsidTr="00E84D01">
        <w:tc>
          <w:tcPr>
            <w:tcW w:w="2160" w:type="dxa"/>
          </w:tcPr>
          <w:p w14:paraId="404A6DAC" w14:textId="77777777"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14:paraId="404A6DAD" w14:textId="77777777"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14:paraId="404A6DAE" w14:textId="77777777" w:rsidR="00E70099" w:rsidRPr="004324A5" w:rsidRDefault="00E70099" w:rsidP="00E84D01">
            <w:pPr>
              <w:pStyle w:val="Tabletext"/>
              <w:rPr>
                <w:sz w:val="20"/>
                <w:szCs w:val="20"/>
                <w:lang w:val="en-US"/>
              </w:rPr>
            </w:pPr>
          </w:p>
        </w:tc>
        <w:tc>
          <w:tcPr>
            <w:tcW w:w="1985" w:type="dxa"/>
          </w:tcPr>
          <w:p w14:paraId="404A6DAF" w14:textId="77777777" w:rsidR="00E70099" w:rsidRPr="004324A5" w:rsidRDefault="00E70099" w:rsidP="00E84D01">
            <w:pPr>
              <w:pStyle w:val="Tabletext"/>
              <w:rPr>
                <w:sz w:val="20"/>
                <w:szCs w:val="20"/>
                <w:lang w:val="en-US"/>
              </w:rPr>
            </w:pPr>
          </w:p>
        </w:tc>
      </w:tr>
      <w:tr w:rsidR="00613021" w:rsidRPr="00880BB6" w14:paraId="404A6DB5" w14:textId="77777777" w:rsidTr="00E84D01">
        <w:tc>
          <w:tcPr>
            <w:tcW w:w="2160" w:type="dxa"/>
          </w:tcPr>
          <w:p w14:paraId="404A6DB1" w14:textId="77777777"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14:paraId="404A6DB2" w14:textId="77777777"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14:paraId="404A6DB3" w14:textId="77777777" w:rsidR="00613021" w:rsidRPr="004324A5" w:rsidRDefault="00613021" w:rsidP="00E84D01">
            <w:pPr>
              <w:pStyle w:val="Tabletext"/>
              <w:rPr>
                <w:sz w:val="20"/>
                <w:szCs w:val="20"/>
                <w:lang w:val="en-US"/>
              </w:rPr>
            </w:pPr>
          </w:p>
        </w:tc>
        <w:tc>
          <w:tcPr>
            <w:tcW w:w="1985" w:type="dxa"/>
          </w:tcPr>
          <w:p w14:paraId="404A6DB4" w14:textId="77777777" w:rsidR="00613021" w:rsidRPr="004324A5" w:rsidRDefault="00613021" w:rsidP="00E84D01">
            <w:pPr>
              <w:pStyle w:val="Tabletext"/>
              <w:rPr>
                <w:sz w:val="20"/>
                <w:szCs w:val="20"/>
                <w:lang w:val="en-US"/>
              </w:rPr>
            </w:pPr>
          </w:p>
        </w:tc>
      </w:tr>
      <w:tr w:rsidR="00613021" w:rsidRPr="00880BB6" w14:paraId="404A6DBA" w14:textId="77777777" w:rsidTr="00E84D01">
        <w:tc>
          <w:tcPr>
            <w:tcW w:w="2160" w:type="dxa"/>
          </w:tcPr>
          <w:p w14:paraId="404A6DB6" w14:textId="77777777"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14:paraId="404A6DB7"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8" w14:textId="77777777" w:rsidR="00613021" w:rsidRPr="004324A5" w:rsidRDefault="00613021" w:rsidP="00E84D01">
            <w:pPr>
              <w:pStyle w:val="Tabletext"/>
              <w:rPr>
                <w:sz w:val="20"/>
                <w:szCs w:val="20"/>
                <w:lang w:val="en-US"/>
              </w:rPr>
            </w:pPr>
          </w:p>
        </w:tc>
        <w:tc>
          <w:tcPr>
            <w:tcW w:w="1985" w:type="dxa"/>
          </w:tcPr>
          <w:p w14:paraId="404A6DB9" w14:textId="77777777" w:rsidR="00613021" w:rsidRPr="004324A5" w:rsidRDefault="00613021" w:rsidP="00E84D01">
            <w:pPr>
              <w:pStyle w:val="Tabletext"/>
              <w:rPr>
                <w:sz w:val="20"/>
                <w:szCs w:val="20"/>
                <w:lang w:val="en-US"/>
              </w:rPr>
            </w:pPr>
          </w:p>
        </w:tc>
      </w:tr>
      <w:tr w:rsidR="00613021" w:rsidRPr="00880BB6" w14:paraId="404A6DBF" w14:textId="77777777" w:rsidTr="00E84D01">
        <w:tc>
          <w:tcPr>
            <w:tcW w:w="2160" w:type="dxa"/>
          </w:tcPr>
          <w:p w14:paraId="404A6DBB" w14:textId="77777777"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14:paraId="404A6DBC"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D" w14:textId="77777777" w:rsidR="00613021" w:rsidRPr="004324A5" w:rsidRDefault="00613021" w:rsidP="00E84D01">
            <w:pPr>
              <w:pStyle w:val="Tabletext"/>
              <w:rPr>
                <w:sz w:val="20"/>
                <w:szCs w:val="20"/>
                <w:lang w:val="en-US"/>
              </w:rPr>
            </w:pPr>
          </w:p>
        </w:tc>
        <w:tc>
          <w:tcPr>
            <w:tcW w:w="1985" w:type="dxa"/>
          </w:tcPr>
          <w:p w14:paraId="404A6DBE" w14:textId="77777777" w:rsidR="00613021" w:rsidRPr="004324A5" w:rsidRDefault="00613021" w:rsidP="00E84D01">
            <w:pPr>
              <w:pStyle w:val="Tabletext"/>
              <w:rPr>
                <w:sz w:val="20"/>
                <w:szCs w:val="20"/>
                <w:lang w:val="en-US"/>
              </w:rPr>
            </w:pPr>
          </w:p>
        </w:tc>
      </w:tr>
      <w:tr w:rsidR="00613021" w:rsidRPr="00880BB6" w14:paraId="404A6DC4" w14:textId="77777777" w:rsidTr="00E84D01">
        <w:tc>
          <w:tcPr>
            <w:tcW w:w="2160" w:type="dxa"/>
          </w:tcPr>
          <w:p w14:paraId="404A6DC0" w14:textId="77777777"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14:paraId="404A6DC1" w14:textId="77777777"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14:paraId="404A6DC2" w14:textId="77777777" w:rsidR="00613021" w:rsidRPr="004324A5" w:rsidRDefault="00613021" w:rsidP="00E84D01">
            <w:pPr>
              <w:pStyle w:val="Tabletext"/>
              <w:rPr>
                <w:sz w:val="20"/>
                <w:szCs w:val="20"/>
                <w:lang w:val="en-US"/>
              </w:rPr>
            </w:pPr>
          </w:p>
        </w:tc>
        <w:tc>
          <w:tcPr>
            <w:tcW w:w="1985" w:type="dxa"/>
          </w:tcPr>
          <w:p w14:paraId="404A6DC3" w14:textId="77777777" w:rsidR="00613021" w:rsidRPr="004324A5" w:rsidRDefault="00613021" w:rsidP="00E84D01">
            <w:pPr>
              <w:pStyle w:val="Tabletext"/>
              <w:rPr>
                <w:sz w:val="20"/>
                <w:szCs w:val="20"/>
                <w:lang w:val="en-US"/>
              </w:rPr>
            </w:pPr>
          </w:p>
        </w:tc>
      </w:tr>
      <w:tr w:rsidR="009E4280" w:rsidRPr="00880BB6" w14:paraId="404A6DC9" w14:textId="77777777" w:rsidTr="00E84D01">
        <w:tc>
          <w:tcPr>
            <w:tcW w:w="2160" w:type="dxa"/>
          </w:tcPr>
          <w:p w14:paraId="404A6DC5" w14:textId="77777777"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14:paraId="404A6DC6" w14:textId="77777777"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14:paraId="404A6DC7" w14:textId="77777777" w:rsidR="009E4280" w:rsidRPr="004324A5" w:rsidRDefault="009E4280" w:rsidP="00E84D01">
            <w:pPr>
              <w:pStyle w:val="Tabletext"/>
              <w:rPr>
                <w:sz w:val="20"/>
                <w:szCs w:val="20"/>
                <w:lang w:val="en-US"/>
              </w:rPr>
            </w:pPr>
          </w:p>
        </w:tc>
        <w:tc>
          <w:tcPr>
            <w:tcW w:w="1985" w:type="dxa"/>
          </w:tcPr>
          <w:p w14:paraId="404A6DC8" w14:textId="77777777" w:rsidR="009E4280" w:rsidRPr="004324A5" w:rsidRDefault="009E4280" w:rsidP="00E84D01">
            <w:pPr>
              <w:pStyle w:val="Tabletext"/>
              <w:rPr>
                <w:sz w:val="20"/>
                <w:szCs w:val="20"/>
                <w:lang w:val="en-US"/>
              </w:rPr>
            </w:pPr>
          </w:p>
        </w:tc>
      </w:tr>
    </w:tbl>
    <w:p w14:paraId="404A6DCA" w14:textId="77777777" w:rsidR="00854B3D" w:rsidRPr="00EE778F" w:rsidRDefault="00854B3D" w:rsidP="00AD54EE">
      <w:pPr>
        <w:rPr>
          <w:rFonts w:asciiTheme="minorHAnsi" w:hAnsiTheme="minorHAnsi"/>
          <w:lang w:val="pt-BR"/>
        </w:rPr>
      </w:pPr>
    </w:p>
    <w:p w14:paraId="404A6DCB" w14:textId="77777777" w:rsidR="00E5105F" w:rsidRPr="00EE778F" w:rsidRDefault="00E5105F" w:rsidP="00AD54EE">
      <w:pPr>
        <w:rPr>
          <w:rFonts w:asciiTheme="minorHAnsi" w:hAnsiTheme="minorHAnsi"/>
          <w:lang w:val="pt-BR"/>
        </w:rPr>
      </w:pPr>
    </w:p>
    <w:p w14:paraId="404A6DCC" w14:textId="77777777" w:rsidR="00E5105F" w:rsidRPr="00473B3F" w:rsidRDefault="00E5105F" w:rsidP="0050515D">
      <w:pPr>
        <w:pStyle w:val="Heading20"/>
        <w:rPr>
          <w:lang w:val="en-US"/>
        </w:rPr>
      </w:pPr>
      <w:bookmarkStart w:id="1242" w:name="_Toc253407167"/>
      <w:bookmarkStart w:id="1243" w:name="_Toc259783162"/>
      <w:bookmarkStart w:id="1244" w:name="_Toc262631833"/>
      <w:bookmarkStart w:id="1245" w:name="_Toc265056512"/>
      <w:bookmarkStart w:id="1246" w:name="_Toc266181259"/>
      <w:bookmarkStart w:id="1247" w:name="_Toc268774044"/>
      <w:bookmarkStart w:id="1248" w:name="_Toc271700513"/>
      <w:bookmarkStart w:id="1249" w:name="_Toc273023374"/>
      <w:bookmarkStart w:id="1250" w:name="_Toc274223848"/>
      <w:bookmarkStart w:id="1251" w:name="_Toc276717184"/>
      <w:bookmarkStart w:id="1252" w:name="_Toc279669170"/>
      <w:bookmarkStart w:id="1253" w:name="_Toc280349226"/>
      <w:bookmarkStart w:id="1254" w:name="_Toc282526058"/>
      <w:bookmarkStart w:id="1255" w:name="_Toc283737224"/>
      <w:bookmarkStart w:id="1256" w:name="_Toc286218735"/>
      <w:bookmarkStart w:id="1257" w:name="_Toc288660300"/>
      <w:bookmarkStart w:id="1258" w:name="_Toc291005409"/>
      <w:bookmarkStart w:id="1259" w:name="_Toc292704993"/>
      <w:bookmarkStart w:id="1260" w:name="_Toc295387918"/>
      <w:bookmarkStart w:id="1261" w:name="_Toc296675488"/>
      <w:bookmarkStart w:id="1262" w:name="_Toc297804739"/>
      <w:bookmarkStart w:id="1263" w:name="_Toc301945313"/>
      <w:bookmarkStart w:id="1264" w:name="_Toc303344268"/>
      <w:bookmarkStart w:id="1265" w:name="_Toc304892186"/>
      <w:bookmarkStart w:id="1266" w:name="_Toc308530351"/>
      <w:bookmarkStart w:id="1267" w:name="_Toc311103663"/>
      <w:bookmarkStart w:id="1268" w:name="_Toc313973328"/>
      <w:bookmarkStart w:id="1269" w:name="_Toc316479984"/>
      <w:bookmarkStart w:id="1270" w:name="_Toc318965022"/>
      <w:bookmarkStart w:id="1271" w:name="_Toc320536978"/>
      <w:bookmarkStart w:id="1272" w:name="_Toc323035741"/>
      <w:bookmarkStart w:id="1273" w:name="_Toc323904394"/>
      <w:bookmarkStart w:id="1274" w:name="_Toc332272672"/>
      <w:bookmarkStart w:id="1275" w:name="_Toc334776207"/>
      <w:bookmarkStart w:id="1276" w:name="_Toc335901526"/>
      <w:bookmarkStart w:id="1277" w:name="_Toc337110352"/>
      <w:bookmarkStart w:id="1278" w:name="_Toc338779393"/>
      <w:bookmarkStart w:id="1279" w:name="_Toc340225540"/>
      <w:bookmarkStart w:id="1280" w:name="_Toc341451238"/>
      <w:bookmarkStart w:id="1281" w:name="_Toc342912869"/>
      <w:bookmarkStart w:id="1282" w:name="_Toc343262689"/>
      <w:bookmarkStart w:id="1283" w:name="_Toc345579844"/>
      <w:bookmarkStart w:id="1284" w:name="_Toc346885966"/>
      <w:bookmarkStart w:id="1285" w:name="_Toc347929611"/>
      <w:bookmarkStart w:id="1286" w:name="_Toc349288272"/>
      <w:bookmarkStart w:id="1287" w:name="_Toc350415590"/>
      <w:bookmarkStart w:id="1288" w:name="_Toc351549911"/>
      <w:bookmarkStart w:id="1289" w:name="_Toc352940516"/>
      <w:bookmarkStart w:id="1290" w:name="_Toc354053853"/>
      <w:bookmarkStart w:id="1291" w:name="_Toc355708879"/>
      <w:bookmarkStart w:id="1292" w:name="_Toc357001962"/>
      <w:bookmarkStart w:id="1293" w:name="_Toc358192589"/>
      <w:bookmarkStart w:id="1294" w:name="_Toc359489438"/>
      <w:bookmarkStart w:id="1295" w:name="_Toc360696838"/>
      <w:bookmarkStart w:id="1296" w:name="_Toc361921569"/>
      <w:bookmarkStart w:id="1297" w:name="_Toc363741409"/>
      <w:bookmarkStart w:id="1298" w:name="_Toc364672358"/>
      <w:bookmarkStart w:id="1299" w:name="_Toc366157715"/>
      <w:bookmarkStart w:id="1300" w:name="_Toc367715554"/>
      <w:bookmarkStart w:id="1301" w:name="_Toc369007688"/>
      <w:bookmarkStart w:id="1302" w:name="_Toc369007892"/>
      <w:bookmarkStart w:id="1303" w:name="_Toc370373501"/>
      <w:bookmarkStart w:id="1304" w:name="_Toc371588867"/>
      <w:bookmarkStart w:id="1305" w:name="_Toc373157833"/>
      <w:bookmarkStart w:id="1306" w:name="_Toc374006641"/>
      <w:bookmarkStart w:id="1307" w:name="_Toc374692695"/>
      <w:bookmarkStart w:id="1308" w:name="_Toc374692772"/>
      <w:bookmarkStart w:id="1309" w:name="_Toc377026501"/>
      <w:bookmarkStart w:id="1310" w:name="_Toc378322722"/>
      <w:bookmarkStart w:id="1311" w:name="_Toc379440375"/>
      <w:bookmarkStart w:id="1312" w:name="_Toc380582900"/>
      <w:bookmarkStart w:id="1313" w:name="_Toc381784233"/>
      <w:bookmarkStart w:id="1314" w:name="_Toc383182316"/>
      <w:bookmarkStart w:id="1315" w:name="_Toc384625710"/>
      <w:bookmarkStart w:id="1316" w:name="_Toc385496802"/>
      <w:bookmarkStart w:id="1317" w:name="_Toc388946330"/>
      <w:bookmarkStart w:id="1318" w:name="_Toc388947563"/>
      <w:bookmarkStart w:id="1319" w:name="_Toc389730887"/>
      <w:bookmarkStart w:id="1320" w:name="_Toc391386075"/>
      <w:bookmarkStart w:id="1321" w:name="_Toc392235889"/>
      <w:bookmarkStart w:id="1322" w:name="_Toc393713420"/>
      <w:bookmarkStart w:id="1323" w:name="_Toc393714487"/>
      <w:bookmarkStart w:id="1324" w:name="_Toc393715491"/>
      <w:bookmarkStart w:id="1325" w:name="_Toc395100466"/>
      <w:bookmarkStart w:id="1326" w:name="_Toc396212813"/>
      <w:bookmarkStart w:id="1327" w:name="_Toc397517658"/>
      <w:bookmarkStart w:id="1328" w:name="_Toc399160641"/>
      <w:bookmarkStart w:id="1329" w:name="_Toc400374879"/>
      <w:bookmarkStart w:id="1330" w:name="_Toc401757925"/>
      <w:bookmarkStart w:id="1331" w:name="_Toc402967105"/>
      <w:bookmarkStart w:id="1332" w:name="_Toc404332317"/>
      <w:bookmarkStart w:id="1333" w:name="_Toc405386783"/>
      <w:bookmarkStart w:id="1334" w:name="_Toc406508021"/>
      <w:bookmarkStart w:id="1335" w:name="_Toc408576642"/>
      <w:bookmarkStart w:id="1336" w:name="_Toc409708237"/>
      <w:bookmarkStart w:id="1337" w:name="_Toc410904540"/>
      <w:bookmarkStart w:id="1338" w:name="_Toc414884969"/>
      <w:bookmarkStart w:id="1339" w:name="_Toc416360079"/>
      <w:bookmarkStart w:id="1340" w:name="_Toc417984362"/>
      <w:bookmarkStart w:id="1341" w:name="_Toc420414840"/>
      <w:bookmarkStart w:id="1342" w:name="_Toc421783563"/>
      <w:bookmarkStart w:id="1343" w:name="_Toc423078776"/>
      <w:bookmarkStart w:id="1344" w:name="_Toc424300249"/>
      <w:bookmarkStart w:id="1345" w:name="_Toc428193357"/>
      <w:bookmarkStart w:id="1346" w:name="_Toc428372304"/>
      <w:bookmarkStart w:id="1347" w:name="_Toc429469055"/>
      <w:bookmarkStart w:id="1348" w:name="_Toc432498841"/>
      <w:bookmarkStart w:id="1349" w:name="_Toc433358221"/>
      <w:bookmarkStart w:id="1350" w:name="_Toc434843835"/>
      <w:bookmarkStart w:id="1351" w:name="_Toc436383070"/>
      <w:bookmarkStart w:id="1352" w:name="_Toc437264288"/>
      <w:bookmarkStart w:id="1353" w:name="_Toc438219175"/>
      <w:bookmarkStart w:id="1354" w:name="_Toc440443797"/>
      <w:bookmarkStart w:id="1355" w:name="_Toc441671604"/>
      <w:bookmarkStart w:id="1356" w:name="_Toc442711621"/>
      <w:bookmarkStart w:id="1357" w:name="_Toc445368597"/>
      <w:bookmarkStart w:id="1358" w:name="_Toc446578882"/>
      <w:bookmarkStart w:id="1359" w:name="_Toc449442776"/>
      <w:bookmarkStart w:id="1360" w:name="_Toc450747476"/>
      <w:bookmarkStart w:id="1361" w:name="_Toc451863144"/>
      <w:bookmarkStart w:id="1362" w:name="_Toc453320525"/>
      <w:bookmarkStart w:id="1363" w:name="_Toc454789160"/>
      <w:bookmarkStart w:id="1364" w:name="_Toc456103220"/>
      <w:bookmarkStart w:id="1365" w:name="_Toc456103336"/>
      <w:bookmarkStart w:id="1366" w:name="_Toc466367273"/>
      <w:bookmarkStart w:id="1367" w:name="_Toc469048951"/>
      <w:bookmarkStart w:id="1368" w:name="_Toc469924992"/>
      <w:bookmarkStart w:id="1369" w:name="_Toc471824668"/>
      <w:bookmarkStart w:id="1370" w:name="_Toc473209551"/>
      <w:bookmarkStart w:id="1371" w:name="_Toc474504484"/>
      <w:bookmarkStart w:id="1372" w:name="_Toc477169055"/>
      <w:bookmarkStart w:id="1373" w:name="_Toc478464765"/>
      <w:bookmarkStart w:id="1374" w:name="_Toc479671310"/>
      <w:bookmarkStart w:id="1375" w:name="_Toc482280105"/>
      <w:bookmarkStart w:id="1376" w:name="_Toc483388292"/>
      <w:bookmarkStart w:id="1377" w:name="_Toc485117071"/>
      <w:bookmarkStart w:id="1378" w:name="_Toc486323175"/>
      <w:bookmarkStart w:id="1379" w:name="_Toc487466270"/>
      <w:bookmarkStart w:id="1380" w:name="_Toc488848860"/>
      <w:bookmarkStart w:id="1381" w:name="_Toc493685650"/>
      <w:bookmarkStart w:id="1382" w:name="_Toc495499936"/>
      <w:bookmarkStart w:id="1383" w:name="_Toc496537204"/>
      <w:bookmarkStart w:id="1384" w:name="_Toc497986900"/>
      <w:bookmarkStart w:id="1385" w:name="_Toc497988321"/>
      <w:bookmarkStart w:id="1386" w:name="_Toc499624467"/>
      <w:bookmarkStart w:id="1387" w:name="_Toc500841785"/>
      <w:bookmarkStart w:id="1388" w:name="_Toc500842109"/>
      <w:bookmarkStart w:id="1389" w:name="_Toc503439023"/>
      <w:bookmarkStart w:id="1390" w:name="_Toc505005339"/>
      <w:bookmarkStart w:id="1391" w:name="_Toc507510722"/>
      <w:bookmarkStart w:id="1392" w:name="_Toc509838135"/>
      <w:bookmarkStart w:id="1393" w:name="_Toc510775356"/>
      <w:bookmarkStart w:id="1394" w:name="_Toc513645658"/>
      <w:bookmarkStart w:id="1395" w:name="_Toc514850725"/>
      <w:bookmarkStart w:id="1396" w:name="_Toc517792336"/>
      <w:bookmarkStart w:id="1397" w:name="_Toc518981889"/>
      <w:bookmarkStart w:id="1398" w:name="_Toc520709571"/>
      <w:bookmarkStart w:id="1399" w:name="_Toc524430965"/>
      <w:bookmarkStart w:id="1400" w:name="_Toc525638296"/>
      <w:bookmarkStart w:id="1401" w:name="_Toc526431484"/>
      <w:bookmarkStart w:id="1402" w:name="_Toc531094571"/>
      <w:bookmarkStart w:id="1403" w:name="_Toc531960788"/>
      <w:bookmarkStart w:id="1404" w:name="_Toc536101953"/>
      <w:bookmarkStart w:id="1405" w:name="_Toc340537"/>
      <w:bookmarkStart w:id="1406" w:name="_Toc1570045"/>
      <w:bookmarkStart w:id="1407" w:name="_Toc4420933"/>
      <w:bookmarkStart w:id="1408" w:name="_Toc6215745"/>
      <w:bookmarkStart w:id="1409" w:name="_Toc6411910"/>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p>
    <w:p w14:paraId="404A6DCD" w14:textId="77777777"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14:paraId="404A6DCE" w14:textId="77777777" w:rsidR="00E5105F" w:rsidRDefault="00E5105F" w:rsidP="00AD54EE">
      <w:pPr>
        <w:rPr>
          <w:rFonts w:asciiTheme="minorHAnsi" w:hAnsiTheme="minorHAnsi"/>
        </w:rPr>
      </w:pPr>
    </w:p>
    <w:p w14:paraId="404A6DCF" w14:textId="77777777" w:rsidR="00E5105F" w:rsidRPr="00DB3264" w:rsidRDefault="00E5105F" w:rsidP="00AD54EE">
      <w:pPr>
        <w:rPr>
          <w:rFonts w:asciiTheme="minorHAnsi" w:hAnsiTheme="minorHAnsi"/>
        </w:rPr>
      </w:pPr>
    </w:p>
    <w:p w14:paraId="404A6DD0" w14:textId="77777777" w:rsidR="008852E5" w:rsidRDefault="008852E5" w:rsidP="00AD54EE">
      <w:pPr>
        <w:pStyle w:val="Heading1"/>
        <w:spacing w:before="0"/>
        <w:ind w:left="142"/>
        <w:jc w:val="center"/>
        <w:sectPr w:rsidR="008852E5" w:rsidSect="004C24DE">
          <w:footerReference w:type="first" r:id="rId16"/>
          <w:pgSz w:w="11901" w:h="16840" w:code="9"/>
          <w:pgMar w:top="1134" w:right="1418" w:bottom="1701" w:left="1418" w:header="720" w:footer="720" w:gutter="0"/>
          <w:paperSrc w:first="15" w:other="15"/>
          <w:cols w:space="720"/>
          <w:titlePg/>
          <w:docGrid w:linePitch="360"/>
        </w:sectPr>
      </w:pPr>
      <w:bookmarkStart w:id="1410" w:name="_Toc253407169"/>
      <w:bookmarkStart w:id="1411" w:name="_Toc259783164"/>
      <w:bookmarkStart w:id="1412" w:name="_Toc266181261"/>
      <w:bookmarkStart w:id="1413" w:name="_Toc268774046"/>
      <w:bookmarkStart w:id="1414" w:name="_Toc271700515"/>
      <w:bookmarkStart w:id="1415" w:name="_Toc273023376"/>
      <w:bookmarkStart w:id="1416" w:name="_Toc274223850"/>
      <w:bookmarkStart w:id="1417" w:name="_Toc276717186"/>
      <w:bookmarkStart w:id="1418" w:name="_Toc279669172"/>
      <w:bookmarkStart w:id="1419" w:name="_Toc280349228"/>
      <w:bookmarkStart w:id="1420" w:name="_Toc282526060"/>
      <w:bookmarkStart w:id="1421" w:name="_Toc283737226"/>
      <w:bookmarkStart w:id="1422" w:name="_Toc286218737"/>
      <w:bookmarkStart w:id="1423" w:name="_Toc288660302"/>
      <w:bookmarkStart w:id="1424" w:name="_Toc291005411"/>
      <w:bookmarkStart w:id="1425" w:name="_Toc292704995"/>
      <w:bookmarkStart w:id="1426" w:name="_Toc295387920"/>
      <w:bookmarkStart w:id="1427" w:name="_Toc296675490"/>
      <w:bookmarkStart w:id="1428" w:name="_Toc297804741"/>
      <w:bookmarkStart w:id="1429" w:name="_Toc301945315"/>
      <w:bookmarkStart w:id="1430" w:name="_Toc303344270"/>
      <w:bookmarkStart w:id="1431" w:name="_Toc304892188"/>
      <w:bookmarkStart w:id="1432" w:name="_Toc308530352"/>
      <w:bookmarkStart w:id="1433" w:name="_Toc311103664"/>
      <w:bookmarkStart w:id="1434" w:name="_Toc313973329"/>
      <w:bookmarkStart w:id="1435" w:name="_Toc316479985"/>
      <w:bookmarkStart w:id="1436" w:name="_Toc318965023"/>
      <w:bookmarkStart w:id="1437" w:name="_Toc320536979"/>
      <w:bookmarkStart w:id="1438" w:name="_Toc321233409"/>
      <w:bookmarkStart w:id="1439" w:name="_Toc321311688"/>
      <w:bookmarkStart w:id="1440" w:name="_Toc321820569"/>
      <w:bookmarkStart w:id="1441" w:name="_Toc323035742"/>
      <w:bookmarkStart w:id="1442" w:name="_Toc323904395"/>
      <w:bookmarkStart w:id="1443" w:name="_Toc332272673"/>
      <w:bookmarkStart w:id="1444" w:name="_Toc334776208"/>
      <w:bookmarkStart w:id="1445" w:name="_Toc335901527"/>
      <w:bookmarkStart w:id="1446" w:name="_Toc337110353"/>
      <w:bookmarkStart w:id="1447" w:name="_Toc338779394"/>
      <w:bookmarkStart w:id="1448" w:name="_Toc340225541"/>
      <w:bookmarkStart w:id="1449" w:name="_Toc341451239"/>
      <w:bookmarkStart w:id="1450" w:name="_Toc342912870"/>
      <w:bookmarkStart w:id="1451" w:name="_Toc343262690"/>
      <w:bookmarkStart w:id="1452" w:name="_Toc345579845"/>
      <w:bookmarkStart w:id="1453" w:name="_Toc346885967"/>
      <w:bookmarkStart w:id="1454" w:name="_Toc347929612"/>
      <w:bookmarkStart w:id="1455" w:name="_Toc349288273"/>
      <w:bookmarkStart w:id="1456" w:name="_Toc350415591"/>
      <w:bookmarkStart w:id="1457" w:name="_Toc351549912"/>
      <w:bookmarkStart w:id="1458" w:name="_Toc352940517"/>
      <w:bookmarkStart w:id="1459" w:name="_Toc354053854"/>
      <w:bookmarkStart w:id="1460" w:name="_Toc355708880"/>
      <w:bookmarkStart w:id="1461" w:name="_Toc357001963"/>
      <w:bookmarkStart w:id="1462" w:name="_Toc358192590"/>
      <w:bookmarkStart w:id="1463" w:name="_Toc359489439"/>
      <w:bookmarkStart w:id="1464" w:name="_Toc360696839"/>
      <w:bookmarkStart w:id="1465" w:name="_Toc361921570"/>
      <w:bookmarkStart w:id="1466" w:name="_Toc363741410"/>
      <w:bookmarkStart w:id="1467" w:name="_Toc364672359"/>
      <w:bookmarkStart w:id="1468" w:name="_Toc366157716"/>
      <w:bookmarkStart w:id="1469" w:name="_Toc367715555"/>
      <w:bookmarkStart w:id="1470" w:name="_Toc369007689"/>
      <w:bookmarkStart w:id="1471" w:name="_Toc369007893"/>
      <w:bookmarkStart w:id="1472" w:name="_Toc370373502"/>
      <w:bookmarkStart w:id="1473" w:name="_Toc371588868"/>
      <w:bookmarkStart w:id="1474" w:name="_Toc373157834"/>
      <w:bookmarkStart w:id="1475" w:name="_Toc374006642"/>
      <w:bookmarkStart w:id="1476" w:name="_Toc374692696"/>
      <w:bookmarkStart w:id="1477" w:name="_Toc374692773"/>
      <w:bookmarkStart w:id="1478" w:name="_Toc377026502"/>
      <w:bookmarkStart w:id="1479" w:name="_Toc378322723"/>
      <w:bookmarkStart w:id="1480" w:name="_Toc379440376"/>
      <w:bookmarkStart w:id="1481" w:name="_Toc380582901"/>
      <w:bookmarkStart w:id="1482" w:name="_Toc381784234"/>
      <w:bookmarkStart w:id="1483" w:name="_Toc383182317"/>
      <w:bookmarkStart w:id="1484" w:name="_Toc384625711"/>
      <w:bookmarkStart w:id="1485" w:name="_Toc385496803"/>
      <w:bookmarkStart w:id="1486" w:name="_Toc388946331"/>
      <w:bookmarkStart w:id="1487" w:name="_Toc388947564"/>
      <w:bookmarkStart w:id="1488" w:name="_Toc389730888"/>
      <w:bookmarkStart w:id="1489" w:name="_Toc391386076"/>
      <w:bookmarkStart w:id="1490" w:name="_Toc392235890"/>
      <w:bookmarkStart w:id="1491" w:name="_Toc393713421"/>
      <w:bookmarkStart w:id="1492" w:name="_Toc393714488"/>
      <w:bookmarkStart w:id="1493" w:name="_Toc393715492"/>
      <w:bookmarkStart w:id="1494" w:name="_Toc395100467"/>
      <w:bookmarkStart w:id="1495" w:name="_Toc396212814"/>
      <w:bookmarkStart w:id="1496" w:name="_Toc397517659"/>
      <w:bookmarkStart w:id="1497" w:name="_Toc399160642"/>
      <w:bookmarkStart w:id="1498" w:name="_Toc400374880"/>
      <w:bookmarkStart w:id="1499" w:name="_Toc401757926"/>
      <w:bookmarkStart w:id="1500" w:name="_Toc402967106"/>
      <w:bookmarkStart w:id="1501" w:name="_Toc404332318"/>
      <w:bookmarkStart w:id="1502" w:name="_Toc405386784"/>
      <w:bookmarkStart w:id="1503" w:name="_Toc406508022"/>
      <w:bookmarkStart w:id="1504" w:name="_Toc408576643"/>
      <w:bookmarkStart w:id="1505" w:name="_Toc409708238"/>
      <w:bookmarkStart w:id="1506" w:name="_Toc410904541"/>
      <w:bookmarkStart w:id="1507" w:name="_Toc414884970"/>
      <w:bookmarkStart w:id="1508" w:name="_Toc416360080"/>
      <w:bookmarkStart w:id="1509" w:name="_Toc417984363"/>
      <w:bookmarkStart w:id="1510" w:name="_Toc420414841"/>
    </w:p>
    <w:p w14:paraId="404A6DD1" w14:textId="77777777" w:rsidR="00872C86" w:rsidRPr="00824BAB" w:rsidRDefault="00911AE9" w:rsidP="00AD54EE">
      <w:pPr>
        <w:pStyle w:val="Heading1"/>
        <w:spacing w:before="0"/>
        <w:ind w:left="142"/>
        <w:jc w:val="center"/>
        <w:rPr>
          <w:kern w:val="0"/>
        </w:rPr>
      </w:pPr>
      <w:bookmarkStart w:id="1511" w:name="_Toc421783564"/>
      <w:bookmarkStart w:id="1512" w:name="_Toc423078777"/>
      <w:bookmarkStart w:id="1513" w:name="_Toc424300250"/>
      <w:bookmarkStart w:id="1514" w:name="_Toc428193358"/>
      <w:bookmarkStart w:id="1515" w:name="_Toc428372305"/>
      <w:bookmarkStart w:id="1516" w:name="_Toc429469056"/>
      <w:bookmarkStart w:id="1517" w:name="_Toc432498842"/>
      <w:bookmarkStart w:id="1518" w:name="_Toc433358222"/>
      <w:bookmarkStart w:id="1519" w:name="_Toc434843836"/>
      <w:bookmarkStart w:id="1520" w:name="_Toc436383071"/>
      <w:bookmarkStart w:id="1521" w:name="_Toc437264289"/>
      <w:bookmarkStart w:id="1522" w:name="_Toc438219176"/>
      <w:bookmarkStart w:id="1523" w:name="_Toc440443798"/>
      <w:bookmarkStart w:id="1524" w:name="_Toc441671605"/>
      <w:bookmarkStart w:id="1525" w:name="_Toc442711622"/>
      <w:bookmarkStart w:id="1526" w:name="_Toc445368598"/>
      <w:bookmarkStart w:id="1527" w:name="_Toc446578883"/>
      <w:bookmarkStart w:id="1528" w:name="_Toc449442777"/>
      <w:bookmarkStart w:id="1529" w:name="_Toc450747477"/>
      <w:bookmarkStart w:id="1530" w:name="_Toc451863145"/>
      <w:bookmarkStart w:id="1531" w:name="_Toc453320526"/>
      <w:bookmarkStart w:id="1532" w:name="_Toc454789161"/>
      <w:bookmarkStart w:id="1533" w:name="_Toc456103221"/>
      <w:bookmarkStart w:id="1534" w:name="_Toc456103337"/>
      <w:bookmarkStart w:id="1535" w:name="_Toc466367274"/>
      <w:bookmarkStart w:id="1536" w:name="_Toc469048952"/>
      <w:bookmarkStart w:id="1537" w:name="_Toc469924993"/>
      <w:bookmarkStart w:id="1538" w:name="_Toc471824669"/>
      <w:bookmarkStart w:id="1539" w:name="_Toc473209552"/>
      <w:bookmarkStart w:id="1540" w:name="_Toc474504485"/>
      <w:bookmarkStart w:id="1541" w:name="_Toc477169056"/>
      <w:bookmarkStart w:id="1542" w:name="_Toc478464766"/>
      <w:bookmarkStart w:id="1543" w:name="_Toc479671311"/>
      <w:bookmarkStart w:id="1544" w:name="_Toc482280106"/>
      <w:bookmarkStart w:id="1545" w:name="_Toc483388293"/>
      <w:bookmarkStart w:id="1546" w:name="_Toc485117072"/>
      <w:bookmarkStart w:id="1547" w:name="_Toc486323176"/>
      <w:bookmarkStart w:id="1548" w:name="_Toc487466271"/>
      <w:bookmarkStart w:id="1549" w:name="_Toc488848861"/>
      <w:bookmarkStart w:id="1550" w:name="_Toc493685651"/>
      <w:bookmarkStart w:id="1551" w:name="_Toc495499937"/>
      <w:bookmarkStart w:id="1552" w:name="_Toc496537205"/>
      <w:bookmarkStart w:id="1553" w:name="_Toc497986901"/>
      <w:bookmarkStart w:id="1554" w:name="_Toc497988322"/>
      <w:bookmarkStart w:id="1555" w:name="_Toc499624468"/>
      <w:bookmarkStart w:id="1556" w:name="_Toc500841786"/>
      <w:bookmarkStart w:id="1557" w:name="_Toc500842110"/>
      <w:bookmarkStart w:id="1558" w:name="_Toc503439024"/>
      <w:bookmarkStart w:id="1559" w:name="_Toc505005340"/>
      <w:bookmarkStart w:id="1560" w:name="_Toc507510723"/>
      <w:bookmarkStart w:id="1561" w:name="_Toc509838136"/>
      <w:bookmarkStart w:id="1562" w:name="_Toc510775357"/>
      <w:bookmarkStart w:id="1563" w:name="_Toc513645659"/>
      <w:bookmarkStart w:id="1564" w:name="_Toc514850726"/>
      <w:bookmarkStart w:id="1565" w:name="_Toc517792337"/>
      <w:bookmarkStart w:id="1566" w:name="_Toc518981890"/>
      <w:bookmarkStart w:id="1567" w:name="_Toc520709572"/>
      <w:bookmarkStart w:id="1568" w:name="_Toc524430966"/>
      <w:bookmarkStart w:id="1569" w:name="_Toc525638297"/>
      <w:bookmarkStart w:id="1570" w:name="_Toc526431485"/>
      <w:bookmarkStart w:id="1571" w:name="_Toc531094572"/>
      <w:bookmarkStart w:id="1572" w:name="_Toc531960789"/>
      <w:bookmarkStart w:id="1573" w:name="_Toc536101954"/>
      <w:bookmarkStart w:id="1574" w:name="_Toc340538"/>
      <w:bookmarkStart w:id="1575" w:name="_Toc1570046"/>
      <w:bookmarkStart w:id="1576" w:name="_Toc4420934"/>
      <w:bookmarkStart w:id="1577" w:name="_Toc6215746"/>
      <w:bookmarkStart w:id="1578" w:name="_Toc6411911"/>
      <w:r w:rsidRPr="00824BAB">
        <w:rPr>
          <w:kern w:val="0"/>
        </w:rPr>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404A6DD2" w14:textId="77777777"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14:paraId="404A6DD8" w14:textId="77777777" w:rsidTr="002D4CF6">
        <w:tc>
          <w:tcPr>
            <w:tcW w:w="590" w:type="dxa"/>
          </w:tcPr>
          <w:p w14:paraId="404A6DD3"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14:paraId="404A6DD4"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14:paraId="404A6DD5"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6"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14:paraId="404A6DD7" w14:textId="77777777"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14:paraId="404A6DDE" w14:textId="77777777" w:rsidTr="002D4CF6">
        <w:tc>
          <w:tcPr>
            <w:tcW w:w="590" w:type="dxa"/>
          </w:tcPr>
          <w:p w14:paraId="404A6DD9"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14:paraId="404A6DDA"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14:paraId="404A6DDB"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C"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14:paraId="404A6DDD"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14:paraId="404A6DE4" w14:textId="77777777" w:rsidTr="002D4CF6">
        <w:tc>
          <w:tcPr>
            <w:tcW w:w="590" w:type="dxa"/>
          </w:tcPr>
          <w:p w14:paraId="404A6DDF"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14:paraId="404A6DE0"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14:paraId="404A6DE1"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2"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14:paraId="404A6DE3" w14:textId="77777777"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14:paraId="404A6DEA" w14:textId="77777777" w:rsidTr="002D4CF6">
        <w:tc>
          <w:tcPr>
            <w:tcW w:w="590" w:type="dxa"/>
          </w:tcPr>
          <w:p w14:paraId="404A6DE5"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14:paraId="404A6DE6"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14:paraId="404A6DE7"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8" w14:textId="77777777"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14:paraId="404A6DE9" w14:textId="77777777" w:rsidR="00872C86" w:rsidRPr="00824BAB" w:rsidRDefault="00872C86" w:rsidP="00AD54EE">
            <w:pPr>
              <w:pStyle w:val="Tabletext0"/>
              <w:spacing w:before="0" w:after="0"/>
              <w:rPr>
                <w:rFonts w:asciiTheme="minorHAnsi" w:hAnsiTheme="minorHAnsi"/>
                <w:sz w:val="20"/>
                <w:szCs w:val="20"/>
                <w:lang w:val="en-US"/>
              </w:rPr>
            </w:pPr>
          </w:p>
        </w:tc>
      </w:tr>
    </w:tbl>
    <w:p w14:paraId="069EABBE" w14:textId="3E4E8790" w:rsidR="004B2AD6" w:rsidRPr="004B2AD6" w:rsidRDefault="004B2AD6" w:rsidP="00EC0732">
      <w:pPr>
        <w:rPr>
          <w:lang w:val="en-GB"/>
        </w:rPr>
      </w:pPr>
    </w:p>
    <w:p w14:paraId="6F8773A5" w14:textId="77777777" w:rsidR="00BE459F" w:rsidRDefault="00BE459F" w:rsidP="00BE459F">
      <w:pPr>
        <w:rPr>
          <w:lang w:val="es-ES"/>
        </w:rPr>
      </w:pPr>
    </w:p>
    <w:p w14:paraId="70DF537C" w14:textId="77777777" w:rsidR="00F1722D" w:rsidRPr="00F1722D" w:rsidRDefault="00F1722D" w:rsidP="00F1722D">
      <w:pPr>
        <w:pStyle w:val="Heading20"/>
        <w:rPr>
          <w:lang w:val="en-US"/>
        </w:rPr>
      </w:pPr>
      <w:bookmarkStart w:id="1579" w:name="_Toc6411912"/>
      <w:r w:rsidRPr="00F1722D">
        <w:rPr>
          <w:lang w:val="en-US"/>
        </w:rPr>
        <w:t>List of Issuer Identifier Numbers for</w:t>
      </w:r>
      <w:r w:rsidRPr="00F1722D">
        <w:rPr>
          <w:lang w:val="en-US"/>
        </w:rPr>
        <w:br/>
        <w:t xml:space="preserve">the International Telecommunication Charge Card </w:t>
      </w:r>
      <w:r w:rsidRPr="00F1722D">
        <w:rPr>
          <w:lang w:val="en-US"/>
        </w:rPr>
        <w:br/>
        <w:t>(in accordance with Recommendation ITU-T E.118 (05/2006))</w:t>
      </w:r>
      <w:r w:rsidRPr="00F1722D">
        <w:rPr>
          <w:lang w:val="en-US"/>
        </w:rPr>
        <w:br/>
        <w:t>(Position on 1 December 2018)</w:t>
      </w:r>
      <w:bookmarkEnd w:id="1579"/>
    </w:p>
    <w:p w14:paraId="4292B79B" w14:textId="77777777" w:rsidR="00F1722D" w:rsidRPr="00F1722D" w:rsidRDefault="00F1722D" w:rsidP="00F1722D">
      <w:pPr>
        <w:tabs>
          <w:tab w:val="clear" w:pos="567"/>
          <w:tab w:val="clear" w:pos="1276"/>
          <w:tab w:val="clear" w:pos="1843"/>
          <w:tab w:val="clear" w:pos="5387"/>
          <w:tab w:val="clear" w:pos="5954"/>
          <w:tab w:val="left" w:pos="720"/>
          <w:tab w:val="left" w:pos="794"/>
          <w:tab w:val="left" w:pos="1191"/>
          <w:tab w:val="left" w:pos="1588"/>
          <w:tab w:val="left" w:pos="1985"/>
        </w:tabs>
        <w:spacing w:before="240" w:line="280" w:lineRule="exact"/>
        <w:jc w:val="center"/>
        <w:rPr>
          <w:rFonts w:asciiTheme="minorHAnsi" w:hAnsiTheme="minorHAnsi" w:cstheme="minorHAnsi"/>
          <w:noProof w:val="0"/>
          <w:sz w:val="22"/>
          <w:szCs w:val="22"/>
          <w:lang w:val="en-GB"/>
        </w:rPr>
      </w:pPr>
      <w:r w:rsidRPr="00F1722D">
        <w:rPr>
          <w:rFonts w:asciiTheme="minorHAnsi" w:hAnsiTheme="minorHAnsi" w:cstheme="minorHAnsi"/>
          <w:noProof w:val="0"/>
          <w:sz w:val="22"/>
          <w:szCs w:val="22"/>
          <w:lang w:val="en-GB"/>
        </w:rPr>
        <w:t>(Annex to ITU Operational Bulletin No. 1161 – 1.XII.2018)</w:t>
      </w:r>
      <w:r w:rsidRPr="00F1722D">
        <w:rPr>
          <w:rFonts w:asciiTheme="minorHAnsi" w:hAnsiTheme="minorHAnsi" w:cstheme="minorHAnsi"/>
          <w:noProof w:val="0"/>
          <w:sz w:val="22"/>
          <w:szCs w:val="22"/>
          <w:lang w:val="en-GB"/>
        </w:rPr>
        <w:br/>
        <w:t>(Amendment No. 9)</w:t>
      </w:r>
    </w:p>
    <w:p w14:paraId="119A7D05" w14:textId="77777777" w:rsidR="00F1722D" w:rsidRPr="00F1722D" w:rsidRDefault="00F1722D" w:rsidP="00F1722D">
      <w:pPr>
        <w:tabs>
          <w:tab w:val="clear" w:pos="567"/>
          <w:tab w:val="clear" w:pos="1276"/>
          <w:tab w:val="clear" w:pos="1843"/>
          <w:tab w:val="clear" w:pos="5387"/>
          <w:tab w:val="clear" w:pos="5954"/>
          <w:tab w:val="left" w:pos="720"/>
        </w:tabs>
        <w:spacing w:before="0"/>
        <w:jc w:val="center"/>
        <w:rPr>
          <w:rFonts w:asciiTheme="minorHAnsi" w:hAnsiTheme="minorHAnsi" w:cstheme="minorHAnsi"/>
          <w:noProof w:val="0"/>
          <w:sz w:val="22"/>
          <w:lang w:val="en-GB"/>
        </w:rPr>
      </w:pPr>
    </w:p>
    <w:p w14:paraId="6EBAD5C5" w14:textId="77777777" w:rsidR="00F1722D" w:rsidRPr="00F1722D" w:rsidRDefault="00F1722D" w:rsidP="00F1722D">
      <w:pPr>
        <w:tabs>
          <w:tab w:val="clear" w:pos="1276"/>
          <w:tab w:val="clear" w:pos="1843"/>
          <w:tab w:val="clear" w:pos="5387"/>
          <w:tab w:val="clear" w:pos="5954"/>
          <w:tab w:val="left" w:pos="1036"/>
          <w:tab w:val="left" w:pos="4140"/>
          <w:tab w:val="left" w:pos="4230"/>
        </w:tabs>
        <w:spacing w:before="0" w:after="120"/>
        <w:jc w:val="left"/>
        <w:textAlignment w:val="auto"/>
        <w:rPr>
          <w:rFonts w:asciiTheme="minorHAnsi" w:hAnsiTheme="minorHAnsi" w:cstheme="minorHAnsi"/>
          <w:b/>
          <w:bCs/>
          <w:noProof w:val="0"/>
          <w:lang w:val="en-GB"/>
        </w:rPr>
      </w:pPr>
      <w:r w:rsidRPr="00F1722D">
        <w:rPr>
          <w:rFonts w:asciiTheme="minorHAnsi" w:hAnsiTheme="minorHAnsi" w:cstheme="minorHAnsi"/>
          <w:b/>
          <w:bCs/>
          <w:noProof w:val="0"/>
          <w:lang w:val="en-GB"/>
        </w:rPr>
        <w:t>Brazil</w:t>
      </w:r>
      <w:r w:rsidRPr="00F1722D">
        <w:rPr>
          <w:rFonts w:asciiTheme="minorHAnsi" w:hAnsiTheme="minorHAnsi" w:cstheme="minorHAnsi"/>
          <w:b/>
          <w:bCs/>
          <w:noProof w:val="0"/>
          <w:lang w:val="en-GB"/>
        </w:rPr>
        <w:tab/>
      </w:r>
      <w:r w:rsidRPr="00F1722D">
        <w:rPr>
          <w:rFonts w:asciiTheme="minorHAnsi" w:hAnsiTheme="minorHAnsi" w:cstheme="minorHAnsi"/>
          <w:b/>
          <w:bCs/>
          <w:noProof w:val="0"/>
          <w:lang w:val="en-GB"/>
        </w:rPr>
        <w:tab/>
        <w:t>LIR</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7"/>
        <w:gridCol w:w="2493"/>
        <w:gridCol w:w="1526"/>
        <w:gridCol w:w="3606"/>
      </w:tblGrid>
      <w:tr w:rsidR="00F1722D" w:rsidRPr="00F1722D" w14:paraId="389CE55F" w14:textId="77777777" w:rsidTr="00F1722D">
        <w:trPr>
          <w:jc w:val="center"/>
        </w:trPr>
        <w:tc>
          <w:tcPr>
            <w:tcW w:w="1447" w:type="dxa"/>
            <w:tcBorders>
              <w:top w:val="single" w:sz="6" w:space="0" w:color="auto"/>
              <w:left w:val="single" w:sz="6" w:space="0" w:color="auto"/>
              <w:bottom w:val="single" w:sz="6" w:space="0" w:color="auto"/>
              <w:right w:val="single" w:sz="6" w:space="0" w:color="auto"/>
            </w:tcBorders>
            <w:vAlign w:val="center"/>
            <w:hideMark/>
          </w:tcPr>
          <w:p w14:paraId="10A7E62C"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textAlignment w:val="auto"/>
              <w:rPr>
                <w:rFonts w:asciiTheme="minorHAnsi" w:hAnsiTheme="minorHAnsi" w:cstheme="minorHAnsi"/>
                <w:i/>
                <w:iCs/>
                <w:noProof w:val="0"/>
                <w:lang w:val="en-GB"/>
              </w:rPr>
            </w:pPr>
            <w:r w:rsidRPr="00F1722D">
              <w:rPr>
                <w:rFonts w:asciiTheme="minorHAnsi" w:hAnsiTheme="minorHAnsi" w:cstheme="minorHAnsi"/>
                <w:i/>
                <w:iCs/>
                <w:noProof w:val="0"/>
                <w:lang w:val="en-GB"/>
              </w:rPr>
              <w:t>Country/</w:t>
            </w:r>
          </w:p>
          <w:p w14:paraId="1435E65A"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textAlignment w:val="auto"/>
              <w:rPr>
                <w:rFonts w:asciiTheme="minorHAnsi" w:hAnsiTheme="minorHAnsi" w:cstheme="minorHAnsi"/>
                <w:i/>
                <w:iCs/>
                <w:noProof w:val="0"/>
                <w:lang w:val="en-GB"/>
              </w:rPr>
            </w:pPr>
            <w:r w:rsidRPr="00F1722D">
              <w:rPr>
                <w:rFonts w:asciiTheme="minorHAnsi" w:hAnsiTheme="minorHAnsi" w:cstheme="minorHAnsi"/>
                <w:i/>
                <w:iCs/>
                <w:noProof w:val="0"/>
                <w:lang w:val="en-GB"/>
              </w:rPr>
              <w:t>geographical area</w:t>
            </w:r>
          </w:p>
        </w:tc>
        <w:tc>
          <w:tcPr>
            <w:tcW w:w="2493" w:type="dxa"/>
            <w:tcBorders>
              <w:top w:val="single" w:sz="6" w:space="0" w:color="auto"/>
              <w:left w:val="single" w:sz="6" w:space="0" w:color="auto"/>
              <w:bottom w:val="single" w:sz="6" w:space="0" w:color="auto"/>
              <w:right w:val="single" w:sz="6" w:space="0" w:color="auto"/>
            </w:tcBorders>
            <w:vAlign w:val="center"/>
            <w:hideMark/>
          </w:tcPr>
          <w:p w14:paraId="72D2BF4B"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textAlignment w:val="auto"/>
              <w:rPr>
                <w:rFonts w:asciiTheme="minorHAnsi" w:hAnsiTheme="minorHAnsi" w:cstheme="minorHAnsi"/>
                <w:i/>
                <w:iCs/>
                <w:noProof w:val="0"/>
                <w:lang w:val="en-GB"/>
              </w:rPr>
            </w:pPr>
            <w:r w:rsidRPr="00F1722D">
              <w:rPr>
                <w:rFonts w:asciiTheme="minorHAnsi" w:hAnsiTheme="minorHAnsi" w:cstheme="minorHAnsi"/>
                <w:i/>
                <w:iCs/>
                <w:noProof w:val="0"/>
                <w:lang w:val="en-GB"/>
              </w:rPr>
              <w:t>Company Name/Address</w:t>
            </w:r>
          </w:p>
        </w:tc>
        <w:tc>
          <w:tcPr>
            <w:tcW w:w="1526" w:type="dxa"/>
            <w:tcBorders>
              <w:top w:val="single" w:sz="6" w:space="0" w:color="auto"/>
              <w:left w:val="single" w:sz="6" w:space="0" w:color="auto"/>
              <w:bottom w:val="single" w:sz="6" w:space="0" w:color="auto"/>
              <w:right w:val="single" w:sz="6" w:space="0" w:color="auto"/>
            </w:tcBorders>
            <w:vAlign w:val="center"/>
            <w:hideMark/>
          </w:tcPr>
          <w:p w14:paraId="1A018DB8"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textAlignment w:val="auto"/>
              <w:rPr>
                <w:rFonts w:asciiTheme="minorHAnsi" w:hAnsiTheme="minorHAnsi" w:cstheme="minorHAnsi"/>
                <w:i/>
                <w:iCs/>
                <w:noProof w:val="0"/>
                <w:lang w:val="en-GB"/>
              </w:rPr>
            </w:pPr>
            <w:r w:rsidRPr="00F1722D">
              <w:rPr>
                <w:rFonts w:asciiTheme="minorHAnsi" w:hAnsiTheme="minorHAnsi" w:cstheme="minorHAnsi"/>
                <w:i/>
                <w:iCs/>
                <w:noProof w:val="0"/>
                <w:lang w:val="en-GB"/>
              </w:rPr>
              <w:t>Issuer Identifier Number</w:t>
            </w:r>
          </w:p>
        </w:tc>
        <w:tc>
          <w:tcPr>
            <w:tcW w:w="3606" w:type="dxa"/>
            <w:tcBorders>
              <w:top w:val="single" w:sz="6" w:space="0" w:color="auto"/>
              <w:left w:val="single" w:sz="6" w:space="0" w:color="auto"/>
              <w:bottom w:val="single" w:sz="6" w:space="0" w:color="auto"/>
              <w:right w:val="single" w:sz="6" w:space="0" w:color="auto"/>
            </w:tcBorders>
            <w:vAlign w:val="center"/>
            <w:hideMark/>
          </w:tcPr>
          <w:p w14:paraId="48A68DDB"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textAlignment w:val="auto"/>
              <w:rPr>
                <w:rFonts w:asciiTheme="minorHAnsi" w:hAnsiTheme="minorHAnsi" w:cstheme="minorHAnsi"/>
                <w:i/>
                <w:iCs/>
                <w:noProof w:val="0"/>
                <w:lang w:val="en-GB"/>
              </w:rPr>
            </w:pPr>
            <w:r w:rsidRPr="00F1722D">
              <w:rPr>
                <w:rFonts w:asciiTheme="minorHAnsi" w:hAnsiTheme="minorHAnsi" w:cstheme="minorHAnsi"/>
                <w:i/>
                <w:iCs/>
                <w:noProof w:val="0"/>
                <w:lang w:val="en-GB"/>
              </w:rPr>
              <w:t>Contact</w:t>
            </w:r>
          </w:p>
        </w:tc>
      </w:tr>
      <w:tr w:rsidR="00F1722D" w:rsidRPr="00F1722D" w14:paraId="3244CDA1" w14:textId="77777777" w:rsidTr="00F1722D">
        <w:trPr>
          <w:jc w:val="center"/>
        </w:trPr>
        <w:tc>
          <w:tcPr>
            <w:tcW w:w="1447" w:type="dxa"/>
            <w:tcBorders>
              <w:top w:val="single" w:sz="6" w:space="0" w:color="auto"/>
              <w:left w:val="single" w:sz="6" w:space="0" w:color="auto"/>
              <w:bottom w:val="single" w:sz="6" w:space="0" w:color="auto"/>
              <w:right w:val="single" w:sz="6" w:space="0" w:color="auto"/>
            </w:tcBorders>
            <w:hideMark/>
          </w:tcPr>
          <w:p w14:paraId="76184D0B"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textAlignment w:val="auto"/>
              <w:rPr>
                <w:rFonts w:asciiTheme="minorHAnsi" w:hAnsiTheme="minorHAnsi" w:cstheme="minorHAnsi"/>
                <w:noProof w:val="0"/>
                <w:lang w:val="en-GB"/>
              </w:rPr>
            </w:pPr>
            <w:r w:rsidRPr="00F1722D">
              <w:rPr>
                <w:rFonts w:asciiTheme="minorHAnsi" w:hAnsiTheme="minorHAnsi" w:cstheme="minorHAnsi"/>
                <w:noProof w:val="0"/>
                <w:lang w:val="en-GB"/>
              </w:rPr>
              <w:t>Brazil</w:t>
            </w:r>
          </w:p>
        </w:tc>
        <w:tc>
          <w:tcPr>
            <w:tcW w:w="2493" w:type="dxa"/>
            <w:tcBorders>
              <w:top w:val="single" w:sz="6" w:space="0" w:color="auto"/>
              <w:left w:val="single" w:sz="6" w:space="0" w:color="auto"/>
              <w:bottom w:val="single" w:sz="6" w:space="0" w:color="auto"/>
              <w:right w:val="single" w:sz="6" w:space="0" w:color="auto"/>
            </w:tcBorders>
            <w:hideMark/>
          </w:tcPr>
          <w:p w14:paraId="1D508F8A"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b/>
                <w:bCs/>
                <w:noProof w:val="0"/>
                <w:sz w:val="22"/>
                <w:szCs w:val="22"/>
                <w:lang w:val="it-IT"/>
              </w:rPr>
            </w:pPr>
            <w:r w:rsidRPr="00F1722D">
              <w:rPr>
                <w:rFonts w:asciiTheme="minorHAnsi" w:hAnsiTheme="minorHAnsi" w:cstheme="minorHAnsi"/>
                <w:b/>
                <w:bCs/>
                <w:noProof w:val="0"/>
                <w:lang w:val="it-IT"/>
              </w:rPr>
              <w:t>Telefônica Brasil S/A</w:t>
            </w:r>
          </w:p>
          <w:p w14:paraId="369F7461"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 xml:space="preserve">Avenida Eng. Luís Carlos Berrini, </w:t>
            </w:r>
          </w:p>
          <w:p w14:paraId="1E407F83"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nº1.376</w:t>
            </w:r>
          </w:p>
          <w:p w14:paraId="2B688900"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sz w:val="22"/>
                <w:szCs w:val="22"/>
                <w:lang w:val="es-ES_tradnl"/>
              </w:rPr>
            </w:pPr>
            <w:r w:rsidRPr="00F1722D">
              <w:rPr>
                <w:rFonts w:asciiTheme="minorHAnsi" w:hAnsiTheme="minorHAnsi" w:cstheme="minorHAnsi"/>
                <w:noProof w:val="0"/>
                <w:lang w:val="it-IT"/>
              </w:rPr>
              <w:t>SÃO PAULO – SP</w:t>
            </w:r>
          </w:p>
        </w:tc>
        <w:tc>
          <w:tcPr>
            <w:tcW w:w="1526" w:type="dxa"/>
            <w:tcBorders>
              <w:top w:val="single" w:sz="6" w:space="0" w:color="auto"/>
              <w:left w:val="single" w:sz="6" w:space="0" w:color="auto"/>
              <w:bottom w:val="single" w:sz="6" w:space="0" w:color="auto"/>
              <w:right w:val="single" w:sz="6" w:space="0" w:color="auto"/>
            </w:tcBorders>
            <w:hideMark/>
          </w:tcPr>
          <w:p w14:paraId="645C989E"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center"/>
              <w:textAlignment w:val="auto"/>
              <w:rPr>
                <w:rFonts w:asciiTheme="minorHAnsi" w:hAnsiTheme="minorHAnsi" w:cstheme="minorHAnsi"/>
                <w:b/>
                <w:bCs/>
                <w:noProof w:val="0"/>
                <w:lang w:val="en-GB"/>
              </w:rPr>
            </w:pPr>
            <w:r w:rsidRPr="00F1722D">
              <w:rPr>
                <w:rFonts w:asciiTheme="minorHAnsi" w:hAnsiTheme="minorHAnsi" w:cstheme="minorHAnsi"/>
                <w:b/>
                <w:bCs/>
                <w:noProof w:val="0"/>
                <w:lang w:val="en-GB"/>
              </w:rPr>
              <w:t>89 55 23</w:t>
            </w:r>
          </w:p>
        </w:tc>
        <w:tc>
          <w:tcPr>
            <w:tcW w:w="3606" w:type="dxa"/>
            <w:tcBorders>
              <w:top w:val="single" w:sz="6" w:space="0" w:color="auto"/>
              <w:left w:val="single" w:sz="6" w:space="0" w:color="auto"/>
              <w:bottom w:val="single" w:sz="6" w:space="0" w:color="auto"/>
              <w:right w:val="single" w:sz="6" w:space="0" w:color="auto"/>
            </w:tcBorders>
            <w:hideMark/>
          </w:tcPr>
          <w:p w14:paraId="4F57DA83"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sz w:val="22"/>
                <w:szCs w:val="22"/>
                <w:lang w:val="it-IT"/>
              </w:rPr>
            </w:pPr>
            <w:r w:rsidRPr="00F1722D">
              <w:rPr>
                <w:rFonts w:asciiTheme="minorHAnsi" w:hAnsiTheme="minorHAnsi" w:cstheme="minorHAnsi"/>
                <w:noProof w:val="0"/>
                <w:lang w:val="it-IT"/>
              </w:rPr>
              <w:t>Katia Regina Do Nascimento Moreira</w:t>
            </w:r>
          </w:p>
          <w:p w14:paraId="7866A9C1"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 xml:space="preserve">Avenida Eng. Luís Carlos Berrini, </w:t>
            </w:r>
          </w:p>
          <w:p w14:paraId="158B4CF9"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nº1.376, 23º Andar</w:t>
            </w:r>
          </w:p>
          <w:p w14:paraId="1C14A9AD"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SÃO PAULO – SP</w:t>
            </w:r>
          </w:p>
          <w:p w14:paraId="5FBE14AF" w14:textId="77777777" w:rsidR="00F1722D" w:rsidRPr="00F1722D" w:rsidRDefault="00F1722D" w:rsidP="00F1722D">
            <w:pPr>
              <w:tabs>
                <w:tab w:val="clear" w:pos="567"/>
                <w:tab w:val="clear" w:pos="1276"/>
                <w:tab w:val="clear" w:pos="1843"/>
                <w:tab w:val="clear" w:pos="5387"/>
                <w:tab w:val="clear" w:pos="5954"/>
                <w:tab w:val="left" w:pos="675"/>
                <w:tab w:val="left" w:pos="1191"/>
                <w:tab w:val="left" w:pos="1588"/>
                <w:tab w:val="left" w:pos="1985"/>
              </w:tabs>
              <w:spacing w:before="0"/>
              <w:jc w:val="left"/>
              <w:textAlignment w:val="auto"/>
              <w:rPr>
                <w:rFonts w:asciiTheme="minorHAnsi" w:hAnsiTheme="minorHAnsi" w:cstheme="minorHAnsi"/>
                <w:noProof w:val="0"/>
                <w:lang w:val="it-IT"/>
              </w:rPr>
            </w:pPr>
            <w:r w:rsidRPr="00F1722D">
              <w:rPr>
                <w:rFonts w:asciiTheme="minorHAnsi" w:hAnsiTheme="minorHAnsi" w:cstheme="minorHAnsi"/>
                <w:noProof w:val="0"/>
                <w:lang w:val="it-IT"/>
              </w:rPr>
              <w:t xml:space="preserve">Tel: </w:t>
            </w:r>
            <w:r w:rsidRPr="00F1722D">
              <w:rPr>
                <w:rFonts w:asciiTheme="minorHAnsi" w:hAnsiTheme="minorHAnsi" w:cstheme="minorHAnsi"/>
                <w:noProof w:val="0"/>
                <w:lang w:val="it-IT"/>
              </w:rPr>
              <w:tab/>
              <w:t>+55 11 98543 3511</w:t>
            </w:r>
          </w:p>
          <w:p w14:paraId="1A2C5851" w14:textId="77777777" w:rsidR="00F1722D" w:rsidRPr="00F1722D" w:rsidRDefault="00F1722D" w:rsidP="00F1722D">
            <w:pPr>
              <w:tabs>
                <w:tab w:val="clear" w:pos="567"/>
                <w:tab w:val="clear" w:pos="1276"/>
                <w:tab w:val="clear" w:pos="1843"/>
                <w:tab w:val="clear" w:pos="5387"/>
                <w:tab w:val="clear" w:pos="5954"/>
                <w:tab w:val="left" w:pos="675"/>
                <w:tab w:val="left" w:pos="1191"/>
                <w:tab w:val="left" w:pos="1588"/>
                <w:tab w:val="left" w:pos="1985"/>
              </w:tabs>
              <w:spacing w:before="0"/>
              <w:jc w:val="left"/>
              <w:textAlignment w:val="auto"/>
              <w:rPr>
                <w:rFonts w:asciiTheme="minorHAnsi" w:hAnsiTheme="minorHAnsi" w:cstheme="minorHAnsi"/>
                <w:b/>
                <w:bCs/>
                <w:noProof w:val="0"/>
                <w:sz w:val="22"/>
                <w:szCs w:val="22"/>
                <w:lang w:val="es-ES_tradnl"/>
              </w:rPr>
            </w:pPr>
            <w:r w:rsidRPr="00F1722D">
              <w:rPr>
                <w:rFonts w:asciiTheme="minorHAnsi" w:hAnsiTheme="minorHAnsi" w:cstheme="minorHAnsi"/>
                <w:noProof w:val="0"/>
                <w:lang w:val="it-IT"/>
              </w:rPr>
              <w:t xml:space="preserve">E-mail: </w:t>
            </w:r>
            <w:r w:rsidRPr="00F1722D">
              <w:rPr>
                <w:rFonts w:asciiTheme="minorHAnsi" w:hAnsiTheme="minorHAnsi" w:cstheme="minorHAnsi"/>
                <w:noProof w:val="0"/>
                <w:lang w:val="it-IT"/>
              </w:rPr>
              <w:tab/>
              <w:t>katia.moreira@telefonica.com</w:t>
            </w:r>
          </w:p>
        </w:tc>
      </w:tr>
    </w:tbl>
    <w:p w14:paraId="149167CB" w14:textId="77777777" w:rsidR="00F1722D" w:rsidRPr="00F1722D" w:rsidRDefault="00F1722D" w:rsidP="00F1722D">
      <w:pPr>
        <w:tabs>
          <w:tab w:val="clear" w:pos="1276"/>
          <w:tab w:val="clear" w:pos="1843"/>
          <w:tab w:val="clear" w:pos="5387"/>
          <w:tab w:val="clear" w:pos="5954"/>
          <w:tab w:val="left" w:pos="1560"/>
          <w:tab w:val="left" w:pos="4140"/>
          <w:tab w:val="left" w:pos="4230"/>
        </w:tabs>
        <w:spacing w:before="0" w:after="80"/>
        <w:jc w:val="left"/>
        <w:rPr>
          <w:rFonts w:asciiTheme="minorHAnsi" w:hAnsiTheme="minorHAnsi" w:cstheme="minorHAnsi"/>
          <w:b/>
          <w:bCs/>
          <w:noProof w:val="0"/>
          <w:lang w:val="es-ES_tradnl"/>
        </w:rPr>
      </w:pPr>
    </w:p>
    <w:p w14:paraId="2947831B" w14:textId="5134B473" w:rsidR="00F1722D" w:rsidRPr="00F1722D" w:rsidRDefault="00F1722D" w:rsidP="00F1722D">
      <w:pPr>
        <w:tabs>
          <w:tab w:val="clear" w:pos="567"/>
          <w:tab w:val="clear" w:pos="1276"/>
          <w:tab w:val="clear" w:pos="1843"/>
          <w:tab w:val="clear" w:pos="5387"/>
          <w:tab w:val="clear" w:pos="5954"/>
          <w:tab w:val="left" w:pos="994"/>
          <w:tab w:val="left" w:pos="1560"/>
          <w:tab w:val="left" w:pos="4140"/>
          <w:tab w:val="left" w:pos="4230"/>
        </w:tabs>
        <w:spacing w:before="0" w:after="80"/>
        <w:jc w:val="left"/>
        <w:rPr>
          <w:rFonts w:asciiTheme="minorHAnsi" w:hAnsiTheme="minorHAnsi" w:cstheme="minorHAnsi"/>
          <w:b/>
          <w:bCs/>
          <w:noProof w:val="0"/>
          <w:lang w:val="fr-CH"/>
        </w:rPr>
      </w:pPr>
      <w:r w:rsidRPr="00F1722D">
        <w:rPr>
          <w:rFonts w:asciiTheme="minorHAnsi" w:hAnsiTheme="minorHAnsi" w:cstheme="minorHAnsi"/>
          <w:b/>
          <w:bCs/>
          <w:noProof w:val="0"/>
          <w:lang w:val="fr-CH"/>
        </w:rPr>
        <w:t>Chad</w:t>
      </w:r>
      <w:r w:rsidRPr="00F1722D">
        <w:rPr>
          <w:rFonts w:asciiTheme="minorHAnsi" w:hAnsiTheme="minorHAnsi" w:cstheme="minorHAnsi"/>
          <w:b/>
          <w:bCs/>
          <w:noProof w:val="0"/>
          <w:lang w:val="fr-CH"/>
        </w:rPr>
        <w:tab/>
        <w:t>LIR</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464"/>
        <w:gridCol w:w="1582"/>
        <w:gridCol w:w="3550"/>
      </w:tblGrid>
      <w:tr w:rsidR="00F1722D" w:rsidRPr="00F1722D" w14:paraId="63078923" w14:textId="77777777" w:rsidTr="00F1722D">
        <w:trPr>
          <w:cantSplit/>
          <w:tblHeader/>
          <w:jc w:val="center"/>
        </w:trPr>
        <w:tc>
          <w:tcPr>
            <w:tcW w:w="1476" w:type="dxa"/>
            <w:tcBorders>
              <w:top w:val="single" w:sz="6" w:space="0" w:color="auto"/>
              <w:left w:val="single" w:sz="6" w:space="0" w:color="auto"/>
              <w:bottom w:val="single" w:sz="6" w:space="0" w:color="auto"/>
              <w:right w:val="single" w:sz="6" w:space="0" w:color="auto"/>
            </w:tcBorders>
            <w:vAlign w:val="center"/>
            <w:hideMark/>
          </w:tcPr>
          <w:p w14:paraId="377D6AAA"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Country/</w:t>
            </w:r>
          </w:p>
          <w:p w14:paraId="6171DD03"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geographical area</w:t>
            </w:r>
          </w:p>
        </w:tc>
        <w:tc>
          <w:tcPr>
            <w:tcW w:w="2464" w:type="dxa"/>
            <w:tcBorders>
              <w:top w:val="single" w:sz="6" w:space="0" w:color="auto"/>
              <w:left w:val="single" w:sz="6" w:space="0" w:color="auto"/>
              <w:bottom w:val="single" w:sz="6" w:space="0" w:color="auto"/>
              <w:right w:val="single" w:sz="6" w:space="0" w:color="auto"/>
            </w:tcBorders>
            <w:vAlign w:val="center"/>
            <w:hideMark/>
          </w:tcPr>
          <w:p w14:paraId="6838B373"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Company Name/Address</w:t>
            </w:r>
          </w:p>
        </w:tc>
        <w:tc>
          <w:tcPr>
            <w:tcW w:w="1582" w:type="dxa"/>
            <w:tcBorders>
              <w:top w:val="single" w:sz="6" w:space="0" w:color="auto"/>
              <w:left w:val="single" w:sz="6" w:space="0" w:color="auto"/>
              <w:bottom w:val="single" w:sz="6" w:space="0" w:color="auto"/>
              <w:right w:val="single" w:sz="6" w:space="0" w:color="auto"/>
            </w:tcBorders>
            <w:vAlign w:val="center"/>
            <w:hideMark/>
          </w:tcPr>
          <w:p w14:paraId="62492A2D"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Issuer Identifier Number</w:t>
            </w:r>
          </w:p>
        </w:tc>
        <w:tc>
          <w:tcPr>
            <w:tcW w:w="3550" w:type="dxa"/>
            <w:tcBorders>
              <w:top w:val="single" w:sz="6" w:space="0" w:color="auto"/>
              <w:left w:val="single" w:sz="6" w:space="0" w:color="auto"/>
              <w:bottom w:val="single" w:sz="6" w:space="0" w:color="auto"/>
              <w:right w:val="single" w:sz="6" w:space="0" w:color="auto"/>
            </w:tcBorders>
            <w:vAlign w:val="center"/>
            <w:hideMark/>
          </w:tcPr>
          <w:p w14:paraId="2BE3F3AA"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Contact</w:t>
            </w:r>
          </w:p>
        </w:tc>
      </w:tr>
      <w:tr w:rsidR="00F1722D" w:rsidRPr="00317C1F" w14:paraId="4E2BEDE7" w14:textId="77777777" w:rsidTr="00F1722D">
        <w:trPr>
          <w:cantSplit/>
          <w:jc w:val="center"/>
        </w:trPr>
        <w:tc>
          <w:tcPr>
            <w:tcW w:w="1476" w:type="dxa"/>
            <w:tcBorders>
              <w:top w:val="single" w:sz="6" w:space="0" w:color="auto"/>
              <w:left w:val="single" w:sz="6" w:space="0" w:color="auto"/>
              <w:bottom w:val="single" w:sz="6" w:space="0" w:color="auto"/>
              <w:right w:val="single" w:sz="6" w:space="0" w:color="auto"/>
            </w:tcBorders>
            <w:hideMark/>
          </w:tcPr>
          <w:p w14:paraId="3324EF63"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line="276" w:lineRule="auto"/>
              <w:jc w:val="left"/>
              <w:rPr>
                <w:rFonts w:asciiTheme="minorHAnsi" w:hAnsiTheme="minorHAnsi" w:cstheme="minorHAnsi"/>
                <w:noProof w:val="0"/>
                <w:lang w:val="fr-CH"/>
              </w:rPr>
            </w:pPr>
            <w:r w:rsidRPr="00F1722D">
              <w:rPr>
                <w:rFonts w:asciiTheme="minorHAnsi" w:hAnsiTheme="minorHAnsi" w:cstheme="minorHAnsi"/>
                <w:noProof w:val="0"/>
                <w:lang w:val="fr-CH"/>
              </w:rPr>
              <w:t>Chad</w:t>
            </w:r>
          </w:p>
        </w:tc>
        <w:tc>
          <w:tcPr>
            <w:tcW w:w="2464" w:type="dxa"/>
            <w:tcBorders>
              <w:top w:val="single" w:sz="6" w:space="0" w:color="auto"/>
              <w:left w:val="single" w:sz="6" w:space="0" w:color="auto"/>
              <w:bottom w:val="single" w:sz="6" w:space="0" w:color="auto"/>
              <w:right w:val="single" w:sz="6" w:space="0" w:color="auto"/>
            </w:tcBorders>
          </w:tcPr>
          <w:p w14:paraId="2B00837B" w14:textId="77777777" w:rsidR="00F1722D" w:rsidRPr="00F1722D" w:rsidRDefault="00F1722D" w:rsidP="00F1722D">
            <w:pPr>
              <w:tabs>
                <w:tab w:val="clear" w:pos="567"/>
                <w:tab w:val="clear" w:pos="1276"/>
                <w:tab w:val="clear" w:pos="1843"/>
                <w:tab w:val="clear" w:pos="5387"/>
                <w:tab w:val="clear" w:pos="5954"/>
              </w:tabs>
              <w:spacing w:before="0"/>
              <w:jc w:val="left"/>
              <w:rPr>
                <w:rFonts w:asciiTheme="minorHAnsi" w:hAnsiTheme="minorHAnsi" w:cstheme="minorHAnsi"/>
                <w:b/>
                <w:bCs/>
                <w:noProof w:val="0"/>
                <w:lang w:val="fr-CH"/>
              </w:rPr>
            </w:pPr>
            <w:r w:rsidRPr="00F1722D">
              <w:rPr>
                <w:rFonts w:asciiTheme="minorHAnsi" w:hAnsiTheme="minorHAnsi" w:cstheme="minorHAnsi"/>
                <w:b/>
                <w:bCs/>
                <w:noProof w:val="0"/>
                <w:lang w:val="fr-CH"/>
              </w:rPr>
              <w:t>Airtel Tchad S.A</w:t>
            </w:r>
          </w:p>
          <w:p w14:paraId="4DC0C958" w14:textId="77777777" w:rsidR="00F1722D" w:rsidRPr="00F1722D" w:rsidRDefault="00F1722D" w:rsidP="00F1722D">
            <w:pPr>
              <w:tabs>
                <w:tab w:val="clear" w:pos="567"/>
                <w:tab w:val="clear" w:pos="1276"/>
                <w:tab w:val="clear" w:pos="1843"/>
                <w:tab w:val="clear" w:pos="5387"/>
                <w:tab w:val="clear" w:pos="5954"/>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Avenue Charles de Gaulle</w:t>
            </w:r>
          </w:p>
          <w:p w14:paraId="77F90FA1" w14:textId="77777777" w:rsidR="00F1722D" w:rsidRPr="00F1722D" w:rsidRDefault="00F1722D" w:rsidP="00F1722D">
            <w:pPr>
              <w:tabs>
                <w:tab w:val="clear" w:pos="567"/>
                <w:tab w:val="clear" w:pos="1276"/>
                <w:tab w:val="clear" w:pos="1843"/>
                <w:tab w:val="clear" w:pos="5387"/>
                <w:tab w:val="clear" w:pos="5954"/>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Immeuble Pierre Brock</w:t>
            </w:r>
          </w:p>
          <w:p w14:paraId="28D98B73" w14:textId="77777777" w:rsidR="00F1722D" w:rsidRPr="00F1722D" w:rsidRDefault="00F1722D" w:rsidP="00F1722D">
            <w:pPr>
              <w:tabs>
                <w:tab w:val="clear" w:pos="567"/>
                <w:tab w:val="clear" w:pos="1276"/>
                <w:tab w:val="clear" w:pos="1843"/>
                <w:tab w:val="clear" w:pos="5387"/>
                <w:tab w:val="clear" w:pos="5954"/>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B.P : 5665, N’DJAMENA</w:t>
            </w:r>
          </w:p>
        </w:tc>
        <w:tc>
          <w:tcPr>
            <w:tcW w:w="1582" w:type="dxa"/>
            <w:tcBorders>
              <w:top w:val="single" w:sz="6" w:space="0" w:color="auto"/>
              <w:left w:val="single" w:sz="6" w:space="0" w:color="auto"/>
              <w:bottom w:val="single" w:sz="6" w:space="0" w:color="auto"/>
              <w:right w:val="single" w:sz="6" w:space="0" w:color="auto"/>
            </w:tcBorders>
          </w:tcPr>
          <w:p w14:paraId="3CC78D46"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line="276" w:lineRule="auto"/>
              <w:jc w:val="center"/>
              <w:rPr>
                <w:rFonts w:asciiTheme="minorHAnsi" w:hAnsiTheme="minorHAnsi" w:cstheme="minorHAnsi"/>
                <w:b/>
                <w:noProof w:val="0"/>
              </w:rPr>
            </w:pPr>
            <w:r w:rsidRPr="00F1722D">
              <w:rPr>
                <w:rFonts w:asciiTheme="minorHAnsi" w:hAnsiTheme="minorHAnsi" w:cstheme="minorHAnsi"/>
                <w:b/>
                <w:noProof w:val="0"/>
              </w:rPr>
              <w:t>89 235 01</w:t>
            </w:r>
          </w:p>
        </w:tc>
        <w:tc>
          <w:tcPr>
            <w:tcW w:w="3550" w:type="dxa"/>
            <w:tcBorders>
              <w:top w:val="single" w:sz="6" w:space="0" w:color="auto"/>
              <w:left w:val="single" w:sz="6" w:space="0" w:color="auto"/>
              <w:bottom w:val="single" w:sz="6" w:space="0" w:color="auto"/>
              <w:right w:val="single" w:sz="6" w:space="0" w:color="auto"/>
            </w:tcBorders>
          </w:tcPr>
          <w:p w14:paraId="4E838FBE" w14:textId="77777777" w:rsidR="00F1722D" w:rsidRPr="00F1722D" w:rsidRDefault="00F1722D" w:rsidP="00F1722D">
            <w:pPr>
              <w:tabs>
                <w:tab w:val="clear" w:pos="567"/>
                <w:tab w:val="clear" w:pos="1276"/>
                <w:tab w:val="clear" w:pos="1843"/>
                <w:tab w:val="clear" w:pos="5387"/>
                <w:tab w:val="clear" w:pos="5954"/>
                <w:tab w:val="left" w:pos="499"/>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Djibril Tobe</w:t>
            </w:r>
          </w:p>
          <w:p w14:paraId="282E59A5" w14:textId="77777777" w:rsidR="00F1722D" w:rsidRPr="00F1722D" w:rsidRDefault="00F1722D" w:rsidP="00F1722D">
            <w:pPr>
              <w:tabs>
                <w:tab w:val="clear" w:pos="567"/>
                <w:tab w:val="clear" w:pos="1276"/>
                <w:tab w:val="clear" w:pos="1843"/>
                <w:tab w:val="clear" w:pos="5387"/>
                <w:tab w:val="clear" w:pos="5954"/>
                <w:tab w:val="left" w:pos="499"/>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Avenue Charles de Gaulle</w:t>
            </w:r>
          </w:p>
          <w:p w14:paraId="1531DED1" w14:textId="77777777" w:rsidR="00F1722D" w:rsidRPr="00F1722D" w:rsidRDefault="00F1722D" w:rsidP="00F1722D">
            <w:pPr>
              <w:tabs>
                <w:tab w:val="clear" w:pos="567"/>
                <w:tab w:val="clear" w:pos="1276"/>
                <w:tab w:val="clear" w:pos="1843"/>
                <w:tab w:val="clear" w:pos="5387"/>
                <w:tab w:val="clear" w:pos="5954"/>
                <w:tab w:val="left" w:pos="499"/>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Immeuble Pierre Brock</w:t>
            </w:r>
          </w:p>
          <w:p w14:paraId="353DC388" w14:textId="77777777" w:rsidR="00F1722D" w:rsidRPr="00F1722D" w:rsidRDefault="00F1722D" w:rsidP="00F1722D">
            <w:pPr>
              <w:tabs>
                <w:tab w:val="clear" w:pos="567"/>
                <w:tab w:val="clear" w:pos="1276"/>
                <w:tab w:val="clear" w:pos="1843"/>
                <w:tab w:val="clear" w:pos="5387"/>
                <w:tab w:val="clear" w:pos="5954"/>
                <w:tab w:val="left" w:pos="499"/>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B.P : 5665, N’DJAMENA</w:t>
            </w:r>
          </w:p>
          <w:p w14:paraId="1D82F673" w14:textId="77777777" w:rsidR="00F1722D" w:rsidRPr="00F1722D" w:rsidRDefault="00F1722D" w:rsidP="00F1722D">
            <w:pPr>
              <w:tabs>
                <w:tab w:val="clear" w:pos="567"/>
                <w:tab w:val="clear" w:pos="1276"/>
                <w:tab w:val="clear" w:pos="1843"/>
                <w:tab w:val="clear" w:pos="5387"/>
                <w:tab w:val="clear" w:pos="5954"/>
                <w:tab w:val="left" w:pos="647"/>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 xml:space="preserve">Tél : </w:t>
            </w:r>
            <w:r w:rsidRPr="00F1722D">
              <w:rPr>
                <w:rFonts w:asciiTheme="minorHAnsi" w:hAnsiTheme="minorHAnsi" w:cstheme="minorHAnsi"/>
                <w:noProof w:val="0"/>
                <w:lang w:val="fr-CH"/>
              </w:rPr>
              <w:tab/>
              <w:t>+235 22 52 31 77</w:t>
            </w:r>
          </w:p>
          <w:p w14:paraId="44355C8A" w14:textId="0AD99D80" w:rsidR="00F1722D" w:rsidRPr="00F1722D" w:rsidRDefault="00F1722D" w:rsidP="00F1722D">
            <w:pPr>
              <w:tabs>
                <w:tab w:val="clear" w:pos="567"/>
                <w:tab w:val="clear" w:pos="1276"/>
                <w:tab w:val="clear" w:pos="1843"/>
                <w:tab w:val="clear" w:pos="5387"/>
                <w:tab w:val="clear" w:pos="5954"/>
                <w:tab w:val="left" w:pos="647"/>
                <w:tab w:val="left" w:pos="4140"/>
                <w:tab w:val="left" w:pos="4230"/>
              </w:tabs>
              <w:spacing w:before="0"/>
              <w:jc w:val="left"/>
              <w:rPr>
                <w:rFonts w:asciiTheme="minorHAnsi" w:hAnsiTheme="minorHAnsi" w:cstheme="minorHAnsi"/>
                <w:noProof w:val="0"/>
                <w:lang w:val="fr-CH"/>
              </w:rPr>
            </w:pPr>
            <w:r w:rsidRPr="00F1722D">
              <w:rPr>
                <w:rFonts w:asciiTheme="minorHAnsi" w:hAnsiTheme="minorHAnsi" w:cstheme="minorHAnsi"/>
                <w:noProof w:val="0"/>
                <w:lang w:val="fr-CH"/>
              </w:rPr>
              <w:t>E-mail:</w:t>
            </w:r>
            <w:r>
              <w:rPr>
                <w:rFonts w:asciiTheme="minorHAnsi" w:hAnsiTheme="minorHAnsi" w:cstheme="minorHAnsi"/>
                <w:noProof w:val="0"/>
                <w:lang w:val="fr-CH"/>
              </w:rPr>
              <w:tab/>
            </w:r>
            <w:r w:rsidRPr="00F1722D">
              <w:rPr>
                <w:rFonts w:asciiTheme="minorHAnsi" w:hAnsiTheme="minorHAnsi" w:cstheme="minorHAnsi"/>
                <w:noProof w:val="0"/>
                <w:lang w:val="fr-CH"/>
              </w:rPr>
              <w:t>djibril.tobe@td.airtel.com</w:t>
            </w:r>
          </w:p>
        </w:tc>
      </w:tr>
    </w:tbl>
    <w:p w14:paraId="0652939C" w14:textId="77777777" w:rsidR="00F1722D" w:rsidRPr="00F1722D" w:rsidRDefault="00F1722D" w:rsidP="00F1722D">
      <w:pPr>
        <w:tabs>
          <w:tab w:val="clear" w:pos="567"/>
          <w:tab w:val="clear" w:pos="1276"/>
          <w:tab w:val="clear" w:pos="1843"/>
          <w:tab w:val="clear" w:pos="5387"/>
          <w:tab w:val="clear" w:pos="5954"/>
        </w:tabs>
        <w:spacing w:before="0"/>
        <w:jc w:val="left"/>
        <w:rPr>
          <w:rFonts w:asciiTheme="minorHAnsi" w:hAnsiTheme="minorHAnsi" w:cstheme="minorHAnsi"/>
          <w:noProof w:val="0"/>
          <w:lang w:val="fr-CH"/>
        </w:rPr>
      </w:pPr>
    </w:p>
    <w:p w14:paraId="1004989B" w14:textId="77777777" w:rsidR="00F1722D" w:rsidRPr="00317C1F" w:rsidRDefault="00F1722D">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theme="minorHAnsi"/>
          <w:b/>
          <w:bCs/>
          <w:noProof w:val="0"/>
          <w:lang w:val="fr-CH"/>
        </w:rPr>
      </w:pPr>
      <w:r w:rsidRPr="00317C1F">
        <w:rPr>
          <w:rFonts w:asciiTheme="minorHAnsi" w:hAnsiTheme="minorHAnsi" w:cstheme="minorHAnsi"/>
          <w:b/>
          <w:bCs/>
          <w:noProof w:val="0"/>
          <w:lang w:val="fr-CH"/>
        </w:rPr>
        <w:br w:type="page"/>
      </w:r>
    </w:p>
    <w:p w14:paraId="28F56F3C" w14:textId="1AFC51BD" w:rsidR="00F1722D" w:rsidRPr="00F1722D" w:rsidRDefault="00F1722D" w:rsidP="00F1722D">
      <w:pPr>
        <w:tabs>
          <w:tab w:val="clear" w:pos="1276"/>
          <w:tab w:val="clear" w:pos="1843"/>
          <w:tab w:val="clear" w:pos="5387"/>
          <w:tab w:val="clear" w:pos="5954"/>
          <w:tab w:val="left" w:pos="1022"/>
          <w:tab w:val="left" w:pos="4140"/>
          <w:tab w:val="left" w:pos="4230"/>
        </w:tabs>
        <w:spacing w:before="0" w:after="120"/>
        <w:jc w:val="left"/>
        <w:rPr>
          <w:rFonts w:asciiTheme="minorHAnsi" w:hAnsiTheme="minorHAnsi" w:cstheme="minorHAnsi"/>
          <w:b/>
          <w:bCs/>
          <w:noProof w:val="0"/>
          <w:lang w:val="en-GB"/>
        </w:rPr>
      </w:pPr>
      <w:r w:rsidRPr="00F1722D">
        <w:rPr>
          <w:rFonts w:asciiTheme="minorHAnsi" w:hAnsiTheme="minorHAnsi" w:cstheme="minorHAnsi"/>
          <w:b/>
          <w:bCs/>
          <w:noProof w:val="0"/>
          <w:lang w:val="en-GB"/>
        </w:rPr>
        <w:t>Czech Rep</w:t>
      </w:r>
      <w:r w:rsidR="00317C1F">
        <w:rPr>
          <w:rFonts w:asciiTheme="minorHAnsi" w:hAnsiTheme="minorHAnsi" w:cstheme="minorHAnsi"/>
          <w:b/>
          <w:bCs/>
          <w:noProof w:val="0"/>
          <w:lang w:val="en-GB"/>
        </w:rPr>
        <w:t>.</w:t>
      </w:r>
      <w:r w:rsidRPr="00F1722D">
        <w:rPr>
          <w:rFonts w:asciiTheme="minorHAnsi" w:hAnsiTheme="minorHAnsi" w:cstheme="minorHAnsi"/>
          <w:b/>
          <w:bCs/>
          <w:noProof w:val="0"/>
          <w:lang w:val="en-GB"/>
        </w:rPr>
        <w:tab/>
        <w:t>LIR</w:t>
      </w:r>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76"/>
        <w:gridCol w:w="2380"/>
        <w:gridCol w:w="1540"/>
        <w:gridCol w:w="3676"/>
      </w:tblGrid>
      <w:tr w:rsidR="00F1722D" w:rsidRPr="00F1722D" w14:paraId="70B59665" w14:textId="77777777" w:rsidTr="008E2269">
        <w:tc>
          <w:tcPr>
            <w:tcW w:w="1476" w:type="dxa"/>
            <w:tcBorders>
              <w:top w:val="single" w:sz="6" w:space="0" w:color="auto"/>
              <w:left w:val="single" w:sz="6" w:space="0" w:color="auto"/>
              <w:bottom w:val="single" w:sz="6" w:space="0" w:color="auto"/>
              <w:right w:val="single" w:sz="6" w:space="0" w:color="auto"/>
            </w:tcBorders>
            <w:vAlign w:val="center"/>
          </w:tcPr>
          <w:p w14:paraId="6AB92709"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Country/</w:t>
            </w:r>
          </w:p>
          <w:p w14:paraId="5C1B8718"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geographical area</w:t>
            </w:r>
          </w:p>
        </w:tc>
        <w:tc>
          <w:tcPr>
            <w:tcW w:w="2380" w:type="dxa"/>
            <w:tcBorders>
              <w:top w:val="single" w:sz="6" w:space="0" w:color="auto"/>
              <w:left w:val="single" w:sz="6" w:space="0" w:color="auto"/>
              <w:bottom w:val="single" w:sz="6" w:space="0" w:color="auto"/>
              <w:right w:val="single" w:sz="6" w:space="0" w:color="auto"/>
            </w:tcBorders>
            <w:vAlign w:val="center"/>
          </w:tcPr>
          <w:p w14:paraId="271A831B"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Company Name/Address</w:t>
            </w:r>
          </w:p>
        </w:tc>
        <w:tc>
          <w:tcPr>
            <w:tcW w:w="1540" w:type="dxa"/>
            <w:tcBorders>
              <w:top w:val="single" w:sz="6" w:space="0" w:color="auto"/>
              <w:left w:val="single" w:sz="6" w:space="0" w:color="auto"/>
              <w:bottom w:val="single" w:sz="6" w:space="0" w:color="auto"/>
              <w:right w:val="single" w:sz="6" w:space="0" w:color="auto"/>
            </w:tcBorders>
            <w:vAlign w:val="center"/>
          </w:tcPr>
          <w:p w14:paraId="3F245F0D"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Issuer Identifier Number</w:t>
            </w:r>
          </w:p>
        </w:tc>
        <w:tc>
          <w:tcPr>
            <w:tcW w:w="3676" w:type="dxa"/>
            <w:tcBorders>
              <w:top w:val="single" w:sz="6" w:space="0" w:color="auto"/>
              <w:left w:val="single" w:sz="6" w:space="0" w:color="auto"/>
              <w:bottom w:val="single" w:sz="6" w:space="0" w:color="auto"/>
              <w:right w:val="single" w:sz="6" w:space="0" w:color="auto"/>
            </w:tcBorders>
            <w:vAlign w:val="center"/>
          </w:tcPr>
          <w:p w14:paraId="715F510F"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Contact</w:t>
            </w:r>
          </w:p>
        </w:tc>
      </w:tr>
      <w:tr w:rsidR="00F1722D" w:rsidRPr="00F1722D" w14:paraId="0625B8C6" w14:textId="77777777" w:rsidTr="00F1722D">
        <w:tc>
          <w:tcPr>
            <w:tcW w:w="1476" w:type="dxa"/>
            <w:tcBorders>
              <w:top w:val="single" w:sz="6" w:space="0" w:color="auto"/>
              <w:left w:val="single" w:sz="6" w:space="0" w:color="auto"/>
              <w:bottom w:val="single" w:sz="6" w:space="0" w:color="auto"/>
              <w:right w:val="single" w:sz="6" w:space="0" w:color="auto"/>
            </w:tcBorders>
          </w:tcPr>
          <w:p w14:paraId="01579AE7"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noProof w:val="0"/>
                <w:lang w:val="en-GB"/>
              </w:rPr>
            </w:pPr>
            <w:bookmarkStart w:id="1580" w:name="_Hlk507763894"/>
            <w:r w:rsidRPr="00F1722D">
              <w:rPr>
                <w:rFonts w:asciiTheme="minorHAnsi" w:hAnsiTheme="minorHAnsi" w:cstheme="minorHAnsi"/>
                <w:noProof w:val="0"/>
                <w:lang w:val="en-GB"/>
              </w:rPr>
              <w:t>Czech Rep.</w:t>
            </w:r>
          </w:p>
        </w:tc>
        <w:tc>
          <w:tcPr>
            <w:tcW w:w="2380" w:type="dxa"/>
            <w:tcBorders>
              <w:top w:val="single" w:sz="6" w:space="0" w:color="auto"/>
              <w:left w:val="single" w:sz="6" w:space="0" w:color="auto"/>
              <w:bottom w:val="single" w:sz="6" w:space="0" w:color="auto"/>
              <w:right w:val="single" w:sz="6" w:space="0" w:color="auto"/>
            </w:tcBorders>
          </w:tcPr>
          <w:p w14:paraId="18DE4D49" w14:textId="77777777" w:rsidR="00F1722D" w:rsidRPr="00317C1F"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b/>
                <w:lang w:val="it-IT"/>
              </w:rPr>
            </w:pPr>
            <w:r w:rsidRPr="00317C1F">
              <w:rPr>
                <w:b/>
                <w:lang w:val="it-IT"/>
              </w:rPr>
              <w:t>Nordic Telecom s.r.o.</w:t>
            </w:r>
          </w:p>
          <w:p w14:paraId="2347BA4C"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lang w:val="it-IT"/>
              </w:rPr>
            </w:pPr>
            <w:r w:rsidRPr="00F1722D">
              <w:rPr>
                <w:lang w:val="it-IT"/>
              </w:rPr>
              <w:t>Českomoravská 2408/1a</w:t>
            </w:r>
          </w:p>
          <w:p w14:paraId="11C2AD3F"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left"/>
              <w:rPr>
                <w:lang w:val="en-GB"/>
              </w:rPr>
            </w:pPr>
            <w:r w:rsidRPr="00F1722D">
              <w:rPr>
                <w:lang w:val="it-IT"/>
              </w:rPr>
              <w:t>190 00 PRAHA 9</w:t>
            </w:r>
          </w:p>
        </w:tc>
        <w:tc>
          <w:tcPr>
            <w:tcW w:w="1540" w:type="dxa"/>
            <w:tcBorders>
              <w:top w:val="single" w:sz="6" w:space="0" w:color="auto"/>
              <w:left w:val="single" w:sz="6" w:space="0" w:color="auto"/>
              <w:bottom w:val="single" w:sz="6" w:space="0" w:color="auto"/>
              <w:right w:val="single" w:sz="6" w:space="0" w:color="auto"/>
            </w:tcBorders>
          </w:tcPr>
          <w:p w14:paraId="747D0B7C" w14:textId="77777777" w:rsidR="00F1722D" w:rsidRPr="00317C1F"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center"/>
              <w:rPr>
                <w:b/>
                <w:lang w:val="en-GB"/>
              </w:rPr>
            </w:pPr>
            <w:r w:rsidRPr="00317C1F">
              <w:rPr>
                <w:b/>
                <w:lang w:val="en-GB"/>
              </w:rPr>
              <w:t>89 420 04</w:t>
            </w:r>
          </w:p>
        </w:tc>
        <w:tc>
          <w:tcPr>
            <w:tcW w:w="3676" w:type="dxa"/>
            <w:tcBorders>
              <w:top w:val="single" w:sz="6" w:space="0" w:color="auto"/>
              <w:left w:val="single" w:sz="6" w:space="0" w:color="auto"/>
              <w:bottom w:val="single" w:sz="6" w:space="0" w:color="auto"/>
              <w:right w:val="single" w:sz="6" w:space="0" w:color="auto"/>
            </w:tcBorders>
          </w:tcPr>
          <w:p w14:paraId="7C2E8213"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lang w:val="it-IT"/>
              </w:rPr>
            </w:pPr>
            <w:r w:rsidRPr="00F1722D">
              <w:rPr>
                <w:lang w:val="it-IT"/>
              </w:rPr>
              <w:t>Martin Jahoda</w:t>
            </w:r>
          </w:p>
          <w:p w14:paraId="1F411C66"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lang w:val="it-IT"/>
              </w:rPr>
            </w:pPr>
            <w:r w:rsidRPr="00F1722D">
              <w:rPr>
                <w:lang w:val="it-IT"/>
              </w:rPr>
              <w:t>Českomoravská 2408/1a</w:t>
            </w:r>
          </w:p>
          <w:p w14:paraId="1FEB3485"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lang w:val="it-IT"/>
              </w:rPr>
            </w:pPr>
            <w:r w:rsidRPr="00F1722D">
              <w:rPr>
                <w:lang w:val="it-IT"/>
              </w:rPr>
              <w:t>190 00 PRAHA 9</w:t>
            </w:r>
          </w:p>
          <w:p w14:paraId="1D4AA663"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lang w:val="it-IT"/>
              </w:rPr>
            </w:pPr>
            <w:r w:rsidRPr="00F1722D">
              <w:rPr>
                <w:lang w:val="it-IT"/>
              </w:rPr>
              <w:t>Czech Republic</w:t>
            </w:r>
          </w:p>
          <w:p w14:paraId="53DDF629" w14:textId="77777777" w:rsidR="00F1722D" w:rsidRPr="00F1722D" w:rsidRDefault="00F1722D" w:rsidP="00F1722D">
            <w:pPr>
              <w:tabs>
                <w:tab w:val="clear" w:pos="567"/>
                <w:tab w:val="clear" w:pos="1276"/>
                <w:tab w:val="clear" w:pos="1843"/>
                <w:tab w:val="clear" w:pos="5387"/>
                <w:tab w:val="clear" w:pos="5954"/>
                <w:tab w:val="left" w:pos="649"/>
                <w:tab w:val="left" w:pos="1191"/>
                <w:tab w:val="left" w:pos="1588"/>
                <w:tab w:val="left" w:pos="1985"/>
              </w:tabs>
              <w:spacing w:before="0"/>
              <w:jc w:val="left"/>
              <w:rPr>
                <w:lang w:val="it-IT"/>
              </w:rPr>
            </w:pPr>
            <w:r w:rsidRPr="00F1722D">
              <w:rPr>
                <w:lang w:val="it-IT"/>
              </w:rPr>
              <w:t xml:space="preserve">Tel.: </w:t>
            </w:r>
            <w:r w:rsidRPr="00F1722D">
              <w:rPr>
                <w:lang w:val="it-IT"/>
              </w:rPr>
              <w:tab/>
              <w:t>+420 775 619 749</w:t>
            </w:r>
          </w:p>
          <w:p w14:paraId="053966B4" w14:textId="48DE7DB0" w:rsidR="00F1722D" w:rsidRPr="00F1722D" w:rsidRDefault="00F1722D" w:rsidP="00F1722D">
            <w:pPr>
              <w:tabs>
                <w:tab w:val="clear" w:pos="567"/>
                <w:tab w:val="clear" w:pos="1276"/>
                <w:tab w:val="clear" w:pos="1843"/>
                <w:tab w:val="clear" w:pos="5387"/>
                <w:tab w:val="clear" w:pos="5954"/>
                <w:tab w:val="left" w:pos="649"/>
                <w:tab w:val="left" w:pos="1191"/>
                <w:tab w:val="left" w:pos="1588"/>
                <w:tab w:val="left" w:pos="1985"/>
              </w:tabs>
              <w:spacing w:before="0"/>
              <w:jc w:val="left"/>
              <w:rPr>
                <w:lang w:val="en-GB"/>
              </w:rPr>
            </w:pPr>
            <w:r w:rsidRPr="00F1722D">
              <w:rPr>
                <w:lang w:val="it-IT"/>
              </w:rPr>
              <w:t>E-mail:</w:t>
            </w:r>
            <w:r w:rsidRPr="00F1722D">
              <w:rPr>
                <w:lang w:val="it-IT"/>
              </w:rPr>
              <w:tab/>
              <w:t>martin.jahoda@nordictelecom.cz</w:t>
            </w:r>
          </w:p>
        </w:tc>
      </w:tr>
      <w:bookmarkEnd w:id="1580"/>
    </w:tbl>
    <w:p w14:paraId="702E2BF0" w14:textId="77777777" w:rsidR="00F1722D" w:rsidRDefault="00F1722D" w:rsidP="00F1722D">
      <w:pPr>
        <w:rPr>
          <w:lang w:val="en-GB"/>
        </w:rPr>
      </w:pPr>
    </w:p>
    <w:p w14:paraId="3658963E" w14:textId="613622F8" w:rsidR="00F1722D" w:rsidRPr="00F1722D" w:rsidRDefault="00F1722D" w:rsidP="008E2269">
      <w:pPr>
        <w:tabs>
          <w:tab w:val="clear" w:pos="567"/>
          <w:tab w:val="clear" w:pos="1276"/>
          <w:tab w:val="clear" w:pos="1843"/>
          <w:tab w:val="clear" w:pos="5387"/>
          <w:tab w:val="clear" w:pos="5954"/>
          <w:tab w:val="left" w:pos="993"/>
          <w:tab w:val="left" w:pos="4140"/>
          <w:tab w:val="left" w:pos="4230"/>
        </w:tabs>
        <w:spacing w:before="0" w:after="120"/>
        <w:jc w:val="left"/>
        <w:rPr>
          <w:rFonts w:asciiTheme="minorHAnsi" w:hAnsiTheme="minorHAnsi" w:cstheme="minorHAnsi"/>
          <w:b/>
          <w:bCs/>
          <w:noProof w:val="0"/>
          <w:lang w:val="en-GB"/>
        </w:rPr>
      </w:pPr>
      <w:r w:rsidRPr="00F1722D">
        <w:rPr>
          <w:rFonts w:asciiTheme="minorHAnsi" w:hAnsiTheme="minorHAnsi" w:cstheme="minorHAnsi"/>
          <w:b/>
          <w:bCs/>
          <w:noProof w:val="0"/>
          <w:lang w:val="en-GB"/>
        </w:rPr>
        <w:t>Palau</w:t>
      </w:r>
      <w:r w:rsidRPr="00F1722D">
        <w:rPr>
          <w:rFonts w:asciiTheme="minorHAnsi" w:hAnsiTheme="minorHAnsi" w:cstheme="minorHAnsi"/>
          <w:b/>
          <w:bCs/>
          <w:noProof w:val="0"/>
          <w:lang w:val="en-GB"/>
        </w:rPr>
        <w:tab/>
        <w:t>ADD</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13"/>
        <w:gridCol w:w="1963"/>
        <w:gridCol w:w="1064"/>
        <w:gridCol w:w="2865"/>
        <w:gridCol w:w="1567"/>
      </w:tblGrid>
      <w:tr w:rsidR="008E2269" w:rsidRPr="008E2269" w14:paraId="4095A5CA" w14:textId="77777777" w:rsidTr="008E2269">
        <w:trPr>
          <w:jc w:val="center"/>
        </w:trPr>
        <w:tc>
          <w:tcPr>
            <w:tcW w:w="1613" w:type="dxa"/>
            <w:tcBorders>
              <w:top w:val="single" w:sz="6" w:space="0" w:color="auto"/>
              <w:left w:val="single" w:sz="6" w:space="0" w:color="auto"/>
              <w:bottom w:val="single" w:sz="6" w:space="0" w:color="auto"/>
              <w:right w:val="single" w:sz="6" w:space="0" w:color="auto"/>
            </w:tcBorders>
            <w:vAlign w:val="center"/>
          </w:tcPr>
          <w:p w14:paraId="7F888C54"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Country/</w:t>
            </w:r>
          </w:p>
          <w:p w14:paraId="347C817B"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geographical area</w:t>
            </w:r>
          </w:p>
        </w:tc>
        <w:tc>
          <w:tcPr>
            <w:tcW w:w="1963" w:type="dxa"/>
            <w:tcBorders>
              <w:top w:val="single" w:sz="6" w:space="0" w:color="auto"/>
              <w:left w:val="single" w:sz="6" w:space="0" w:color="auto"/>
              <w:bottom w:val="single" w:sz="6" w:space="0" w:color="auto"/>
              <w:right w:val="single" w:sz="6" w:space="0" w:color="auto"/>
            </w:tcBorders>
            <w:vAlign w:val="center"/>
          </w:tcPr>
          <w:p w14:paraId="2780150A"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Company Name/Address</w:t>
            </w:r>
          </w:p>
        </w:tc>
        <w:tc>
          <w:tcPr>
            <w:tcW w:w="1064" w:type="dxa"/>
            <w:tcBorders>
              <w:top w:val="single" w:sz="6" w:space="0" w:color="auto"/>
              <w:left w:val="single" w:sz="6" w:space="0" w:color="auto"/>
              <w:bottom w:val="single" w:sz="6" w:space="0" w:color="auto"/>
              <w:right w:val="single" w:sz="6" w:space="0" w:color="auto"/>
            </w:tcBorders>
            <w:vAlign w:val="center"/>
          </w:tcPr>
          <w:p w14:paraId="77B3F3CD"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Issuer Identifier Number</w:t>
            </w:r>
          </w:p>
        </w:tc>
        <w:tc>
          <w:tcPr>
            <w:tcW w:w="2865" w:type="dxa"/>
            <w:tcBorders>
              <w:top w:val="single" w:sz="6" w:space="0" w:color="auto"/>
              <w:left w:val="single" w:sz="6" w:space="0" w:color="auto"/>
              <w:bottom w:val="single" w:sz="6" w:space="0" w:color="auto"/>
              <w:right w:val="single" w:sz="6" w:space="0" w:color="auto"/>
            </w:tcBorders>
            <w:vAlign w:val="center"/>
          </w:tcPr>
          <w:p w14:paraId="4D9CF123"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Contact</w:t>
            </w:r>
          </w:p>
        </w:tc>
        <w:tc>
          <w:tcPr>
            <w:tcW w:w="1567" w:type="dxa"/>
            <w:tcBorders>
              <w:top w:val="single" w:sz="6" w:space="0" w:color="auto"/>
              <w:left w:val="single" w:sz="6" w:space="0" w:color="auto"/>
              <w:bottom w:val="single" w:sz="6" w:space="0" w:color="auto"/>
              <w:right w:val="single" w:sz="6" w:space="0" w:color="auto"/>
            </w:tcBorders>
            <w:vAlign w:val="center"/>
          </w:tcPr>
          <w:p w14:paraId="18DBBAB0" w14:textId="77777777" w:rsidR="00F1722D" w:rsidRPr="00F1722D" w:rsidRDefault="00F1722D" w:rsidP="008E2269">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Effective date of usage</w:t>
            </w:r>
          </w:p>
        </w:tc>
      </w:tr>
      <w:tr w:rsidR="008E2269" w:rsidRPr="008E2269" w14:paraId="20424BE9" w14:textId="77777777" w:rsidTr="008E2269">
        <w:trPr>
          <w:jc w:val="center"/>
        </w:trPr>
        <w:tc>
          <w:tcPr>
            <w:tcW w:w="1613" w:type="dxa"/>
            <w:tcBorders>
              <w:top w:val="single" w:sz="6" w:space="0" w:color="auto"/>
              <w:left w:val="single" w:sz="6" w:space="0" w:color="auto"/>
              <w:bottom w:val="single" w:sz="6" w:space="0" w:color="auto"/>
              <w:right w:val="single" w:sz="6" w:space="0" w:color="auto"/>
            </w:tcBorders>
          </w:tcPr>
          <w:p w14:paraId="48060488"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noProof w:val="0"/>
                <w:lang w:val="en-GB"/>
              </w:rPr>
            </w:pPr>
            <w:r w:rsidRPr="00F1722D">
              <w:rPr>
                <w:rFonts w:asciiTheme="minorHAnsi" w:hAnsiTheme="minorHAnsi" w:cstheme="minorHAnsi"/>
                <w:noProof w:val="0"/>
                <w:lang w:val="en-GB"/>
              </w:rPr>
              <w:t>Palau</w:t>
            </w:r>
          </w:p>
        </w:tc>
        <w:tc>
          <w:tcPr>
            <w:tcW w:w="1963" w:type="dxa"/>
            <w:tcBorders>
              <w:top w:val="single" w:sz="6" w:space="0" w:color="auto"/>
              <w:left w:val="single" w:sz="6" w:space="0" w:color="auto"/>
              <w:bottom w:val="single" w:sz="6" w:space="0" w:color="auto"/>
              <w:right w:val="single" w:sz="6" w:space="0" w:color="auto"/>
            </w:tcBorders>
          </w:tcPr>
          <w:p w14:paraId="29E8C08E"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b/>
                <w:bCs/>
                <w:noProof w:val="0"/>
                <w:lang w:val="en-GB"/>
              </w:rPr>
            </w:pPr>
            <w:r w:rsidRPr="00F1722D">
              <w:rPr>
                <w:rFonts w:asciiTheme="minorHAnsi" w:hAnsiTheme="minorHAnsi" w:cstheme="minorHAnsi"/>
                <w:b/>
                <w:bCs/>
                <w:noProof w:val="0"/>
                <w:lang w:val="en-GB"/>
              </w:rPr>
              <w:t>Palau National Communications Corporation</w:t>
            </w:r>
          </w:p>
          <w:p w14:paraId="612FD7AF"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en-GB"/>
              </w:rPr>
            </w:pPr>
            <w:r w:rsidRPr="00F1722D">
              <w:rPr>
                <w:rFonts w:asciiTheme="minorHAnsi" w:hAnsiTheme="minorHAnsi" w:cstheme="minorHAnsi"/>
                <w:noProof w:val="0"/>
                <w:lang w:val="en-GB"/>
              </w:rPr>
              <w:t>One Airport Rd</w:t>
            </w:r>
          </w:p>
          <w:p w14:paraId="03723516"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en-GB"/>
              </w:rPr>
            </w:pPr>
            <w:r w:rsidRPr="00F1722D">
              <w:rPr>
                <w:rFonts w:asciiTheme="minorHAnsi" w:hAnsiTheme="minorHAnsi" w:cstheme="minorHAnsi"/>
                <w:noProof w:val="0"/>
                <w:lang w:val="en-GB"/>
              </w:rPr>
              <w:t>P.O. Box 99</w:t>
            </w:r>
          </w:p>
          <w:p w14:paraId="4F6B3EAB"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noProof w:val="0"/>
              </w:rPr>
            </w:pPr>
            <w:r w:rsidRPr="00F1722D">
              <w:rPr>
                <w:rFonts w:asciiTheme="minorHAnsi" w:hAnsiTheme="minorHAnsi" w:cstheme="minorHAnsi"/>
                <w:noProof w:val="0"/>
                <w:lang w:val="en-GB"/>
              </w:rPr>
              <w:t>KOROR, PW 96940</w:t>
            </w:r>
          </w:p>
        </w:tc>
        <w:tc>
          <w:tcPr>
            <w:tcW w:w="1064" w:type="dxa"/>
            <w:tcBorders>
              <w:top w:val="single" w:sz="6" w:space="0" w:color="auto"/>
              <w:left w:val="single" w:sz="6" w:space="0" w:color="auto"/>
              <w:bottom w:val="single" w:sz="6" w:space="0" w:color="auto"/>
              <w:right w:val="single" w:sz="6" w:space="0" w:color="auto"/>
            </w:tcBorders>
          </w:tcPr>
          <w:p w14:paraId="6050105E"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b/>
                <w:noProof w:val="0"/>
                <w:lang w:val="en-GB"/>
              </w:rPr>
            </w:pPr>
            <w:r w:rsidRPr="00F1722D">
              <w:rPr>
                <w:rFonts w:asciiTheme="minorHAnsi" w:hAnsiTheme="minorHAnsi" w:cstheme="minorHAnsi"/>
                <w:b/>
                <w:noProof w:val="0"/>
                <w:lang w:val="en-GB"/>
              </w:rPr>
              <w:t>89 680 01</w:t>
            </w:r>
          </w:p>
        </w:tc>
        <w:tc>
          <w:tcPr>
            <w:tcW w:w="2865" w:type="dxa"/>
            <w:tcBorders>
              <w:top w:val="single" w:sz="6" w:space="0" w:color="auto"/>
              <w:left w:val="single" w:sz="6" w:space="0" w:color="auto"/>
              <w:bottom w:val="single" w:sz="6" w:space="0" w:color="auto"/>
              <w:right w:val="single" w:sz="6" w:space="0" w:color="auto"/>
            </w:tcBorders>
          </w:tcPr>
          <w:p w14:paraId="7A90D5B7"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pt-BR"/>
              </w:rPr>
            </w:pPr>
            <w:r w:rsidRPr="00F1722D">
              <w:rPr>
                <w:rFonts w:asciiTheme="minorHAnsi" w:hAnsiTheme="minorHAnsi" w:cstheme="minorHAnsi"/>
                <w:noProof w:val="0"/>
                <w:lang w:val="pt-BR"/>
              </w:rPr>
              <w:t>Myers Techitong</w:t>
            </w:r>
          </w:p>
          <w:p w14:paraId="2163B914"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pt-BR"/>
              </w:rPr>
            </w:pPr>
            <w:r w:rsidRPr="00F1722D">
              <w:rPr>
                <w:rFonts w:asciiTheme="minorHAnsi" w:hAnsiTheme="minorHAnsi" w:cstheme="minorHAnsi"/>
                <w:noProof w:val="0"/>
                <w:lang w:val="pt-BR"/>
              </w:rPr>
              <w:t>One Airport Rd</w:t>
            </w:r>
          </w:p>
          <w:p w14:paraId="09C007D0" w14:textId="77777777" w:rsidR="00F1722D" w:rsidRPr="00F1722D" w:rsidRDefault="00F1722D" w:rsidP="008E2269">
            <w:pPr>
              <w:tabs>
                <w:tab w:val="clear" w:pos="567"/>
                <w:tab w:val="clear" w:pos="1276"/>
                <w:tab w:val="clear" w:pos="1843"/>
                <w:tab w:val="clear" w:pos="5387"/>
                <w:tab w:val="clear" w:pos="5954"/>
                <w:tab w:val="left" w:pos="549"/>
                <w:tab w:val="left" w:pos="4140"/>
                <w:tab w:val="left" w:pos="4230"/>
              </w:tabs>
              <w:spacing w:before="0"/>
              <w:rPr>
                <w:rFonts w:asciiTheme="minorHAnsi" w:hAnsiTheme="minorHAnsi" w:cstheme="minorHAnsi"/>
                <w:noProof w:val="0"/>
                <w:lang w:val="pt-BR"/>
              </w:rPr>
            </w:pPr>
            <w:r w:rsidRPr="00F1722D">
              <w:rPr>
                <w:rFonts w:asciiTheme="minorHAnsi" w:hAnsiTheme="minorHAnsi" w:cstheme="minorHAnsi"/>
                <w:noProof w:val="0"/>
                <w:lang w:val="pt-BR"/>
              </w:rPr>
              <w:t>P.O. Box 99</w:t>
            </w:r>
          </w:p>
          <w:p w14:paraId="26F87E58"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pt-BR"/>
              </w:rPr>
            </w:pPr>
            <w:r w:rsidRPr="00F1722D">
              <w:rPr>
                <w:rFonts w:asciiTheme="minorHAnsi" w:hAnsiTheme="minorHAnsi" w:cstheme="minorHAnsi"/>
                <w:noProof w:val="0"/>
                <w:lang w:val="pt-BR"/>
              </w:rPr>
              <w:t>KOROR, PW 96940</w:t>
            </w:r>
          </w:p>
          <w:p w14:paraId="2613D042" w14:textId="77777777" w:rsidR="00F1722D" w:rsidRPr="00F1722D" w:rsidRDefault="00F1722D" w:rsidP="008E2269">
            <w:pPr>
              <w:tabs>
                <w:tab w:val="clear" w:pos="567"/>
                <w:tab w:val="clear" w:pos="1276"/>
                <w:tab w:val="clear" w:pos="1843"/>
                <w:tab w:val="clear" w:pos="5387"/>
                <w:tab w:val="clear" w:pos="5954"/>
                <w:tab w:val="left" w:pos="563"/>
                <w:tab w:val="left" w:pos="4140"/>
                <w:tab w:val="left" w:pos="4230"/>
              </w:tabs>
              <w:spacing w:before="0"/>
              <w:rPr>
                <w:rFonts w:asciiTheme="minorHAnsi" w:hAnsiTheme="minorHAnsi" w:cstheme="minorHAnsi"/>
                <w:noProof w:val="0"/>
                <w:lang w:val="pt-BR"/>
              </w:rPr>
            </w:pPr>
            <w:r w:rsidRPr="00F1722D">
              <w:rPr>
                <w:rFonts w:asciiTheme="minorHAnsi" w:hAnsiTheme="minorHAnsi" w:cstheme="minorHAnsi"/>
                <w:noProof w:val="0"/>
                <w:lang w:val="pt-BR"/>
              </w:rPr>
              <w:t xml:space="preserve">Tel: </w:t>
            </w:r>
            <w:r w:rsidRPr="00F1722D">
              <w:rPr>
                <w:rFonts w:asciiTheme="minorHAnsi" w:hAnsiTheme="minorHAnsi" w:cstheme="minorHAnsi"/>
                <w:noProof w:val="0"/>
                <w:lang w:val="pt-BR"/>
              </w:rPr>
              <w:tab/>
              <w:t>+680 587 9000</w:t>
            </w:r>
          </w:p>
          <w:p w14:paraId="07E604C0" w14:textId="2EE31C6C" w:rsidR="00F1722D" w:rsidRPr="00F1722D" w:rsidRDefault="00F1722D" w:rsidP="008E2269">
            <w:pPr>
              <w:tabs>
                <w:tab w:val="clear" w:pos="1276"/>
                <w:tab w:val="clear" w:pos="1843"/>
                <w:tab w:val="clear" w:pos="5387"/>
                <w:tab w:val="clear" w:pos="5954"/>
                <w:tab w:val="left" w:pos="4140"/>
                <w:tab w:val="left" w:pos="4230"/>
              </w:tabs>
              <w:spacing w:before="0"/>
              <w:jc w:val="left"/>
              <w:rPr>
                <w:rFonts w:asciiTheme="minorHAnsi" w:hAnsiTheme="minorHAnsi" w:cstheme="minorHAnsi"/>
                <w:noProof w:val="0"/>
                <w:lang w:val="pt-BR"/>
              </w:rPr>
            </w:pPr>
            <w:r w:rsidRPr="00F1722D">
              <w:rPr>
                <w:rFonts w:asciiTheme="minorHAnsi" w:hAnsiTheme="minorHAnsi" w:cstheme="minorHAnsi"/>
                <w:noProof w:val="0"/>
                <w:lang w:val="pt-BR"/>
              </w:rPr>
              <w:t xml:space="preserve">Fax: </w:t>
            </w:r>
            <w:r w:rsidRPr="00F1722D">
              <w:rPr>
                <w:rFonts w:asciiTheme="minorHAnsi" w:hAnsiTheme="minorHAnsi" w:cstheme="minorHAnsi"/>
                <w:noProof w:val="0"/>
                <w:lang w:val="pt-BR"/>
              </w:rPr>
              <w:tab/>
              <w:t>+680 587 1888</w:t>
            </w:r>
            <w:r w:rsidR="008E2269" w:rsidRPr="008E2269">
              <w:rPr>
                <w:rFonts w:asciiTheme="minorHAnsi" w:hAnsiTheme="minorHAnsi" w:cstheme="minorHAnsi"/>
                <w:noProof w:val="0"/>
                <w:lang w:val="pt-BR"/>
              </w:rPr>
              <w:br/>
            </w:r>
            <w:r w:rsidRPr="00F1722D">
              <w:rPr>
                <w:rFonts w:asciiTheme="minorHAnsi" w:hAnsiTheme="minorHAnsi" w:cstheme="minorHAnsi"/>
                <w:noProof w:val="0"/>
                <w:lang w:val="pt-BR"/>
              </w:rPr>
              <w:t>E-</w:t>
            </w:r>
            <w:r w:rsidR="008E2269" w:rsidRPr="008E2269">
              <w:rPr>
                <w:rFonts w:asciiTheme="minorHAnsi" w:hAnsiTheme="minorHAnsi" w:cstheme="minorHAnsi"/>
                <w:noProof w:val="0"/>
                <w:lang w:val="pt-BR"/>
              </w:rPr>
              <w:t>m</w:t>
            </w:r>
            <w:r w:rsidRPr="00F1722D">
              <w:rPr>
                <w:rFonts w:asciiTheme="minorHAnsi" w:hAnsiTheme="minorHAnsi" w:cstheme="minorHAnsi"/>
                <w:noProof w:val="0"/>
                <w:lang w:val="pt-BR"/>
              </w:rPr>
              <w:t>ail:</w:t>
            </w:r>
            <w:r w:rsidR="008E2269" w:rsidRPr="008E2269">
              <w:rPr>
                <w:rFonts w:asciiTheme="minorHAnsi" w:hAnsiTheme="minorHAnsi" w:cstheme="minorHAnsi"/>
                <w:noProof w:val="0"/>
                <w:lang w:val="pt-BR"/>
              </w:rPr>
              <w:tab/>
            </w:r>
            <w:r w:rsidRPr="00F1722D">
              <w:rPr>
                <w:rFonts w:asciiTheme="minorHAnsi" w:hAnsiTheme="minorHAnsi" w:cstheme="minorHAnsi"/>
                <w:noProof w:val="0"/>
                <w:lang w:val="pt-BR"/>
              </w:rPr>
              <w:t>tmyers@pnccpalau.com</w:t>
            </w:r>
          </w:p>
        </w:tc>
        <w:tc>
          <w:tcPr>
            <w:tcW w:w="1567" w:type="dxa"/>
            <w:tcBorders>
              <w:top w:val="single" w:sz="6" w:space="0" w:color="auto"/>
              <w:left w:val="single" w:sz="6" w:space="0" w:color="auto"/>
              <w:bottom w:val="single" w:sz="6" w:space="0" w:color="auto"/>
              <w:right w:val="single" w:sz="6" w:space="0" w:color="auto"/>
            </w:tcBorders>
          </w:tcPr>
          <w:p w14:paraId="1E50E3DD"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noProof w:val="0"/>
              </w:rPr>
            </w:pPr>
            <w:r w:rsidRPr="00F1722D">
              <w:rPr>
                <w:rFonts w:asciiTheme="minorHAnsi" w:hAnsiTheme="minorHAnsi" w:cstheme="minorHAnsi"/>
                <w:bCs/>
                <w:noProof w:val="0"/>
                <w:lang w:val="en-GB"/>
              </w:rPr>
              <w:t>14.II.2019</w:t>
            </w:r>
          </w:p>
        </w:tc>
      </w:tr>
    </w:tbl>
    <w:p w14:paraId="2A66ED15" w14:textId="77777777" w:rsidR="00F1722D" w:rsidRDefault="00F1722D" w:rsidP="00F1722D">
      <w:pPr>
        <w:tabs>
          <w:tab w:val="clear" w:pos="1276"/>
          <w:tab w:val="clear" w:pos="1843"/>
          <w:tab w:val="clear" w:pos="5387"/>
          <w:tab w:val="clear" w:pos="5954"/>
          <w:tab w:val="left" w:pos="1560"/>
          <w:tab w:val="left" w:pos="4140"/>
          <w:tab w:val="left" w:pos="4230"/>
        </w:tabs>
        <w:spacing w:before="240" w:after="120"/>
        <w:jc w:val="left"/>
        <w:rPr>
          <w:rFonts w:asciiTheme="minorHAnsi" w:hAnsiTheme="minorHAnsi" w:cstheme="minorHAnsi"/>
          <w:b/>
          <w:bCs/>
          <w:noProof w:val="0"/>
          <w:lang w:val="en-GB"/>
        </w:rPr>
      </w:pPr>
    </w:p>
    <w:p w14:paraId="080FBF00" w14:textId="77777777" w:rsidR="00C653EE" w:rsidRPr="00F1722D" w:rsidRDefault="00C653EE" w:rsidP="00F1722D">
      <w:pPr>
        <w:tabs>
          <w:tab w:val="clear" w:pos="1276"/>
          <w:tab w:val="clear" w:pos="1843"/>
          <w:tab w:val="clear" w:pos="5387"/>
          <w:tab w:val="clear" w:pos="5954"/>
          <w:tab w:val="left" w:pos="1560"/>
          <w:tab w:val="left" w:pos="4140"/>
          <w:tab w:val="left" w:pos="4230"/>
        </w:tabs>
        <w:spacing w:before="240" w:after="120"/>
        <w:jc w:val="left"/>
        <w:rPr>
          <w:rFonts w:asciiTheme="minorHAnsi" w:hAnsiTheme="minorHAnsi" w:cstheme="minorHAnsi"/>
          <w:b/>
          <w:bCs/>
          <w:noProof w:val="0"/>
          <w:lang w:val="en-GB"/>
        </w:rPr>
      </w:pPr>
    </w:p>
    <w:p w14:paraId="678F27EC" w14:textId="77777777" w:rsidR="00F1722D" w:rsidRPr="00F1722D" w:rsidRDefault="00F1722D" w:rsidP="00F1722D">
      <w:pPr>
        <w:tabs>
          <w:tab w:val="clear" w:pos="1276"/>
          <w:tab w:val="clear" w:pos="1843"/>
          <w:tab w:val="clear" w:pos="5387"/>
          <w:tab w:val="clear" w:pos="5954"/>
          <w:tab w:val="left" w:pos="1560"/>
          <w:tab w:val="left" w:pos="4140"/>
          <w:tab w:val="left" w:pos="4230"/>
        </w:tabs>
        <w:spacing w:before="240" w:after="120"/>
        <w:jc w:val="left"/>
        <w:rPr>
          <w:rFonts w:asciiTheme="minorHAnsi" w:hAnsiTheme="minorHAnsi" w:cstheme="minorHAnsi"/>
          <w:b/>
          <w:bCs/>
          <w:noProof w:val="0"/>
          <w:lang w:val="en-GB"/>
        </w:rPr>
      </w:pPr>
      <w:r w:rsidRPr="00F1722D">
        <w:rPr>
          <w:rFonts w:asciiTheme="minorHAnsi" w:hAnsiTheme="minorHAnsi" w:cstheme="minorHAnsi"/>
          <w:b/>
          <w:bCs/>
          <w:noProof w:val="0"/>
          <w:lang w:val="en-GB"/>
        </w:rPr>
        <w:t>Zambia</w:t>
      </w:r>
      <w:r w:rsidRPr="00F1722D">
        <w:rPr>
          <w:rFonts w:asciiTheme="minorHAnsi" w:hAnsiTheme="minorHAnsi" w:cstheme="minorHAnsi"/>
          <w:b/>
          <w:bCs/>
          <w:noProof w:val="0"/>
          <w:lang w:val="en-GB"/>
        </w:rPr>
        <w:tab/>
        <w:t>LIR</w:t>
      </w:r>
    </w:p>
    <w:tbl>
      <w:tblPr>
        <w:tblW w:w="5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7"/>
        <w:gridCol w:w="2595"/>
        <w:gridCol w:w="1483"/>
        <w:gridCol w:w="3915"/>
      </w:tblGrid>
      <w:tr w:rsidR="00F1722D" w:rsidRPr="00F1722D" w14:paraId="49602FDC" w14:textId="77777777" w:rsidTr="0087087C">
        <w:tc>
          <w:tcPr>
            <w:tcW w:w="1597" w:type="dxa"/>
            <w:tcBorders>
              <w:top w:val="single" w:sz="6" w:space="0" w:color="auto"/>
              <w:left w:val="single" w:sz="6" w:space="0" w:color="auto"/>
              <w:bottom w:val="single" w:sz="6" w:space="0" w:color="auto"/>
              <w:right w:val="single" w:sz="6" w:space="0" w:color="auto"/>
            </w:tcBorders>
            <w:hideMark/>
          </w:tcPr>
          <w:p w14:paraId="79FB8064"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Country/</w:t>
            </w:r>
          </w:p>
          <w:p w14:paraId="40797F9A"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geographical area</w:t>
            </w:r>
          </w:p>
        </w:tc>
        <w:tc>
          <w:tcPr>
            <w:tcW w:w="2595" w:type="dxa"/>
            <w:tcBorders>
              <w:top w:val="single" w:sz="6" w:space="0" w:color="auto"/>
              <w:left w:val="single" w:sz="6" w:space="0" w:color="auto"/>
              <w:bottom w:val="single" w:sz="6" w:space="0" w:color="auto"/>
              <w:right w:val="single" w:sz="6" w:space="0" w:color="auto"/>
            </w:tcBorders>
            <w:hideMark/>
          </w:tcPr>
          <w:p w14:paraId="102119C7"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i/>
                <w:iCs/>
                <w:noProof w:val="0"/>
                <w:lang w:val="en-GB"/>
              </w:rPr>
            </w:pPr>
            <w:r w:rsidRPr="00F1722D">
              <w:rPr>
                <w:rFonts w:asciiTheme="minorHAnsi" w:hAnsiTheme="minorHAnsi" w:cstheme="minorHAnsi"/>
                <w:i/>
                <w:iCs/>
                <w:noProof w:val="0"/>
                <w:lang w:val="en-GB"/>
              </w:rPr>
              <w:t>Company Name/Address</w:t>
            </w:r>
          </w:p>
        </w:tc>
        <w:tc>
          <w:tcPr>
            <w:tcW w:w="1483" w:type="dxa"/>
            <w:tcBorders>
              <w:top w:val="single" w:sz="6" w:space="0" w:color="auto"/>
              <w:left w:val="single" w:sz="6" w:space="0" w:color="auto"/>
              <w:bottom w:val="single" w:sz="6" w:space="0" w:color="auto"/>
              <w:right w:val="single" w:sz="6" w:space="0" w:color="auto"/>
            </w:tcBorders>
            <w:hideMark/>
          </w:tcPr>
          <w:p w14:paraId="60E6B12C"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center"/>
              <w:rPr>
                <w:rFonts w:asciiTheme="minorHAnsi" w:hAnsiTheme="minorHAnsi" w:cstheme="minorHAnsi"/>
                <w:i/>
                <w:iCs/>
                <w:noProof w:val="0"/>
                <w:lang w:val="en-GB"/>
              </w:rPr>
            </w:pPr>
            <w:r w:rsidRPr="00F1722D">
              <w:rPr>
                <w:rFonts w:asciiTheme="minorHAnsi" w:hAnsiTheme="minorHAnsi" w:cstheme="minorHAnsi"/>
                <w:i/>
                <w:iCs/>
                <w:noProof w:val="0"/>
                <w:lang w:val="en-GB"/>
              </w:rPr>
              <w:t>Issuer Identifier Number</w:t>
            </w:r>
          </w:p>
        </w:tc>
        <w:tc>
          <w:tcPr>
            <w:tcW w:w="3915" w:type="dxa"/>
            <w:tcBorders>
              <w:top w:val="single" w:sz="6" w:space="0" w:color="auto"/>
              <w:left w:val="single" w:sz="6" w:space="0" w:color="auto"/>
              <w:bottom w:val="single" w:sz="6" w:space="0" w:color="auto"/>
              <w:right w:val="single" w:sz="6" w:space="0" w:color="auto"/>
            </w:tcBorders>
            <w:hideMark/>
          </w:tcPr>
          <w:p w14:paraId="0D27C293"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i/>
                <w:iCs/>
                <w:noProof w:val="0"/>
                <w:lang w:val="en-GB"/>
              </w:rPr>
            </w:pPr>
            <w:r w:rsidRPr="00F1722D">
              <w:rPr>
                <w:rFonts w:asciiTheme="minorHAnsi" w:hAnsiTheme="minorHAnsi" w:cstheme="minorHAnsi"/>
                <w:i/>
                <w:iCs/>
                <w:noProof w:val="0"/>
                <w:lang w:val="en-GB"/>
              </w:rPr>
              <w:t>Contact</w:t>
            </w:r>
          </w:p>
        </w:tc>
      </w:tr>
      <w:tr w:rsidR="00F1722D" w:rsidRPr="00317C1F" w14:paraId="0AD84AD5" w14:textId="77777777" w:rsidTr="0087087C">
        <w:tc>
          <w:tcPr>
            <w:tcW w:w="1597" w:type="dxa"/>
            <w:tcBorders>
              <w:top w:val="single" w:sz="6" w:space="0" w:color="auto"/>
              <w:left w:val="single" w:sz="6" w:space="0" w:color="auto"/>
              <w:bottom w:val="single" w:sz="6" w:space="0" w:color="auto"/>
              <w:right w:val="single" w:sz="6" w:space="0" w:color="auto"/>
            </w:tcBorders>
            <w:hideMark/>
          </w:tcPr>
          <w:p w14:paraId="0A18D614" w14:textId="77777777" w:rsidR="00F1722D" w:rsidRPr="00F1722D" w:rsidRDefault="00F1722D" w:rsidP="00F1722D">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noProof w:val="0"/>
                <w:lang w:val="en-GB"/>
              </w:rPr>
            </w:pPr>
            <w:r w:rsidRPr="00F1722D">
              <w:rPr>
                <w:rFonts w:asciiTheme="minorHAnsi" w:hAnsiTheme="minorHAnsi" w:cstheme="minorHAnsi"/>
                <w:noProof w:val="0"/>
                <w:lang w:val="en-GB"/>
              </w:rPr>
              <w:t>Zambia</w:t>
            </w:r>
          </w:p>
        </w:tc>
        <w:tc>
          <w:tcPr>
            <w:tcW w:w="2595" w:type="dxa"/>
            <w:tcBorders>
              <w:top w:val="single" w:sz="6" w:space="0" w:color="auto"/>
              <w:left w:val="single" w:sz="6" w:space="0" w:color="auto"/>
              <w:bottom w:val="single" w:sz="6" w:space="0" w:color="auto"/>
              <w:right w:val="single" w:sz="6" w:space="0" w:color="auto"/>
            </w:tcBorders>
            <w:hideMark/>
          </w:tcPr>
          <w:p w14:paraId="75D977DB" w14:textId="77777777" w:rsidR="00F1722D" w:rsidRPr="00317C1F" w:rsidRDefault="00F1722D" w:rsidP="0087087C">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b/>
                <w:noProof w:val="0"/>
                <w:lang w:val="en-GB"/>
              </w:rPr>
            </w:pPr>
            <w:r w:rsidRPr="00317C1F">
              <w:rPr>
                <w:rFonts w:asciiTheme="minorHAnsi" w:hAnsiTheme="minorHAnsi" w:cstheme="minorHAnsi"/>
                <w:b/>
                <w:noProof w:val="0"/>
                <w:lang w:val="en-GB"/>
              </w:rPr>
              <w:t>Zambia Telecommunications Company Ltd (ZAMTEL)</w:t>
            </w:r>
          </w:p>
          <w:p w14:paraId="32D80E69" w14:textId="77777777" w:rsidR="00F1722D" w:rsidRPr="0087087C" w:rsidRDefault="00F1722D" w:rsidP="0087087C">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en-GB"/>
              </w:rPr>
            </w:pPr>
            <w:r w:rsidRPr="0087087C">
              <w:rPr>
                <w:rFonts w:asciiTheme="minorHAnsi" w:hAnsiTheme="minorHAnsi" w:cstheme="minorHAnsi"/>
                <w:noProof w:val="0"/>
                <w:lang w:val="en-GB"/>
              </w:rPr>
              <w:t xml:space="preserve">Zamtel House </w:t>
            </w:r>
          </w:p>
          <w:p w14:paraId="25ADA3BE" w14:textId="77777777" w:rsidR="00F1722D" w:rsidRPr="0087087C" w:rsidRDefault="00F1722D" w:rsidP="0087087C">
            <w:pPr>
              <w:tabs>
                <w:tab w:val="clear" w:pos="567"/>
                <w:tab w:val="clear" w:pos="1276"/>
                <w:tab w:val="clear" w:pos="1843"/>
                <w:tab w:val="clear" w:pos="5387"/>
                <w:tab w:val="clear" w:pos="5954"/>
                <w:tab w:val="left" w:pos="426"/>
                <w:tab w:val="left" w:pos="4140"/>
                <w:tab w:val="left" w:pos="4230"/>
              </w:tabs>
              <w:spacing w:before="0"/>
              <w:jc w:val="left"/>
              <w:rPr>
                <w:rFonts w:asciiTheme="minorHAnsi" w:hAnsiTheme="minorHAnsi" w:cstheme="minorHAnsi"/>
                <w:noProof w:val="0"/>
                <w:lang w:val="en-GB"/>
              </w:rPr>
            </w:pPr>
            <w:r w:rsidRPr="0087087C">
              <w:rPr>
                <w:rFonts w:asciiTheme="minorHAnsi" w:hAnsiTheme="minorHAnsi" w:cstheme="minorHAnsi"/>
                <w:noProof w:val="0"/>
                <w:lang w:val="en-GB"/>
              </w:rPr>
              <w:t>Corner of Church/Chilubi Roads</w:t>
            </w:r>
          </w:p>
          <w:p w14:paraId="116F8273" w14:textId="77777777" w:rsidR="00F1722D" w:rsidRPr="0087087C" w:rsidRDefault="00F1722D" w:rsidP="0087087C">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en-GB"/>
              </w:rPr>
            </w:pPr>
            <w:r w:rsidRPr="0087087C">
              <w:rPr>
                <w:rFonts w:asciiTheme="minorHAnsi" w:hAnsiTheme="minorHAnsi" w:cstheme="minorHAnsi"/>
                <w:noProof w:val="0"/>
                <w:lang w:val="en-GB"/>
              </w:rPr>
              <w:t>PO Box 37000</w:t>
            </w:r>
          </w:p>
          <w:p w14:paraId="7DEC21C2" w14:textId="77777777" w:rsidR="00F1722D" w:rsidRPr="00F1722D" w:rsidRDefault="00F1722D" w:rsidP="0087087C">
            <w:pPr>
              <w:tabs>
                <w:tab w:val="clear" w:pos="567"/>
                <w:tab w:val="clear" w:pos="1276"/>
                <w:tab w:val="clear" w:pos="1843"/>
                <w:tab w:val="clear" w:pos="5387"/>
                <w:tab w:val="clear" w:pos="5954"/>
                <w:tab w:val="left" w:pos="426"/>
                <w:tab w:val="left" w:pos="4140"/>
                <w:tab w:val="left" w:pos="4230"/>
              </w:tabs>
              <w:spacing w:before="0"/>
              <w:rPr>
                <w:rFonts w:asciiTheme="minorHAnsi" w:hAnsiTheme="minorHAnsi" w:cstheme="minorHAnsi"/>
                <w:noProof w:val="0"/>
                <w:lang w:val="en-GB"/>
              </w:rPr>
            </w:pPr>
            <w:r w:rsidRPr="0087087C">
              <w:rPr>
                <w:rFonts w:asciiTheme="minorHAnsi" w:hAnsiTheme="minorHAnsi" w:cstheme="minorHAnsi"/>
                <w:noProof w:val="0"/>
                <w:lang w:val="en-GB"/>
              </w:rPr>
              <w:t>LUSAKA</w:t>
            </w:r>
          </w:p>
        </w:tc>
        <w:tc>
          <w:tcPr>
            <w:tcW w:w="1483" w:type="dxa"/>
            <w:tcBorders>
              <w:top w:val="single" w:sz="6" w:space="0" w:color="auto"/>
              <w:left w:val="single" w:sz="6" w:space="0" w:color="auto"/>
              <w:bottom w:val="single" w:sz="6" w:space="0" w:color="auto"/>
              <w:right w:val="single" w:sz="6" w:space="0" w:color="auto"/>
            </w:tcBorders>
            <w:hideMark/>
          </w:tcPr>
          <w:p w14:paraId="66D80137" w14:textId="77777777" w:rsidR="00F1722D" w:rsidRPr="00F1722D"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jc w:val="center"/>
              <w:rPr>
                <w:rFonts w:asciiTheme="minorHAnsi" w:hAnsiTheme="minorHAnsi" w:cstheme="minorHAnsi"/>
                <w:b/>
                <w:bCs/>
                <w:noProof w:val="0"/>
                <w:lang w:val="en-GB"/>
              </w:rPr>
            </w:pPr>
            <w:r w:rsidRPr="00F1722D">
              <w:rPr>
                <w:rFonts w:asciiTheme="minorHAnsi" w:hAnsiTheme="minorHAnsi" w:cstheme="minorHAnsi"/>
                <w:b/>
                <w:bCs/>
                <w:noProof w:val="0"/>
                <w:lang w:val="en-GB"/>
              </w:rPr>
              <w:t>89 260 03</w:t>
            </w:r>
          </w:p>
        </w:tc>
        <w:tc>
          <w:tcPr>
            <w:tcW w:w="3915" w:type="dxa"/>
            <w:tcBorders>
              <w:top w:val="single" w:sz="6" w:space="0" w:color="auto"/>
              <w:left w:val="single" w:sz="6" w:space="0" w:color="auto"/>
              <w:bottom w:val="single" w:sz="6" w:space="0" w:color="auto"/>
              <w:right w:val="single" w:sz="6" w:space="0" w:color="auto"/>
            </w:tcBorders>
            <w:hideMark/>
          </w:tcPr>
          <w:p w14:paraId="07B390FF" w14:textId="77777777" w:rsidR="00F1722D" w:rsidRPr="0087087C" w:rsidRDefault="00F1722D" w:rsidP="0087087C">
            <w:pPr>
              <w:tabs>
                <w:tab w:val="clear" w:pos="567"/>
                <w:tab w:val="clear" w:pos="1276"/>
                <w:tab w:val="clear" w:pos="1843"/>
                <w:tab w:val="clear" w:pos="5387"/>
                <w:tab w:val="clear" w:pos="5954"/>
                <w:tab w:val="left" w:pos="563"/>
                <w:tab w:val="left" w:pos="4140"/>
                <w:tab w:val="left" w:pos="4230"/>
              </w:tabs>
              <w:spacing w:before="0"/>
              <w:rPr>
                <w:rFonts w:asciiTheme="minorHAnsi" w:hAnsiTheme="minorHAnsi" w:cstheme="minorHAnsi"/>
                <w:noProof w:val="0"/>
                <w:lang w:val="pt-BR"/>
              </w:rPr>
            </w:pPr>
            <w:r w:rsidRPr="0087087C">
              <w:rPr>
                <w:rFonts w:asciiTheme="minorHAnsi" w:hAnsiTheme="minorHAnsi" w:cstheme="minorHAnsi"/>
                <w:noProof w:val="0"/>
                <w:lang w:val="pt-BR"/>
              </w:rPr>
              <w:t>Cassandra Chakanika</w:t>
            </w:r>
          </w:p>
          <w:p w14:paraId="0ECE3D56" w14:textId="77777777" w:rsidR="00F1722D" w:rsidRPr="0087087C" w:rsidRDefault="00F1722D" w:rsidP="0087087C">
            <w:pPr>
              <w:tabs>
                <w:tab w:val="clear" w:pos="567"/>
                <w:tab w:val="clear" w:pos="1276"/>
                <w:tab w:val="clear" w:pos="1843"/>
                <w:tab w:val="clear" w:pos="5387"/>
                <w:tab w:val="clear" w:pos="5954"/>
                <w:tab w:val="left" w:pos="563"/>
                <w:tab w:val="left" w:pos="4140"/>
                <w:tab w:val="left" w:pos="4230"/>
              </w:tabs>
              <w:spacing w:before="0"/>
              <w:rPr>
                <w:rFonts w:asciiTheme="minorHAnsi" w:hAnsiTheme="minorHAnsi" w:cstheme="minorHAnsi"/>
                <w:noProof w:val="0"/>
                <w:lang w:val="pt-BR"/>
              </w:rPr>
            </w:pPr>
            <w:r w:rsidRPr="0087087C">
              <w:rPr>
                <w:rFonts w:asciiTheme="minorHAnsi" w:hAnsiTheme="minorHAnsi" w:cstheme="minorHAnsi"/>
                <w:noProof w:val="0"/>
                <w:lang w:val="pt-BR"/>
              </w:rPr>
              <w:t>PO Box 37000</w:t>
            </w:r>
          </w:p>
          <w:p w14:paraId="1913D6A6" w14:textId="77777777" w:rsidR="00F1722D" w:rsidRPr="0087087C" w:rsidRDefault="00F1722D" w:rsidP="0087087C">
            <w:pPr>
              <w:tabs>
                <w:tab w:val="clear" w:pos="567"/>
                <w:tab w:val="clear" w:pos="1276"/>
                <w:tab w:val="clear" w:pos="1843"/>
                <w:tab w:val="clear" w:pos="5387"/>
                <w:tab w:val="clear" w:pos="5954"/>
                <w:tab w:val="left" w:pos="563"/>
                <w:tab w:val="left" w:pos="4140"/>
                <w:tab w:val="left" w:pos="4230"/>
              </w:tabs>
              <w:spacing w:before="0"/>
              <w:rPr>
                <w:rFonts w:asciiTheme="minorHAnsi" w:hAnsiTheme="minorHAnsi" w:cstheme="minorHAnsi"/>
                <w:noProof w:val="0"/>
                <w:lang w:val="pt-BR"/>
              </w:rPr>
            </w:pPr>
            <w:r w:rsidRPr="0087087C">
              <w:rPr>
                <w:rFonts w:asciiTheme="minorHAnsi" w:hAnsiTheme="minorHAnsi" w:cstheme="minorHAnsi"/>
                <w:noProof w:val="0"/>
                <w:lang w:val="pt-BR"/>
              </w:rPr>
              <w:t>LUSAKA</w:t>
            </w:r>
          </w:p>
          <w:p w14:paraId="291E5FF2" w14:textId="77777777" w:rsidR="00F1722D" w:rsidRPr="0087087C" w:rsidRDefault="00F1722D" w:rsidP="0087087C">
            <w:pPr>
              <w:tabs>
                <w:tab w:val="clear" w:pos="567"/>
                <w:tab w:val="clear" w:pos="1276"/>
                <w:tab w:val="clear" w:pos="1843"/>
                <w:tab w:val="clear" w:pos="5387"/>
                <w:tab w:val="clear" w:pos="5954"/>
                <w:tab w:val="left" w:pos="563"/>
                <w:tab w:val="left" w:pos="4140"/>
                <w:tab w:val="left" w:pos="4230"/>
              </w:tabs>
              <w:spacing w:before="0"/>
              <w:jc w:val="left"/>
              <w:rPr>
                <w:rFonts w:asciiTheme="minorHAnsi" w:hAnsiTheme="minorHAnsi" w:cstheme="minorHAnsi"/>
                <w:noProof w:val="0"/>
                <w:lang w:val="pt-BR"/>
              </w:rPr>
            </w:pPr>
            <w:r w:rsidRPr="0087087C">
              <w:rPr>
                <w:rFonts w:asciiTheme="minorHAnsi" w:hAnsiTheme="minorHAnsi" w:cstheme="minorHAnsi"/>
                <w:noProof w:val="0"/>
                <w:lang w:val="pt-BR"/>
              </w:rPr>
              <w:t xml:space="preserve">Zambia </w:t>
            </w:r>
          </w:p>
          <w:p w14:paraId="0D537EE4" w14:textId="77777777" w:rsidR="00F1722D" w:rsidRPr="0087087C" w:rsidRDefault="00F1722D" w:rsidP="0087087C">
            <w:pPr>
              <w:tabs>
                <w:tab w:val="clear" w:pos="567"/>
                <w:tab w:val="clear" w:pos="1276"/>
                <w:tab w:val="clear" w:pos="1843"/>
                <w:tab w:val="clear" w:pos="5387"/>
                <w:tab w:val="clear" w:pos="5954"/>
                <w:tab w:val="left" w:pos="704"/>
                <w:tab w:val="left" w:pos="4140"/>
                <w:tab w:val="left" w:pos="4230"/>
              </w:tabs>
              <w:spacing w:before="0"/>
              <w:jc w:val="left"/>
              <w:rPr>
                <w:rFonts w:asciiTheme="minorHAnsi" w:hAnsiTheme="minorHAnsi" w:cstheme="minorHAnsi"/>
                <w:noProof w:val="0"/>
                <w:lang w:val="pt-BR"/>
              </w:rPr>
            </w:pPr>
            <w:r w:rsidRPr="0087087C">
              <w:rPr>
                <w:rFonts w:asciiTheme="minorHAnsi" w:hAnsiTheme="minorHAnsi" w:cstheme="minorHAnsi"/>
                <w:noProof w:val="0"/>
                <w:lang w:val="pt-BR"/>
              </w:rPr>
              <w:t xml:space="preserve">Tel: </w:t>
            </w:r>
            <w:r w:rsidRPr="0087087C">
              <w:rPr>
                <w:rFonts w:asciiTheme="minorHAnsi" w:hAnsiTheme="minorHAnsi" w:cstheme="minorHAnsi"/>
                <w:noProof w:val="0"/>
                <w:lang w:val="pt-BR"/>
              </w:rPr>
              <w:tab/>
              <w:t>+260 950 003 605</w:t>
            </w:r>
          </w:p>
          <w:p w14:paraId="5737983D" w14:textId="77777777" w:rsidR="00F1722D" w:rsidRPr="00317C1F" w:rsidRDefault="00F1722D" w:rsidP="0087087C">
            <w:pPr>
              <w:tabs>
                <w:tab w:val="clear" w:pos="567"/>
                <w:tab w:val="clear" w:pos="1276"/>
                <w:tab w:val="clear" w:pos="1843"/>
                <w:tab w:val="clear" w:pos="5387"/>
                <w:tab w:val="clear" w:pos="5954"/>
                <w:tab w:val="left" w:pos="569"/>
                <w:tab w:val="left" w:pos="704"/>
                <w:tab w:val="left" w:pos="4140"/>
                <w:tab w:val="left" w:pos="4230"/>
              </w:tabs>
              <w:spacing w:before="0"/>
              <w:rPr>
                <w:rFonts w:asciiTheme="minorHAnsi" w:hAnsiTheme="minorHAnsi" w:cstheme="minorHAnsi"/>
                <w:b/>
                <w:bCs/>
                <w:noProof w:val="0"/>
                <w:sz w:val="22"/>
                <w:szCs w:val="22"/>
                <w:lang w:val="fr-CH"/>
              </w:rPr>
            </w:pPr>
            <w:r w:rsidRPr="0087087C">
              <w:rPr>
                <w:rFonts w:asciiTheme="minorHAnsi" w:hAnsiTheme="minorHAnsi" w:cstheme="minorHAnsi"/>
                <w:noProof w:val="0"/>
                <w:lang w:val="pt-BR"/>
              </w:rPr>
              <w:t xml:space="preserve">E-mail: </w:t>
            </w:r>
            <w:r w:rsidRPr="0087087C">
              <w:rPr>
                <w:rFonts w:asciiTheme="minorHAnsi" w:hAnsiTheme="minorHAnsi" w:cstheme="minorHAnsi"/>
                <w:noProof w:val="0"/>
                <w:lang w:val="pt-BR"/>
              </w:rPr>
              <w:tab/>
              <w:t>cassandra.chakanika@zamtel.co.zm</w:t>
            </w:r>
          </w:p>
        </w:tc>
      </w:tr>
    </w:tbl>
    <w:p w14:paraId="26BB8BB9" w14:textId="77777777" w:rsidR="00F1722D" w:rsidRPr="00317C1F" w:rsidRDefault="00F1722D" w:rsidP="00F1722D">
      <w:pPr>
        <w:tabs>
          <w:tab w:val="clear" w:pos="567"/>
          <w:tab w:val="clear" w:pos="1276"/>
          <w:tab w:val="clear" w:pos="1843"/>
          <w:tab w:val="clear" w:pos="5387"/>
          <w:tab w:val="clear" w:pos="5954"/>
          <w:tab w:val="left" w:pos="794"/>
          <w:tab w:val="left" w:pos="1191"/>
          <w:tab w:val="left" w:pos="1588"/>
          <w:tab w:val="left" w:pos="1985"/>
        </w:tabs>
        <w:spacing w:before="0"/>
        <w:rPr>
          <w:rFonts w:asciiTheme="minorHAnsi" w:hAnsiTheme="minorHAnsi" w:cstheme="minorHAnsi"/>
          <w:noProof w:val="0"/>
          <w:sz w:val="22"/>
          <w:szCs w:val="22"/>
          <w:lang w:val="fr-CH"/>
        </w:rPr>
      </w:pPr>
    </w:p>
    <w:p w14:paraId="5D2EB0E6" w14:textId="5F1F1B32" w:rsidR="00C653EE" w:rsidRDefault="00C653EE">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Pr>
          <w:lang w:val="es-ES"/>
        </w:rPr>
        <w:br w:type="page"/>
      </w:r>
    </w:p>
    <w:tbl>
      <w:tblPr>
        <w:tblW w:w="0" w:type="auto"/>
        <w:tblCellMar>
          <w:left w:w="0" w:type="dxa"/>
          <w:right w:w="0" w:type="dxa"/>
        </w:tblCellMar>
        <w:tblLook w:val="04A0" w:firstRow="1" w:lastRow="0" w:firstColumn="1" w:lastColumn="0" w:noHBand="0" w:noVBand="1"/>
      </w:tblPr>
      <w:tblGrid>
        <w:gridCol w:w="31"/>
        <w:gridCol w:w="8931"/>
        <w:gridCol w:w="103"/>
      </w:tblGrid>
      <w:tr w:rsidR="00C653EE" w:rsidRPr="00317C1F" w14:paraId="1F6A48C3" w14:textId="77777777" w:rsidTr="00CD279A">
        <w:trPr>
          <w:trHeight w:val="339"/>
        </w:trPr>
        <w:tc>
          <w:tcPr>
            <w:tcW w:w="110" w:type="dxa"/>
          </w:tcPr>
          <w:p w14:paraId="60D5B89F"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8274" w:type="dxa"/>
          </w:tcPr>
          <w:p w14:paraId="0218A526"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410" w:type="dxa"/>
          </w:tcPr>
          <w:p w14:paraId="0684602D"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r w:rsidR="00C653EE" w:rsidRPr="00C653EE" w14:paraId="6246E9C4" w14:textId="77777777" w:rsidTr="00CD279A">
        <w:trPr>
          <w:trHeight w:val="1064"/>
        </w:trPr>
        <w:tc>
          <w:tcPr>
            <w:tcW w:w="110" w:type="dxa"/>
          </w:tcPr>
          <w:p w14:paraId="4B7623F7"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8274" w:type="dxa"/>
          </w:tcPr>
          <w:tbl>
            <w:tblPr>
              <w:tblW w:w="0" w:type="auto"/>
              <w:tblCellMar>
                <w:left w:w="0" w:type="dxa"/>
                <w:right w:w="0" w:type="dxa"/>
              </w:tblCellMar>
              <w:tblLook w:val="04A0" w:firstRow="1" w:lastRow="0" w:firstColumn="1" w:lastColumn="0" w:noHBand="0" w:noVBand="1"/>
            </w:tblPr>
            <w:tblGrid>
              <w:gridCol w:w="8274"/>
            </w:tblGrid>
            <w:tr w:rsidR="00C653EE" w:rsidRPr="00C653EE" w14:paraId="79AD4F54" w14:textId="77777777" w:rsidTr="00CD279A">
              <w:trPr>
                <w:trHeight w:val="986"/>
              </w:trPr>
              <w:tc>
                <w:tcPr>
                  <w:tcW w:w="8274" w:type="dxa"/>
                  <w:tcBorders>
                    <w:top w:val="nil"/>
                    <w:left w:val="nil"/>
                    <w:bottom w:val="nil"/>
                    <w:right w:val="nil"/>
                  </w:tcBorders>
                  <w:shd w:val="clear" w:color="auto" w:fill="D3D3D3"/>
                  <w:tcMar>
                    <w:top w:w="39" w:type="dxa"/>
                    <w:left w:w="39" w:type="dxa"/>
                    <w:bottom w:w="39" w:type="dxa"/>
                    <w:right w:w="39" w:type="dxa"/>
                  </w:tcMar>
                </w:tcPr>
                <w:p w14:paraId="0E4EA219" w14:textId="798580D5" w:rsidR="00C653EE" w:rsidRPr="00C653EE" w:rsidRDefault="00C653EE" w:rsidP="00317C1F">
                  <w:pPr>
                    <w:pStyle w:val="Heading20"/>
                    <w:rPr>
                      <w:lang w:val="en-US"/>
                    </w:rPr>
                  </w:pPr>
                  <w:bookmarkStart w:id="1581" w:name="_Toc6411913"/>
                  <w:r w:rsidRPr="00C653EE">
                    <w:rPr>
                      <w:lang w:val="en-US"/>
                    </w:rPr>
                    <w:t xml:space="preserve">Mobile Network Codes (MNC) for the international identification plan </w:t>
                  </w:r>
                  <w:r w:rsidRPr="00C653EE">
                    <w:rPr>
                      <w:lang w:val="en-US"/>
                    </w:rPr>
                    <w:br/>
                    <w:t>for public networks and subscriptions</w:t>
                  </w:r>
                  <w:r w:rsidRPr="00C653EE">
                    <w:rPr>
                      <w:lang w:val="en-US"/>
                    </w:rPr>
                    <w:br/>
                    <w:t>(According t</w:t>
                  </w:r>
                  <w:r w:rsidR="00317C1F">
                    <w:rPr>
                      <w:lang w:val="en-US"/>
                    </w:rPr>
                    <w:t>o Recommendation ITU-T E.212 (09</w:t>
                  </w:r>
                  <w:r w:rsidRPr="00C653EE">
                    <w:rPr>
                      <w:lang w:val="en-US"/>
                    </w:rPr>
                    <w:t>/20</w:t>
                  </w:r>
                  <w:r w:rsidR="00317C1F">
                    <w:rPr>
                      <w:lang w:val="en-US"/>
                    </w:rPr>
                    <w:t>16</w:t>
                  </w:r>
                  <w:r w:rsidRPr="00C653EE">
                    <w:rPr>
                      <w:lang w:val="en-US"/>
                    </w:rPr>
                    <w:t>))</w:t>
                  </w:r>
                  <w:r w:rsidRPr="00C653EE">
                    <w:rPr>
                      <w:lang w:val="en-US"/>
                    </w:rPr>
                    <w:br/>
                    <w:t>(Position on 15 December 2018)</w:t>
                  </w:r>
                  <w:bookmarkEnd w:id="1581"/>
                </w:p>
              </w:tc>
            </w:tr>
          </w:tbl>
          <w:p w14:paraId="08C936D7"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410" w:type="dxa"/>
          </w:tcPr>
          <w:p w14:paraId="2A498A2F"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C653EE" w14:paraId="1FF1D733" w14:textId="77777777" w:rsidTr="00CD279A">
        <w:trPr>
          <w:trHeight w:val="116"/>
        </w:trPr>
        <w:tc>
          <w:tcPr>
            <w:tcW w:w="110" w:type="dxa"/>
          </w:tcPr>
          <w:p w14:paraId="5582E2FD"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p w14:paraId="194AD523"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410" w:type="dxa"/>
          </w:tcPr>
          <w:p w14:paraId="66DF4F4B"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C653EE" w14:paraId="76D9C0C0" w14:textId="77777777" w:rsidTr="00CD279A">
        <w:trPr>
          <w:trHeight w:val="394"/>
        </w:trPr>
        <w:tc>
          <w:tcPr>
            <w:tcW w:w="110" w:type="dxa"/>
          </w:tcPr>
          <w:p w14:paraId="1BD98909"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tbl>
            <w:tblPr>
              <w:tblW w:w="0" w:type="auto"/>
              <w:tblCellMar>
                <w:left w:w="0" w:type="dxa"/>
                <w:right w:w="0" w:type="dxa"/>
              </w:tblCellMar>
              <w:tblLook w:val="04A0" w:firstRow="1" w:lastRow="0" w:firstColumn="1" w:lastColumn="0" w:noHBand="0" w:noVBand="1"/>
            </w:tblPr>
            <w:tblGrid>
              <w:gridCol w:w="8274"/>
            </w:tblGrid>
            <w:tr w:rsidR="00C653EE" w:rsidRPr="00C653EE" w14:paraId="62BC5E3B" w14:textId="77777777" w:rsidTr="00CD279A">
              <w:trPr>
                <w:trHeight w:val="316"/>
              </w:trPr>
              <w:tc>
                <w:tcPr>
                  <w:tcW w:w="8274" w:type="dxa"/>
                  <w:tcBorders>
                    <w:top w:val="nil"/>
                    <w:left w:val="nil"/>
                    <w:bottom w:val="nil"/>
                    <w:right w:val="nil"/>
                  </w:tcBorders>
                  <w:tcMar>
                    <w:top w:w="39" w:type="dxa"/>
                    <w:left w:w="39" w:type="dxa"/>
                    <w:bottom w:w="39" w:type="dxa"/>
                    <w:right w:w="39" w:type="dxa"/>
                  </w:tcMar>
                </w:tcPr>
                <w:p w14:paraId="036AD904"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noProof w:val="0"/>
                      <w:color w:val="000000"/>
                      <w:lang w:val="en-GB" w:eastAsia="zh-CN"/>
                    </w:rPr>
                    <w:t>(Annex to ITU Operational Bulletin No. 1162 - 15.XII.2018)</w:t>
                  </w:r>
                </w:p>
                <w:p w14:paraId="35143184" w14:textId="7409F331"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noProof w:val="0"/>
                      <w:color w:val="000000"/>
                      <w:lang w:val="en-GB" w:eastAsia="zh-CN"/>
                    </w:rPr>
                    <w:t>(Amendment No.</w:t>
                  </w:r>
                  <w:r w:rsidR="00317C1F">
                    <w:rPr>
                      <w:rFonts w:eastAsia="Calibri"/>
                      <w:noProof w:val="0"/>
                      <w:color w:val="000000"/>
                      <w:lang w:val="en-GB" w:eastAsia="zh-CN"/>
                    </w:rPr>
                    <w:t xml:space="preserve"> </w:t>
                  </w:r>
                  <w:r w:rsidRPr="00C653EE">
                    <w:rPr>
                      <w:rFonts w:eastAsia="Calibri"/>
                      <w:noProof w:val="0"/>
                      <w:color w:val="000000"/>
                      <w:lang w:val="en-GB" w:eastAsia="zh-CN"/>
                    </w:rPr>
                    <w:t>8)</w:t>
                  </w:r>
                </w:p>
              </w:tc>
            </w:tr>
          </w:tbl>
          <w:p w14:paraId="6F77EFFF"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410" w:type="dxa"/>
          </w:tcPr>
          <w:p w14:paraId="673EFF6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C653EE" w14:paraId="121A74FD" w14:textId="77777777" w:rsidTr="00CD279A">
        <w:trPr>
          <w:trHeight w:val="103"/>
        </w:trPr>
        <w:tc>
          <w:tcPr>
            <w:tcW w:w="110" w:type="dxa"/>
          </w:tcPr>
          <w:p w14:paraId="1AC482E2"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p w14:paraId="7FDDD8C3"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410" w:type="dxa"/>
          </w:tcPr>
          <w:p w14:paraId="7CD1A7A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317C1F" w14:paraId="3894F3AE" w14:textId="77777777" w:rsidTr="00CD279A">
        <w:tc>
          <w:tcPr>
            <w:tcW w:w="110" w:type="dxa"/>
          </w:tcPr>
          <w:p w14:paraId="1C06B8FF"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274" w:type="dxa"/>
          </w:tcPr>
          <w:tbl>
            <w:tblPr>
              <w:tblW w:w="8821" w:type="dxa"/>
              <w:tblBorders>
                <w:top w:val="nil"/>
                <w:left w:val="nil"/>
                <w:bottom w:val="nil"/>
                <w:right w:val="nil"/>
              </w:tblBorders>
              <w:tblCellMar>
                <w:left w:w="0" w:type="dxa"/>
                <w:right w:w="0" w:type="dxa"/>
              </w:tblCellMar>
              <w:tblLook w:val="04A0" w:firstRow="1" w:lastRow="0" w:firstColumn="1" w:lastColumn="0" w:noHBand="0" w:noVBand="1"/>
            </w:tblPr>
            <w:tblGrid>
              <w:gridCol w:w="6"/>
              <w:gridCol w:w="148"/>
              <w:gridCol w:w="8758"/>
              <w:gridCol w:w="13"/>
              <w:gridCol w:w="6"/>
            </w:tblGrid>
            <w:tr w:rsidR="00C653EE" w:rsidRPr="00C653EE" w14:paraId="68F749C3" w14:textId="77777777" w:rsidTr="00CD279A">
              <w:trPr>
                <w:trHeight w:val="91"/>
              </w:trPr>
              <w:tc>
                <w:tcPr>
                  <w:tcW w:w="99" w:type="dxa"/>
                </w:tcPr>
                <w:p w14:paraId="48F3D31F"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4CF726D9"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14:paraId="409A43D3"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14:paraId="7928CC31"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2D2E6C23"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C653EE" w14:paraId="746DCA9A" w14:textId="77777777" w:rsidTr="00CD279A">
              <w:tc>
                <w:tcPr>
                  <w:tcW w:w="99" w:type="dxa"/>
                </w:tcPr>
                <w:p w14:paraId="71D5AFE1"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2DC9361D"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704"/>
                    <w:gridCol w:w="1496"/>
                    <w:gridCol w:w="3587"/>
                  </w:tblGrid>
                  <w:tr w:rsidR="00C653EE" w:rsidRPr="00C653EE" w14:paraId="3E13E413" w14:textId="77777777" w:rsidTr="00CD279A">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2DB541"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b/>
                            <w:i/>
                            <w:noProof w:val="0"/>
                            <w:color w:val="000000"/>
                            <w:lang w:val="en-GB" w:eastAsia="zh-CN"/>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8F335D"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b/>
                            <w:i/>
                            <w:noProof w:val="0"/>
                            <w:color w:val="000000"/>
                            <w:lang w:val="en-GB" w:eastAsia="zh-CN"/>
                          </w:rPr>
                          <w:t>MCC+MNC *</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24BD4"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b/>
                            <w:i/>
                            <w:noProof w:val="0"/>
                            <w:color w:val="000000"/>
                            <w:lang w:val="en-GB" w:eastAsia="zh-CN"/>
                          </w:rPr>
                          <w:t>Operator/Network</w:t>
                        </w:r>
                      </w:p>
                    </w:tc>
                  </w:tr>
                  <w:tr w:rsidR="00C653EE" w:rsidRPr="00C653EE" w14:paraId="23D55F1F" w14:textId="77777777" w:rsidTr="00CD279A">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C218180"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C653EE">
                          <w:rPr>
                            <w:rFonts w:eastAsia="Calibri"/>
                            <w:b/>
                            <w:noProof w:val="0"/>
                            <w:color w:val="000000"/>
                            <w:lang w:val="en-GB" w:eastAsia="zh-CN"/>
                          </w:rPr>
                          <w:t>Georgia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71C1BF"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322A9B5"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C653EE" w:rsidRPr="00C653EE" w14:paraId="47FB9460" w14:textId="77777777" w:rsidTr="00CD279A">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BAEDDF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E86EF75"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C653EE">
                          <w:rPr>
                            <w:rFonts w:eastAsia="Calibri"/>
                            <w:noProof w:val="0"/>
                            <w:color w:val="000000"/>
                            <w:lang w:val="en-GB" w:eastAsia="zh-CN"/>
                          </w:rPr>
                          <w:t>282 12</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9D05F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C653EE">
                          <w:rPr>
                            <w:rFonts w:eastAsia="Calibri"/>
                            <w:noProof w:val="0"/>
                            <w:color w:val="000000"/>
                            <w:lang w:val="en-GB" w:eastAsia="zh-CN"/>
                          </w:rPr>
                          <w:t>"Datacomm" LTD</w:t>
                        </w:r>
                      </w:p>
                    </w:tc>
                  </w:tr>
                </w:tbl>
                <w:p w14:paraId="1977FC12"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2" w:type="dxa"/>
                </w:tcPr>
                <w:p w14:paraId="2B0E062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540F9256"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C653EE" w14:paraId="05A5A7EE" w14:textId="77777777" w:rsidTr="00CD279A">
              <w:trPr>
                <w:trHeight w:val="322"/>
              </w:trPr>
              <w:tc>
                <w:tcPr>
                  <w:tcW w:w="99" w:type="dxa"/>
                </w:tcPr>
                <w:p w14:paraId="33025C39"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14:paraId="7C98CE4B"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14:paraId="0D2F206A"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14:paraId="63FB3E13"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20" w:type="dxa"/>
                </w:tcPr>
                <w:p w14:paraId="38894841"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C653EE" w:rsidRPr="00317C1F" w14:paraId="1B75DE9A" w14:textId="77777777" w:rsidTr="00CD279A">
              <w:trPr>
                <w:trHeight w:val="736"/>
              </w:trPr>
              <w:tc>
                <w:tcPr>
                  <w:tcW w:w="99" w:type="dxa"/>
                </w:tcPr>
                <w:p w14:paraId="3F27FF6C" w14:textId="77777777" w:rsidR="00C653EE" w:rsidRPr="00C653EE"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002" w:type="dxa"/>
                  <w:gridSpan w:val="3"/>
                </w:tcPr>
                <w:tbl>
                  <w:tblPr>
                    <w:tblW w:w="8918" w:type="dxa"/>
                    <w:tblCellMar>
                      <w:left w:w="0" w:type="dxa"/>
                      <w:right w:w="0" w:type="dxa"/>
                    </w:tblCellMar>
                    <w:tblLook w:val="04A0" w:firstRow="1" w:lastRow="0" w:firstColumn="1" w:lastColumn="0" w:noHBand="0" w:noVBand="1"/>
                  </w:tblPr>
                  <w:tblGrid>
                    <w:gridCol w:w="8918"/>
                  </w:tblGrid>
                  <w:tr w:rsidR="00C653EE" w:rsidRPr="00317C1F" w14:paraId="17D71284" w14:textId="77777777" w:rsidTr="00CD279A">
                    <w:trPr>
                      <w:trHeight w:val="658"/>
                    </w:trPr>
                    <w:tc>
                      <w:tcPr>
                        <w:tcW w:w="8918" w:type="dxa"/>
                        <w:tcBorders>
                          <w:top w:val="nil"/>
                          <w:left w:val="nil"/>
                          <w:bottom w:val="nil"/>
                          <w:right w:val="nil"/>
                        </w:tcBorders>
                        <w:tcMar>
                          <w:top w:w="39" w:type="dxa"/>
                          <w:left w:w="39" w:type="dxa"/>
                          <w:bottom w:w="39" w:type="dxa"/>
                          <w:right w:w="39" w:type="dxa"/>
                        </w:tcMar>
                      </w:tcPr>
                      <w:p w14:paraId="7C7EA148"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fr-CH" w:eastAsia="zh-CN"/>
                          </w:rPr>
                        </w:pPr>
                        <w:r w:rsidRPr="00317C1F">
                          <w:rPr>
                            <w:rFonts w:ascii="Arial" w:eastAsia="Arial" w:hAnsi="Arial"/>
                            <w:noProof w:val="0"/>
                            <w:color w:val="000000"/>
                            <w:sz w:val="16"/>
                            <w:lang w:val="fr-CH" w:eastAsia="zh-CN"/>
                          </w:rPr>
                          <w:t>____________</w:t>
                        </w:r>
                      </w:p>
                      <w:p w14:paraId="20FE3933"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fr-CH" w:eastAsia="zh-CN"/>
                          </w:rPr>
                        </w:pPr>
                        <w:r w:rsidRPr="00317C1F">
                          <w:rPr>
                            <w:rFonts w:eastAsia="Calibri"/>
                            <w:noProof w:val="0"/>
                            <w:color w:val="000000"/>
                            <w:sz w:val="16"/>
                            <w:lang w:val="fr-CH" w:eastAsia="zh-CN"/>
                          </w:rPr>
                          <w:t>*</w:t>
                        </w:r>
                        <w:r w:rsidRPr="00317C1F">
                          <w:rPr>
                            <w:rFonts w:eastAsia="Calibri"/>
                            <w:noProof w:val="0"/>
                            <w:color w:val="000000"/>
                            <w:sz w:val="18"/>
                            <w:lang w:val="fr-CH" w:eastAsia="zh-CN"/>
                          </w:rPr>
                          <w:t>                  MCC:  Mobile Country Code / Indicatif de pays du mobile / Indicativo de país para el servicio móvil</w:t>
                        </w:r>
                      </w:p>
                      <w:p w14:paraId="53E51EAF"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fr-CH" w:eastAsia="zh-CN"/>
                          </w:rPr>
                        </w:pPr>
                        <w:r w:rsidRPr="00317C1F">
                          <w:rPr>
                            <w:rFonts w:eastAsia="Calibri"/>
                            <w:noProof w:val="0"/>
                            <w:color w:val="000000"/>
                            <w:sz w:val="18"/>
                            <w:lang w:val="fr-CH" w:eastAsia="zh-CN"/>
                          </w:rPr>
                          <w:t>                    MNC:  Mobile Network Code / Code de réseau mobile / Indicativo de red para el servicio móvil</w:t>
                        </w:r>
                      </w:p>
                    </w:tc>
                  </w:tr>
                </w:tbl>
                <w:p w14:paraId="30EE1DDB"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fr-CH" w:eastAsia="zh-CN"/>
                    </w:rPr>
                  </w:pPr>
                </w:p>
              </w:tc>
              <w:tc>
                <w:tcPr>
                  <w:tcW w:w="720" w:type="dxa"/>
                </w:tcPr>
                <w:p w14:paraId="39FC3479"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r w:rsidR="00C653EE" w:rsidRPr="00317C1F" w14:paraId="43DBA0B2" w14:textId="77777777" w:rsidTr="00CD279A">
              <w:trPr>
                <w:trHeight w:val="163"/>
              </w:trPr>
              <w:tc>
                <w:tcPr>
                  <w:tcW w:w="99" w:type="dxa"/>
                </w:tcPr>
                <w:p w14:paraId="13E968DA"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202" w:type="dxa"/>
                </w:tcPr>
                <w:p w14:paraId="7C6841CB"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7788" w:type="dxa"/>
                </w:tcPr>
                <w:p w14:paraId="46B0F757"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12" w:type="dxa"/>
                </w:tcPr>
                <w:p w14:paraId="0E0DA258"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720" w:type="dxa"/>
                </w:tcPr>
                <w:p w14:paraId="3C19C65D"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bl>
          <w:p w14:paraId="5BB0AE5F"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fr-CH" w:eastAsia="zh-CN"/>
              </w:rPr>
            </w:pPr>
          </w:p>
        </w:tc>
        <w:tc>
          <w:tcPr>
            <w:tcW w:w="410" w:type="dxa"/>
          </w:tcPr>
          <w:p w14:paraId="241E46F5"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bl>
    <w:p w14:paraId="45552969" w14:textId="77777777" w:rsidR="00C653EE" w:rsidRPr="00317C1F" w:rsidRDefault="00C653EE" w:rsidP="00C653E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fr-CH" w:eastAsia="zh-CN"/>
        </w:rPr>
      </w:pPr>
    </w:p>
    <w:p w14:paraId="47632FD8" w14:textId="77777777" w:rsidR="00EC0732" w:rsidRDefault="00EC0732" w:rsidP="00BE459F">
      <w:pPr>
        <w:rPr>
          <w:lang w:val="es-ES"/>
        </w:rPr>
      </w:pPr>
    </w:p>
    <w:p w14:paraId="7F839ABC" w14:textId="77777777" w:rsidR="00C653EE" w:rsidRDefault="00C653EE" w:rsidP="00BE459F">
      <w:pPr>
        <w:rPr>
          <w:lang w:val="es-ES"/>
        </w:rPr>
      </w:pPr>
    </w:p>
    <w:p w14:paraId="04C38403" w14:textId="77777777" w:rsidR="007162EE" w:rsidRDefault="007162EE" w:rsidP="00BE459F">
      <w:pPr>
        <w:rPr>
          <w:lang w:val="es-ES"/>
        </w:rPr>
      </w:pPr>
    </w:p>
    <w:p w14:paraId="408B0BED" w14:textId="77777777" w:rsidR="00C653EE" w:rsidRPr="00C653EE" w:rsidRDefault="00C653EE" w:rsidP="00C653EE">
      <w:pPr>
        <w:pStyle w:val="Heading20"/>
        <w:rPr>
          <w:lang w:val="en-US"/>
        </w:rPr>
      </w:pPr>
      <w:bookmarkStart w:id="1582" w:name="_Toc6411914"/>
      <w:bookmarkStart w:id="1583" w:name="OLE_LINK16"/>
      <w:r w:rsidRPr="00C653EE">
        <w:rPr>
          <w:lang w:val="en-US"/>
        </w:rPr>
        <w:t xml:space="preserve">List of ITU Carrier Codes </w:t>
      </w:r>
      <w:r w:rsidRPr="00C653EE">
        <w:rPr>
          <w:lang w:val="en-US"/>
        </w:rPr>
        <w:br/>
        <w:t xml:space="preserve">(According to Recommendation ITU-T M.1400 (03/2013)) </w:t>
      </w:r>
      <w:r w:rsidRPr="00C653EE">
        <w:rPr>
          <w:lang w:val="en-US"/>
        </w:rPr>
        <w:br/>
        <w:t>(Position on 15 September 2014)</w:t>
      </w:r>
      <w:bookmarkEnd w:id="1582"/>
    </w:p>
    <w:p w14:paraId="31555BAA" w14:textId="77777777" w:rsidR="00C653EE" w:rsidRPr="00C653EE" w:rsidRDefault="00C653EE" w:rsidP="00C653EE">
      <w:pPr>
        <w:tabs>
          <w:tab w:val="clear" w:pos="567"/>
          <w:tab w:val="clear" w:pos="1276"/>
          <w:tab w:val="clear" w:pos="1843"/>
          <w:tab w:val="clear" w:pos="5387"/>
          <w:tab w:val="clear" w:pos="5954"/>
        </w:tabs>
        <w:spacing w:before="240"/>
        <w:jc w:val="center"/>
        <w:rPr>
          <w:noProof w:val="0"/>
        </w:rPr>
      </w:pPr>
      <w:r w:rsidRPr="00C653EE">
        <w:rPr>
          <w:noProof w:val="0"/>
        </w:rPr>
        <w:t>(Annex to ITU Operational Bulletin No. 1060 – 15.IX.2014)</w:t>
      </w:r>
      <w:r w:rsidRPr="00C653EE">
        <w:rPr>
          <w:noProof w:val="0"/>
        </w:rPr>
        <w:br/>
        <w:t>(Amendment No. 77)</w:t>
      </w:r>
    </w:p>
    <w:p w14:paraId="32AA570F" w14:textId="77777777" w:rsidR="00C653EE" w:rsidRPr="00C653EE" w:rsidRDefault="00C653EE" w:rsidP="00C653EE">
      <w:pPr>
        <w:tabs>
          <w:tab w:val="clear" w:pos="567"/>
          <w:tab w:val="clear" w:pos="1276"/>
          <w:tab w:val="clear" w:pos="1843"/>
          <w:tab w:val="clear" w:pos="5387"/>
          <w:tab w:val="clear" w:pos="5954"/>
        </w:tabs>
        <w:spacing w:before="0"/>
        <w:jc w:val="left"/>
        <w:rPr>
          <w:rFonts w:ascii="Arial" w:hAnsi="Arial"/>
          <w:noProof w:val="0"/>
        </w:rPr>
      </w:pPr>
    </w:p>
    <w:tbl>
      <w:tblPr>
        <w:tblW w:w="9043" w:type="dxa"/>
        <w:tblLayout w:type="fixed"/>
        <w:tblLook w:val="04A0" w:firstRow="1" w:lastRow="0" w:firstColumn="1" w:lastColumn="0" w:noHBand="0" w:noVBand="1"/>
      </w:tblPr>
      <w:tblGrid>
        <w:gridCol w:w="4395"/>
        <w:gridCol w:w="1559"/>
        <w:gridCol w:w="3089"/>
      </w:tblGrid>
      <w:tr w:rsidR="00C653EE" w:rsidRPr="00C653EE" w14:paraId="05F8CDC9" w14:textId="77777777" w:rsidTr="007162EE">
        <w:trPr>
          <w:cantSplit/>
          <w:tblHeader/>
        </w:trPr>
        <w:tc>
          <w:tcPr>
            <w:tcW w:w="4395" w:type="dxa"/>
            <w:hideMark/>
          </w:tcPr>
          <w:p w14:paraId="4BDAAD2B" w14:textId="77777777" w:rsidR="00C653EE" w:rsidRPr="00C653EE" w:rsidRDefault="00C653EE" w:rsidP="00C653EE">
            <w:pPr>
              <w:widowControl w:val="0"/>
              <w:tabs>
                <w:tab w:val="clear" w:pos="567"/>
                <w:tab w:val="clear" w:pos="1276"/>
                <w:tab w:val="clear" w:pos="1843"/>
                <w:tab w:val="clear" w:pos="5387"/>
                <w:tab w:val="clear" w:pos="5954"/>
              </w:tabs>
              <w:spacing w:before="60"/>
              <w:jc w:val="left"/>
              <w:rPr>
                <w:rFonts w:eastAsia="SimSun" w:cs="Arial"/>
                <w:b/>
                <w:bCs/>
                <w:i/>
                <w:iCs/>
                <w:noProof w:val="0"/>
                <w:color w:val="000000"/>
              </w:rPr>
            </w:pPr>
            <w:r w:rsidRPr="00C653EE">
              <w:rPr>
                <w:rFonts w:eastAsia="SimSun" w:cs="Arial"/>
                <w:b/>
                <w:bCs/>
                <w:i/>
                <w:iCs/>
                <w:noProof w:val="0"/>
                <w:color w:val="000000"/>
              </w:rPr>
              <w:t>Country or area/ISO code</w:t>
            </w:r>
          </w:p>
        </w:tc>
        <w:tc>
          <w:tcPr>
            <w:tcW w:w="1559" w:type="dxa"/>
            <w:hideMark/>
          </w:tcPr>
          <w:p w14:paraId="1F3238D8" w14:textId="77777777" w:rsidR="00C653EE" w:rsidRPr="00C653EE" w:rsidRDefault="00C653EE" w:rsidP="00C653EE">
            <w:pPr>
              <w:widowControl w:val="0"/>
              <w:tabs>
                <w:tab w:val="clear" w:pos="567"/>
                <w:tab w:val="clear" w:pos="1276"/>
                <w:tab w:val="clear" w:pos="1843"/>
                <w:tab w:val="clear" w:pos="5387"/>
                <w:tab w:val="clear" w:pos="5954"/>
              </w:tabs>
              <w:spacing w:before="60"/>
              <w:jc w:val="center"/>
              <w:rPr>
                <w:rFonts w:eastAsia="SimSun" w:cs="Arial"/>
                <w:b/>
                <w:bCs/>
                <w:i/>
                <w:iCs/>
                <w:noProof w:val="0"/>
                <w:color w:val="000000"/>
              </w:rPr>
            </w:pPr>
            <w:r w:rsidRPr="00C653EE">
              <w:rPr>
                <w:rFonts w:eastAsia="SimSun" w:cs="Arial"/>
                <w:b/>
                <w:bCs/>
                <w:i/>
                <w:iCs/>
                <w:noProof w:val="0"/>
                <w:color w:val="000000"/>
              </w:rPr>
              <w:t>Company Code</w:t>
            </w:r>
          </w:p>
        </w:tc>
        <w:tc>
          <w:tcPr>
            <w:tcW w:w="3089" w:type="dxa"/>
            <w:hideMark/>
          </w:tcPr>
          <w:p w14:paraId="64BB715C" w14:textId="77777777" w:rsidR="00C653EE" w:rsidRPr="00C653EE" w:rsidRDefault="00C653EE" w:rsidP="00C653EE">
            <w:pPr>
              <w:widowControl w:val="0"/>
              <w:tabs>
                <w:tab w:val="clear" w:pos="567"/>
                <w:tab w:val="clear" w:pos="1276"/>
                <w:tab w:val="clear" w:pos="1843"/>
                <w:tab w:val="clear" w:pos="5387"/>
                <w:tab w:val="clear" w:pos="5954"/>
              </w:tabs>
              <w:spacing w:before="60"/>
              <w:jc w:val="left"/>
              <w:rPr>
                <w:rFonts w:eastAsia="SimSun" w:cs="Arial"/>
                <w:b/>
                <w:bCs/>
                <w:i/>
                <w:iCs/>
                <w:noProof w:val="0"/>
                <w:color w:val="000000"/>
              </w:rPr>
            </w:pPr>
            <w:r w:rsidRPr="00C653EE">
              <w:rPr>
                <w:rFonts w:eastAsia="SimSun" w:cs="Arial"/>
                <w:b/>
                <w:bCs/>
                <w:i/>
                <w:iCs/>
                <w:noProof w:val="0"/>
                <w:color w:val="000000"/>
              </w:rPr>
              <w:t>Contact</w:t>
            </w:r>
          </w:p>
        </w:tc>
      </w:tr>
      <w:tr w:rsidR="00C653EE" w:rsidRPr="00C653EE" w14:paraId="34B2A1C8" w14:textId="77777777" w:rsidTr="007162EE">
        <w:trPr>
          <w:cantSplit/>
          <w:tblHeader/>
        </w:trPr>
        <w:tc>
          <w:tcPr>
            <w:tcW w:w="4395" w:type="dxa"/>
            <w:tcBorders>
              <w:top w:val="nil"/>
              <w:left w:val="nil"/>
              <w:bottom w:val="single" w:sz="4" w:space="0" w:color="auto"/>
              <w:right w:val="nil"/>
            </w:tcBorders>
            <w:hideMark/>
          </w:tcPr>
          <w:p w14:paraId="34FB590F" w14:textId="77777777" w:rsidR="00C653EE" w:rsidRPr="00C653EE" w:rsidRDefault="00C653EE" w:rsidP="00C653EE">
            <w:pPr>
              <w:widowControl w:val="0"/>
              <w:tabs>
                <w:tab w:val="clear" w:pos="567"/>
                <w:tab w:val="clear" w:pos="1276"/>
                <w:tab w:val="clear" w:pos="1843"/>
                <w:tab w:val="clear" w:pos="5387"/>
                <w:tab w:val="clear" w:pos="5954"/>
              </w:tabs>
              <w:spacing w:before="0"/>
              <w:jc w:val="left"/>
              <w:rPr>
                <w:rFonts w:eastAsia="SimSun" w:cs="Arial"/>
                <w:b/>
                <w:bCs/>
                <w:i/>
                <w:iCs/>
                <w:noProof w:val="0"/>
                <w:color w:val="000000"/>
              </w:rPr>
            </w:pPr>
            <w:r w:rsidRPr="00C653EE">
              <w:rPr>
                <w:rFonts w:eastAsia="SimSun" w:cs="Arial"/>
                <w:i/>
                <w:iCs/>
                <w:noProof w:val="0"/>
              </w:rPr>
              <w:t xml:space="preserve">  </w:t>
            </w:r>
            <w:r w:rsidRPr="00C653EE">
              <w:rPr>
                <w:rFonts w:eastAsia="SimSun" w:cs="Arial"/>
                <w:b/>
                <w:bCs/>
                <w:i/>
                <w:iCs/>
                <w:noProof w:val="0"/>
                <w:color w:val="000000"/>
              </w:rPr>
              <w:t>Company Name/Address</w:t>
            </w:r>
          </w:p>
        </w:tc>
        <w:tc>
          <w:tcPr>
            <w:tcW w:w="1559" w:type="dxa"/>
            <w:tcBorders>
              <w:top w:val="nil"/>
              <w:left w:val="nil"/>
              <w:bottom w:val="single" w:sz="4" w:space="0" w:color="auto"/>
              <w:right w:val="nil"/>
            </w:tcBorders>
            <w:hideMark/>
          </w:tcPr>
          <w:p w14:paraId="29946167" w14:textId="77777777" w:rsidR="00C653EE" w:rsidRPr="00C653EE" w:rsidRDefault="00C653EE" w:rsidP="00C653EE">
            <w:pPr>
              <w:widowControl w:val="0"/>
              <w:tabs>
                <w:tab w:val="clear" w:pos="567"/>
                <w:tab w:val="clear" w:pos="1276"/>
                <w:tab w:val="clear" w:pos="1843"/>
                <w:tab w:val="clear" w:pos="5387"/>
                <w:tab w:val="clear" w:pos="5954"/>
              </w:tabs>
              <w:spacing w:before="0"/>
              <w:jc w:val="center"/>
              <w:rPr>
                <w:rFonts w:eastAsia="SimSun" w:cs="Arial"/>
                <w:b/>
                <w:bCs/>
                <w:i/>
                <w:iCs/>
                <w:noProof w:val="0"/>
                <w:color w:val="000000"/>
              </w:rPr>
            </w:pPr>
            <w:r w:rsidRPr="00C653EE">
              <w:rPr>
                <w:rFonts w:eastAsia="SimSun" w:cs="Arial"/>
                <w:b/>
                <w:bCs/>
                <w:i/>
                <w:iCs/>
                <w:noProof w:val="0"/>
                <w:color w:val="000000"/>
              </w:rPr>
              <w:t>(carrier code)</w:t>
            </w:r>
          </w:p>
        </w:tc>
        <w:tc>
          <w:tcPr>
            <w:tcW w:w="3089" w:type="dxa"/>
            <w:tcBorders>
              <w:top w:val="nil"/>
              <w:left w:val="nil"/>
              <w:bottom w:val="single" w:sz="4" w:space="0" w:color="auto"/>
              <w:right w:val="nil"/>
            </w:tcBorders>
          </w:tcPr>
          <w:p w14:paraId="3C6974CD" w14:textId="77777777" w:rsidR="00C653EE" w:rsidRPr="00C653EE" w:rsidRDefault="00C653EE" w:rsidP="00C653EE">
            <w:pPr>
              <w:widowControl w:val="0"/>
              <w:tabs>
                <w:tab w:val="clear" w:pos="567"/>
                <w:tab w:val="clear" w:pos="1276"/>
                <w:tab w:val="clear" w:pos="1843"/>
                <w:tab w:val="clear" w:pos="5387"/>
                <w:tab w:val="clear" w:pos="5954"/>
              </w:tabs>
              <w:spacing w:before="0"/>
              <w:jc w:val="left"/>
              <w:rPr>
                <w:rFonts w:eastAsia="SimSun" w:cs="Arial"/>
                <w:b/>
                <w:bCs/>
                <w:i/>
                <w:iCs/>
                <w:noProof w:val="0"/>
                <w:color w:val="000000"/>
              </w:rPr>
            </w:pPr>
          </w:p>
        </w:tc>
      </w:tr>
    </w:tbl>
    <w:p w14:paraId="43F5502B" w14:textId="77777777" w:rsidR="00C653EE" w:rsidRPr="00C653EE" w:rsidRDefault="00C653EE" w:rsidP="00C653EE">
      <w:pPr>
        <w:tabs>
          <w:tab w:val="clear" w:pos="567"/>
          <w:tab w:val="clear" w:pos="1276"/>
          <w:tab w:val="clear" w:pos="1843"/>
          <w:tab w:val="clear" w:pos="5387"/>
          <w:tab w:val="clear" w:pos="5954"/>
        </w:tabs>
        <w:spacing w:before="0"/>
        <w:jc w:val="left"/>
        <w:rPr>
          <w:rFonts w:cs="Calibri"/>
          <w:noProof w:val="0"/>
          <w:color w:val="000000"/>
        </w:rPr>
      </w:pPr>
    </w:p>
    <w:p w14:paraId="35116BA5" w14:textId="77777777" w:rsidR="00C653EE" w:rsidRPr="00C653EE" w:rsidRDefault="00C653EE" w:rsidP="00C653EE">
      <w:pPr>
        <w:tabs>
          <w:tab w:val="clear" w:pos="567"/>
          <w:tab w:val="clear" w:pos="1276"/>
          <w:tab w:val="clear" w:pos="1843"/>
          <w:tab w:val="clear" w:pos="5387"/>
          <w:tab w:val="clear" w:pos="5954"/>
          <w:tab w:val="left" w:pos="3686"/>
        </w:tabs>
        <w:spacing w:before="0"/>
        <w:jc w:val="left"/>
        <w:rPr>
          <w:rFonts w:cs="Calibri"/>
          <w:b/>
          <w:i/>
          <w:noProof w:val="0"/>
        </w:rPr>
      </w:pPr>
      <w:r w:rsidRPr="00C653EE">
        <w:rPr>
          <w:rFonts w:eastAsia="SimSun"/>
          <w:b/>
          <w:bCs/>
          <w:i/>
          <w:iCs/>
          <w:noProof w:val="0"/>
        </w:rPr>
        <w:t>Germany (Federal Republic of) / DEU</w:t>
      </w:r>
      <w:r w:rsidRPr="00C653EE">
        <w:rPr>
          <w:rFonts w:cs="Calibri"/>
          <w:b/>
          <w:i/>
          <w:noProof w:val="0"/>
          <w:color w:val="00B050"/>
        </w:rPr>
        <w:tab/>
      </w:r>
      <w:r w:rsidRPr="00C653EE">
        <w:rPr>
          <w:rFonts w:cs="Calibri"/>
          <w:b/>
          <w:noProof w:val="0"/>
        </w:rPr>
        <w:t>ADD</w:t>
      </w:r>
    </w:p>
    <w:p w14:paraId="785B739A" w14:textId="77777777" w:rsidR="00C653EE" w:rsidRPr="00C653EE" w:rsidRDefault="00C653EE" w:rsidP="00C653EE">
      <w:pPr>
        <w:tabs>
          <w:tab w:val="clear" w:pos="567"/>
          <w:tab w:val="clear" w:pos="1276"/>
          <w:tab w:val="clear" w:pos="1843"/>
          <w:tab w:val="clear" w:pos="5387"/>
          <w:tab w:val="clear" w:pos="5954"/>
        </w:tabs>
        <w:overflowPunct/>
        <w:spacing w:before="0"/>
        <w:jc w:val="left"/>
        <w:textAlignment w:val="auto"/>
        <w:rPr>
          <w:rFonts w:cs="Calibri"/>
          <w:noProof w:val="0"/>
          <w:color w:val="000000"/>
          <w:lang w:val="pt-BR"/>
        </w:rPr>
      </w:pPr>
    </w:p>
    <w:tbl>
      <w:tblPr>
        <w:tblW w:w="9072" w:type="dxa"/>
        <w:jc w:val="center"/>
        <w:tblLayout w:type="fixed"/>
        <w:tblLook w:val="04A0" w:firstRow="1" w:lastRow="0" w:firstColumn="1" w:lastColumn="0" w:noHBand="0" w:noVBand="1"/>
      </w:tblPr>
      <w:tblGrid>
        <w:gridCol w:w="4070"/>
        <w:gridCol w:w="1459"/>
        <w:gridCol w:w="3543"/>
      </w:tblGrid>
      <w:tr w:rsidR="00C653EE" w:rsidRPr="00C653EE" w14:paraId="6F015422" w14:textId="77777777" w:rsidTr="003E4513">
        <w:trPr>
          <w:trHeight w:val="1014"/>
          <w:jc w:val="center"/>
        </w:trPr>
        <w:tc>
          <w:tcPr>
            <w:tcW w:w="4070" w:type="dxa"/>
          </w:tcPr>
          <w:p w14:paraId="676ED2E7"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C653EE">
              <w:rPr>
                <w:rFonts w:cs="Arial"/>
                <w:lang w:val="de-CH"/>
              </w:rPr>
              <w:t>Amtswerke Eggebek GmbH &amp; Co.KG</w:t>
            </w:r>
          </w:p>
          <w:p w14:paraId="219DE0C8"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C653EE">
              <w:rPr>
                <w:rFonts w:cs="Arial"/>
                <w:lang w:val="de-CH"/>
              </w:rPr>
              <w:t>Am Klinkenberg 1</w:t>
            </w:r>
          </w:p>
          <w:p w14:paraId="40C50B9C"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C653EE">
              <w:rPr>
                <w:rFonts w:cs="Arial"/>
                <w:lang w:val="de-CH"/>
              </w:rPr>
              <w:t>D-24852 EGGEBEK</w:t>
            </w:r>
          </w:p>
        </w:tc>
        <w:tc>
          <w:tcPr>
            <w:tcW w:w="1459" w:type="dxa"/>
          </w:tcPr>
          <w:p w14:paraId="625B26ED" w14:textId="77777777" w:rsidR="00C653EE" w:rsidRPr="00C653EE" w:rsidRDefault="00C653EE" w:rsidP="00C653EE">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C653EE">
              <w:rPr>
                <w:rFonts w:eastAsia="SimSun" w:cs="Arial"/>
                <w:b/>
                <w:bCs/>
                <w:noProof w:val="0"/>
                <w:color w:val="000000"/>
              </w:rPr>
              <w:t>AETN</w:t>
            </w:r>
          </w:p>
        </w:tc>
        <w:tc>
          <w:tcPr>
            <w:tcW w:w="3543" w:type="dxa"/>
          </w:tcPr>
          <w:p w14:paraId="5DF14855" w14:textId="77777777" w:rsidR="00C653EE" w:rsidRPr="00C653EE" w:rsidRDefault="00C653EE" w:rsidP="003E4513">
            <w:pPr>
              <w:tabs>
                <w:tab w:val="clear" w:pos="567"/>
                <w:tab w:val="clear" w:pos="1276"/>
                <w:tab w:val="clear" w:pos="1843"/>
                <w:tab w:val="clear" w:pos="5387"/>
                <w:tab w:val="clear" w:pos="5954"/>
                <w:tab w:val="left" w:pos="742"/>
                <w:tab w:val="center" w:pos="2480"/>
              </w:tabs>
              <w:spacing w:before="0"/>
              <w:jc w:val="left"/>
              <w:rPr>
                <w:rFonts w:cs="Arial"/>
                <w:lang w:val="de-CH"/>
              </w:rPr>
            </w:pPr>
            <w:r w:rsidRPr="00C653EE">
              <w:rPr>
                <w:rFonts w:cs="Arial"/>
                <w:lang w:val="en-GB"/>
              </w:rPr>
              <w:t>Mrs Jana Hünefeld</w:t>
            </w:r>
          </w:p>
          <w:p w14:paraId="0C70D6D9" w14:textId="77777777" w:rsidR="00C653EE" w:rsidRPr="00C653EE" w:rsidRDefault="00C653EE" w:rsidP="003E4513">
            <w:pPr>
              <w:widowControl w:val="0"/>
              <w:tabs>
                <w:tab w:val="clear" w:pos="567"/>
                <w:tab w:val="clear" w:pos="1276"/>
                <w:tab w:val="clear" w:pos="1843"/>
                <w:tab w:val="clear" w:pos="5387"/>
                <w:tab w:val="clear" w:pos="5954"/>
                <w:tab w:val="left" w:pos="742"/>
              </w:tabs>
              <w:spacing w:before="0"/>
              <w:jc w:val="left"/>
              <w:rPr>
                <w:rFonts w:cs="Arial"/>
                <w:lang w:val="de-CH"/>
              </w:rPr>
            </w:pPr>
            <w:r w:rsidRPr="00C653EE">
              <w:rPr>
                <w:rFonts w:cs="Arial"/>
                <w:lang w:val="de-CH"/>
              </w:rPr>
              <w:t>Tel.:</w:t>
            </w:r>
            <w:r w:rsidRPr="00C653EE">
              <w:rPr>
                <w:rFonts w:cs="Arial"/>
                <w:lang w:val="de-CH"/>
              </w:rPr>
              <w:tab/>
            </w:r>
            <w:r w:rsidRPr="00C653EE">
              <w:rPr>
                <w:rFonts w:cs="Calibri"/>
                <w:noProof w:val="0"/>
                <w:lang w:val="en-GB"/>
              </w:rPr>
              <w:t>+49 4609 95390 15</w:t>
            </w:r>
          </w:p>
          <w:p w14:paraId="5FEF00DF" w14:textId="0397444F" w:rsidR="00C653EE" w:rsidRPr="00C653EE" w:rsidRDefault="00C653EE" w:rsidP="003E4513">
            <w:pPr>
              <w:widowControl w:val="0"/>
              <w:tabs>
                <w:tab w:val="clear" w:pos="567"/>
                <w:tab w:val="clear" w:pos="1276"/>
                <w:tab w:val="clear" w:pos="1843"/>
                <w:tab w:val="clear" w:pos="5387"/>
                <w:tab w:val="clear" w:pos="5954"/>
                <w:tab w:val="left" w:pos="742"/>
              </w:tabs>
              <w:spacing w:before="0"/>
              <w:jc w:val="left"/>
              <w:rPr>
                <w:rFonts w:eastAsia="SimSun" w:cs="Arial"/>
                <w:noProof w:val="0"/>
                <w:color w:val="000000"/>
                <w:lang w:val="en-GB"/>
              </w:rPr>
            </w:pPr>
            <w:r w:rsidRPr="00C653EE">
              <w:rPr>
                <w:rFonts w:cs="Arial"/>
                <w:lang w:val="de-CH"/>
              </w:rPr>
              <w:t>E-mail:</w:t>
            </w:r>
            <w:r w:rsidRPr="00C653EE">
              <w:rPr>
                <w:rFonts w:cs="Arial"/>
                <w:lang w:val="de-CH"/>
              </w:rPr>
              <w:tab/>
            </w:r>
            <w:r w:rsidRPr="00C653EE">
              <w:rPr>
                <w:rFonts w:cs="Calibri"/>
                <w:noProof w:val="0"/>
                <w:lang w:val="en-GB"/>
              </w:rPr>
              <w:t>info@amtswerke-eggebek.de</w:t>
            </w:r>
          </w:p>
        </w:tc>
      </w:tr>
      <w:tr w:rsidR="00C653EE" w:rsidRPr="00317C1F" w14:paraId="6DD59DA7" w14:textId="77777777" w:rsidTr="003E4513">
        <w:trPr>
          <w:trHeight w:val="1014"/>
          <w:jc w:val="center"/>
        </w:trPr>
        <w:tc>
          <w:tcPr>
            <w:tcW w:w="4070" w:type="dxa"/>
          </w:tcPr>
          <w:p w14:paraId="2105967D"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C653EE">
              <w:rPr>
                <w:rFonts w:cs="Arial"/>
                <w:lang w:val="de-CH"/>
              </w:rPr>
              <w:t>TKS Telepost Kabel-Service Kaiserslautern GmbH</w:t>
            </w:r>
          </w:p>
          <w:p w14:paraId="6E6AEFE1"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lang w:val="de-CH"/>
              </w:rPr>
            </w:pPr>
            <w:r w:rsidRPr="00C653EE">
              <w:rPr>
                <w:rFonts w:cs="Arial"/>
                <w:lang w:val="de-CH"/>
              </w:rPr>
              <w:t>Altes Forsthaus 2</w:t>
            </w:r>
          </w:p>
          <w:p w14:paraId="17818CF7" w14:textId="77777777" w:rsidR="00C653EE" w:rsidRPr="00C653EE" w:rsidRDefault="00C653EE" w:rsidP="00C653EE">
            <w:pPr>
              <w:tabs>
                <w:tab w:val="clear" w:pos="567"/>
                <w:tab w:val="clear" w:pos="1276"/>
                <w:tab w:val="clear" w:pos="1843"/>
                <w:tab w:val="clear" w:pos="5387"/>
                <w:tab w:val="clear" w:pos="5954"/>
                <w:tab w:val="left" w:pos="426"/>
                <w:tab w:val="left" w:pos="4140"/>
                <w:tab w:val="left" w:pos="4230"/>
              </w:tabs>
              <w:spacing w:before="0"/>
              <w:jc w:val="left"/>
              <w:rPr>
                <w:rFonts w:cs="Arial"/>
                <w:noProof w:val="0"/>
                <w:lang w:val="de-CH"/>
              </w:rPr>
            </w:pPr>
            <w:r w:rsidRPr="00C653EE">
              <w:rPr>
                <w:rFonts w:cs="Arial"/>
                <w:lang w:val="de-CH"/>
              </w:rPr>
              <w:t>D-67661 KAISERSLAUTERN</w:t>
            </w:r>
          </w:p>
        </w:tc>
        <w:tc>
          <w:tcPr>
            <w:tcW w:w="1459" w:type="dxa"/>
          </w:tcPr>
          <w:p w14:paraId="6009ADE1" w14:textId="77777777" w:rsidR="00C653EE" w:rsidRPr="00C653EE" w:rsidRDefault="00C653EE" w:rsidP="00C653EE">
            <w:pPr>
              <w:widowControl w:val="0"/>
              <w:tabs>
                <w:tab w:val="clear" w:pos="567"/>
                <w:tab w:val="clear" w:pos="1276"/>
                <w:tab w:val="clear" w:pos="1843"/>
                <w:tab w:val="clear" w:pos="5387"/>
                <w:tab w:val="clear" w:pos="5954"/>
              </w:tabs>
              <w:spacing w:before="0"/>
              <w:jc w:val="center"/>
              <w:rPr>
                <w:rFonts w:eastAsia="SimSun" w:cs="Arial"/>
                <w:b/>
                <w:bCs/>
                <w:noProof w:val="0"/>
                <w:color w:val="000000"/>
              </w:rPr>
            </w:pPr>
            <w:r w:rsidRPr="00C653EE">
              <w:rPr>
                <w:rFonts w:eastAsia="SimSun" w:cs="Arial"/>
                <w:b/>
                <w:bCs/>
                <w:noProof w:val="0"/>
                <w:color w:val="000000"/>
              </w:rPr>
              <w:t>TKS1</w:t>
            </w:r>
          </w:p>
        </w:tc>
        <w:tc>
          <w:tcPr>
            <w:tcW w:w="3543" w:type="dxa"/>
          </w:tcPr>
          <w:p w14:paraId="6E607BE2" w14:textId="77777777" w:rsidR="00C653EE" w:rsidRPr="00C653EE" w:rsidRDefault="00C653EE" w:rsidP="003E4513">
            <w:pPr>
              <w:tabs>
                <w:tab w:val="clear" w:pos="567"/>
                <w:tab w:val="clear" w:pos="1276"/>
                <w:tab w:val="clear" w:pos="1843"/>
                <w:tab w:val="clear" w:pos="5387"/>
                <w:tab w:val="clear" w:pos="5954"/>
                <w:tab w:val="left" w:pos="742"/>
                <w:tab w:val="center" w:pos="2480"/>
              </w:tabs>
              <w:spacing w:before="0"/>
              <w:jc w:val="left"/>
              <w:rPr>
                <w:rFonts w:cs="Arial"/>
                <w:lang w:val="de-CH"/>
              </w:rPr>
            </w:pPr>
            <w:r w:rsidRPr="00C653EE">
              <w:rPr>
                <w:rFonts w:cs="Arial"/>
                <w:lang w:val="en-GB"/>
              </w:rPr>
              <w:t>Mr Klaus Rock-Lesk</w:t>
            </w:r>
          </w:p>
          <w:p w14:paraId="067D8391" w14:textId="77777777" w:rsidR="00C653EE" w:rsidRPr="00C653EE" w:rsidRDefault="00C653EE" w:rsidP="003E4513">
            <w:pPr>
              <w:widowControl w:val="0"/>
              <w:tabs>
                <w:tab w:val="clear" w:pos="567"/>
                <w:tab w:val="clear" w:pos="1276"/>
                <w:tab w:val="clear" w:pos="1843"/>
                <w:tab w:val="clear" w:pos="5387"/>
                <w:tab w:val="clear" w:pos="5954"/>
                <w:tab w:val="left" w:pos="742"/>
              </w:tabs>
              <w:spacing w:before="0"/>
              <w:jc w:val="left"/>
              <w:rPr>
                <w:rFonts w:cs="Calibri"/>
                <w:noProof w:val="0"/>
                <w:lang w:val="en-GB"/>
              </w:rPr>
            </w:pPr>
            <w:r w:rsidRPr="00C653EE">
              <w:rPr>
                <w:rFonts w:cs="Arial"/>
                <w:lang w:val="de-CH"/>
              </w:rPr>
              <w:t>Tel.:</w:t>
            </w:r>
            <w:r w:rsidRPr="00C653EE">
              <w:rPr>
                <w:rFonts w:cs="Arial"/>
                <w:lang w:val="de-CH"/>
              </w:rPr>
              <w:tab/>
            </w:r>
            <w:r w:rsidRPr="00C653EE">
              <w:rPr>
                <w:rFonts w:cs="Calibri"/>
                <w:noProof w:val="0"/>
                <w:lang w:val="en-GB"/>
              </w:rPr>
              <w:t>+49 631 3522275</w:t>
            </w:r>
          </w:p>
          <w:p w14:paraId="182D0BE6" w14:textId="77777777" w:rsidR="00C653EE" w:rsidRPr="00C653EE" w:rsidRDefault="00C653EE" w:rsidP="003E4513">
            <w:pPr>
              <w:widowControl w:val="0"/>
              <w:tabs>
                <w:tab w:val="clear" w:pos="567"/>
                <w:tab w:val="clear" w:pos="1276"/>
                <w:tab w:val="clear" w:pos="1843"/>
                <w:tab w:val="clear" w:pos="5387"/>
                <w:tab w:val="clear" w:pos="5954"/>
                <w:tab w:val="left" w:pos="742"/>
              </w:tabs>
              <w:spacing w:before="0"/>
              <w:jc w:val="left"/>
              <w:rPr>
                <w:rFonts w:cs="Arial"/>
                <w:lang w:val="fr-CH"/>
              </w:rPr>
            </w:pPr>
            <w:r w:rsidRPr="00C653EE">
              <w:rPr>
                <w:rFonts w:cs="Calibri"/>
                <w:noProof w:val="0"/>
                <w:lang w:val="fr-CH"/>
              </w:rPr>
              <w:t xml:space="preserve">Fax: </w:t>
            </w:r>
            <w:r w:rsidRPr="00C653EE">
              <w:rPr>
                <w:rFonts w:cs="Calibri"/>
                <w:noProof w:val="0"/>
                <w:lang w:val="fr-CH"/>
              </w:rPr>
              <w:tab/>
              <w:t>+49 631 3522801</w:t>
            </w:r>
          </w:p>
          <w:p w14:paraId="132E2F34" w14:textId="77777777" w:rsidR="00C653EE" w:rsidRPr="00C653EE" w:rsidRDefault="00C653EE" w:rsidP="003E4513">
            <w:pPr>
              <w:widowControl w:val="0"/>
              <w:tabs>
                <w:tab w:val="clear" w:pos="567"/>
                <w:tab w:val="clear" w:pos="1276"/>
                <w:tab w:val="clear" w:pos="1843"/>
                <w:tab w:val="clear" w:pos="5387"/>
                <w:tab w:val="clear" w:pos="5954"/>
                <w:tab w:val="left" w:pos="742"/>
              </w:tabs>
              <w:spacing w:before="0"/>
              <w:jc w:val="left"/>
              <w:rPr>
                <w:rFonts w:eastAsia="SimSun" w:cs="Arial"/>
                <w:noProof w:val="0"/>
                <w:color w:val="000000"/>
                <w:lang w:val="fr-CH"/>
              </w:rPr>
            </w:pPr>
            <w:r w:rsidRPr="00C653EE">
              <w:rPr>
                <w:rFonts w:cs="Arial"/>
                <w:lang w:val="de-CH"/>
              </w:rPr>
              <w:t>E-mail :</w:t>
            </w:r>
            <w:r w:rsidRPr="00C653EE">
              <w:rPr>
                <w:rFonts w:cs="Arial"/>
                <w:lang w:val="de-CH"/>
              </w:rPr>
              <w:tab/>
              <w:t>klaus.rock-lesk@vodafone.com</w:t>
            </w:r>
          </w:p>
        </w:tc>
      </w:tr>
    </w:tbl>
    <w:p w14:paraId="370DFF9D" w14:textId="77777777" w:rsidR="00C653EE" w:rsidRPr="00C653EE" w:rsidRDefault="00C653EE" w:rsidP="00C653EE">
      <w:pPr>
        <w:tabs>
          <w:tab w:val="clear" w:pos="567"/>
          <w:tab w:val="clear" w:pos="1276"/>
          <w:tab w:val="clear" w:pos="1843"/>
          <w:tab w:val="clear" w:pos="5387"/>
          <w:tab w:val="clear" w:pos="5954"/>
        </w:tabs>
        <w:spacing w:before="0"/>
        <w:jc w:val="left"/>
        <w:rPr>
          <w:noProof w:val="0"/>
          <w:sz w:val="22"/>
          <w:lang w:val="fr-CH"/>
        </w:rPr>
      </w:pPr>
    </w:p>
    <w:bookmarkEnd w:id="1583"/>
    <w:p w14:paraId="15C071CA" w14:textId="5D244092" w:rsidR="003E4513" w:rsidRDefault="003E4513">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Pr>
          <w:lang w:val="es-ES"/>
        </w:rPr>
        <w:br w:type="page"/>
      </w:r>
    </w:p>
    <w:p w14:paraId="663E8361" w14:textId="77777777" w:rsidR="003E4513" w:rsidRPr="003E4513" w:rsidRDefault="003E4513" w:rsidP="003E4513">
      <w:pPr>
        <w:pStyle w:val="Heading20"/>
        <w:rPr>
          <w:lang w:val="en-US"/>
        </w:rPr>
      </w:pPr>
      <w:bookmarkStart w:id="1584" w:name="_Toc236568475"/>
      <w:bookmarkStart w:id="1585" w:name="_Toc240772455"/>
      <w:bookmarkStart w:id="1586" w:name="_Toc6411915"/>
      <w:r w:rsidRPr="003E4513">
        <w:rPr>
          <w:lang w:val="en-US"/>
        </w:rPr>
        <w:t>List of International Signalling Point Codes (ISPC)</w:t>
      </w:r>
      <w:r w:rsidRPr="003E4513">
        <w:rPr>
          <w:lang w:val="en-US"/>
        </w:rPr>
        <w:br/>
        <w:t>(According to Recommendation ITU-T Q.708 (09/2016))</w:t>
      </w:r>
      <w:r w:rsidRPr="003E4513">
        <w:rPr>
          <w:lang w:val="en-US"/>
        </w:rPr>
        <w:br/>
        <w:t>(Position on 1 October 2016)</w:t>
      </w:r>
      <w:bookmarkEnd w:id="1584"/>
      <w:bookmarkEnd w:id="1585"/>
      <w:bookmarkEnd w:id="1586"/>
    </w:p>
    <w:p w14:paraId="07431D99" w14:textId="77777777" w:rsidR="003E4513" w:rsidRPr="003E4513" w:rsidRDefault="003E4513" w:rsidP="003E4513">
      <w:pPr>
        <w:keepNext/>
        <w:tabs>
          <w:tab w:val="clear" w:pos="1276"/>
          <w:tab w:val="clear" w:pos="1843"/>
          <w:tab w:val="clear" w:pos="5387"/>
          <w:tab w:val="clear" w:pos="5954"/>
          <w:tab w:val="right" w:pos="1021"/>
          <w:tab w:val="left" w:pos="1701"/>
          <w:tab w:val="left" w:pos="2268"/>
        </w:tabs>
        <w:spacing w:before="360"/>
        <w:jc w:val="center"/>
        <w:rPr>
          <w:bCs/>
          <w:noProof w:val="0"/>
          <w:lang w:val="en-GB"/>
        </w:rPr>
      </w:pPr>
      <w:r w:rsidRPr="003E4513">
        <w:rPr>
          <w:bCs/>
          <w:noProof w:val="0"/>
          <w:lang w:val="en-GB"/>
        </w:rPr>
        <w:t>(Annex to ITU Operational Bulletin No. 1109 – 1.X.2016)</w:t>
      </w:r>
      <w:r w:rsidRPr="003E4513">
        <w:rPr>
          <w:bCs/>
          <w:noProof w:val="0"/>
          <w:lang w:val="en-GB"/>
        </w:rPr>
        <w:br/>
        <w:t>(Amendment No. 55)</w:t>
      </w:r>
    </w:p>
    <w:p w14:paraId="34D325A3" w14:textId="77777777" w:rsidR="003E4513" w:rsidRPr="003E4513" w:rsidRDefault="003E4513" w:rsidP="003E4513">
      <w:pPr>
        <w:keepNext/>
        <w:rPr>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3E4513" w:rsidRPr="003E4513" w14:paraId="60F40B3F" w14:textId="77777777" w:rsidTr="00CD279A">
        <w:trPr>
          <w:cantSplit/>
          <w:trHeight w:val="227"/>
        </w:trPr>
        <w:tc>
          <w:tcPr>
            <w:tcW w:w="1818" w:type="dxa"/>
            <w:gridSpan w:val="2"/>
          </w:tcPr>
          <w:p w14:paraId="2357BAC1" w14:textId="77777777" w:rsidR="003E4513" w:rsidRPr="003E4513" w:rsidRDefault="003E4513" w:rsidP="003E4513">
            <w:pPr>
              <w:keepNext/>
              <w:tabs>
                <w:tab w:val="clear" w:pos="567"/>
                <w:tab w:val="clear" w:pos="5387"/>
                <w:tab w:val="clear" w:pos="5954"/>
              </w:tabs>
              <w:spacing w:before="60" w:after="60"/>
              <w:jc w:val="left"/>
              <w:rPr>
                <w:i/>
                <w:noProof w:val="0"/>
                <w:sz w:val="18"/>
                <w:lang w:val="fr-FR"/>
              </w:rPr>
            </w:pPr>
            <w:r w:rsidRPr="003E4513">
              <w:rPr>
                <w:i/>
                <w:noProof w:val="0"/>
                <w:sz w:val="18"/>
                <w:lang w:val="fr-FR"/>
              </w:rPr>
              <w:t>Country/ Geographical Area</w:t>
            </w:r>
          </w:p>
        </w:tc>
        <w:tc>
          <w:tcPr>
            <w:tcW w:w="3461" w:type="dxa"/>
            <w:vMerge w:val="restart"/>
            <w:shd w:val="clear" w:color="auto" w:fill="auto"/>
          </w:tcPr>
          <w:p w14:paraId="77A43E19" w14:textId="77777777" w:rsidR="003E4513" w:rsidRPr="003E4513" w:rsidRDefault="003E4513" w:rsidP="003E4513">
            <w:pPr>
              <w:keepNext/>
              <w:tabs>
                <w:tab w:val="clear" w:pos="567"/>
                <w:tab w:val="clear" w:pos="5387"/>
                <w:tab w:val="clear" w:pos="5954"/>
              </w:tabs>
              <w:spacing w:before="60" w:after="60"/>
              <w:jc w:val="left"/>
              <w:rPr>
                <w:i/>
                <w:noProof w:val="0"/>
                <w:sz w:val="18"/>
                <w:lang w:val="en-GB"/>
              </w:rPr>
            </w:pPr>
            <w:r w:rsidRPr="003E4513">
              <w:rPr>
                <w:i/>
                <w:noProof w:val="0"/>
                <w:sz w:val="18"/>
                <w:lang w:val="en-GB"/>
              </w:rPr>
              <w:t>Unique name of the signalling point</w:t>
            </w:r>
          </w:p>
        </w:tc>
        <w:tc>
          <w:tcPr>
            <w:tcW w:w="4009" w:type="dxa"/>
            <w:vMerge w:val="restart"/>
            <w:shd w:val="clear" w:color="auto" w:fill="auto"/>
          </w:tcPr>
          <w:p w14:paraId="72EF49ED" w14:textId="77777777" w:rsidR="003E4513" w:rsidRPr="003E4513" w:rsidRDefault="003E4513" w:rsidP="003E4513">
            <w:pPr>
              <w:keepNext/>
              <w:tabs>
                <w:tab w:val="clear" w:pos="567"/>
                <w:tab w:val="clear" w:pos="5387"/>
                <w:tab w:val="clear" w:pos="5954"/>
              </w:tabs>
              <w:spacing w:before="60" w:after="60"/>
              <w:jc w:val="left"/>
              <w:rPr>
                <w:i/>
                <w:noProof w:val="0"/>
                <w:sz w:val="18"/>
                <w:lang w:val="en-GB"/>
              </w:rPr>
            </w:pPr>
            <w:r w:rsidRPr="003E4513">
              <w:rPr>
                <w:i/>
                <w:noProof w:val="0"/>
                <w:sz w:val="18"/>
                <w:lang w:val="en-GB"/>
              </w:rPr>
              <w:t>Name of the signalling point operator</w:t>
            </w:r>
          </w:p>
        </w:tc>
      </w:tr>
      <w:tr w:rsidR="003E4513" w:rsidRPr="003E4513" w14:paraId="1676C061" w14:textId="77777777" w:rsidTr="00CD279A">
        <w:trPr>
          <w:cantSplit/>
          <w:trHeight w:val="227"/>
        </w:trPr>
        <w:tc>
          <w:tcPr>
            <w:tcW w:w="909" w:type="dxa"/>
          </w:tcPr>
          <w:p w14:paraId="0D605D5C" w14:textId="77777777" w:rsidR="003E4513" w:rsidRPr="003E4513" w:rsidRDefault="003E4513" w:rsidP="003E4513">
            <w:pPr>
              <w:keepNext/>
              <w:tabs>
                <w:tab w:val="clear" w:pos="567"/>
                <w:tab w:val="clear" w:pos="5387"/>
                <w:tab w:val="clear" w:pos="5954"/>
              </w:tabs>
              <w:spacing w:before="60" w:after="60"/>
              <w:jc w:val="left"/>
              <w:rPr>
                <w:i/>
                <w:noProof w:val="0"/>
                <w:sz w:val="18"/>
                <w:lang w:val="fr-FR"/>
              </w:rPr>
            </w:pPr>
            <w:r w:rsidRPr="003E4513">
              <w:rPr>
                <w:i/>
                <w:noProof w:val="0"/>
                <w:sz w:val="18"/>
                <w:lang w:val="fr-FR"/>
              </w:rPr>
              <w:t>ISPC</w:t>
            </w:r>
          </w:p>
        </w:tc>
        <w:tc>
          <w:tcPr>
            <w:tcW w:w="909" w:type="dxa"/>
            <w:shd w:val="clear" w:color="auto" w:fill="auto"/>
          </w:tcPr>
          <w:p w14:paraId="44EA545C" w14:textId="77777777" w:rsidR="003E4513" w:rsidRPr="003E4513" w:rsidRDefault="003E4513" w:rsidP="003E4513">
            <w:pPr>
              <w:keepNext/>
              <w:tabs>
                <w:tab w:val="clear" w:pos="567"/>
                <w:tab w:val="clear" w:pos="5387"/>
                <w:tab w:val="clear" w:pos="5954"/>
              </w:tabs>
              <w:spacing w:before="60" w:after="60"/>
              <w:jc w:val="left"/>
              <w:rPr>
                <w:i/>
                <w:noProof w:val="0"/>
                <w:sz w:val="18"/>
                <w:lang w:val="fr-FR"/>
              </w:rPr>
            </w:pPr>
            <w:r w:rsidRPr="003E4513">
              <w:rPr>
                <w:i/>
                <w:noProof w:val="0"/>
                <w:sz w:val="18"/>
                <w:lang w:val="fr-FR"/>
              </w:rPr>
              <w:t>DEC</w:t>
            </w:r>
          </w:p>
        </w:tc>
        <w:tc>
          <w:tcPr>
            <w:tcW w:w="3461" w:type="dxa"/>
            <w:vMerge/>
            <w:shd w:val="clear" w:color="auto" w:fill="auto"/>
          </w:tcPr>
          <w:p w14:paraId="6CB32144" w14:textId="77777777" w:rsidR="003E4513" w:rsidRPr="003E4513" w:rsidRDefault="003E4513" w:rsidP="003E4513">
            <w:pPr>
              <w:keepNext/>
              <w:tabs>
                <w:tab w:val="clear" w:pos="567"/>
                <w:tab w:val="clear" w:pos="5387"/>
                <w:tab w:val="clear" w:pos="5954"/>
              </w:tabs>
              <w:spacing w:before="60" w:after="60"/>
              <w:jc w:val="left"/>
              <w:rPr>
                <w:i/>
                <w:noProof w:val="0"/>
                <w:sz w:val="18"/>
                <w:lang w:val="fr-FR"/>
              </w:rPr>
            </w:pPr>
          </w:p>
        </w:tc>
        <w:tc>
          <w:tcPr>
            <w:tcW w:w="4009" w:type="dxa"/>
            <w:vMerge/>
            <w:shd w:val="clear" w:color="auto" w:fill="auto"/>
          </w:tcPr>
          <w:p w14:paraId="2F10115C" w14:textId="77777777" w:rsidR="003E4513" w:rsidRPr="003E4513" w:rsidRDefault="003E4513" w:rsidP="003E4513">
            <w:pPr>
              <w:keepNext/>
              <w:tabs>
                <w:tab w:val="clear" w:pos="567"/>
                <w:tab w:val="clear" w:pos="5387"/>
                <w:tab w:val="clear" w:pos="5954"/>
              </w:tabs>
              <w:spacing w:before="60" w:after="60"/>
              <w:jc w:val="left"/>
              <w:rPr>
                <w:i/>
                <w:noProof w:val="0"/>
                <w:sz w:val="18"/>
                <w:lang w:val="fr-FR"/>
              </w:rPr>
            </w:pPr>
          </w:p>
        </w:tc>
      </w:tr>
      <w:tr w:rsidR="003E4513" w:rsidRPr="003E4513" w14:paraId="0F8CD7A9" w14:textId="77777777" w:rsidTr="00CD279A">
        <w:trPr>
          <w:cantSplit/>
          <w:trHeight w:val="240"/>
        </w:trPr>
        <w:tc>
          <w:tcPr>
            <w:tcW w:w="9288" w:type="dxa"/>
            <w:gridSpan w:val="4"/>
            <w:shd w:val="clear" w:color="auto" w:fill="auto"/>
          </w:tcPr>
          <w:p w14:paraId="64BF076D" w14:textId="77777777" w:rsidR="003E4513" w:rsidRPr="003E4513" w:rsidRDefault="003E4513" w:rsidP="003E4513">
            <w:pPr>
              <w:keepNext/>
              <w:tabs>
                <w:tab w:val="clear" w:pos="1276"/>
                <w:tab w:val="clear" w:pos="1843"/>
                <w:tab w:val="clear" w:pos="5387"/>
                <w:tab w:val="clear" w:pos="5954"/>
                <w:tab w:val="right" w:pos="1021"/>
                <w:tab w:val="left" w:pos="1701"/>
                <w:tab w:val="left" w:pos="2268"/>
              </w:tabs>
              <w:spacing w:before="240"/>
              <w:rPr>
                <w:b/>
                <w:noProof w:val="0"/>
                <w:lang w:val="en-GB"/>
              </w:rPr>
            </w:pPr>
            <w:r w:rsidRPr="003E4513">
              <w:rPr>
                <w:b/>
                <w:noProof w:val="0"/>
                <w:lang w:val="en-GB"/>
              </w:rPr>
              <w:t>Japan    SUP</w:t>
            </w:r>
          </w:p>
        </w:tc>
      </w:tr>
      <w:tr w:rsidR="003E4513" w:rsidRPr="003E4513" w14:paraId="0F78BC35" w14:textId="77777777" w:rsidTr="00CD279A">
        <w:trPr>
          <w:cantSplit/>
          <w:trHeight w:val="240"/>
        </w:trPr>
        <w:tc>
          <w:tcPr>
            <w:tcW w:w="909" w:type="dxa"/>
            <w:shd w:val="clear" w:color="auto" w:fill="auto"/>
          </w:tcPr>
          <w:p w14:paraId="293A39ED"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4-080-0</w:t>
            </w:r>
          </w:p>
        </w:tc>
        <w:tc>
          <w:tcPr>
            <w:tcW w:w="909" w:type="dxa"/>
            <w:shd w:val="clear" w:color="auto" w:fill="auto"/>
          </w:tcPr>
          <w:p w14:paraId="39CCF02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8832</w:t>
            </w:r>
          </w:p>
        </w:tc>
        <w:tc>
          <w:tcPr>
            <w:tcW w:w="2640" w:type="dxa"/>
            <w:shd w:val="clear" w:color="auto" w:fill="auto"/>
          </w:tcPr>
          <w:p w14:paraId="06268EDF"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Tokyo-1</w:t>
            </w:r>
          </w:p>
        </w:tc>
        <w:tc>
          <w:tcPr>
            <w:tcW w:w="4009" w:type="dxa"/>
          </w:tcPr>
          <w:p w14:paraId="1043AE0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KDDI Corporation</w:t>
            </w:r>
          </w:p>
        </w:tc>
      </w:tr>
      <w:tr w:rsidR="003E4513" w:rsidRPr="003E4513" w14:paraId="4D0DAB2B" w14:textId="77777777" w:rsidTr="00CD279A">
        <w:trPr>
          <w:cantSplit/>
          <w:trHeight w:val="240"/>
        </w:trPr>
        <w:tc>
          <w:tcPr>
            <w:tcW w:w="909" w:type="dxa"/>
            <w:shd w:val="clear" w:color="auto" w:fill="auto"/>
          </w:tcPr>
          <w:p w14:paraId="25D8F96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4-080-1</w:t>
            </w:r>
          </w:p>
        </w:tc>
        <w:tc>
          <w:tcPr>
            <w:tcW w:w="909" w:type="dxa"/>
            <w:shd w:val="clear" w:color="auto" w:fill="auto"/>
          </w:tcPr>
          <w:p w14:paraId="0FE5789B"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8833</w:t>
            </w:r>
          </w:p>
        </w:tc>
        <w:tc>
          <w:tcPr>
            <w:tcW w:w="2640" w:type="dxa"/>
            <w:shd w:val="clear" w:color="auto" w:fill="auto"/>
          </w:tcPr>
          <w:p w14:paraId="71509A03"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Osaka-1</w:t>
            </w:r>
          </w:p>
        </w:tc>
        <w:tc>
          <w:tcPr>
            <w:tcW w:w="4009" w:type="dxa"/>
          </w:tcPr>
          <w:p w14:paraId="3C315EC6"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KDDI Corporation</w:t>
            </w:r>
          </w:p>
        </w:tc>
      </w:tr>
      <w:tr w:rsidR="003E4513" w:rsidRPr="003E4513" w14:paraId="3EDC8F22" w14:textId="77777777" w:rsidTr="00CD279A">
        <w:trPr>
          <w:cantSplit/>
          <w:trHeight w:val="240"/>
        </w:trPr>
        <w:tc>
          <w:tcPr>
            <w:tcW w:w="909" w:type="dxa"/>
            <w:shd w:val="clear" w:color="auto" w:fill="auto"/>
          </w:tcPr>
          <w:p w14:paraId="206C7746"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4-080-6</w:t>
            </w:r>
          </w:p>
        </w:tc>
        <w:tc>
          <w:tcPr>
            <w:tcW w:w="909" w:type="dxa"/>
            <w:shd w:val="clear" w:color="auto" w:fill="auto"/>
          </w:tcPr>
          <w:p w14:paraId="7C288C6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8838</w:t>
            </w:r>
          </w:p>
        </w:tc>
        <w:tc>
          <w:tcPr>
            <w:tcW w:w="2640" w:type="dxa"/>
            <w:shd w:val="clear" w:color="auto" w:fill="auto"/>
          </w:tcPr>
          <w:p w14:paraId="3A9FFCD4"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Osaka-2</w:t>
            </w:r>
          </w:p>
        </w:tc>
        <w:tc>
          <w:tcPr>
            <w:tcW w:w="4009" w:type="dxa"/>
          </w:tcPr>
          <w:p w14:paraId="26B31294"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KDDI Corporation</w:t>
            </w:r>
          </w:p>
        </w:tc>
      </w:tr>
      <w:tr w:rsidR="003E4513" w:rsidRPr="003E4513" w14:paraId="07AAD576" w14:textId="77777777" w:rsidTr="00CD279A">
        <w:trPr>
          <w:cantSplit/>
          <w:trHeight w:val="240"/>
        </w:trPr>
        <w:tc>
          <w:tcPr>
            <w:tcW w:w="909" w:type="dxa"/>
            <w:shd w:val="clear" w:color="auto" w:fill="auto"/>
          </w:tcPr>
          <w:p w14:paraId="2E6BDD40"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4-081-0</w:t>
            </w:r>
          </w:p>
        </w:tc>
        <w:tc>
          <w:tcPr>
            <w:tcW w:w="909" w:type="dxa"/>
            <w:shd w:val="clear" w:color="auto" w:fill="auto"/>
          </w:tcPr>
          <w:p w14:paraId="7B13A82E"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8840</w:t>
            </w:r>
          </w:p>
        </w:tc>
        <w:tc>
          <w:tcPr>
            <w:tcW w:w="2640" w:type="dxa"/>
            <w:shd w:val="clear" w:color="auto" w:fill="auto"/>
          </w:tcPr>
          <w:p w14:paraId="3C27D4F0"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Tokyo-3</w:t>
            </w:r>
          </w:p>
        </w:tc>
        <w:tc>
          <w:tcPr>
            <w:tcW w:w="4009" w:type="dxa"/>
          </w:tcPr>
          <w:p w14:paraId="5F20C823"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KDDI Corporation</w:t>
            </w:r>
          </w:p>
        </w:tc>
      </w:tr>
      <w:tr w:rsidR="003E4513" w:rsidRPr="003E4513" w14:paraId="31CF6B5D" w14:textId="77777777" w:rsidTr="00CD279A">
        <w:trPr>
          <w:cantSplit/>
          <w:trHeight w:val="240"/>
        </w:trPr>
        <w:tc>
          <w:tcPr>
            <w:tcW w:w="909" w:type="dxa"/>
            <w:shd w:val="clear" w:color="auto" w:fill="auto"/>
          </w:tcPr>
          <w:p w14:paraId="3FCBD52D"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4-082-2</w:t>
            </w:r>
          </w:p>
        </w:tc>
        <w:tc>
          <w:tcPr>
            <w:tcW w:w="909" w:type="dxa"/>
            <w:shd w:val="clear" w:color="auto" w:fill="auto"/>
          </w:tcPr>
          <w:p w14:paraId="09BDF9DD"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8850</w:t>
            </w:r>
          </w:p>
        </w:tc>
        <w:tc>
          <w:tcPr>
            <w:tcW w:w="2640" w:type="dxa"/>
            <w:shd w:val="clear" w:color="auto" w:fill="auto"/>
          </w:tcPr>
          <w:p w14:paraId="582756F2"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w:t>
            </w:r>
          </w:p>
        </w:tc>
        <w:tc>
          <w:tcPr>
            <w:tcW w:w="4009" w:type="dxa"/>
          </w:tcPr>
          <w:p w14:paraId="783F5C93"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Pacific Telecom Co. Ltd.</w:t>
            </w:r>
          </w:p>
        </w:tc>
      </w:tr>
      <w:tr w:rsidR="003E4513" w:rsidRPr="003E4513" w14:paraId="2C5CC71C" w14:textId="77777777" w:rsidTr="00CD279A">
        <w:trPr>
          <w:cantSplit/>
          <w:trHeight w:val="240"/>
        </w:trPr>
        <w:tc>
          <w:tcPr>
            <w:tcW w:w="909" w:type="dxa"/>
            <w:shd w:val="clear" w:color="auto" w:fill="auto"/>
          </w:tcPr>
          <w:p w14:paraId="7D56A147"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4-082-3</w:t>
            </w:r>
          </w:p>
        </w:tc>
        <w:tc>
          <w:tcPr>
            <w:tcW w:w="909" w:type="dxa"/>
            <w:shd w:val="clear" w:color="auto" w:fill="auto"/>
          </w:tcPr>
          <w:p w14:paraId="7F762078"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8851</w:t>
            </w:r>
          </w:p>
        </w:tc>
        <w:tc>
          <w:tcPr>
            <w:tcW w:w="2640" w:type="dxa"/>
            <w:shd w:val="clear" w:color="auto" w:fill="auto"/>
          </w:tcPr>
          <w:p w14:paraId="71C88936"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w:t>
            </w:r>
          </w:p>
        </w:tc>
        <w:tc>
          <w:tcPr>
            <w:tcW w:w="4009" w:type="dxa"/>
          </w:tcPr>
          <w:p w14:paraId="3544D2EE"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Telstra Singapore PTE Ltd.</w:t>
            </w:r>
          </w:p>
        </w:tc>
      </w:tr>
      <w:tr w:rsidR="003E4513" w:rsidRPr="003E4513" w14:paraId="410CAAD4" w14:textId="77777777" w:rsidTr="00CD279A">
        <w:trPr>
          <w:cantSplit/>
          <w:trHeight w:val="240"/>
        </w:trPr>
        <w:tc>
          <w:tcPr>
            <w:tcW w:w="9288" w:type="dxa"/>
            <w:gridSpan w:val="4"/>
            <w:shd w:val="clear" w:color="auto" w:fill="auto"/>
          </w:tcPr>
          <w:p w14:paraId="7E4F3E0E" w14:textId="77777777" w:rsidR="003E4513" w:rsidRPr="003E4513" w:rsidRDefault="003E4513" w:rsidP="003E4513">
            <w:pPr>
              <w:keepNext/>
              <w:tabs>
                <w:tab w:val="clear" w:pos="1276"/>
                <w:tab w:val="clear" w:pos="1843"/>
                <w:tab w:val="clear" w:pos="5387"/>
                <w:tab w:val="clear" w:pos="5954"/>
                <w:tab w:val="right" w:pos="1021"/>
                <w:tab w:val="left" w:pos="1701"/>
                <w:tab w:val="left" w:pos="2268"/>
              </w:tabs>
              <w:spacing w:before="240"/>
              <w:rPr>
                <w:b/>
                <w:noProof w:val="0"/>
                <w:lang w:val="en-GB"/>
              </w:rPr>
            </w:pPr>
            <w:r w:rsidRPr="003E4513">
              <w:rPr>
                <w:b/>
                <w:noProof w:val="0"/>
                <w:lang w:val="en-GB"/>
              </w:rPr>
              <w:t>Japan    ADD</w:t>
            </w:r>
          </w:p>
        </w:tc>
      </w:tr>
      <w:tr w:rsidR="003E4513" w:rsidRPr="003E4513" w14:paraId="7D76DB78" w14:textId="77777777" w:rsidTr="00CD279A">
        <w:trPr>
          <w:cantSplit/>
          <w:trHeight w:val="240"/>
        </w:trPr>
        <w:tc>
          <w:tcPr>
            <w:tcW w:w="909" w:type="dxa"/>
            <w:shd w:val="clear" w:color="auto" w:fill="auto"/>
          </w:tcPr>
          <w:p w14:paraId="1E0257B7"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4-083-7</w:t>
            </w:r>
          </w:p>
        </w:tc>
        <w:tc>
          <w:tcPr>
            <w:tcW w:w="909" w:type="dxa"/>
            <w:shd w:val="clear" w:color="auto" w:fill="auto"/>
          </w:tcPr>
          <w:p w14:paraId="5AEBD302"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8863</w:t>
            </w:r>
          </w:p>
        </w:tc>
        <w:tc>
          <w:tcPr>
            <w:tcW w:w="2640" w:type="dxa"/>
            <w:shd w:val="clear" w:color="auto" w:fill="auto"/>
          </w:tcPr>
          <w:p w14:paraId="240AD12A"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Tokyo-CDC1</w:t>
            </w:r>
          </w:p>
        </w:tc>
        <w:tc>
          <w:tcPr>
            <w:tcW w:w="4009" w:type="dxa"/>
          </w:tcPr>
          <w:p w14:paraId="4E06FF24"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Rakuten Mobile, Inc.</w:t>
            </w:r>
          </w:p>
        </w:tc>
      </w:tr>
      <w:tr w:rsidR="003E4513" w:rsidRPr="003E4513" w14:paraId="38B3359C" w14:textId="77777777" w:rsidTr="00CD279A">
        <w:trPr>
          <w:cantSplit/>
          <w:trHeight w:val="240"/>
        </w:trPr>
        <w:tc>
          <w:tcPr>
            <w:tcW w:w="909" w:type="dxa"/>
            <w:shd w:val="clear" w:color="auto" w:fill="auto"/>
          </w:tcPr>
          <w:p w14:paraId="53CE912A"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4-084-0</w:t>
            </w:r>
          </w:p>
        </w:tc>
        <w:tc>
          <w:tcPr>
            <w:tcW w:w="909" w:type="dxa"/>
            <w:shd w:val="clear" w:color="auto" w:fill="auto"/>
          </w:tcPr>
          <w:p w14:paraId="36A3DACA"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8864</w:t>
            </w:r>
          </w:p>
        </w:tc>
        <w:tc>
          <w:tcPr>
            <w:tcW w:w="2640" w:type="dxa"/>
            <w:shd w:val="clear" w:color="auto" w:fill="auto"/>
          </w:tcPr>
          <w:p w14:paraId="470D4BC1"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Tokyo-CDC2</w:t>
            </w:r>
          </w:p>
        </w:tc>
        <w:tc>
          <w:tcPr>
            <w:tcW w:w="4009" w:type="dxa"/>
          </w:tcPr>
          <w:p w14:paraId="641FF2D1"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Rakuten Mobile, Inc.</w:t>
            </w:r>
          </w:p>
        </w:tc>
      </w:tr>
      <w:tr w:rsidR="003E4513" w:rsidRPr="003E4513" w14:paraId="20201EB3" w14:textId="77777777" w:rsidTr="00CD279A">
        <w:trPr>
          <w:cantSplit/>
          <w:trHeight w:val="240"/>
        </w:trPr>
        <w:tc>
          <w:tcPr>
            <w:tcW w:w="909" w:type="dxa"/>
            <w:shd w:val="clear" w:color="auto" w:fill="auto"/>
          </w:tcPr>
          <w:p w14:paraId="4E1C7AE9"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4-084-1</w:t>
            </w:r>
          </w:p>
        </w:tc>
        <w:tc>
          <w:tcPr>
            <w:tcW w:w="909" w:type="dxa"/>
            <w:shd w:val="clear" w:color="auto" w:fill="auto"/>
          </w:tcPr>
          <w:p w14:paraId="35A4234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8865</w:t>
            </w:r>
          </w:p>
        </w:tc>
        <w:tc>
          <w:tcPr>
            <w:tcW w:w="2640" w:type="dxa"/>
            <w:shd w:val="clear" w:color="auto" w:fill="auto"/>
          </w:tcPr>
          <w:p w14:paraId="74EAEE9A"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Osaka-CDC1</w:t>
            </w:r>
          </w:p>
        </w:tc>
        <w:tc>
          <w:tcPr>
            <w:tcW w:w="4009" w:type="dxa"/>
          </w:tcPr>
          <w:p w14:paraId="73D07B89"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Rakuten Mobile, Inc.</w:t>
            </w:r>
          </w:p>
        </w:tc>
      </w:tr>
      <w:tr w:rsidR="003E4513" w:rsidRPr="003E4513" w14:paraId="3EFFDF35" w14:textId="77777777" w:rsidTr="00CD279A">
        <w:trPr>
          <w:cantSplit/>
          <w:trHeight w:val="240"/>
        </w:trPr>
        <w:tc>
          <w:tcPr>
            <w:tcW w:w="909" w:type="dxa"/>
            <w:shd w:val="clear" w:color="auto" w:fill="auto"/>
          </w:tcPr>
          <w:p w14:paraId="0B466A1C"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4-084-2</w:t>
            </w:r>
          </w:p>
        </w:tc>
        <w:tc>
          <w:tcPr>
            <w:tcW w:w="909" w:type="dxa"/>
            <w:shd w:val="clear" w:color="auto" w:fill="auto"/>
          </w:tcPr>
          <w:p w14:paraId="276166AD"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8866</w:t>
            </w:r>
          </w:p>
        </w:tc>
        <w:tc>
          <w:tcPr>
            <w:tcW w:w="2640" w:type="dxa"/>
            <w:shd w:val="clear" w:color="auto" w:fill="auto"/>
          </w:tcPr>
          <w:p w14:paraId="5EACBEA8"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Osaka-CDC2</w:t>
            </w:r>
          </w:p>
        </w:tc>
        <w:tc>
          <w:tcPr>
            <w:tcW w:w="4009" w:type="dxa"/>
          </w:tcPr>
          <w:p w14:paraId="241B1BA2"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Rakuten Mobile, Inc.</w:t>
            </w:r>
          </w:p>
        </w:tc>
      </w:tr>
      <w:tr w:rsidR="003E4513" w:rsidRPr="003E4513" w14:paraId="46496BE7" w14:textId="77777777" w:rsidTr="00CD279A">
        <w:trPr>
          <w:cantSplit/>
          <w:trHeight w:val="240"/>
        </w:trPr>
        <w:tc>
          <w:tcPr>
            <w:tcW w:w="9288" w:type="dxa"/>
            <w:gridSpan w:val="4"/>
            <w:shd w:val="clear" w:color="auto" w:fill="auto"/>
          </w:tcPr>
          <w:p w14:paraId="7922C76C" w14:textId="77777777" w:rsidR="003E4513" w:rsidRPr="003E4513" w:rsidRDefault="003E4513" w:rsidP="003E4513">
            <w:pPr>
              <w:keepNext/>
              <w:tabs>
                <w:tab w:val="clear" w:pos="1276"/>
                <w:tab w:val="clear" w:pos="1843"/>
                <w:tab w:val="clear" w:pos="5387"/>
                <w:tab w:val="clear" w:pos="5954"/>
                <w:tab w:val="right" w:pos="1021"/>
                <w:tab w:val="left" w:pos="1701"/>
                <w:tab w:val="left" w:pos="2268"/>
              </w:tabs>
              <w:spacing w:before="240"/>
              <w:rPr>
                <w:b/>
                <w:noProof w:val="0"/>
                <w:lang w:val="en-GB"/>
              </w:rPr>
            </w:pPr>
            <w:r w:rsidRPr="003E4513">
              <w:rPr>
                <w:b/>
                <w:noProof w:val="0"/>
                <w:lang w:val="en-GB"/>
              </w:rPr>
              <w:t>Switzerland    LIR</w:t>
            </w:r>
          </w:p>
        </w:tc>
      </w:tr>
      <w:tr w:rsidR="003E4513" w:rsidRPr="003E4513" w14:paraId="368EB236" w14:textId="77777777" w:rsidTr="00CD279A">
        <w:trPr>
          <w:cantSplit/>
          <w:trHeight w:val="240"/>
        </w:trPr>
        <w:tc>
          <w:tcPr>
            <w:tcW w:w="909" w:type="dxa"/>
            <w:shd w:val="clear" w:color="auto" w:fill="auto"/>
          </w:tcPr>
          <w:p w14:paraId="09BD4587"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2-053-3</w:t>
            </w:r>
          </w:p>
        </w:tc>
        <w:tc>
          <w:tcPr>
            <w:tcW w:w="909" w:type="dxa"/>
            <w:shd w:val="clear" w:color="auto" w:fill="auto"/>
          </w:tcPr>
          <w:p w14:paraId="3D20FFE5"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4523</w:t>
            </w:r>
          </w:p>
        </w:tc>
        <w:tc>
          <w:tcPr>
            <w:tcW w:w="2640" w:type="dxa"/>
            <w:shd w:val="clear" w:color="auto" w:fill="auto"/>
          </w:tcPr>
          <w:p w14:paraId="3605C258"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Cham</w:t>
            </w:r>
          </w:p>
        </w:tc>
        <w:tc>
          <w:tcPr>
            <w:tcW w:w="4009" w:type="dxa"/>
          </w:tcPr>
          <w:p w14:paraId="15FD6EC1" w14:textId="77777777" w:rsidR="003E4513" w:rsidRPr="003E4513" w:rsidRDefault="003E4513" w:rsidP="003E4513">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3E4513">
              <w:rPr>
                <w:bCs/>
                <w:noProof w:val="0"/>
                <w:sz w:val="18"/>
                <w:szCs w:val="22"/>
                <w:lang w:val="fr-FR"/>
              </w:rPr>
              <w:t>Zirkumflex AG</w:t>
            </w:r>
          </w:p>
        </w:tc>
      </w:tr>
    </w:tbl>
    <w:p w14:paraId="1B57A221" w14:textId="77777777" w:rsidR="003E4513" w:rsidRPr="003E4513" w:rsidRDefault="003E4513" w:rsidP="003E4513">
      <w:pPr>
        <w:tabs>
          <w:tab w:val="clear" w:pos="567"/>
          <w:tab w:val="clear" w:pos="5387"/>
          <w:tab w:val="clear" w:pos="5954"/>
          <w:tab w:val="left" w:pos="284"/>
        </w:tabs>
        <w:spacing w:before="136"/>
        <w:rPr>
          <w:noProof w:val="0"/>
          <w:position w:val="6"/>
          <w:sz w:val="16"/>
          <w:szCs w:val="16"/>
          <w:lang w:val="fr-FR"/>
        </w:rPr>
      </w:pPr>
      <w:r w:rsidRPr="003E4513">
        <w:rPr>
          <w:noProof w:val="0"/>
          <w:position w:val="6"/>
          <w:sz w:val="16"/>
          <w:szCs w:val="16"/>
          <w:lang w:val="fr-FR"/>
        </w:rPr>
        <w:t>____________</w:t>
      </w:r>
    </w:p>
    <w:p w14:paraId="0BF37DAB" w14:textId="77777777" w:rsidR="003E4513" w:rsidRPr="003E4513" w:rsidRDefault="003E4513" w:rsidP="003E4513">
      <w:pPr>
        <w:tabs>
          <w:tab w:val="clear" w:pos="1276"/>
          <w:tab w:val="clear" w:pos="1843"/>
          <w:tab w:val="clear" w:pos="5387"/>
          <w:tab w:val="clear" w:pos="5954"/>
        </w:tabs>
        <w:spacing w:before="40"/>
        <w:jc w:val="left"/>
        <w:rPr>
          <w:noProof w:val="0"/>
          <w:sz w:val="16"/>
          <w:szCs w:val="16"/>
          <w:lang w:val="fr-FR"/>
        </w:rPr>
      </w:pPr>
      <w:r w:rsidRPr="003E4513">
        <w:rPr>
          <w:noProof w:val="0"/>
          <w:sz w:val="16"/>
          <w:szCs w:val="16"/>
          <w:lang w:val="fr-FR"/>
        </w:rPr>
        <w:t>ISPC:</w:t>
      </w:r>
      <w:r w:rsidRPr="003E4513">
        <w:rPr>
          <w:noProof w:val="0"/>
          <w:sz w:val="16"/>
          <w:szCs w:val="16"/>
          <w:lang w:val="fr-FR"/>
        </w:rPr>
        <w:tab/>
        <w:t>International Signalling Point Codes.</w:t>
      </w:r>
    </w:p>
    <w:p w14:paraId="1728CD02" w14:textId="77777777" w:rsidR="003E4513" w:rsidRPr="003E4513" w:rsidRDefault="003E4513" w:rsidP="003E4513">
      <w:pPr>
        <w:tabs>
          <w:tab w:val="clear" w:pos="1276"/>
          <w:tab w:val="clear" w:pos="1843"/>
          <w:tab w:val="clear" w:pos="5387"/>
          <w:tab w:val="clear" w:pos="5954"/>
        </w:tabs>
        <w:spacing w:before="0"/>
        <w:jc w:val="left"/>
        <w:rPr>
          <w:noProof w:val="0"/>
          <w:sz w:val="16"/>
          <w:szCs w:val="16"/>
          <w:lang w:val="fr-FR"/>
        </w:rPr>
      </w:pPr>
      <w:r w:rsidRPr="003E4513">
        <w:rPr>
          <w:noProof w:val="0"/>
          <w:sz w:val="16"/>
          <w:szCs w:val="16"/>
          <w:lang w:val="fr-FR"/>
        </w:rPr>
        <w:tab/>
        <w:t>Codes de points sémaphores internationaux (CPSI).</w:t>
      </w:r>
    </w:p>
    <w:p w14:paraId="134D8EEF" w14:textId="77777777" w:rsidR="003E4513" w:rsidRPr="003E4513" w:rsidRDefault="003E4513" w:rsidP="003E4513">
      <w:pPr>
        <w:tabs>
          <w:tab w:val="clear" w:pos="1276"/>
          <w:tab w:val="clear" w:pos="1843"/>
          <w:tab w:val="clear" w:pos="5387"/>
          <w:tab w:val="clear" w:pos="5954"/>
        </w:tabs>
        <w:spacing w:before="0"/>
        <w:jc w:val="left"/>
        <w:rPr>
          <w:b/>
          <w:noProof w:val="0"/>
          <w:sz w:val="18"/>
          <w:szCs w:val="22"/>
          <w:lang w:val="es-ES"/>
        </w:rPr>
      </w:pPr>
      <w:r w:rsidRPr="003E4513">
        <w:rPr>
          <w:noProof w:val="0"/>
          <w:sz w:val="16"/>
          <w:szCs w:val="16"/>
          <w:lang w:val="fr-FR"/>
        </w:rPr>
        <w:tab/>
      </w:r>
      <w:r w:rsidRPr="003E4513">
        <w:rPr>
          <w:noProof w:val="0"/>
          <w:sz w:val="16"/>
          <w:szCs w:val="16"/>
          <w:lang w:val="es-ES"/>
        </w:rPr>
        <w:t>Códigos de puntos de señalización internacional (CPSI).</w:t>
      </w:r>
    </w:p>
    <w:p w14:paraId="52CE11E1" w14:textId="5A87032E" w:rsidR="007162EE" w:rsidRDefault="007162EE">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Pr>
          <w:lang w:val="es-ES"/>
        </w:rPr>
        <w:br w:type="page"/>
      </w:r>
    </w:p>
    <w:p w14:paraId="5771506F" w14:textId="77777777" w:rsidR="007162EE" w:rsidRPr="007162EE" w:rsidRDefault="007162EE" w:rsidP="007162EE">
      <w:pPr>
        <w:pStyle w:val="Heading20"/>
        <w:rPr>
          <w:lang w:val="en-US"/>
        </w:rPr>
      </w:pPr>
      <w:bookmarkStart w:id="1587" w:name="_Toc36875243"/>
      <w:bookmarkStart w:id="1588" w:name="_Toc517792343"/>
      <w:bookmarkStart w:id="1589" w:name="_Toc6411916"/>
      <w:r w:rsidRPr="007162EE">
        <w:rPr>
          <w:lang w:val="en-US"/>
        </w:rPr>
        <w:t xml:space="preserve">National Numbering Plan </w:t>
      </w:r>
      <w:r w:rsidRPr="007162EE">
        <w:rPr>
          <w:lang w:val="en-US"/>
        </w:rPr>
        <w:br/>
        <w:t>(According to Recommendation ITU-T E.129 (01/2013))</w:t>
      </w:r>
      <w:bookmarkEnd w:id="1587"/>
      <w:bookmarkEnd w:id="1588"/>
      <w:bookmarkEnd w:id="1589"/>
    </w:p>
    <w:p w14:paraId="3127935C" w14:textId="77777777" w:rsidR="007162EE" w:rsidRPr="007162EE" w:rsidRDefault="007162EE" w:rsidP="007162EE">
      <w:pPr>
        <w:tabs>
          <w:tab w:val="clear" w:pos="1276"/>
          <w:tab w:val="clear" w:pos="1843"/>
          <w:tab w:val="left" w:pos="1134"/>
          <w:tab w:val="left" w:pos="1560"/>
          <w:tab w:val="left" w:pos="2127"/>
        </w:tabs>
        <w:spacing w:after="80"/>
        <w:jc w:val="center"/>
        <w:outlineLvl w:val="2"/>
        <w:rPr>
          <w:rFonts w:eastAsia="SimSun" w:cs="Arial"/>
          <w:noProof w:val="0"/>
          <w:lang w:val="en-GB"/>
        </w:rPr>
      </w:pPr>
      <w:bookmarkStart w:id="1590" w:name="_Toc36875244"/>
      <w:bookmarkStart w:id="1591" w:name="_Toc517792344"/>
      <w:bookmarkStart w:id="1592" w:name="_Toc6411917"/>
      <w:r w:rsidRPr="007162EE">
        <w:rPr>
          <w:rFonts w:eastAsia="SimSun" w:cs="Arial"/>
          <w:noProof w:val="0"/>
        </w:rPr>
        <w:t>Web:</w:t>
      </w:r>
      <w:bookmarkEnd w:id="1590"/>
      <w:r w:rsidRPr="007162EE">
        <w:rPr>
          <w:rFonts w:eastAsia="SimSun" w:cs="Arial"/>
          <w:noProof w:val="0"/>
        </w:rPr>
        <w:t xml:space="preserve"> </w:t>
      </w:r>
      <w:r w:rsidRPr="007162EE">
        <w:rPr>
          <w:rFonts w:eastAsia="SimSun" w:cs="Arial"/>
          <w:noProof w:val="0"/>
          <w:lang w:val="en-GB"/>
        </w:rPr>
        <w:t>www.itu.int/itu-t/inr/nnp/index.html</w:t>
      </w:r>
      <w:bookmarkEnd w:id="1591"/>
      <w:bookmarkEnd w:id="1592"/>
    </w:p>
    <w:p w14:paraId="564CEC83" w14:textId="77777777" w:rsidR="007162EE" w:rsidRPr="007162EE" w:rsidRDefault="007162EE" w:rsidP="007162EE">
      <w:pPr>
        <w:rPr>
          <w:rFonts w:eastAsia="SimSun"/>
          <w:lang w:val="en-GB"/>
        </w:rPr>
      </w:pPr>
      <w:r w:rsidRPr="007162EE">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601A515A" w14:textId="77777777" w:rsidR="007162EE" w:rsidRPr="007162EE" w:rsidRDefault="007162EE" w:rsidP="007162EE">
      <w:pPr>
        <w:rPr>
          <w:rFonts w:eastAsia="SimSun"/>
        </w:rPr>
      </w:pPr>
      <w:r w:rsidRPr="007162EE">
        <w:rPr>
          <w:rFonts w:eastAsia="SimSun"/>
        </w:rPr>
        <w:t xml:space="preserve">For their numbering website, or when sending their information to ITU/TSB (e-mail: </w:t>
      </w:r>
      <w:hyperlink r:id="rId17" w:history="1">
        <w:r w:rsidRPr="007162EE">
          <w:rPr>
            <w:rFonts w:eastAsia="SimSun"/>
          </w:rPr>
          <w:t>tsbtson@itu.int</w:t>
        </w:r>
      </w:hyperlink>
      <w:r w:rsidRPr="007162EE">
        <w:rPr>
          <w:rFonts w:eastAsia="SimSun"/>
        </w:rPr>
        <w:t>), administrations are kindly requested to use the format as explained in Recommendation ITU-T E.129. They are reminded that they will be responsible for the timely update of this information.</w:t>
      </w:r>
    </w:p>
    <w:p w14:paraId="6CAFDBE2" w14:textId="77777777" w:rsidR="007162EE" w:rsidRPr="007162EE" w:rsidRDefault="007162EE" w:rsidP="007162EE">
      <w:pPr>
        <w:rPr>
          <w:rFonts w:eastAsia="SimSun"/>
        </w:rPr>
      </w:pPr>
      <w:r w:rsidRPr="007162EE">
        <w:rPr>
          <w:rFonts w:eastAsia="SimSun"/>
        </w:rPr>
        <w:t xml:space="preserve">From </w:t>
      </w:r>
      <w:r w:rsidRPr="007162EE">
        <w:rPr>
          <w:rFonts w:eastAsia="SimSun"/>
          <w:lang w:val="en-GB"/>
        </w:rPr>
        <w:t xml:space="preserve">1.IV.2019, </w:t>
      </w:r>
      <w:r w:rsidRPr="007162EE">
        <w:rPr>
          <w:rFonts w:eastAsia="SimSun"/>
        </w:rPr>
        <w:t>the following countries/geographical areas have updated their national numbering plan on our site:</w:t>
      </w:r>
    </w:p>
    <w:p w14:paraId="31936669" w14:textId="77777777" w:rsidR="007162EE" w:rsidRPr="007162EE" w:rsidRDefault="007162EE" w:rsidP="007162EE">
      <w:pPr>
        <w:spacing w:before="0"/>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7162EE" w:rsidRPr="007162EE" w14:paraId="7996E582" w14:textId="77777777" w:rsidTr="00CD279A">
        <w:trPr>
          <w:jc w:val="center"/>
        </w:trPr>
        <w:tc>
          <w:tcPr>
            <w:tcW w:w="3964" w:type="dxa"/>
            <w:tcBorders>
              <w:top w:val="single" w:sz="4" w:space="0" w:color="auto"/>
              <w:bottom w:val="single" w:sz="4" w:space="0" w:color="auto"/>
              <w:right w:val="single" w:sz="4" w:space="0" w:color="auto"/>
            </w:tcBorders>
            <w:hideMark/>
          </w:tcPr>
          <w:p w14:paraId="7ECCA6FA" w14:textId="77777777" w:rsidR="007162EE" w:rsidRPr="007162EE" w:rsidRDefault="007162EE" w:rsidP="007162EE">
            <w:pPr>
              <w:tabs>
                <w:tab w:val="clear" w:pos="567"/>
                <w:tab w:val="clear" w:pos="1276"/>
                <w:tab w:val="clear" w:pos="1843"/>
                <w:tab w:val="clear" w:pos="5387"/>
                <w:tab w:val="clear" w:pos="5954"/>
              </w:tabs>
              <w:overflowPunct/>
              <w:spacing w:before="40" w:after="40"/>
              <w:jc w:val="center"/>
              <w:textAlignment w:val="auto"/>
              <w:rPr>
                <w:rFonts w:eastAsia="SimSun" w:cs="Arial"/>
                <w:i/>
                <w:noProof w:val="0"/>
              </w:rPr>
            </w:pPr>
            <w:r w:rsidRPr="007162EE">
              <w:rPr>
                <w:rFonts w:eastAsia="SimSun"/>
                <w:i/>
                <w:noProof w:val="0"/>
              </w:rPr>
              <w:t>Country/</w:t>
            </w:r>
            <w:r w:rsidRPr="007162EE">
              <w:rPr>
                <w:rFonts w:eastAsia="SimSun" w:cs="Arial"/>
                <w:i/>
                <w:noProof w:val="0"/>
              </w:rPr>
              <w:t xml:space="preserve"> Geographical area</w:t>
            </w:r>
          </w:p>
        </w:tc>
        <w:tc>
          <w:tcPr>
            <w:tcW w:w="2869" w:type="dxa"/>
            <w:tcBorders>
              <w:top w:val="single" w:sz="4" w:space="0" w:color="auto"/>
              <w:left w:val="single" w:sz="4" w:space="0" w:color="auto"/>
              <w:bottom w:val="single" w:sz="4" w:space="0" w:color="auto"/>
            </w:tcBorders>
            <w:hideMark/>
          </w:tcPr>
          <w:p w14:paraId="0C2EC70D" w14:textId="77777777" w:rsidR="007162EE" w:rsidRPr="007162EE" w:rsidRDefault="007162EE" w:rsidP="007162EE">
            <w:pPr>
              <w:tabs>
                <w:tab w:val="clear" w:pos="567"/>
                <w:tab w:val="clear" w:pos="1276"/>
                <w:tab w:val="clear" w:pos="1843"/>
                <w:tab w:val="clear" w:pos="5387"/>
                <w:tab w:val="clear" w:pos="5954"/>
              </w:tabs>
              <w:overflowPunct/>
              <w:spacing w:before="40" w:after="40"/>
              <w:jc w:val="center"/>
              <w:textAlignment w:val="auto"/>
              <w:rPr>
                <w:rFonts w:eastAsia="SimSun" w:cs="Arial"/>
                <w:i/>
                <w:iCs/>
                <w:noProof w:val="0"/>
                <w:lang w:val="fr-CH"/>
              </w:rPr>
            </w:pPr>
            <w:r w:rsidRPr="007162EE">
              <w:rPr>
                <w:rFonts w:eastAsia="SimSun"/>
                <w:i/>
                <w:iCs/>
                <w:noProof w:val="0"/>
                <w:lang w:val="fr-CH"/>
              </w:rPr>
              <w:t>Country Code (CC)</w:t>
            </w:r>
          </w:p>
        </w:tc>
      </w:tr>
      <w:tr w:rsidR="007162EE" w:rsidRPr="007162EE" w14:paraId="511DA9B5" w14:textId="77777777" w:rsidTr="00CD279A">
        <w:trPr>
          <w:jc w:val="center"/>
        </w:trPr>
        <w:tc>
          <w:tcPr>
            <w:tcW w:w="3964" w:type="dxa"/>
            <w:tcBorders>
              <w:top w:val="single" w:sz="4" w:space="0" w:color="auto"/>
              <w:left w:val="single" w:sz="4" w:space="0" w:color="auto"/>
              <w:bottom w:val="single" w:sz="4" w:space="0" w:color="auto"/>
              <w:right w:val="single" w:sz="4" w:space="0" w:color="auto"/>
            </w:tcBorders>
          </w:tcPr>
          <w:p w14:paraId="2CEF9760" w14:textId="77777777" w:rsidR="007162EE" w:rsidRPr="007162EE" w:rsidRDefault="007162EE" w:rsidP="007162EE">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7162EE">
              <w:rPr>
                <w:rFonts w:eastAsia="SimSun"/>
                <w:noProof w:val="0"/>
              </w:rPr>
              <w:t>Burkina Faso</w:t>
            </w:r>
          </w:p>
        </w:tc>
        <w:tc>
          <w:tcPr>
            <w:tcW w:w="2869" w:type="dxa"/>
            <w:tcBorders>
              <w:top w:val="single" w:sz="4" w:space="0" w:color="auto"/>
              <w:left w:val="single" w:sz="4" w:space="0" w:color="auto"/>
              <w:bottom w:val="single" w:sz="4" w:space="0" w:color="auto"/>
              <w:right w:val="single" w:sz="4" w:space="0" w:color="auto"/>
            </w:tcBorders>
          </w:tcPr>
          <w:p w14:paraId="7E8F0E1F" w14:textId="77777777" w:rsidR="007162EE" w:rsidRPr="007162EE" w:rsidRDefault="007162EE" w:rsidP="007162EE">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7162EE">
              <w:rPr>
                <w:rFonts w:eastAsia="SimSun"/>
                <w:noProof w:val="0"/>
              </w:rPr>
              <w:t>+226</w:t>
            </w:r>
          </w:p>
        </w:tc>
      </w:tr>
      <w:tr w:rsidR="007162EE" w:rsidRPr="007162EE" w14:paraId="0C3270CE" w14:textId="77777777" w:rsidTr="00CD279A">
        <w:trPr>
          <w:jc w:val="center"/>
        </w:trPr>
        <w:tc>
          <w:tcPr>
            <w:tcW w:w="3964" w:type="dxa"/>
            <w:tcBorders>
              <w:top w:val="single" w:sz="4" w:space="0" w:color="auto"/>
              <w:left w:val="single" w:sz="4" w:space="0" w:color="auto"/>
              <w:bottom w:val="single" w:sz="4" w:space="0" w:color="auto"/>
              <w:right w:val="single" w:sz="4" w:space="0" w:color="auto"/>
            </w:tcBorders>
          </w:tcPr>
          <w:p w14:paraId="7A0454B3" w14:textId="77777777" w:rsidR="007162EE" w:rsidRPr="007162EE" w:rsidRDefault="007162EE" w:rsidP="007162EE">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7162EE">
              <w:rPr>
                <w:rFonts w:eastAsia="SimSun"/>
                <w:noProof w:val="0"/>
              </w:rPr>
              <w:t>Kiribati</w:t>
            </w:r>
          </w:p>
        </w:tc>
        <w:tc>
          <w:tcPr>
            <w:tcW w:w="2869" w:type="dxa"/>
            <w:tcBorders>
              <w:top w:val="single" w:sz="4" w:space="0" w:color="auto"/>
              <w:left w:val="single" w:sz="4" w:space="0" w:color="auto"/>
              <w:bottom w:val="single" w:sz="4" w:space="0" w:color="auto"/>
              <w:right w:val="single" w:sz="4" w:space="0" w:color="auto"/>
            </w:tcBorders>
          </w:tcPr>
          <w:p w14:paraId="13324FF7" w14:textId="77777777" w:rsidR="007162EE" w:rsidRPr="007162EE" w:rsidRDefault="007162EE" w:rsidP="007162EE">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7162EE">
              <w:rPr>
                <w:rFonts w:eastAsia="SimSun"/>
                <w:noProof w:val="0"/>
              </w:rPr>
              <w:t>+686</w:t>
            </w:r>
          </w:p>
        </w:tc>
      </w:tr>
      <w:tr w:rsidR="007162EE" w:rsidRPr="007162EE" w14:paraId="1E0D487B" w14:textId="77777777" w:rsidTr="00CD279A">
        <w:trPr>
          <w:jc w:val="center"/>
        </w:trPr>
        <w:tc>
          <w:tcPr>
            <w:tcW w:w="3964" w:type="dxa"/>
            <w:tcBorders>
              <w:top w:val="single" w:sz="4" w:space="0" w:color="auto"/>
              <w:left w:val="single" w:sz="4" w:space="0" w:color="auto"/>
              <w:bottom w:val="single" w:sz="4" w:space="0" w:color="auto"/>
              <w:right w:val="single" w:sz="4" w:space="0" w:color="auto"/>
            </w:tcBorders>
          </w:tcPr>
          <w:p w14:paraId="061E398D" w14:textId="77777777" w:rsidR="007162EE" w:rsidRPr="007162EE" w:rsidRDefault="007162EE" w:rsidP="007162EE">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7162EE">
              <w:rPr>
                <w:rFonts w:eastAsia="SimSun"/>
                <w:noProof w:val="0"/>
              </w:rPr>
              <w:t>Mauritius</w:t>
            </w:r>
          </w:p>
        </w:tc>
        <w:tc>
          <w:tcPr>
            <w:tcW w:w="2869" w:type="dxa"/>
            <w:tcBorders>
              <w:top w:val="single" w:sz="4" w:space="0" w:color="auto"/>
              <w:left w:val="single" w:sz="4" w:space="0" w:color="auto"/>
              <w:bottom w:val="single" w:sz="4" w:space="0" w:color="auto"/>
              <w:right w:val="single" w:sz="4" w:space="0" w:color="auto"/>
            </w:tcBorders>
          </w:tcPr>
          <w:p w14:paraId="509277DD" w14:textId="77777777" w:rsidR="007162EE" w:rsidRPr="007162EE" w:rsidRDefault="007162EE" w:rsidP="007162EE">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7162EE">
              <w:rPr>
                <w:rFonts w:eastAsia="SimSun"/>
                <w:noProof w:val="0"/>
              </w:rPr>
              <w:t>+230</w:t>
            </w:r>
          </w:p>
        </w:tc>
      </w:tr>
    </w:tbl>
    <w:p w14:paraId="7EA25F6F" w14:textId="77777777" w:rsidR="007162EE" w:rsidRPr="007162EE" w:rsidRDefault="007162EE" w:rsidP="007162EE">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noProof w:val="0"/>
          <w:lang w:eastAsia="zh-CN"/>
        </w:rPr>
      </w:pPr>
    </w:p>
    <w:p w14:paraId="0891D4BB" w14:textId="77777777" w:rsidR="00C653EE" w:rsidRPr="00756D3F" w:rsidRDefault="00C653EE" w:rsidP="00BE459F">
      <w:pPr>
        <w:rPr>
          <w:lang w:val="es-ES"/>
        </w:rPr>
      </w:pPr>
    </w:p>
    <w:sectPr w:rsidR="00C653EE" w:rsidRPr="00756D3F" w:rsidSect="004C24DE">
      <w:footerReference w:type="even" r:id="rId18"/>
      <w:footerReference w:type="default" r:id="rId19"/>
      <w:footerReference w:type="first" r:id="rId20"/>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4E36324E" w:rsidR="00CD279A" w:rsidRPr="00544B46" w:rsidRDefault="00CD279A" w:rsidP="00544B46">
      <w:pPr>
        <w:pStyle w:val="Footer"/>
      </w:pPr>
    </w:p>
  </w:endnote>
  <w:endnote w:type="continuationSeparator" w:id="0">
    <w:p w14:paraId="404A6FFC" w14:textId="77777777" w:rsidR="00CD279A" w:rsidRDefault="00CD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altName w:val="Times New Roman"/>
    <w:charset w:val="00"/>
    <w:family w:val="roman"/>
    <w:pitch w:val="variable"/>
    <w:sig w:usb0="00000000"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CD279A"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CD279A" w:rsidRDefault="00CD279A"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CD279A" w:rsidRPr="007F091C" w:rsidRDefault="00CD279A"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CD279A" w:rsidRDefault="00CD279A"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CD279A" w:rsidRPr="007F091C" w14:paraId="404A7005" w14:textId="77777777" w:rsidTr="00DE1F6D">
      <w:trPr>
        <w:cantSplit/>
        <w:jc w:val="center"/>
      </w:trPr>
      <w:tc>
        <w:tcPr>
          <w:tcW w:w="1761" w:type="dxa"/>
          <w:shd w:val="clear" w:color="auto" w:fill="4C4C4C"/>
        </w:tcPr>
        <w:p w14:paraId="404A7003" w14:textId="1158D87F" w:rsidR="00CD279A" w:rsidRPr="007F091C" w:rsidRDefault="00CD279A"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18</w:t>
          </w:r>
          <w:r w:rsidRPr="007F091C">
            <w:rPr>
              <w:color w:val="FFFFFF"/>
            </w:rPr>
            <w:fldChar w:fldCharType="end"/>
          </w:r>
        </w:p>
      </w:tc>
      <w:tc>
        <w:tcPr>
          <w:tcW w:w="7292" w:type="dxa"/>
          <w:shd w:val="clear" w:color="auto" w:fill="A6A6A6"/>
        </w:tcPr>
        <w:p w14:paraId="404A7004" w14:textId="77777777" w:rsidR="00CD279A" w:rsidRPr="00911AE9" w:rsidRDefault="00CD279A" w:rsidP="00520156">
          <w:pPr>
            <w:pStyle w:val="Footer"/>
            <w:spacing w:before="20" w:after="20"/>
            <w:ind w:right="141"/>
            <w:jc w:val="right"/>
            <w:rPr>
              <w:color w:val="FFFFFF"/>
              <w:lang w:val="fr-CH"/>
            </w:rPr>
          </w:pPr>
          <w:r w:rsidRPr="00911AE9">
            <w:rPr>
              <w:color w:val="FFFFFF"/>
              <w:lang w:val="fr-CH"/>
            </w:rPr>
            <w:t>ITU Operational Bulletin</w:t>
          </w:r>
        </w:p>
      </w:tc>
    </w:tr>
  </w:tbl>
  <w:p w14:paraId="404A7006" w14:textId="77777777" w:rsidR="00CD279A" w:rsidRDefault="00CD279A"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CD279A" w:rsidRPr="007F091C" w14:paraId="404A7009" w14:textId="77777777" w:rsidTr="00DE1F6D">
      <w:trPr>
        <w:cantSplit/>
        <w:jc w:val="right"/>
      </w:trPr>
      <w:tc>
        <w:tcPr>
          <w:tcW w:w="7378" w:type="dxa"/>
          <w:shd w:val="clear" w:color="auto" w:fill="A6A6A6"/>
        </w:tcPr>
        <w:p w14:paraId="404A7007" w14:textId="77777777" w:rsidR="00CD279A" w:rsidRPr="00911AE9" w:rsidRDefault="00CD279A"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8" w14:textId="37956230" w:rsidR="00CD279A" w:rsidRPr="007F091C" w:rsidRDefault="00CD279A"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17</w:t>
          </w:r>
          <w:r w:rsidRPr="007F091C">
            <w:rPr>
              <w:color w:val="FFFFFF"/>
            </w:rPr>
            <w:fldChar w:fldCharType="end"/>
          </w:r>
          <w:r w:rsidRPr="007F091C">
            <w:rPr>
              <w:color w:val="FFFFFF"/>
              <w:lang w:val="es-ES_tradnl"/>
            </w:rPr>
            <w:t>  </w:t>
          </w:r>
        </w:p>
      </w:tc>
    </w:tr>
  </w:tbl>
  <w:p w14:paraId="404A700A" w14:textId="77777777" w:rsidR="00CD279A" w:rsidRDefault="00CD279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CD279A" w:rsidRPr="007F091C" w14:paraId="404A700D" w14:textId="77777777" w:rsidTr="002E0C9F">
      <w:trPr>
        <w:cantSplit/>
        <w:jc w:val="right"/>
      </w:trPr>
      <w:tc>
        <w:tcPr>
          <w:tcW w:w="7378" w:type="dxa"/>
          <w:shd w:val="clear" w:color="auto" w:fill="A6A6A6"/>
        </w:tcPr>
        <w:p w14:paraId="404A700B" w14:textId="77777777" w:rsidR="00CD279A" w:rsidRPr="00911AE9" w:rsidRDefault="00CD279A"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C" w14:textId="52AC28AC" w:rsidR="00CD279A" w:rsidRPr="007F091C" w:rsidRDefault="00CD279A"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19</w:t>
          </w:r>
          <w:r w:rsidRPr="007F091C">
            <w:rPr>
              <w:color w:val="FFFFFF"/>
            </w:rPr>
            <w:fldChar w:fldCharType="end"/>
          </w:r>
          <w:r w:rsidRPr="007F091C">
            <w:rPr>
              <w:color w:val="FFFFFF"/>
              <w:lang w:val="es-ES_tradnl"/>
            </w:rPr>
            <w:t>  </w:t>
          </w:r>
        </w:p>
      </w:tc>
    </w:tr>
  </w:tbl>
  <w:p w14:paraId="404A700E" w14:textId="77777777" w:rsidR="00CD279A" w:rsidRPr="006B4A80" w:rsidRDefault="00CD279A"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CD279A" w:rsidRPr="007F091C" w14:paraId="404A7011" w14:textId="77777777" w:rsidTr="00DE1F6D">
      <w:trPr>
        <w:cantSplit/>
        <w:jc w:val="center"/>
      </w:trPr>
      <w:tc>
        <w:tcPr>
          <w:tcW w:w="1761" w:type="dxa"/>
          <w:shd w:val="clear" w:color="auto" w:fill="4C4C4C"/>
        </w:tcPr>
        <w:p w14:paraId="404A700F" w14:textId="658CFFA4" w:rsidR="00CD279A" w:rsidRPr="007F091C" w:rsidRDefault="00CD279A"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24</w:t>
          </w:r>
          <w:r w:rsidRPr="007F091C">
            <w:rPr>
              <w:color w:val="FFFFFF"/>
            </w:rPr>
            <w:fldChar w:fldCharType="end"/>
          </w:r>
        </w:p>
      </w:tc>
      <w:tc>
        <w:tcPr>
          <w:tcW w:w="7292" w:type="dxa"/>
          <w:shd w:val="clear" w:color="auto" w:fill="A6A6A6"/>
        </w:tcPr>
        <w:p w14:paraId="404A7010" w14:textId="77777777" w:rsidR="00CD279A" w:rsidRPr="00911AE9" w:rsidRDefault="00CD279A"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CD279A" w:rsidRDefault="00CD279A"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CD279A" w:rsidRPr="007F091C" w14:paraId="404A7015" w14:textId="77777777" w:rsidTr="00DE1F6D">
      <w:trPr>
        <w:cantSplit/>
        <w:jc w:val="right"/>
      </w:trPr>
      <w:tc>
        <w:tcPr>
          <w:tcW w:w="7378" w:type="dxa"/>
          <w:shd w:val="clear" w:color="auto" w:fill="A6A6A6"/>
        </w:tcPr>
        <w:p w14:paraId="404A7013" w14:textId="77777777" w:rsidR="00CD279A" w:rsidRPr="00911AE9" w:rsidRDefault="00CD279A"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03A5EA83" w:rsidR="00CD279A" w:rsidRPr="007F091C" w:rsidRDefault="00CD279A"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23</w:t>
          </w:r>
          <w:r w:rsidRPr="007F091C">
            <w:rPr>
              <w:color w:val="FFFFFF"/>
            </w:rPr>
            <w:fldChar w:fldCharType="end"/>
          </w:r>
          <w:r w:rsidRPr="007F091C">
            <w:rPr>
              <w:color w:val="FFFFFF"/>
              <w:lang w:val="es-ES_tradnl"/>
            </w:rPr>
            <w:t>  </w:t>
          </w:r>
        </w:p>
      </w:tc>
    </w:tr>
  </w:tbl>
  <w:p w14:paraId="404A7016" w14:textId="77777777" w:rsidR="00CD279A" w:rsidRDefault="00CD279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CD279A" w:rsidRPr="007F091C" w14:paraId="404A7019" w14:textId="77777777" w:rsidTr="002E0C9F">
      <w:trPr>
        <w:cantSplit/>
        <w:jc w:val="center"/>
      </w:trPr>
      <w:tc>
        <w:tcPr>
          <w:tcW w:w="1761" w:type="dxa"/>
          <w:shd w:val="clear" w:color="auto" w:fill="4C4C4C"/>
        </w:tcPr>
        <w:p w14:paraId="404A7017" w14:textId="5B69D525" w:rsidR="00CD279A" w:rsidRPr="007F091C" w:rsidRDefault="00CD279A"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74E53">
            <w:rPr>
              <w:color w:val="FFFFFF"/>
              <w:lang w:val="es-ES_tradnl"/>
            </w:rPr>
            <w:t>1171</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74E53">
            <w:rPr>
              <w:color w:val="FFFFFF"/>
            </w:rPr>
            <w:t>20</w:t>
          </w:r>
          <w:r w:rsidRPr="007F091C">
            <w:rPr>
              <w:color w:val="FFFFFF"/>
            </w:rPr>
            <w:fldChar w:fldCharType="end"/>
          </w:r>
        </w:p>
      </w:tc>
      <w:tc>
        <w:tcPr>
          <w:tcW w:w="7292" w:type="dxa"/>
          <w:shd w:val="clear" w:color="auto" w:fill="A6A6A6"/>
        </w:tcPr>
        <w:p w14:paraId="404A7018" w14:textId="77777777" w:rsidR="00CD279A" w:rsidRPr="00911AE9" w:rsidRDefault="00CD279A" w:rsidP="00414943">
          <w:pPr>
            <w:pStyle w:val="Footer"/>
            <w:spacing w:before="20" w:after="20"/>
            <w:ind w:right="141"/>
            <w:jc w:val="right"/>
            <w:rPr>
              <w:color w:val="FFFFFF"/>
              <w:lang w:val="fr-CH"/>
            </w:rPr>
          </w:pPr>
          <w:r w:rsidRPr="00911AE9">
            <w:rPr>
              <w:color w:val="FFFFFF"/>
              <w:lang w:val="fr-CH"/>
            </w:rPr>
            <w:t>ITU Operational Bulletin</w:t>
          </w:r>
        </w:p>
      </w:tc>
    </w:tr>
  </w:tbl>
  <w:p w14:paraId="404A701A" w14:textId="77777777" w:rsidR="00CD279A" w:rsidRPr="006B4A80" w:rsidRDefault="00CD279A"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CD279A" w:rsidRDefault="00CD279A">
      <w:r>
        <w:separator/>
      </w:r>
    </w:p>
  </w:footnote>
  <w:footnote w:type="continuationSeparator" w:id="0">
    <w:p w14:paraId="404A6FFA" w14:textId="77777777" w:rsidR="00CD279A" w:rsidRDefault="00CD2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1" w14:textId="77777777" w:rsidR="00CD279A" w:rsidRPr="00227285" w:rsidRDefault="00CD279A"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2" w14:textId="77777777" w:rsidR="00CD279A" w:rsidRPr="00513053" w:rsidRDefault="00CD279A"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2684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6AB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1866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EA2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ACC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70C4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0090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E414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D42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3CC50D42"/>
    <w:multiLevelType w:val="hybridMultilevel"/>
    <w:tmpl w:val="A814A1E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3"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020C15"/>
    <w:multiLevelType w:val="hybridMultilevel"/>
    <w:tmpl w:val="7C36AF0E"/>
    <w:lvl w:ilvl="0" w:tplc="677EE63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31"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32" w15:restartNumberingAfterBreak="0">
    <w:nsid w:val="7E61334F"/>
    <w:multiLevelType w:val="hybridMultilevel"/>
    <w:tmpl w:val="57A6EF08"/>
    <w:lvl w:ilvl="0" w:tplc="677EE6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30"/>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2"/>
  </w:num>
  <w:num w:numId="23">
    <w:abstractNumId w:val="31"/>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1"/>
  </w:num>
  <w:num w:numId="28">
    <w:abstractNumId w:val="17"/>
  </w:num>
  <w:num w:numId="29">
    <w:abstractNumId w:val="28"/>
  </w:num>
  <w:num w:numId="30">
    <w:abstractNumId w:val="28"/>
  </w:num>
  <w:num w:numId="31">
    <w:abstractNumId w:val="24"/>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3"/>
  </w:num>
  <w:num w:numId="34">
    <w:abstractNumId w:val="16"/>
  </w:num>
  <w:num w:numId="35">
    <w:abstractNumId w:val="29"/>
  </w:num>
  <w:num w:numId="36">
    <w:abstractNumId w:val="15"/>
  </w:num>
  <w:num w:numId="37">
    <w:abstractNumId w:val="20"/>
  </w:num>
  <w:num w:numId="38">
    <w:abstractNumId w:val="11"/>
  </w:num>
  <w:num w:numId="39">
    <w:abstractNumId w:val="18"/>
  </w:num>
  <w:num w:numId="40">
    <w:abstractNumId w:val="19"/>
  </w:num>
  <w:num w:numId="41">
    <w:abstractNumId w:val="32"/>
  </w:num>
  <w:num w:numId="42">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676"/>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55C"/>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5C0A"/>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6EC5"/>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BB2"/>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45B"/>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B2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6EAE"/>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1F"/>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0A4"/>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4DA"/>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513"/>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53"/>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B7DC1"/>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B46"/>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2EE"/>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4AC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C0"/>
    <w:rsid w:val="00865ECC"/>
    <w:rsid w:val="00865F09"/>
    <w:rsid w:val="00866338"/>
    <w:rsid w:val="008663AC"/>
    <w:rsid w:val="0086797B"/>
    <w:rsid w:val="0087087C"/>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26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15"/>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03D"/>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3"/>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6B"/>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1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459F"/>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062"/>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3EE"/>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6DE"/>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3DAC"/>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279A"/>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0CC"/>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779"/>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4A"/>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732"/>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22D"/>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1D7A"/>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0FA4"/>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181"/>
    <w:rsid w:val="00F834E8"/>
    <w:rsid w:val="00F83F71"/>
    <w:rsid w:val="00F843EA"/>
    <w:rsid w:val="00F843F9"/>
    <w:rsid w:val="00F844CA"/>
    <w:rsid w:val="00F84CE8"/>
    <w:rsid w:val="00F84D7E"/>
    <w:rsid w:val="00F84F40"/>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A"/>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1B034C"/>
    <w:rPr>
      <w:sz w:val="18"/>
    </w:rPr>
  </w:style>
  <w:style w:type="character" w:customStyle="1" w:styleId="FootnoteTextChar">
    <w:name w:val="Footnote Text Char"/>
    <w:aliases w:val="ftx Char,ft Char"/>
    <w:basedOn w:val="DefaultParagraphFont"/>
    <w:link w:val="FootnoteText"/>
    <w:uiPriority w:val="99"/>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uiPriority w:val="99"/>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tsbtson@itu/.int"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tcit.a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tu.int/ITU-T/inr/roa/index.html"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5FF71-7D74-4695-977F-AC6CEBFB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24</Pages>
  <Words>3085</Words>
  <Characters>20309</Characters>
  <Application>Microsoft Office Word</Application>
  <DocSecurity>0</DocSecurity>
  <Lines>169</Lines>
  <Paragraphs>46</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23348</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Gachet, Christelle</cp:lastModifiedBy>
  <cp:revision>31</cp:revision>
  <cp:lastPrinted>2019-04-29T09:14:00Z</cp:lastPrinted>
  <dcterms:created xsi:type="dcterms:W3CDTF">2019-04-12T08:17:00Z</dcterms:created>
  <dcterms:modified xsi:type="dcterms:W3CDTF">2019-04-29T09:17:00Z</dcterms:modified>
</cp:coreProperties>
</file>