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28"/>
        </w:rPr>
        <w:t>ACKNOWLEDGEMENT</w:t>
      </w:r>
    </w:p>
    <w:p>
      <w:pPr>
        <w:spacing w:line="276" w:lineRule="auto" w:after="120"/>
        <w:jc w:val="both"/>
      </w:pPr>
      <w:r>
        <w:rPr>
          <w:rFonts w:ascii="Times New Roman" w:hAnsi="Times New Roman"/>
          <w:sz w:val="22"/>
        </w:rPr>
        <w:t>With deepest gratitude and appreciation, I humbly extend my sincere thanks to all the people who contributed to the successful completion of my On-the-Job Training and made this learning experience meaningful and worthwhile.</w:t>
      </w:r>
    </w:p>
    <w:p>
      <w:pPr>
        <w:spacing w:line="276" w:lineRule="auto" w:after="120"/>
        <w:jc w:val="both"/>
      </w:pPr>
      <w:r>
        <w:rPr>
          <w:rFonts w:ascii="Times New Roman" w:hAnsi="Times New Roman"/>
          <w:sz w:val="22"/>
        </w:rPr>
        <w:t>To my parents and family, for their financial support, encouragement, and sacrifices. Their patience, understanding, and motivation inspired me to persevere and strive for excellence throughout my training.</w:t>
      </w:r>
    </w:p>
    <w:p>
      <w:pPr>
        <w:spacing w:line="276" w:lineRule="auto" w:after="120"/>
        <w:jc w:val="both"/>
      </w:pPr>
      <w:r>
        <w:rPr>
          <w:rFonts w:ascii="Times New Roman" w:hAnsi="Times New Roman"/>
          <w:sz w:val="22"/>
        </w:rPr>
        <w:t>To the administration of Jose Rizal Memorial State University (JRMSU), especially the faculty members of the College of Computing Studies, for providing quality education, guidance, and opportunities that prepared me for the challenges of the professional workplace.</w:t>
      </w:r>
    </w:p>
    <w:p>
      <w:pPr>
        <w:spacing w:line="276" w:lineRule="auto" w:after="120"/>
        <w:jc w:val="both"/>
      </w:pPr>
      <w:r>
        <w:rPr>
          <w:rFonts w:ascii="Times New Roman" w:hAnsi="Times New Roman"/>
          <w:sz w:val="22"/>
        </w:rPr>
        <w:t>To my OJT Coordinator and Instructors, for their valuable advice, supervision, and continuous support. Their dedication and guidance helped me develop the skills, knowledge, and confidence necessary to perform my assigned tasks effectively.</w:t>
      </w:r>
    </w:p>
    <w:p>
      <w:pPr>
        <w:spacing w:line="276" w:lineRule="auto" w:after="120"/>
        <w:jc w:val="both"/>
      </w:pPr>
      <w:r>
        <w:rPr>
          <w:rFonts w:ascii="Times New Roman" w:hAnsi="Times New Roman"/>
          <w:sz w:val="22"/>
        </w:rPr>
        <w:t>To the Management Information Systems Office (MISO) of Dipolog City Capitol, where I was assigned for 280 hours, for warmly welcoming me and allowing me to gain practical experience in a professional environment. The knowledge, discipline, and mentorship I received there greatly contributed to my personal and professional growth.</w:t>
      </w:r>
    </w:p>
    <w:p>
      <w:pPr>
        <w:spacing w:line="276" w:lineRule="auto" w:after="120"/>
        <w:jc w:val="both"/>
      </w:pPr>
      <w:r>
        <w:rPr>
          <w:rFonts w:ascii="Times New Roman" w:hAnsi="Times New Roman"/>
          <w:sz w:val="22"/>
        </w:rPr>
        <w:t>To the MISO of our school, where I continued my remaining hours, for giving me the opportunity to further apply and strengthen the skills I had acquired. This continuation enriched my training experience and reinforced the importance of adaptability and dedication in the workplace.</w:t>
      </w:r>
    </w:p>
    <w:p>
      <w:pPr>
        <w:spacing w:line="276" w:lineRule="auto" w:after="120"/>
        <w:jc w:val="both"/>
      </w:pPr>
      <w:r>
        <w:rPr>
          <w:rFonts w:ascii="Times New Roman" w:hAnsi="Times New Roman"/>
          <w:sz w:val="22"/>
        </w:rPr>
        <w:t>To my friends and classmates, for their encouragement, cooperation, and companionship throughout this journey. Their support made every challenge easier and every achievement more rewarding.</w:t>
      </w:r>
    </w:p>
    <w:p>
      <w:pPr>
        <w:spacing w:line="276" w:lineRule="auto" w:after="120"/>
        <w:jc w:val="both"/>
      </w:pPr>
      <w:r>
        <w:rPr>
          <w:rFonts w:ascii="Times New Roman" w:hAnsi="Times New Roman"/>
          <w:sz w:val="22"/>
        </w:rPr>
        <w:t>Above all, I offer my heartfelt gratitude to Almighty God for His guidance, wisdom, strength, and countless blessings. Without His grace and protection, the successful completion of my On-the-Job Training would not have been possible.</w:t>
      </w:r>
    </w:p>
    <w:p/>
    <w:p>
      <w:pPr>
        <w:spacing w:line="276" w:lineRule="auto"/>
      </w:pPr>
      <w:r>
        <w:rPr>
          <w:rFonts w:ascii="Times New Roman" w:hAnsi="Times New Roman"/>
          <w:b/>
          <w:sz w:val="22"/>
        </w:rPr>
        <w:t>HAYNA G. DAUD</w:t>
        <w:br/>
      </w:r>
      <w:r>
        <w:rPr>
          <w:rFonts w:ascii="Times New Roman" w:hAnsi="Times New Roman"/>
          <w:sz w:val="22"/>
        </w:rPr>
        <w:t>Bachelor of Science in Information System</w:t>
        <w:br/>
      </w:r>
      <w:r>
        <w:rPr>
          <w:rFonts w:ascii="Times New Roman" w:hAnsi="Times New Roman"/>
          <w:sz w:val="22"/>
        </w:rPr>
        <w:t>Jose Rizal Memorial State University</w:t>
      </w:r>
    </w:p>
    <w:p>
      <w:r>
        <w:br w:type="page"/>
      </w:r>
    </w:p>
    <w:p>
      <w:pPr>
        <w:spacing w:before="360" w:after="280"/>
        <w:jc w:val="center"/>
      </w:pPr>
      <w:r>
        <w:rPr>
          <w:rFonts w:ascii="Times New Roman" w:hAnsi="Times New Roman"/>
          <w:b/>
          <w:sz w:val="28"/>
        </w:rPr>
        <w:t>2. INTRODUCTION</w:t>
      </w:r>
    </w:p>
    <w:p>
      <w:pPr>
        <w:spacing w:before="200" w:after="80"/>
      </w:pPr>
      <w:r>
        <w:rPr>
          <w:rFonts w:ascii="Times New Roman" w:hAnsi="Times New Roman"/>
          <w:b/>
          <w:sz w:val="24"/>
        </w:rPr>
        <w:t>Background of the Organization</w:t>
      </w:r>
    </w:p>
    <w:p>
      <w:pPr>
        <w:spacing w:line="276" w:lineRule="auto" w:after="80"/>
        <w:jc w:val="both"/>
      </w:pPr>
      <w:r>
        <w:rPr>
          <w:rFonts w:ascii="Times New Roman" w:hAnsi="Times New Roman"/>
          <w:sz w:val="22"/>
        </w:rPr>
        <w:t>The Management Information Systems Office (MISO) serves as the core technological backbone, responsible for managing, maintaining, and securing the digital infrastructure, information systems, and network communications of the institution.</w:t>
      </w:r>
    </w:p>
    <w:p>
      <w:pPr>
        <w:spacing w:before="200" w:after="80"/>
      </w:pPr>
      <w:r>
        <w:rPr>
          <w:rFonts w:ascii="Times New Roman" w:hAnsi="Times New Roman"/>
          <w:b/>
          <w:sz w:val="24"/>
        </w:rPr>
        <w:t>Vision</w:t>
      </w:r>
    </w:p>
    <w:p>
      <w:pPr>
        <w:spacing w:line="276" w:lineRule="auto" w:after="80"/>
        <w:jc w:val="both"/>
      </w:pPr>
      <w:r>
        <w:rPr>
          <w:rFonts w:ascii="Times New Roman" w:hAnsi="Times New Roman"/>
          <w:sz w:val="22"/>
        </w:rPr>
        <w:t>A technologically advanced and efficient Provincial Government of Zamboanga del Norte that utilizes information and communication technology to provide effective, accessible, and responsive public services.</w:t>
      </w:r>
    </w:p>
    <w:p>
      <w:pPr>
        <w:spacing w:before="200" w:after="80"/>
      </w:pPr>
      <w:r>
        <w:rPr>
          <w:rFonts w:ascii="Times New Roman" w:hAnsi="Times New Roman"/>
          <w:b/>
          <w:sz w:val="24"/>
        </w:rPr>
        <w:t>Mission</w:t>
      </w:r>
    </w:p>
    <w:p>
      <w:pPr>
        <w:spacing w:line="276" w:lineRule="auto" w:after="80"/>
        <w:jc w:val="both"/>
      </w:pPr>
      <w:r>
        <w:rPr>
          <w:rFonts w:ascii="Times New Roman" w:hAnsi="Times New Roman"/>
          <w:sz w:val="22"/>
        </w:rPr>
        <w:t>To provide reliable information systems, ICT infrastructure, technical support, and secure digital services that help improve the efficiency of government operations and public service delivery.</w:t>
      </w:r>
    </w:p>
    <w:p>
      <w:pPr>
        <w:spacing w:before="200" w:after="80"/>
      </w:pPr>
      <w:r>
        <w:rPr>
          <w:rFonts w:ascii="Times New Roman" w:hAnsi="Times New Roman"/>
          <w:b/>
          <w:sz w:val="24"/>
        </w:rPr>
        <w:t>Objectives</w:t>
      </w:r>
    </w:p>
    <w:p>
      <w:pPr>
        <w:pStyle w:val="ListBullet"/>
        <w:spacing w:line="276" w:lineRule="auto" w:after="80"/>
        <w:jc w:val="both"/>
      </w:pPr>
      <w:r>
        <w:rPr>
          <w:rFonts w:ascii="Times New Roman" w:hAnsi="Times New Roman"/>
          <w:sz w:val="22"/>
        </w:rPr>
        <w:t>The Management Information Services Office (MISO) aims to:</w:t>
      </w:r>
    </w:p>
    <w:p>
      <w:pPr>
        <w:pStyle w:val="ListBullet"/>
        <w:spacing w:line="276" w:lineRule="auto" w:after="80"/>
        <w:jc w:val="both"/>
      </w:pPr>
      <w:r>
        <w:rPr>
          <w:rFonts w:ascii="Times New Roman" w:hAnsi="Times New Roman"/>
          <w:sz w:val="22"/>
        </w:rPr>
      </w:r>
    </w:p>
    <w:p>
      <w:pPr>
        <w:pStyle w:val="ListBullet"/>
        <w:spacing w:line="276" w:lineRule="auto" w:after="80"/>
        <w:jc w:val="both"/>
      </w:pPr>
      <w:r>
        <w:rPr>
          <w:rFonts w:ascii="Times New Roman" w:hAnsi="Times New Roman"/>
          <w:sz w:val="22"/>
        </w:rPr>
        <w:t>* Provide reliable technical support and ICT services to the offices of the Provincial Government.</w:t>
      </w:r>
    </w:p>
    <w:p>
      <w:pPr>
        <w:pStyle w:val="ListBullet"/>
        <w:spacing w:line="276" w:lineRule="auto" w:after="80"/>
        <w:jc w:val="both"/>
      </w:pPr>
      <w:r>
        <w:rPr>
          <w:rFonts w:ascii="Times New Roman" w:hAnsi="Times New Roman"/>
          <w:sz w:val="22"/>
        </w:rPr>
        <w:t>* Develop, maintain, and improve information systems that support government operations.</w:t>
      </w:r>
    </w:p>
    <w:p>
      <w:pPr>
        <w:pStyle w:val="ListBullet"/>
        <w:spacing w:line="276" w:lineRule="auto" w:after="80"/>
        <w:jc w:val="both"/>
      </w:pPr>
      <w:r>
        <w:rPr>
          <w:rFonts w:ascii="Times New Roman" w:hAnsi="Times New Roman"/>
          <w:sz w:val="22"/>
        </w:rPr>
        <w:t>* Promote the efficient and responsible use of information and communication technology.</w:t>
      </w:r>
    </w:p>
    <w:p>
      <w:pPr>
        <w:pStyle w:val="ListBullet"/>
        <w:spacing w:line="276" w:lineRule="auto" w:after="80"/>
        <w:jc w:val="both"/>
      </w:pPr>
      <w:r>
        <w:rPr>
          <w:rFonts w:ascii="Times New Roman" w:hAnsi="Times New Roman"/>
          <w:sz w:val="22"/>
        </w:rPr>
        <w:t>* Strengthen the security, integrity, and proper management of government data and ICT facilities.</w:t>
      </w:r>
    </w:p>
    <w:p>
      <w:pPr>
        <w:pStyle w:val="ListBullet"/>
        <w:spacing w:line="276" w:lineRule="auto" w:after="80"/>
        <w:jc w:val="both"/>
      </w:pPr>
      <w:r>
        <w:rPr>
          <w:rFonts w:ascii="Times New Roman" w:hAnsi="Times New Roman"/>
          <w:sz w:val="22"/>
        </w:rPr>
        <w:t>* Support the digitalization and modernization of government services through technology.</w:t>
      </w:r>
    </w:p>
    <w:p>
      <w:pPr>
        <w:spacing w:before="200" w:after="80"/>
      </w:pPr>
      <w:r>
        <w:rPr>
          <w:rFonts w:ascii="Times New Roman" w:hAnsi="Times New Roman"/>
          <w:b/>
          <w:sz w:val="24"/>
        </w:rPr>
        <w:t>Core Values</w:t>
      </w:r>
    </w:p>
    <w:p>
      <w:pPr>
        <w:pStyle w:val="ListBullet"/>
        <w:spacing w:line="276" w:lineRule="auto" w:after="80"/>
        <w:jc w:val="both"/>
      </w:pPr>
      <w:r>
        <w:rPr>
          <w:rFonts w:ascii="Times New Roman" w:hAnsi="Times New Roman"/>
          <w:sz w:val="22"/>
        </w:rPr>
        <w:t>MISO supports the Provincial Government's commitment to *efficient, responsive, secure, and people-centered public service* through the proper use of information technology.</w:t>
      </w:r>
    </w:p>
    <w:p>
      <w:pPr>
        <w:pStyle w:val="ListBullet"/>
        <w:spacing w:line="276" w:lineRule="auto" w:after="80"/>
        <w:jc w:val="both"/>
      </w:pPr>
      <w:r>
        <w:rPr>
          <w:rFonts w:ascii="Times New Roman" w:hAnsi="Times New Roman"/>
          <w:sz w:val="22"/>
        </w:rPr>
      </w:r>
    </w:p>
    <w:p>
      <w:pPr>
        <w:pStyle w:val="ListBullet"/>
        <w:spacing w:line="276" w:lineRule="auto" w:after="80"/>
        <w:jc w:val="both"/>
      </w:pPr>
      <w:r>
        <w:rPr>
          <w:rFonts w:ascii="Times New Roman" w:hAnsi="Times New Roman"/>
          <w:sz w:val="22"/>
        </w:rPr>
        <w:t>The office also promotes responsible ICT use and data security, as demonstrated by the province's Information and ICT Facility Use, Security, and Data Integrity Policy.</w:t>
      </w:r>
    </w:p>
    <w:p>
      <w:pPr>
        <w:spacing w:before="200" w:after="80"/>
      </w:pPr>
      <w:r>
        <w:rPr>
          <w:rFonts w:ascii="Times New Roman" w:hAnsi="Times New Roman"/>
          <w:b/>
          <w:sz w:val="24"/>
        </w:rPr>
        <w:t>Products and Services Offered</w:t>
      </w:r>
    </w:p>
    <w:p>
      <w:pPr>
        <w:spacing w:line="276" w:lineRule="auto" w:after="80"/>
        <w:jc w:val="both"/>
      </w:pPr>
      <w:r>
        <w:rPr>
          <w:rFonts w:ascii="Times New Roman" w:hAnsi="Times New Roman"/>
          <w:sz w:val="22"/>
        </w:rPr>
        <w:t>Provide reliable technical support and ICT services.</w:t>
      </w:r>
    </w:p>
    <w:sectPr w:rsidR="00FC693F" w:rsidRPr="0006063C" w:rsidSect="00034616">
      <w:headerReference w:type="default" r:id="rId9"/>
      <w:pgSz w:w="12240" w:h="15840"/>
      <w:pgMar w:top="576" w:right="1152" w:bottom="1440" w:left="1152" w:header="28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238383"/>
          <wp:docPr id="1" name="Picture 1"/>
          <wp:cNvGraphicFramePr>
            <a:graphicFrameLocks noChangeAspect="1"/>
          </wp:cNvGraphicFramePr>
          <a:graphic>
            <a:graphicData uri="http://schemas.openxmlformats.org/drawingml/2006/picture">
              <pic:pic>
                <pic:nvPicPr>
                  <pic:cNvPr id="0" name="Picture1.png"/>
                  <pic:cNvPicPr/>
                </pic:nvPicPr>
                <pic:blipFill>
                  <a:blip r:embed="rId1"/>
                  <a:stretch>
                    <a:fillRect/>
                  </a:stretch>
                </pic:blipFill>
                <pic:spPr>
                  <a:xfrm>
                    <a:off x="0" y="0"/>
                    <a:ext cx="6400800" cy="123838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