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D7655" w:rsidRDefault="004C3649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IIT Bhubaneswar</w:t>
      </w:r>
    </w:p>
    <w:p w14:paraId="00000002" w14:textId="77777777" w:rsidR="006D7655" w:rsidRDefault="004C3649">
      <w:pP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School of Electrical Sciences</w:t>
      </w:r>
    </w:p>
    <w:p w14:paraId="00000003" w14:textId="77777777" w:rsidR="006D7655" w:rsidRDefault="004C3649">
      <w:pP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Networks Lab (0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‐</w:t>
      </w:r>
      <w:r>
        <w:rPr>
          <w:b/>
          <w:color w:val="000000"/>
          <w:sz w:val="24"/>
          <w:szCs w:val="24"/>
        </w:rPr>
        <w:t>0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‐</w:t>
      </w:r>
      <w:r>
        <w:rPr>
          <w:b/>
          <w:color w:val="000000"/>
          <w:sz w:val="24"/>
          <w:szCs w:val="24"/>
        </w:rPr>
        <w:t xml:space="preserve">3) </w:t>
      </w:r>
    </w:p>
    <w:p w14:paraId="00000004" w14:textId="4B8A244F" w:rsidR="006D7655" w:rsidRDefault="006F2EBC">
      <w:pP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Spring 2023</w:t>
      </w:r>
    </w:p>
    <w:p w14:paraId="00000005" w14:textId="354E8ABA" w:rsidR="006D7655" w:rsidRDefault="006F2EBC">
      <w:pP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Lab Schedule: Tuesday (10</w:t>
      </w:r>
      <w:r w:rsidR="004C3649">
        <w:rPr>
          <w:b/>
          <w:color w:val="000000"/>
        </w:rPr>
        <w:t>AM</w:t>
      </w:r>
      <w:r>
        <w:rPr>
          <w:rFonts w:ascii="Cambria Math" w:eastAsia="Cambria Math" w:hAnsi="Cambria Math" w:cs="Cambria Math"/>
          <w:b/>
          <w:color w:val="000000"/>
        </w:rPr>
        <w:t>‐1P</w:t>
      </w:r>
      <w:r w:rsidR="004C3649">
        <w:rPr>
          <w:rFonts w:ascii="Cambria Math" w:eastAsia="Cambria Math" w:hAnsi="Cambria Math" w:cs="Cambria Math"/>
          <w:b/>
          <w:color w:val="000000"/>
        </w:rPr>
        <w:t>M</w:t>
      </w:r>
      <w:r w:rsidR="004C3649">
        <w:rPr>
          <w:b/>
          <w:color w:val="000000"/>
        </w:rPr>
        <w:t>)</w:t>
      </w:r>
    </w:p>
    <w:p w14:paraId="00000006" w14:textId="77777777" w:rsidR="006D7655" w:rsidRDefault="004C3649">
      <w:pP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Instructor: </w:t>
      </w:r>
      <w:r>
        <w:rPr>
          <w:color w:val="000000"/>
        </w:rPr>
        <w:t xml:space="preserve">Debi </w:t>
      </w:r>
      <w:proofErr w:type="spellStart"/>
      <w:r>
        <w:rPr>
          <w:color w:val="000000"/>
        </w:rPr>
        <w:t>Prosad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Dogra</w:t>
      </w:r>
      <w:proofErr w:type="spellEnd"/>
      <w:r>
        <w:rPr>
          <w:color w:val="000000"/>
        </w:rPr>
        <w:t xml:space="preserve"> (</w:t>
      </w:r>
      <w:r>
        <w:rPr>
          <w:color w:val="0563C2"/>
        </w:rPr>
        <w:t>dpdogra@iitbbs.ac.in</w:t>
      </w:r>
      <w:r>
        <w:rPr>
          <w:color w:val="000000"/>
        </w:rPr>
        <w:t>)</w:t>
      </w:r>
    </w:p>
    <w:p w14:paraId="00000007" w14:textId="2DC9E907" w:rsidR="006D7655" w:rsidRDefault="006F2EBC">
      <w:pPr>
        <w:jc w:val="center"/>
        <w:rPr>
          <w:color w:val="000000"/>
        </w:rPr>
      </w:pPr>
      <w:r>
        <w:rPr>
          <w:b/>
          <w:color w:val="000000"/>
        </w:rPr>
        <w:t xml:space="preserve">Lead </w:t>
      </w:r>
      <w:r w:rsidR="004C3649">
        <w:rPr>
          <w:b/>
          <w:color w:val="000000"/>
        </w:rPr>
        <w:t>Teaching Assistant</w:t>
      </w:r>
      <w:r w:rsidR="004C3649">
        <w:rPr>
          <w:color w:val="000000"/>
        </w:rPr>
        <w:t xml:space="preserve">: </w:t>
      </w:r>
      <w:proofErr w:type="spellStart"/>
      <w:r>
        <w:rPr>
          <w:color w:val="000000"/>
        </w:rPr>
        <w:t>Saumya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Sravya</w:t>
      </w:r>
      <w:proofErr w:type="spellEnd"/>
    </w:p>
    <w:p w14:paraId="00000008" w14:textId="0B62BC93" w:rsidR="006D7655" w:rsidRDefault="004C3649">
      <w:pPr>
        <w:jc w:val="center"/>
        <w:rPr>
          <w:color w:val="000000"/>
        </w:rPr>
      </w:pPr>
      <w:r>
        <w:rPr>
          <w:color w:val="000000"/>
        </w:rPr>
        <w:t>Assignment 2 (</w:t>
      </w:r>
      <w:r w:rsidR="006F2EBC">
        <w:rPr>
          <w:b/>
          <w:color w:val="000000"/>
        </w:rPr>
        <w:t>Submission Deadline: 07-02-2023, 1:00 PM</w:t>
      </w:r>
      <w:r>
        <w:rPr>
          <w:color w:val="000000"/>
        </w:rPr>
        <w:t>)</w:t>
      </w:r>
    </w:p>
    <w:p w14:paraId="00000009" w14:textId="77777777" w:rsidR="006D7655" w:rsidRDefault="004C3649">
      <w:pPr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Points: 100</w:t>
      </w:r>
    </w:p>
    <w:p w14:paraId="0000000A" w14:textId="7352FEF7" w:rsidR="006D7655" w:rsidRDefault="004C3649">
      <w:pPr>
        <w:jc w:val="both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[</w:t>
      </w:r>
      <w:proofErr w:type="gramStart"/>
      <w:r w:rsidR="00DD4618">
        <w:rPr>
          <w:b/>
          <w:color w:val="000000"/>
        </w:rPr>
        <w:t>Unix</w:t>
      </w:r>
      <w:proofErr w:type="gramEnd"/>
      <w:r>
        <w:rPr>
          <w:b/>
          <w:color w:val="000000"/>
        </w:rPr>
        <w:t xml:space="preserve">/ Linux </w:t>
      </w:r>
      <w:r>
        <w:rPr>
          <w:b/>
          <w:color w:val="000000"/>
        </w:rPr>
        <w:t>Programming</w:t>
      </w:r>
      <w:r>
        <w:rPr>
          <w:color w:val="000000"/>
        </w:rPr>
        <w:t>]</w:t>
      </w:r>
    </w:p>
    <w:p w14:paraId="00000010" w14:textId="422E5856" w:rsidR="006D7655" w:rsidRDefault="008B59EF" w:rsidP="008B59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Suppose you need to implement </w:t>
      </w:r>
      <w:r w:rsidR="002D2991">
        <w:rPr>
          <w:color w:val="000000"/>
        </w:rPr>
        <w:t xml:space="preserve">an error detection </w:t>
      </w:r>
      <w:r>
        <w:rPr>
          <w:color w:val="000000"/>
        </w:rPr>
        <w:t xml:space="preserve">algorithm discussed in </w:t>
      </w:r>
      <w:r w:rsidR="008C2763">
        <w:rPr>
          <w:color w:val="000000"/>
        </w:rPr>
        <w:t>the</w:t>
      </w:r>
      <w:r>
        <w:rPr>
          <w:color w:val="000000"/>
        </w:rPr>
        <w:t xml:space="preserve"> class. </w:t>
      </w:r>
      <w:r w:rsidR="008C2763">
        <w:rPr>
          <w:color w:val="000000"/>
        </w:rPr>
        <w:t xml:space="preserve">This is done in the LLC sub-layer, which is a part of L2 layer of the protocol stack. </w:t>
      </w:r>
      <w:r w:rsidR="00B35CF6">
        <w:rPr>
          <w:color w:val="000000"/>
        </w:rPr>
        <w:t xml:space="preserve">Suppose a simple </w:t>
      </w:r>
      <w:r w:rsidR="008C2763">
        <w:rPr>
          <w:color w:val="000000"/>
        </w:rPr>
        <w:t>format of LLC packets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984"/>
        <w:gridCol w:w="2692"/>
      </w:tblGrid>
      <w:tr w:rsidR="00B35CF6" w14:paraId="59C32668" w14:textId="77777777" w:rsidTr="00B35CF6">
        <w:tc>
          <w:tcPr>
            <w:tcW w:w="2337" w:type="dxa"/>
          </w:tcPr>
          <w:p w14:paraId="09010E92" w14:textId="291505A2" w:rsidR="00B35CF6" w:rsidRDefault="00B35CF6" w:rsidP="008B59E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Start frame (8 bits)</w:t>
            </w:r>
          </w:p>
        </w:tc>
        <w:tc>
          <w:tcPr>
            <w:tcW w:w="2337" w:type="dxa"/>
          </w:tcPr>
          <w:p w14:paraId="08989B15" w14:textId="59D1E80B" w:rsidR="00B35CF6" w:rsidRDefault="00B35CF6" w:rsidP="008B59E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Payload (64 Bytes)</w:t>
            </w:r>
          </w:p>
        </w:tc>
        <w:tc>
          <w:tcPr>
            <w:tcW w:w="1984" w:type="dxa"/>
          </w:tcPr>
          <w:p w14:paraId="61823644" w14:textId="12C49940" w:rsidR="00B35CF6" w:rsidRDefault="00B35CF6" w:rsidP="008B59E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CRC (4 Bytes)</w:t>
            </w:r>
          </w:p>
        </w:tc>
        <w:tc>
          <w:tcPr>
            <w:tcW w:w="2692" w:type="dxa"/>
          </w:tcPr>
          <w:p w14:paraId="5B68AD09" w14:textId="5284913A" w:rsidR="00B35CF6" w:rsidRDefault="00B35CF6" w:rsidP="008B59E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Inter-packet Gap (2 Bytes)</w:t>
            </w:r>
          </w:p>
        </w:tc>
      </w:tr>
    </w:tbl>
    <w:p w14:paraId="5B232A0B" w14:textId="77777777" w:rsidR="00B35CF6" w:rsidRDefault="00B35CF6" w:rsidP="008B59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073BE0B" w14:textId="4611116E" w:rsidR="008C2763" w:rsidRDefault="00B35CF6" w:rsidP="008B59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CRC field will be used to send additional data to detect error</w:t>
      </w:r>
      <w:r w:rsidR="00602B46">
        <w:rPr>
          <w:color w:val="000000"/>
        </w:rPr>
        <w:t>s</w:t>
      </w:r>
      <w:r>
        <w:rPr>
          <w:color w:val="000000"/>
        </w:rPr>
        <w:t xml:space="preserve"> in the payload (if any) at the receiver end. Suppose, two processes in a single machine </w:t>
      </w:r>
      <w:r w:rsidR="002D2991">
        <w:rPr>
          <w:color w:val="000000"/>
        </w:rPr>
        <w:t>act as the sender and receiver [</w:t>
      </w:r>
      <w:r>
        <w:rPr>
          <w:color w:val="000000"/>
        </w:rPr>
        <w:t>We will not use the socket interface now to implement it over the network</w:t>
      </w:r>
      <w:r w:rsidR="002D2991">
        <w:rPr>
          <w:color w:val="000000"/>
        </w:rPr>
        <w:t>]</w:t>
      </w:r>
      <w:r>
        <w:rPr>
          <w:color w:val="000000"/>
        </w:rPr>
        <w:t>. The sender process creates the payload field randomly and makes the LLC layer packet as given above. However, there is a function that randomly introduce</w:t>
      </w:r>
      <w:r w:rsidR="00602B46">
        <w:rPr>
          <w:color w:val="000000"/>
        </w:rPr>
        <w:t>s</w:t>
      </w:r>
      <w:r>
        <w:rPr>
          <w:color w:val="000000"/>
        </w:rPr>
        <w:t xml:space="preserve"> error in the payload field</w:t>
      </w:r>
      <w:r w:rsidR="00F45911">
        <w:rPr>
          <w:color w:val="000000"/>
        </w:rPr>
        <w:t xml:space="preserve"> at a random position. At max, there can be two erroneous bits in the payload.</w:t>
      </w:r>
      <w:r>
        <w:rPr>
          <w:color w:val="000000"/>
        </w:rPr>
        <w:t xml:space="preserve"> </w:t>
      </w:r>
    </w:p>
    <w:p w14:paraId="00000012" w14:textId="249D7386" w:rsidR="006D7655" w:rsidRDefault="00D24583">
      <w:pPr>
        <w:jc w:val="both"/>
      </w:pPr>
      <w:r>
        <w:t xml:space="preserve">Implement the above scheme using Linux C programming. Both sender and receiver functions need to be implemented using different processes. Use inter process communication tools </w:t>
      </w:r>
      <w:r w:rsidR="002D2991">
        <w:t>learned</w:t>
      </w:r>
      <w:r>
        <w:t xml:space="preserve"> in the OS laboratory to implement send and receive functions.  </w:t>
      </w:r>
      <w:r w:rsidR="00ED7D3C">
        <w:t xml:space="preserve">Based on the status of error, the receiver will send </w:t>
      </w:r>
      <w:r w:rsidR="0078183A">
        <w:t xml:space="preserve">retransmission request </w:t>
      </w:r>
      <w:r w:rsidR="00ED7D3C">
        <w:t>to the sender</w:t>
      </w:r>
      <w:r w:rsidR="0078183A">
        <w:t xml:space="preserve"> until</w:t>
      </w:r>
      <w:r w:rsidR="00ED7D3C">
        <w:t xml:space="preserve"> the packet is </w:t>
      </w:r>
      <w:r w:rsidR="0078183A">
        <w:t>transmitted</w:t>
      </w:r>
      <w:r w:rsidR="0078183A">
        <w:t xml:space="preserve"> </w:t>
      </w:r>
      <w:r w:rsidR="00ED7D3C">
        <w:t xml:space="preserve">successfully. </w:t>
      </w:r>
      <w:r w:rsidR="00AA68B1">
        <w:t xml:space="preserve">This is only possible when the random functions do not introduce </w:t>
      </w:r>
      <w:r w:rsidR="0078183A">
        <w:t>any</w:t>
      </w:r>
      <w:r w:rsidR="00AA68B1">
        <w:t xml:space="preserve"> error in the message</w:t>
      </w:r>
      <w:r w:rsidR="0078183A">
        <w:t xml:space="preserve"> at the sender side</w:t>
      </w:r>
      <w:r w:rsidR="00AA68B1">
        <w:t>.</w:t>
      </w:r>
      <w:r w:rsidR="0078183A">
        <w:t xml:space="preserve"> We assume the error in introduced by the communication channel.</w:t>
      </w:r>
      <w:r w:rsidR="00AA68B1">
        <w:t xml:space="preserve"> </w:t>
      </w:r>
      <w:r w:rsidR="00BF6F8D">
        <w:t>The</w:t>
      </w:r>
      <w:r w:rsidR="0078183A">
        <w:t xml:space="preserve"> error</w:t>
      </w:r>
      <w:r w:rsidR="00BF6F8D">
        <w:t xml:space="preserve"> probability can be taken as input from the user, thus a higher error probability will lead to more number of retransmission</w:t>
      </w:r>
      <w:r w:rsidR="0078183A">
        <w:t>s</w:t>
      </w:r>
      <w:r w:rsidR="00BF6F8D">
        <w:t xml:space="preserve"> and vice-versa.</w:t>
      </w:r>
    </w:p>
    <w:p w14:paraId="00000013" w14:textId="77777777" w:rsidR="006D7655" w:rsidRDefault="006D7655"/>
    <w:p w14:paraId="386DAEE3" w14:textId="3943A617" w:rsidR="00FA69DB" w:rsidRDefault="00FA69D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Submission Guidelines:</w:t>
      </w:r>
    </w:p>
    <w:p w14:paraId="734794CC" w14:textId="2B0FF4AA" w:rsidR="00FA69DB" w:rsidRDefault="00FA69DB" w:rsidP="00FA69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 source code</w:t>
      </w:r>
    </w:p>
    <w:p w14:paraId="04A0E222" w14:textId="03CC60E4" w:rsidR="00FA69DB" w:rsidRDefault="00FA69DB" w:rsidP="00FA69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Readme file</w:t>
      </w:r>
    </w:p>
    <w:p w14:paraId="499F6AAE" w14:textId="3DCD1809" w:rsidR="00FA69DB" w:rsidRPr="00FA69DB" w:rsidRDefault="004C3649" w:rsidP="00FA69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Analysis results </w:t>
      </w:r>
      <w:bookmarkStart w:id="2" w:name="_GoBack"/>
      <w:bookmarkEnd w:id="2"/>
      <w:r>
        <w:rPr>
          <w:color w:val="000000"/>
        </w:rPr>
        <w:t>(graphs) by varying the error probability values.</w:t>
      </w:r>
    </w:p>
    <w:sectPr w:rsidR="00FA69DB" w:rsidRPr="00FA69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17789"/>
    <w:multiLevelType w:val="multilevel"/>
    <w:tmpl w:val="1B8C2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37E7E"/>
    <w:multiLevelType w:val="hybridMultilevel"/>
    <w:tmpl w:val="815666B8"/>
    <w:lvl w:ilvl="0" w:tplc="C736D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C97BD5"/>
    <w:multiLevelType w:val="multilevel"/>
    <w:tmpl w:val="FC2A8288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5"/>
    <w:rsid w:val="002D2991"/>
    <w:rsid w:val="004C3649"/>
    <w:rsid w:val="00602B46"/>
    <w:rsid w:val="006D7655"/>
    <w:rsid w:val="006F2EBC"/>
    <w:rsid w:val="0078183A"/>
    <w:rsid w:val="008B59EF"/>
    <w:rsid w:val="008C2763"/>
    <w:rsid w:val="00AA68B1"/>
    <w:rsid w:val="00B35CF6"/>
    <w:rsid w:val="00BF6F8D"/>
    <w:rsid w:val="00D24583"/>
    <w:rsid w:val="00DD4618"/>
    <w:rsid w:val="00ED7D3C"/>
    <w:rsid w:val="00F45911"/>
    <w:rsid w:val="00F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1DA5DA-BD13-468E-8FA8-1C4BFEC8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35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</cp:revision>
  <dcterms:created xsi:type="dcterms:W3CDTF">2023-02-06T15:05:00Z</dcterms:created>
  <dcterms:modified xsi:type="dcterms:W3CDTF">2023-02-06T15:55:00Z</dcterms:modified>
</cp:coreProperties>
</file>