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B1594" w14:textId="5117B3D3" w:rsidR="00582313" w:rsidRDefault="00582313">
      <w:pPr>
        <w:spacing w:before="400"/>
      </w:pPr>
    </w:p>
    <w:p w14:paraId="5E22E69E" w14:textId="77777777" w:rsidR="00E70E0D" w:rsidRDefault="00E70E0D" w:rsidP="00965D84">
      <w:pPr>
        <w:spacing w:before="200"/>
        <w:jc w:val="center"/>
        <w:rPr>
          <w:b/>
          <w:bCs/>
          <w:sz w:val="52"/>
          <w:szCs w:val="52"/>
        </w:rPr>
      </w:pPr>
    </w:p>
    <w:p w14:paraId="6A47CA63" w14:textId="42D0C503" w:rsidR="00582313" w:rsidRPr="00965D84" w:rsidRDefault="00965D84" w:rsidP="00965D84">
      <w:pPr>
        <w:spacing w:before="200"/>
        <w:jc w:val="center"/>
        <w:rPr>
          <w:b/>
          <w:bCs/>
          <w:sz w:val="52"/>
          <w:szCs w:val="52"/>
        </w:rPr>
      </w:pPr>
      <w:r w:rsidRPr="00965D84">
        <w:rPr>
          <w:b/>
          <w:bCs/>
          <w:sz w:val="52"/>
          <w:szCs w:val="52"/>
        </w:rPr>
        <w:t>Neurotechnology in the Workplace</w:t>
      </w:r>
    </w:p>
    <w:p w14:paraId="6759816D" w14:textId="4FCFB1E6" w:rsidR="00965D84" w:rsidRDefault="00965D84" w:rsidP="00965D84">
      <w:pPr>
        <w:spacing w:before="200"/>
        <w:jc w:val="center"/>
        <w:rPr>
          <w:sz w:val="52"/>
          <w:szCs w:val="52"/>
        </w:rPr>
      </w:pPr>
      <w:r>
        <w:rPr>
          <w:noProof/>
          <w:sz w:val="52"/>
          <w:szCs w:val="52"/>
        </w:rPr>
        <mc:AlternateContent>
          <mc:Choice Requires="wps">
            <w:drawing>
              <wp:anchor distT="0" distB="0" distL="114300" distR="114300" simplePos="0" relativeHeight="251660288" behindDoc="0" locked="0" layoutInCell="1" allowOverlap="1" wp14:anchorId="028DADEE" wp14:editId="6DE89D6B">
                <wp:simplePos x="0" y="0"/>
                <wp:positionH relativeFrom="margin">
                  <wp:align>center</wp:align>
                </wp:positionH>
                <wp:positionV relativeFrom="paragraph">
                  <wp:posOffset>525666</wp:posOffset>
                </wp:positionV>
                <wp:extent cx="6858000" cy="54591"/>
                <wp:effectExtent l="0" t="0" r="19050" b="22225"/>
                <wp:wrapNone/>
                <wp:docPr id="4" name="Straight Connector 4"/>
                <wp:cNvGraphicFramePr/>
                <a:graphic xmlns:a="http://schemas.openxmlformats.org/drawingml/2006/main">
                  <a:graphicData uri="http://schemas.microsoft.com/office/word/2010/wordprocessingShape">
                    <wps:wsp>
                      <wps:cNvCnPr/>
                      <wps:spPr>
                        <a:xfrm flipV="1">
                          <a:off x="0" y="0"/>
                          <a:ext cx="6858000" cy="54591"/>
                        </a:xfrm>
                        <a:prstGeom prst="line">
                          <a:avLst/>
                        </a:prstGeom>
                        <a:ln w="19050">
                          <a:solidFill>
                            <a:srgbClr val="CFAA4D"/>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B480CCA" id="Straight Connector 4" o:spid="_x0000_s1026" style="position:absolute;flip:y;z-index:251660288;visibility:visible;mso-wrap-style:square;mso-wrap-distance-left:9pt;mso-wrap-distance-top:0;mso-wrap-distance-right:9pt;mso-wrap-distance-bottom:0;mso-position-horizontal:center;mso-position-horizontal-relative:margin;mso-position-vertical:absolute;mso-position-vertical-relative:text" from="0,41.4pt" to="540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" strokecolor="#cfaa4d" strokeweight="1.5pt">
                <v:stroke joinstyle="miter"/>
                <w10:wrap anchorx="margin"/>
              </v:line>
            </w:pict>
          </mc:Fallback>
        </mc:AlternateContent>
      </w:r>
      <w:r w:rsidRPr="00965D84">
        <w:rPr>
          <w:sz w:val="52"/>
          <w:szCs w:val="52"/>
        </w:rPr>
        <w:t>Video Tutorial Series</w:t>
      </w:r>
    </w:p>
    <w:p w14:paraId="2B8C267C" w14:textId="24E712F9" w:rsidR="00965D84" w:rsidRPr="00965D84" w:rsidRDefault="00965D84" w:rsidP="00965D84">
      <w:pPr>
        <w:spacing w:before="200"/>
        <w:jc w:val="center"/>
        <w:rPr>
          <w:sz w:val="52"/>
          <w:szCs w:val="52"/>
        </w:rPr>
      </w:pPr>
    </w:p>
    <w:p w14:paraId="54B53DF9" w14:textId="77777777" w:rsidR="00E70E0D" w:rsidRPr="00E70E0D" w:rsidRDefault="009C3F98" w:rsidP="00E70E0D">
      <w:pPr>
        <w:jc w:val="center"/>
        <w:rPr>
          <w:color w:val="4A4A4A"/>
          <w:sz w:val="24"/>
          <w:szCs w:val="24"/>
        </w:rPr>
      </w:pPr>
      <w:r>
        <w:rPr>
          <w:color w:val="4A4A4A"/>
          <w:sz w:val="24"/>
          <w:szCs w:val="24"/>
        </w:rPr>
        <w:t>Presented by</w:t>
      </w:r>
      <w:r w:rsidR="00E70E0D">
        <w:rPr>
          <w:color w:val="4A4A4A"/>
          <w:sz w:val="24"/>
          <w:szCs w:val="24"/>
        </w:rPr>
        <w:t xml:space="preserve"> Wits</w:t>
      </w:r>
      <w:r>
        <w:rPr>
          <w:color w:val="4A4A4A"/>
          <w:sz w:val="24"/>
          <w:szCs w:val="24"/>
        </w:rPr>
        <w:t xml:space="preserve"> </w:t>
      </w:r>
      <w:proofErr w:type="spellStart"/>
      <w:r>
        <w:rPr>
          <w:color w:val="4A4A4A"/>
          <w:sz w:val="24"/>
          <w:szCs w:val="24"/>
        </w:rPr>
        <w:t>NeuRL</w:t>
      </w:r>
      <w:proofErr w:type="spellEnd"/>
      <w:r>
        <w:rPr>
          <w:color w:val="4A4A4A"/>
          <w:sz w:val="24"/>
          <w:szCs w:val="24"/>
        </w:rPr>
        <w:t xml:space="preserve"> </w:t>
      </w:r>
      <w:r w:rsidR="00E70E0D" w:rsidRPr="00E70E0D">
        <w:rPr>
          <w:color w:val="4A4A4A"/>
          <w:sz w:val="24"/>
          <w:szCs w:val="24"/>
        </w:rPr>
        <w:t>— Wits Neuroscience Research Laboratory</w:t>
      </w:r>
    </w:p>
    <w:p w14:paraId="48175E03" w14:textId="77777777" w:rsidR="00E70E0D" w:rsidRPr="00E70E0D" w:rsidRDefault="00E70E0D" w:rsidP="00E70E0D">
      <w:pPr>
        <w:jc w:val="center"/>
        <w:rPr>
          <w:color w:val="4A4A4A"/>
          <w:sz w:val="24"/>
          <w:szCs w:val="24"/>
        </w:rPr>
      </w:pPr>
      <w:r w:rsidRPr="00E70E0D">
        <w:rPr>
          <w:color w:val="4A4A4A"/>
          <w:sz w:val="24"/>
          <w:szCs w:val="24"/>
        </w:rPr>
        <w:t>Department of Psychology, University of the Witwatersrand, Johannesburg</w:t>
      </w:r>
    </w:p>
    <w:p w14:paraId="413B3183" w14:textId="77777777" w:rsidR="00E70E0D" w:rsidRDefault="00E70E0D" w:rsidP="00E70E0D">
      <w:pPr>
        <w:jc w:val="center"/>
        <w:rPr>
          <w:color w:val="4A4A4A"/>
          <w:sz w:val="24"/>
          <w:szCs w:val="24"/>
        </w:rPr>
      </w:pPr>
      <w:r w:rsidRPr="00E70E0D">
        <w:rPr>
          <w:color w:val="4A4A4A"/>
          <w:sz w:val="24"/>
          <w:szCs w:val="24"/>
        </w:rPr>
        <w:t>witsneurl.com</w:t>
      </w:r>
    </w:p>
    <w:p w14:paraId="76BAF856" w14:textId="06FA0915" w:rsidR="00582313" w:rsidRDefault="009C3F98" w:rsidP="00E70E0D">
      <w:pPr>
        <w:spacing w:before="400"/>
        <w:jc w:val="center"/>
        <w:rPr>
          <w:color w:val="4A4A4A"/>
          <w:sz w:val="24"/>
          <w:szCs w:val="24"/>
        </w:rPr>
      </w:pPr>
      <w:r>
        <w:rPr>
          <w:color w:val="4A4A4A"/>
          <w:sz w:val="24"/>
          <w:szCs w:val="24"/>
        </w:rPr>
        <w:t xml:space="preserve">in Partnership with </w:t>
      </w:r>
      <w:proofErr w:type="spellStart"/>
      <w:r>
        <w:rPr>
          <w:color w:val="4A4A4A"/>
          <w:sz w:val="24"/>
          <w:szCs w:val="24"/>
        </w:rPr>
        <w:t>MerSETA</w:t>
      </w:r>
      <w:proofErr w:type="spellEnd"/>
    </w:p>
    <w:p w14:paraId="2F877E0F" w14:textId="77777777" w:rsidR="00E70E0D" w:rsidRDefault="00E70E0D" w:rsidP="009C3F98">
      <w:pPr>
        <w:spacing w:before="400"/>
        <w:jc w:val="center"/>
      </w:pPr>
    </w:p>
    <w:p w14:paraId="7DD604A8" w14:textId="1F53E206" w:rsidR="00582313" w:rsidRDefault="00000000">
      <w:pPr>
        <w:spacing w:after="40"/>
        <w:jc w:val="center"/>
      </w:pPr>
      <w:r>
        <w:rPr>
          <w:rFonts w:eastAsia="Calibri" w:cs="Calibri"/>
          <w:color w:val="4A4A4A"/>
        </w:rPr>
        <w:t xml:space="preserve">Version </w:t>
      </w:r>
      <w:proofErr w:type="gramStart"/>
      <w:r>
        <w:rPr>
          <w:rFonts w:eastAsia="Calibri" w:cs="Calibri"/>
          <w:color w:val="4A4A4A"/>
        </w:rPr>
        <w:t>1.0  ·</w:t>
      </w:r>
      <w:proofErr w:type="gramEnd"/>
      <w:r>
        <w:rPr>
          <w:rFonts w:eastAsia="Calibri" w:cs="Calibri"/>
          <w:color w:val="4A4A4A"/>
        </w:rPr>
        <w:t xml:space="preserve">  July 2026</w:t>
      </w:r>
    </w:p>
    <w:p w14:paraId="167DA655" w14:textId="395D4CA2" w:rsidR="00582313" w:rsidRDefault="00781FDE">
      <w:r w:rsidRPr="001B0D21">
        <w:rPr>
          <w:noProof/>
        </w:rPr>
        <w:drawing>
          <wp:anchor distT="0" distB="0" distL="114300" distR="114300" simplePos="0" relativeHeight="251661312" behindDoc="0" locked="0" layoutInCell="1" allowOverlap="1" wp14:anchorId="752DF81C" wp14:editId="63142C60">
            <wp:simplePos x="0" y="0"/>
            <wp:positionH relativeFrom="margin">
              <wp:posOffset>266700</wp:posOffset>
            </wp:positionH>
            <wp:positionV relativeFrom="paragraph">
              <wp:posOffset>2286635</wp:posOffset>
            </wp:positionV>
            <wp:extent cx="3159760" cy="655320"/>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9760" cy="65532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3AF51B31" wp14:editId="45C2F3EA">
            <wp:simplePos x="0" y="0"/>
            <wp:positionH relativeFrom="column">
              <wp:posOffset>4095750</wp:posOffset>
            </wp:positionH>
            <wp:positionV relativeFrom="paragraph">
              <wp:posOffset>1795145</wp:posOffset>
            </wp:positionV>
            <wp:extent cx="1630680" cy="1630680"/>
            <wp:effectExtent l="0" t="0" r="762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0680" cy="1630680"/>
                    </a:xfrm>
                    <a:prstGeom prst="rect">
                      <a:avLst/>
                    </a:prstGeom>
                    <a:noFill/>
                  </pic:spPr>
                </pic:pic>
              </a:graphicData>
            </a:graphic>
            <wp14:sizeRelH relativeFrom="margin">
              <wp14:pctWidth>0</wp14:pctWidth>
            </wp14:sizeRelH>
            <wp14:sizeRelV relativeFrom="margin">
              <wp14:pctHeight>0</wp14:pctHeight>
            </wp14:sizeRelV>
          </wp:anchor>
        </w:drawing>
      </w:r>
      <w:r w:rsidR="001B0D21">
        <w:br w:type="page"/>
      </w:r>
    </w:p>
    <w:sdt>
      <w:sdtPr>
        <w:rPr>
          <w:b w:val="0"/>
          <w:caps w:val="0"/>
          <w:color w:val="auto"/>
          <w:spacing w:val="0"/>
          <w:sz w:val="20"/>
          <w:szCs w:val="20"/>
        </w:rPr>
        <w:id w:val="-1739235132"/>
        <w:docPartObj>
          <w:docPartGallery w:val="Table of Contents"/>
          <w:docPartUnique/>
        </w:docPartObj>
      </w:sdtPr>
      <w:sdtEndPr>
        <w:rPr>
          <w:bCs/>
          <w:noProof/>
        </w:rPr>
      </w:sdtEndPr>
      <w:sdtContent>
        <w:p w14:paraId="35D951F6" w14:textId="10722B69" w:rsidR="00E70E0D" w:rsidRDefault="00E70E0D">
          <w:pPr>
            <w:pStyle w:val="TOCHeading"/>
          </w:pPr>
          <w:r>
            <w:t>Table of Contents</w:t>
          </w:r>
        </w:p>
        <w:p w14:paraId="2D88E8DD" w14:textId="153789B9" w:rsidR="005E2736" w:rsidRDefault="00E70E0D">
          <w:pPr>
            <w:pStyle w:val="TOC1"/>
            <w:tabs>
              <w:tab w:val="right" w:leader="dot" w:pos="101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6132201" w:history="1">
            <w:r w:rsidR="005E2736" w:rsidRPr="00380BBF">
              <w:rPr>
                <w:rStyle w:val="Hyperlink"/>
                <w:noProof/>
              </w:rPr>
              <w:t>Introduction</w:t>
            </w:r>
            <w:r w:rsidR="005E2736">
              <w:rPr>
                <w:noProof/>
                <w:webHidden/>
              </w:rPr>
              <w:tab/>
            </w:r>
            <w:r w:rsidR="005E2736">
              <w:rPr>
                <w:noProof/>
                <w:webHidden/>
              </w:rPr>
              <w:fldChar w:fldCharType="begin"/>
            </w:r>
            <w:r w:rsidR="005E2736">
              <w:rPr>
                <w:noProof/>
                <w:webHidden/>
              </w:rPr>
              <w:instrText xml:space="preserve"> PAGEREF _Toc236132201 \h </w:instrText>
            </w:r>
            <w:r w:rsidR="005E2736">
              <w:rPr>
                <w:noProof/>
                <w:webHidden/>
              </w:rPr>
            </w:r>
            <w:r w:rsidR="005E2736">
              <w:rPr>
                <w:noProof/>
                <w:webHidden/>
              </w:rPr>
              <w:fldChar w:fldCharType="separate"/>
            </w:r>
            <w:r w:rsidR="00990A89">
              <w:rPr>
                <w:noProof/>
                <w:webHidden/>
              </w:rPr>
              <w:t>3</w:t>
            </w:r>
            <w:r w:rsidR="005E2736">
              <w:rPr>
                <w:noProof/>
                <w:webHidden/>
              </w:rPr>
              <w:fldChar w:fldCharType="end"/>
            </w:r>
          </w:hyperlink>
        </w:p>
        <w:p w14:paraId="785A3C3A" w14:textId="70047C2A"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02" w:history="1">
            <w:r w:rsidR="005E2736" w:rsidRPr="00380BBF">
              <w:rPr>
                <w:rStyle w:val="Hyperlink"/>
                <w:noProof/>
              </w:rPr>
              <w:t>Background</w:t>
            </w:r>
            <w:r w:rsidR="005E2736">
              <w:rPr>
                <w:noProof/>
                <w:webHidden/>
              </w:rPr>
              <w:tab/>
            </w:r>
            <w:r w:rsidR="005E2736">
              <w:rPr>
                <w:noProof/>
                <w:webHidden/>
              </w:rPr>
              <w:fldChar w:fldCharType="begin"/>
            </w:r>
            <w:r w:rsidR="005E2736">
              <w:rPr>
                <w:noProof/>
                <w:webHidden/>
              </w:rPr>
              <w:instrText xml:space="preserve"> PAGEREF _Toc236132202 \h </w:instrText>
            </w:r>
            <w:r w:rsidR="005E2736">
              <w:rPr>
                <w:noProof/>
                <w:webHidden/>
              </w:rPr>
            </w:r>
            <w:r w:rsidR="005E2736">
              <w:rPr>
                <w:noProof/>
                <w:webHidden/>
              </w:rPr>
              <w:fldChar w:fldCharType="separate"/>
            </w:r>
            <w:r w:rsidR="00990A89">
              <w:rPr>
                <w:noProof/>
                <w:webHidden/>
              </w:rPr>
              <w:t>3</w:t>
            </w:r>
            <w:r w:rsidR="005E2736">
              <w:rPr>
                <w:noProof/>
                <w:webHidden/>
              </w:rPr>
              <w:fldChar w:fldCharType="end"/>
            </w:r>
          </w:hyperlink>
        </w:p>
        <w:p w14:paraId="38C56406" w14:textId="14208961"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03" w:history="1">
            <w:r w:rsidR="005E2736" w:rsidRPr="00380BBF">
              <w:rPr>
                <w:rStyle w:val="Hyperlink"/>
                <w:noProof/>
              </w:rPr>
              <w:t>Purpose of the Video Series</w:t>
            </w:r>
            <w:r w:rsidR="005E2736">
              <w:rPr>
                <w:noProof/>
                <w:webHidden/>
              </w:rPr>
              <w:tab/>
            </w:r>
            <w:r w:rsidR="005E2736">
              <w:rPr>
                <w:noProof/>
                <w:webHidden/>
              </w:rPr>
              <w:fldChar w:fldCharType="begin"/>
            </w:r>
            <w:r w:rsidR="005E2736">
              <w:rPr>
                <w:noProof/>
                <w:webHidden/>
              </w:rPr>
              <w:instrText xml:space="preserve"> PAGEREF _Toc236132203 \h </w:instrText>
            </w:r>
            <w:r w:rsidR="005E2736">
              <w:rPr>
                <w:noProof/>
                <w:webHidden/>
              </w:rPr>
            </w:r>
            <w:r w:rsidR="005E2736">
              <w:rPr>
                <w:noProof/>
                <w:webHidden/>
              </w:rPr>
              <w:fldChar w:fldCharType="separate"/>
            </w:r>
            <w:r w:rsidR="00990A89">
              <w:rPr>
                <w:noProof/>
                <w:webHidden/>
              </w:rPr>
              <w:t>3</w:t>
            </w:r>
            <w:r w:rsidR="005E2736">
              <w:rPr>
                <w:noProof/>
                <w:webHidden/>
              </w:rPr>
              <w:fldChar w:fldCharType="end"/>
            </w:r>
          </w:hyperlink>
        </w:p>
        <w:p w14:paraId="079B03D7" w14:textId="0B6E7B15"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04" w:history="1">
            <w:r w:rsidR="005E2736" w:rsidRPr="00380BBF">
              <w:rPr>
                <w:rStyle w:val="Hyperlink"/>
                <w:noProof/>
              </w:rPr>
              <w:t>Target Audience</w:t>
            </w:r>
            <w:r w:rsidR="005E2736">
              <w:rPr>
                <w:noProof/>
                <w:webHidden/>
              </w:rPr>
              <w:tab/>
            </w:r>
            <w:r w:rsidR="005E2736">
              <w:rPr>
                <w:noProof/>
                <w:webHidden/>
              </w:rPr>
              <w:fldChar w:fldCharType="begin"/>
            </w:r>
            <w:r w:rsidR="005E2736">
              <w:rPr>
                <w:noProof/>
                <w:webHidden/>
              </w:rPr>
              <w:instrText xml:space="preserve"> PAGEREF _Toc236132204 \h </w:instrText>
            </w:r>
            <w:r w:rsidR="005E2736">
              <w:rPr>
                <w:noProof/>
                <w:webHidden/>
              </w:rPr>
            </w:r>
            <w:r w:rsidR="005E2736">
              <w:rPr>
                <w:noProof/>
                <w:webHidden/>
              </w:rPr>
              <w:fldChar w:fldCharType="separate"/>
            </w:r>
            <w:r w:rsidR="00990A89">
              <w:rPr>
                <w:noProof/>
                <w:webHidden/>
              </w:rPr>
              <w:t>3</w:t>
            </w:r>
            <w:r w:rsidR="005E2736">
              <w:rPr>
                <w:noProof/>
                <w:webHidden/>
              </w:rPr>
              <w:fldChar w:fldCharType="end"/>
            </w:r>
          </w:hyperlink>
        </w:p>
        <w:p w14:paraId="60EEF16C" w14:textId="1B95EE77" w:rsidR="005E2736" w:rsidRDefault="00000000">
          <w:pPr>
            <w:pStyle w:val="TOC1"/>
            <w:tabs>
              <w:tab w:val="right" w:leader="dot" w:pos="10130"/>
            </w:tabs>
            <w:rPr>
              <w:rFonts w:asciiTheme="minorHAnsi" w:hAnsiTheme="minorHAnsi"/>
              <w:noProof/>
              <w:kern w:val="2"/>
              <w:sz w:val="24"/>
              <w:szCs w:val="24"/>
              <w14:ligatures w14:val="standardContextual"/>
            </w:rPr>
          </w:pPr>
          <w:hyperlink w:anchor="_Toc236132205" w:history="1">
            <w:r w:rsidR="005E2736" w:rsidRPr="00380BBF">
              <w:rPr>
                <w:rStyle w:val="Hyperlink"/>
                <w:noProof/>
              </w:rPr>
              <w:t>Part 1: Video Overview</w:t>
            </w:r>
            <w:r w:rsidR="005E2736">
              <w:rPr>
                <w:noProof/>
                <w:webHidden/>
              </w:rPr>
              <w:tab/>
            </w:r>
            <w:r w:rsidR="005E2736">
              <w:rPr>
                <w:noProof/>
                <w:webHidden/>
              </w:rPr>
              <w:fldChar w:fldCharType="begin"/>
            </w:r>
            <w:r w:rsidR="005E2736">
              <w:rPr>
                <w:noProof/>
                <w:webHidden/>
              </w:rPr>
              <w:instrText xml:space="preserve"> PAGEREF _Toc236132205 \h </w:instrText>
            </w:r>
            <w:r w:rsidR="005E2736">
              <w:rPr>
                <w:noProof/>
                <w:webHidden/>
              </w:rPr>
            </w:r>
            <w:r w:rsidR="005E2736">
              <w:rPr>
                <w:noProof/>
                <w:webHidden/>
              </w:rPr>
              <w:fldChar w:fldCharType="separate"/>
            </w:r>
            <w:r w:rsidR="00990A89">
              <w:rPr>
                <w:noProof/>
                <w:webHidden/>
              </w:rPr>
              <w:t>4</w:t>
            </w:r>
            <w:r w:rsidR="005E2736">
              <w:rPr>
                <w:noProof/>
                <w:webHidden/>
              </w:rPr>
              <w:fldChar w:fldCharType="end"/>
            </w:r>
          </w:hyperlink>
        </w:p>
        <w:p w14:paraId="49B09D6B" w14:textId="6819C038"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06" w:history="1">
            <w:r w:rsidR="005E2736" w:rsidRPr="00380BBF">
              <w:rPr>
                <w:rStyle w:val="Hyperlink"/>
                <w:noProof/>
              </w:rPr>
              <w:t>Room setup</w:t>
            </w:r>
            <w:r w:rsidR="005E2736">
              <w:rPr>
                <w:noProof/>
                <w:webHidden/>
              </w:rPr>
              <w:tab/>
            </w:r>
            <w:r w:rsidR="005E2736">
              <w:rPr>
                <w:noProof/>
                <w:webHidden/>
              </w:rPr>
              <w:fldChar w:fldCharType="begin"/>
            </w:r>
            <w:r w:rsidR="005E2736">
              <w:rPr>
                <w:noProof/>
                <w:webHidden/>
              </w:rPr>
              <w:instrText xml:space="preserve"> PAGEREF _Toc236132206 \h </w:instrText>
            </w:r>
            <w:r w:rsidR="005E2736">
              <w:rPr>
                <w:noProof/>
                <w:webHidden/>
              </w:rPr>
            </w:r>
            <w:r w:rsidR="005E2736">
              <w:rPr>
                <w:noProof/>
                <w:webHidden/>
              </w:rPr>
              <w:fldChar w:fldCharType="separate"/>
            </w:r>
            <w:r w:rsidR="00990A89">
              <w:rPr>
                <w:noProof/>
                <w:webHidden/>
              </w:rPr>
              <w:t>4</w:t>
            </w:r>
            <w:r w:rsidR="005E2736">
              <w:rPr>
                <w:noProof/>
                <w:webHidden/>
              </w:rPr>
              <w:fldChar w:fldCharType="end"/>
            </w:r>
          </w:hyperlink>
        </w:p>
        <w:p w14:paraId="1793DBE7" w14:textId="19A64F5A"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07" w:history="1">
            <w:r w:rsidR="005E2736" w:rsidRPr="00380BBF">
              <w:rPr>
                <w:rStyle w:val="Hyperlink"/>
                <w:rFonts w:eastAsia="Calibri"/>
                <w:noProof/>
              </w:rPr>
              <w:t>Format A — Technology Episodes</w:t>
            </w:r>
            <w:r w:rsidR="005E2736">
              <w:rPr>
                <w:noProof/>
                <w:webHidden/>
              </w:rPr>
              <w:tab/>
            </w:r>
            <w:r w:rsidR="005E2736">
              <w:rPr>
                <w:noProof/>
                <w:webHidden/>
              </w:rPr>
              <w:fldChar w:fldCharType="begin"/>
            </w:r>
            <w:r w:rsidR="005E2736">
              <w:rPr>
                <w:noProof/>
                <w:webHidden/>
              </w:rPr>
              <w:instrText xml:space="preserve"> PAGEREF _Toc236132207 \h </w:instrText>
            </w:r>
            <w:r w:rsidR="005E2736">
              <w:rPr>
                <w:noProof/>
                <w:webHidden/>
              </w:rPr>
            </w:r>
            <w:r w:rsidR="005E2736">
              <w:rPr>
                <w:noProof/>
                <w:webHidden/>
              </w:rPr>
              <w:fldChar w:fldCharType="separate"/>
            </w:r>
            <w:r w:rsidR="00990A89">
              <w:rPr>
                <w:noProof/>
                <w:webHidden/>
              </w:rPr>
              <w:t>4</w:t>
            </w:r>
            <w:r w:rsidR="005E2736">
              <w:rPr>
                <w:noProof/>
                <w:webHidden/>
              </w:rPr>
              <w:fldChar w:fldCharType="end"/>
            </w:r>
          </w:hyperlink>
        </w:p>
        <w:p w14:paraId="1E67F214" w14:textId="32E5E8EF"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08" w:history="1">
            <w:r w:rsidR="005E2736" w:rsidRPr="00380BBF">
              <w:rPr>
                <w:rStyle w:val="Hyperlink"/>
                <w:rFonts w:eastAsia="Calibri"/>
                <w:noProof/>
              </w:rPr>
              <w:t>Format B — Analysis Episodes</w:t>
            </w:r>
            <w:r w:rsidR="005E2736">
              <w:rPr>
                <w:noProof/>
                <w:webHidden/>
              </w:rPr>
              <w:tab/>
            </w:r>
            <w:r w:rsidR="005E2736">
              <w:rPr>
                <w:noProof/>
                <w:webHidden/>
              </w:rPr>
              <w:fldChar w:fldCharType="begin"/>
            </w:r>
            <w:r w:rsidR="005E2736">
              <w:rPr>
                <w:noProof/>
                <w:webHidden/>
              </w:rPr>
              <w:instrText xml:space="preserve"> PAGEREF _Toc236132208 \h </w:instrText>
            </w:r>
            <w:r w:rsidR="005E2736">
              <w:rPr>
                <w:noProof/>
                <w:webHidden/>
              </w:rPr>
            </w:r>
            <w:r w:rsidR="005E2736">
              <w:rPr>
                <w:noProof/>
                <w:webHidden/>
              </w:rPr>
              <w:fldChar w:fldCharType="separate"/>
            </w:r>
            <w:r w:rsidR="00990A89">
              <w:rPr>
                <w:noProof/>
                <w:webHidden/>
              </w:rPr>
              <w:t>4</w:t>
            </w:r>
            <w:r w:rsidR="005E2736">
              <w:rPr>
                <w:noProof/>
                <w:webHidden/>
              </w:rPr>
              <w:fldChar w:fldCharType="end"/>
            </w:r>
          </w:hyperlink>
        </w:p>
        <w:p w14:paraId="14BEB5D8" w14:textId="7F11FE7B"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09" w:history="1">
            <w:r w:rsidR="005E2736" w:rsidRPr="00380BBF">
              <w:rPr>
                <w:rStyle w:val="Hyperlink"/>
                <w:rFonts w:eastAsia="Calibri"/>
                <w:noProof/>
              </w:rPr>
              <w:t>Production pipeline</w:t>
            </w:r>
            <w:r w:rsidR="005E2736">
              <w:rPr>
                <w:noProof/>
                <w:webHidden/>
              </w:rPr>
              <w:tab/>
            </w:r>
            <w:r w:rsidR="005E2736">
              <w:rPr>
                <w:noProof/>
                <w:webHidden/>
              </w:rPr>
              <w:fldChar w:fldCharType="begin"/>
            </w:r>
            <w:r w:rsidR="005E2736">
              <w:rPr>
                <w:noProof/>
                <w:webHidden/>
              </w:rPr>
              <w:instrText xml:space="preserve"> PAGEREF _Toc236132209 \h </w:instrText>
            </w:r>
            <w:r w:rsidR="005E2736">
              <w:rPr>
                <w:noProof/>
                <w:webHidden/>
              </w:rPr>
            </w:r>
            <w:r w:rsidR="005E2736">
              <w:rPr>
                <w:noProof/>
                <w:webHidden/>
              </w:rPr>
              <w:fldChar w:fldCharType="separate"/>
            </w:r>
            <w:r w:rsidR="00990A89">
              <w:rPr>
                <w:noProof/>
                <w:webHidden/>
              </w:rPr>
              <w:t>5</w:t>
            </w:r>
            <w:r w:rsidR="005E2736">
              <w:rPr>
                <w:noProof/>
                <w:webHidden/>
              </w:rPr>
              <w:fldChar w:fldCharType="end"/>
            </w:r>
          </w:hyperlink>
        </w:p>
        <w:p w14:paraId="7352EB5E" w14:textId="5F9172B2"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10" w:history="1">
            <w:r w:rsidR="005E2736" w:rsidRPr="00380BBF">
              <w:rPr>
                <w:rStyle w:val="Hyperlink"/>
                <w:rFonts w:eastAsia="Calibri"/>
                <w:noProof/>
              </w:rPr>
              <w:t>The Ethics Moment — Recurring Format</w:t>
            </w:r>
            <w:r w:rsidR="005E2736">
              <w:rPr>
                <w:noProof/>
                <w:webHidden/>
              </w:rPr>
              <w:tab/>
            </w:r>
            <w:r w:rsidR="005E2736">
              <w:rPr>
                <w:noProof/>
                <w:webHidden/>
              </w:rPr>
              <w:fldChar w:fldCharType="begin"/>
            </w:r>
            <w:r w:rsidR="005E2736">
              <w:rPr>
                <w:noProof/>
                <w:webHidden/>
              </w:rPr>
              <w:instrText xml:space="preserve"> PAGEREF _Toc236132210 \h </w:instrText>
            </w:r>
            <w:r w:rsidR="005E2736">
              <w:rPr>
                <w:noProof/>
                <w:webHidden/>
              </w:rPr>
              <w:fldChar w:fldCharType="separate"/>
            </w:r>
            <w:r w:rsidR="00990A89">
              <w:rPr>
                <w:b/>
                <w:bCs/>
                <w:noProof/>
                <w:webHidden/>
                <w:lang w:val="en-US"/>
              </w:rPr>
              <w:t>Error! Bookmark not defined.</w:t>
            </w:r>
            <w:r w:rsidR="005E2736">
              <w:rPr>
                <w:noProof/>
                <w:webHidden/>
              </w:rPr>
              <w:fldChar w:fldCharType="end"/>
            </w:r>
          </w:hyperlink>
        </w:p>
        <w:p w14:paraId="4F1C756D" w14:textId="52936A4E" w:rsidR="005E2736" w:rsidRDefault="00000000">
          <w:pPr>
            <w:pStyle w:val="TOC1"/>
            <w:tabs>
              <w:tab w:val="right" w:leader="dot" w:pos="10130"/>
            </w:tabs>
            <w:rPr>
              <w:rFonts w:asciiTheme="minorHAnsi" w:hAnsiTheme="minorHAnsi"/>
              <w:noProof/>
              <w:kern w:val="2"/>
              <w:sz w:val="24"/>
              <w:szCs w:val="24"/>
              <w14:ligatures w14:val="standardContextual"/>
            </w:rPr>
          </w:pPr>
          <w:hyperlink w:anchor="_Toc236132211" w:history="1">
            <w:r w:rsidR="005E2736" w:rsidRPr="00380BBF">
              <w:rPr>
                <w:rStyle w:val="Hyperlink"/>
                <w:noProof/>
              </w:rPr>
              <w:t>Part 2: Episode Plan</w:t>
            </w:r>
            <w:r w:rsidR="005E2736">
              <w:rPr>
                <w:noProof/>
                <w:webHidden/>
              </w:rPr>
              <w:tab/>
            </w:r>
            <w:r w:rsidR="005E2736">
              <w:rPr>
                <w:noProof/>
                <w:webHidden/>
              </w:rPr>
              <w:fldChar w:fldCharType="begin"/>
            </w:r>
            <w:r w:rsidR="005E2736">
              <w:rPr>
                <w:noProof/>
                <w:webHidden/>
              </w:rPr>
              <w:instrText xml:space="preserve"> PAGEREF _Toc236132211 \h </w:instrText>
            </w:r>
            <w:r w:rsidR="005E2736">
              <w:rPr>
                <w:noProof/>
                <w:webHidden/>
              </w:rPr>
            </w:r>
            <w:r w:rsidR="005E2736">
              <w:rPr>
                <w:noProof/>
                <w:webHidden/>
              </w:rPr>
              <w:fldChar w:fldCharType="separate"/>
            </w:r>
            <w:r w:rsidR="00990A89">
              <w:rPr>
                <w:noProof/>
                <w:webHidden/>
              </w:rPr>
              <w:t>5</w:t>
            </w:r>
            <w:r w:rsidR="005E2736">
              <w:rPr>
                <w:noProof/>
                <w:webHidden/>
              </w:rPr>
              <w:fldChar w:fldCharType="end"/>
            </w:r>
          </w:hyperlink>
        </w:p>
        <w:p w14:paraId="11D1AF3E" w14:textId="59E9DB77"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12" w:history="1">
            <w:r w:rsidR="005E2736" w:rsidRPr="00380BBF">
              <w:rPr>
                <w:rStyle w:val="Hyperlink"/>
                <w:noProof/>
              </w:rPr>
              <w:t>Basic brain function</w:t>
            </w:r>
            <w:r w:rsidR="005E2736">
              <w:rPr>
                <w:noProof/>
                <w:webHidden/>
              </w:rPr>
              <w:tab/>
            </w:r>
            <w:r w:rsidR="005E2736">
              <w:rPr>
                <w:noProof/>
                <w:webHidden/>
              </w:rPr>
              <w:fldChar w:fldCharType="begin"/>
            </w:r>
            <w:r w:rsidR="005E2736">
              <w:rPr>
                <w:noProof/>
                <w:webHidden/>
              </w:rPr>
              <w:instrText xml:space="preserve"> PAGEREF _Toc236132212 \h </w:instrText>
            </w:r>
            <w:r w:rsidR="005E2736">
              <w:rPr>
                <w:noProof/>
                <w:webHidden/>
              </w:rPr>
            </w:r>
            <w:r w:rsidR="005E2736">
              <w:rPr>
                <w:noProof/>
                <w:webHidden/>
              </w:rPr>
              <w:fldChar w:fldCharType="separate"/>
            </w:r>
            <w:r w:rsidR="00990A89">
              <w:rPr>
                <w:noProof/>
                <w:webHidden/>
              </w:rPr>
              <w:t>6</w:t>
            </w:r>
            <w:r w:rsidR="005E2736">
              <w:rPr>
                <w:noProof/>
                <w:webHidden/>
              </w:rPr>
              <w:fldChar w:fldCharType="end"/>
            </w:r>
          </w:hyperlink>
        </w:p>
        <w:p w14:paraId="343C8C6E" w14:textId="28DF7A2D"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13" w:history="1">
            <w:r w:rsidR="005E2736" w:rsidRPr="00380BBF">
              <w:rPr>
                <w:rStyle w:val="Hyperlink"/>
                <w:noProof/>
              </w:rPr>
              <w:t>Ethical foundations</w:t>
            </w:r>
            <w:r w:rsidR="005E2736">
              <w:rPr>
                <w:noProof/>
                <w:webHidden/>
              </w:rPr>
              <w:tab/>
            </w:r>
            <w:r w:rsidR="005E2736">
              <w:rPr>
                <w:noProof/>
                <w:webHidden/>
              </w:rPr>
              <w:fldChar w:fldCharType="begin"/>
            </w:r>
            <w:r w:rsidR="005E2736">
              <w:rPr>
                <w:noProof/>
                <w:webHidden/>
              </w:rPr>
              <w:instrText xml:space="preserve"> PAGEREF _Toc236132213 \h </w:instrText>
            </w:r>
            <w:r w:rsidR="005E2736">
              <w:rPr>
                <w:noProof/>
                <w:webHidden/>
              </w:rPr>
            </w:r>
            <w:r w:rsidR="005E2736">
              <w:rPr>
                <w:noProof/>
                <w:webHidden/>
              </w:rPr>
              <w:fldChar w:fldCharType="separate"/>
            </w:r>
            <w:r w:rsidR="00990A89">
              <w:rPr>
                <w:noProof/>
                <w:webHidden/>
              </w:rPr>
              <w:t>6</w:t>
            </w:r>
            <w:r w:rsidR="005E2736">
              <w:rPr>
                <w:noProof/>
                <w:webHidden/>
              </w:rPr>
              <w:fldChar w:fldCharType="end"/>
            </w:r>
          </w:hyperlink>
        </w:p>
        <w:p w14:paraId="11E42690" w14:textId="72681AD5"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14" w:history="1">
            <w:r w:rsidR="005E2736" w:rsidRPr="00380BBF">
              <w:rPr>
                <w:rStyle w:val="Hyperlink"/>
                <w:noProof/>
              </w:rPr>
              <w:t>EEG (NeuRL collab)</w:t>
            </w:r>
            <w:r w:rsidR="005E2736">
              <w:rPr>
                <w:noProof/>
                <w:webHidden/>
              </w:rPr>
              <w:tab/>
            </w:r>
            <w:r w:rsidR="005E2736">
              <w:rPr>
                <w:noProof/>
                <w:webHidden/>
              </w:rPr>
              <w:fldChar w:fldCharType="begin"/>
            </w:r>
            <w:r w:rsidR="005E2736">
              <w:rPr>
                <w:noProof/>
                <w:webHidden/>
              </w:rPr>
              <w:instrText xml:space="preserve"> PAGEREF _Toc236132214 \h </w:instrText>
            </w:r>
            <w:r w:rsidR="005E2736">
              <w:rPr>
                <w:noProof/>
                <w:webHidden/>
              </w:rPr>
            </w:r>
            <w:r w:rsidR="005E2736">
              <w:rPr>
                <w:noProof/>
                <w:webHidden/>
              </w:rPr>
              <w:fldChar w:fldCharType="separate"/>
            </w:r>
            <w:r w:rsidR="00990A89">
              <w:rPr>
                <w:noProof/>
                <w:webHidden/>
              </w:rPr>
              <w:t>6</w:t>
            </w:r>
            <w:r w:rsidR="005E2736">
              <w:rPr>
                <w:noProof/>
                <w:webHidden/>
              </w:rPr>
              <w:fldChar w:fldCharType="end"/>
            </w:r>
          </w:hyperlink>
        </w:p>
        <w:p w14:paraId="78A82A8A" w14:textId="3A78AC8C"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15" w:history="1">
            <w:r w:rsidR="005E2736" w:rsidRPr="00380BBF">
              <w:rPr>
                <w:rStyle w:val="Hyperlink"/>
                <w:noProof/>
              </w:rPr>
              <w:t>Basic EEG analysis</w:t>
            </w:r>
            <w:r w:rsidR="005E2736">
              <w:rPr>
                <w:noProof/>
                <w:webHidden/>
              </w:rPr>
              <w:tab/>
            </w:r>
            <w:r w:rsidR="005E2736">
              <w:rPr>
                <w:noProof/>
                <w:webHidden/>
              </w:rPr>
              <w:fldChar w:fldCharType="begin"/>
            </w:r>
            <w:r w:rsidR="005E2736">
              <w:rPr>
                <w:noProof/>
                <w:webHidden/>
              </w:rPr>
              <w:instrText xml:space="preserve"> PAGEREF _Toc236132215 \h </w:instrText>
            </w:r>
            <w:r w:rsidR="005E2736">
              <w:rPr>
                <w:noProof/>
                <w:webHidden/>
              </w:rPr>
            </w:r>
            <w:r w:rsidR="005E2736">
              <w:rPr>
                <w:noProof/>
                <w:webHidden/>
              </w:rPr>
              <w:fldChar w:fldCharType="separate"/>
            </w:r>
            <w:r w:rsidR="00990A89">
              <w:rPr>
                <w:noProof/>
                <w:webHidden/>
              </w:rPr>
              <w:t>7</w:t>
            </w:r>
            <w:r w:rsidR="005E2736">
              <w:rPr>
                <w:noProof/>
                <w:webHidden/>
              </w:rPr>
              <w:fldChar w:fldCharType="end"/>
            </w:r>
          </w:hyperlink>
        </w:p>
        <w:p w14:paraId="6674F43B" w14:textId="5100850D"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16" w:history="1">
            <w:r w:rsidR="005E2736" w:rsidRPr="00380BBF">
              <w:rPr>
                <w:rStyle w:val="Hyperlink"/>
                <w:noProof/>
              </w:rPr>
              <w:t>FNirs (Sizwe collab)</w:t>
            </w:r>
            <w:r w:rsidR="005E2736">
              <w:rPr>
                <w:noProof/>
                <w:webHidden/>
              </w:rPr>
              <w:tab/>
            </w:r>
            <w:r w:rsidR="005E2736">
              <w:rPr>
                <w:noProof/>
                <w:webHidden/>
              </w:rPr>
              <w:fldChar w:fldCharType="begin"/>
            </w:r>
            <w:r w:rsidR="005E2736">
              <w:rPr>
                <w:noProof/>
                <w:webHidden/>
              </w:rPr>
              <w:instrText xml:space="preserve"> PAGEREF _Toc236132216 \h </w:instrText>
            </w:r>
            <w:r w:rsidR="005E2736">
              <w:rPr>
                <w:noProof/>
                <w:webHidden/>
              </w:rPr>
            </w:r>
            <w:r w:rsidR="005E2736">
              <w:rPr>
                <w:noProof/>
                <w:webHidden/>
              </w:rPr>
              <w:fldChar w:fldCharType="separate"/>
            </w:r>
            <w:r w:rsidR="00990A89">
              <w:rPr>
                <w:noProof/>
                <w:webHidden/>
              </w:rPr>
              <w:t>7</w:t>
            </w:r>
            <w:r w:rsidR="005E2736">
              <w:rPr>
                <w:noProof/>
                <w:webHidden/>
              </w:rPr>
              <w:fldChar w:fldCharType="end"/>
            </w:r>
          </w:hyperlink>
        </w:p>
        <w:p w14:paraId="2FCA5E44" w14:textId="58558FA1"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17" w:history="1">
            <w:r w:rsidR="005E2736" w:rsidRPr="00380BBF">
              <w:rPr>
                <w:rStyle w:val="Hyperlink"/>
                <w:noProof/>
              </w:rPr>
              <w:t>Basic FNirs analysis</w:t>
            </w:r>
            <w:r w:rsidR="005E2736">
              <w:rPr>
                <w:noProof/>
                <w:webHidden/>
              </w:rPr>
              <w:tab/>
            </w:r>
            <w:r w:rsidR="005E2736">
              <w:rPr>
                <w:noProof/>
                <w:webHidden/>
              </w:rPr>
              <w:fldChar w:fldCharType="begin"/>
            </w:r>
            <w:r w:rsidR="005E2736">
              <w:rPr>
                <w:noProof/>
                <w:webHidden/>
              </w:rPr>
              <w:instrText xml:space="preserve"> PAGEREF _Toc236132217 \h </w:instrText>
            </w:r>
            <w:r w:rsidR="005E2736">
              <w:rPr>
                <w:noProof/>
                <w:webHidden/>
              </w:rPr>
            </w:r>
            <w:r w:rsidR="005E2736">
              <w:rPr>
                <w:noProof/>
                <w:webHidden/>
              </w:rPr>
              <w:fldChar w:fldCharType="separate"/>
            </w:r>
            <w:r w:rsidR="00990A89">
              <w:rPr>
                <w:noProof/>
                <w:webHidden/>
              </w:rPr>
              <w:t>7</w:t>
            </w:r>
            <w:r w:rsidR="005E2736">
              <w:rPr>
                <w:noProof/>
                <w:webHidden/>
              </w:rPr>
              <w:fldChar w:fldCharType="end"/>
            </w:r>
          </w:hyperlink>
        </w:p>
        <w:p w14:paraId="018F2096" w14:textId="2E69BE66"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18" w:history="1">
            <w:r w:rsidR="005E2736" w:rsidRPr="00380BBF">
              <w:rPr>
                <w:rStyle w:val="Hyperlink"/>
                <w:noProof/>
              </w:rPr>
              <w:t>Behavioural and neurocognitive assessment (Neurl Collab with Mosa)</w:t>
            </w:r>
            <w:r w:rsidR="005E2736">
              <w:rPr>
                <w:noProof/>
                <w:webHidden/>
              </w:rPr>
              <w:tab/>
            </w:r>
            <w:r w:rsidR="005E2736">
              <w:rPr>
                <w:noProof/>
                <w:webHidden/>
              </w:rPr>
              <w:fldChar w:fldCharType="begin"/>
            </w:r>
            <w:r w:rsidR="005E2736">
              <w:rPr>
                <w:noProof/>
                <w:webHidden/>
              </w:rPr>
              <w:instrText xml:space="preserve"> PAGEREF _Toc236132218 \h </w:instrText>
            </w:r>
            <w:r w:rsidR="005E2736">
              <w:rPr>
                <w:noProof/>
                <w:webHidden/>
              </w:rPr>
            </w:r>
            <w:r w:rsidR="005E2736">
              <w:rPr>
                <w:noProof/>
                <w:webHidden/>
              </w:rPr>
              <w:fldChar w:fldCharType="separate"/>
            </w:r>
            <w:r w:rsidR="00990A89">
              <w:rPr>
                <w:noProof/>
                <w:webHidden/>
              </w:rPr>
              <w:t>8</w:t>
            </w:r>
            <w:r w:rsidR="005E2736">
              <w:rPr>
                <w:noProof/>
                <w:webHidden/>
              </w:rPr>
              <w:fldChar w:fldCharType="end"/>
            </w:r>
          </w:hyperlink>
        </w:p>
        <w:p w14:paraId="6AE1D1B6" w14:textId="6646C4C8"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19" w:history="1">
            <w:r w:rsidR="005E2736" w:rsidRPr="00380BBF">
              <w:rPr>
                <w:rStyle w:val="Hyperlink"/>
                <w:noProof/>
              </w:rPr>
              <w:t>Basic Assessment analysis:</w:t>
            </w:r>
            <w:r w:rsidR="005E2736">
              <w:rPr>
                <w:noProof/>
                <w:webHidden/>
              </w:rPr>
              <w:tab/>
            </w:r>
            <w:r w:rsidR="005E2736">
              <w:rPr>
                <w:noProof/>
                <w:webHidden/>
              </w:rPr>
              <w:fldChar w:fldCharType="begin"/>
            </w:r>
            <w:r w:rsidR="005E2736">
              <w:rPr>
                <w:noProof/>
                <w:webHidden/>
              </w:rPr>
              <w:instrText xml:space="preserve"> PAGEREF _Toc236132219 \h </w:instrText>
            </w:r>
            <w:r w:rsidR="005E2736">
              <w:rPr>
                <w:noProof/>
                <w:webHidden/>
              </w:rPr>
            </w:r>
            <w:r w:rsidR="005E2736">
              <w:rPr>
                <w:noProof/>
                <w:webHidden/>
              </w:rPr>
              <w:fldChar w:fldCharType="separate"/>
            </w:r>
            <w:r w:rsidR="00990A89">
              <w:rPr>
                <w:noProof/>
                <w:webHidden/>
              </w:rPr>
              <w:t>8</w:t>
            </w:r>
            <w:r w:rsidR="005E2736">
              <w:rPr>
                <w:noProof/>
                <w:webHidden/>
              </w:rPr>
              <w:fldChar w:fldCharType="end"/>
            </w:r>
          </w:hyperlink>
        </w:p>
        <w:p w14:paraId="74372E4C" w14:textId="2284A99B"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20" w:history="1">
            <w:r w:rsidR="005E2736" w:rsidRPr="00380BBF">
              <w:rPr>
                <w:rStyle w:val="Hyperlink"/>
                <w:noProof/>
              </w:rPr>
              <w:t>Virtual Reality (NeuRL collab with Sach)</w:t>
            </w:r>
            <w:r w:rsidR="005E2736">
              <w:rPr>
                <w:noProof/>
                <w:webHidden/>
              </w:rPr>
              <w:tab/>
            </w:r>
            <w:r w:rsidR="005E2736">
              <w:rPr>
                <w:noProof/>
                <w:webHidden/>
              </w:rPr>
              <w:fldChar w:fldCharType="begin"/>
            </w:r>
            <w:r w:rsidR="005E2736">
              <w:rPr>
                <w:noProof/>
                <w:webHidden/>
              </w:rPr>
              <w:instrText xml:space="preserve"> PAGEREF _Toc236132220 \h </w:instrText>
            </w:r>
            <w:r w:rsidR="005E2736">
              <w:rPr>
                <w:noProof/>
                <w:webHidden/>
              </w:rPr>
            </w:r>
            <w:r w:rsidR="005E2736">
              <w:rPr>
                <w:noProof/>
                <w:webHidden/>
              </w:rPr>
              <w:fldChar w:fldCharType="separate"/>
            </w:r>
            <w:r w:rsidR="00990A89">
              <w:rPr>
                <w:noProof/>
                <w:webHidden/>
              </w:rPr>
              <w:t>9</w:t>
            </w:r>
            <w:r w:rsidR="005E2736">
              <w:rPr>
                <w:noProof/>
                <w:webHidden/>
              </w:rPr>
              <w:fldChar w:fldCharType="end"/>
            </w:r>
          </w:hyperlink>
        </w:p>
        <w:p w14:paraId="03F816AB" w14:textId="7028459C"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21" w:history="1">
            <w:r w:rsidR="005E2736" w:rsidRPr="00380BBF">
              <w:rPr>
                <w:rStyle w:val="Hyperlink"/>
                <w:noProof/>
              </w:rPr>
              <w:t>MRI (portable MRI- Stash Collab; NMCH for an MRI)</w:t>
            </w:r>
            <w:r w:rsidR="005E2736">
              <w:rPr>
                <w:noProof/>
                <w:webHidden/>
              </w:rPr>
              <w:tab/>
            </w:r>
            <w:r w:rsidR="005E2736">
              <w:rPr>
                <w:noProof/>
                <w:webHidden/>
              </w:rPr>
              <w:fldChar w:fldCharType="begin"/>
            </w:r>
            <w:r w:rsidR="005E2736">
              <w:rPr>
                <w:noProof/>
                <w:webHidden/>
              </w:rPr>
              <w:instrText xml:space="preserve"> PAGEREF _Toc236132221 \h </w:instrText>
            </w:r>
            <w:r w:rsidR="005E2736">
              <w:rPr>
                <w:noProof/>
                <w:webHidden/>
              </w:rPr>
            </w:r>
            <w:r w:rsidR="005E2736">
              <w:rPr>
                <w:noProof/>
                <w:webHidden/>
              </w:rPr>
              <w:fldChar w:fldCharType="separate"/>
            </w:r>
            <w:r w:rsidR="00990A89">
              <w:rPr>
                <w:noProof/>
                <w:webHidden/>
              </w:rPr>
              <w:t>9</w:t>
            </w:r>
            <w:r w:rsidR="005E2736">
              <w:rPr>
                <w:noProof/>
                <w:webHidden/>
              </w:rPr>
              <w:fldChar w:fldCharType="end"/>
            </w:r>
          </w:hyperlink>
        </w:p>
        <w:p w14:paraId="5F8A57BD" w14:textId="2034F294"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22" w:history="1">
            <w:r w:rsidR="005E2736" w:rsidRPr="00380BBF">
              <w:rPr>
                <w:rStyle w:val="Hyperlink"/>
                <w:noProof/>
              </w:rPr>
              <w:t>Basic MRI analysis</w:t>
            </w:r>
            <w:r w:rsidR="005E2736">
              <w:rPr>
                <w:noProof/>
                <w:webHidden/>
              </w:rPr>
              <w:tab/>
            </w:r>
            <w:r w:rsidR="005E2736">
              <w:rPr>
                <w:noProof/>
                <w:webHidden/>
              </w:rPr>
              <w:fldChar w:fldCharType="begin"/>
            </w:r>
            <w:r w:rsidR="005E2736">
              <w:rPr>
                <w:noProof/>
                <w:webHidden/>
              </w:rPr>
              <w:instrText xml:space="preserve"> PAGEREF _Toc236132222 \h </w:instrText>
            </w:r>
            <w:r w:rsidR="005E2736">
              <w:rPr>
                <w:noProof/>
                <w:webHidden/>
              </w:rPr>
            </w:r>
            <w:r w:rsidR="005E2736">
              <w:rPr>
                <w:noProof/>
                <w:webHidden/>
              </w:rPr>
              <w:fldChar w:fldCharType="separate"/>
            </w:r>
            <w:r w:rsidR="00990A89">
              <w:rPr>
                <w:noProof/>
                <w:webHidden/>
              </w:rPr>
              <w:t>9</w:t>
            </w:r>
            <w:r w:rsidR="005E2736">
              <w:rPr>
                <w:noProof/>
                <w:webHidden/>
              </w:rPr>
              <w:fldChar w:fldCharType="end"/>
            </w:r>
          </w:hyperlink>
        </w:p>
        <w:p w14:paraId="5954E1A6" w14:textId="163DCED7"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23" w:history="1">
            <w:r w:rsidR="005E2736" w:rsidRPr="00380BBF">
              <w:rPr>
                <w:rStyle w:val="Hyperlink"/>
                <w:noProof/>
              </w:rPr>
              <w:t>Combining technologies</w:t>
            </w:r>
            <w:r w:rsidR="005E2736">
              <w:rPr>
                <w:noProof/>
                <w:webHidden/>
              </w:rPr>
              <w:tab/>
            </w:r>
            <w:r w:rsidR="005E2736">
              <w:rPr>
                <w:noProof/>
                <w:webHidden/>
              </w:rPr>
              <w:fldChar w:fldCharType="begin"/>
            </w:r>
            <w:r w:rsidR="005E2736">
              <w:rPr>
                <w:noProof/>
                <w:webHidden/>
              </w:rPr>
              <w:instrText xml:space="preserve"> PAGEREF _Toc236132223 \h </w:instrText>
            </w:r>
            <w:r w:rsidR="005E2736">
              <w:rPr>
                <w:noProof/>
                <w:webHidden/>
              </w:rPr>
            </w:r>
            <w:r w:rsidR="005E2736">
              <w:rPr>
                <w:noProof/>
                <w:webHidden/>
              </w:rPr>
              <w:fldChar w:fldCharType="separate"/>
            </w:r>
            <w:r w:rsidR="00990A89">
              <w:rPr>
                <w:noProof/>
                <w:webHidden/>
              </w:rPr>
              <w:t>10</w:t>
            </w:r>
            <w:r w:rsidR="005E2736">
              <w:rPr>
                <w:noProof/>
                <w:webHidden/>
              </w:rPr>
              <w:fldChar w:fldCharType="end"/>
            </w:r>
          </w:hyperlink>
        </w:p>
        <w:p w14:paraId="28617E0A" w14:textId="6FC5195B"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24" w:history="1">
            <w:r w:rsidR="005E2736" w:rsidRPr="00380BBF">
              <w:rPr>
                <w:rStyle w:val="Hyperlink"/>
                <w:noProof/>
              </w:rPr>
              <w:t>Eye tracking (find a lab to collab)</w:t>
            </w:r>
            <w:r w:rsidR="005E2736">
              <w:rPr>
                <w:noProof/>
                <w:webHidden/>
              </w:rPr>
              <w:tab/>
            </w:r>
            <w:r w:rsidR="005E2736">
              <w:rPr>
                <w:noProof/>
                <w:webHidden/>
              </w:rPr>
              <w:fldChar w:fldCharType="begin"/>
            </w:r>
            <w:r w:rsidR="005E2736">
              <w:rPr>
                <w:noProof/>
                <w:webHidden/>
              </w:rPr>
              <w:instrText xml:space="preserve"> PAGEREF _Toc236132224 \h </w:instrText>
            </w:r>
            <w:r w:rsidR="005E2736">
              <w:rPr>
                <w:noProof/>
                <w:webHidden/>
              </w:rPr>
            </w:r>
            <w:r w:rsidR="005E2736">
              <w:rPr>
                <w:noProof/>
                <w:webHidden/>
              </w:rPr>
              <w:fldChar w:fldCharType="separate"/>
            </w:r>
            <w:r w:rsidR="00990A89">
              <w:rPr>
                <w:noProof/>
                <w:webHidden/>
              </w:rPr>
              <w:t>10</w:t>
            </w:r>
            <w:r w:rsidR="005E2736">
              <w:rPr>
                <w:noProof/>
                <w:webHidden/>
              </w:rPr>
              <w:fldChar w:fldCharType="end"/>
            </w:r>
          </w:hyperlink>
        </w:p>
        <w:p w14:paraId="3F2D0C37" w14:textId="55034A76" w:rsidR="005E2736" w:rsidRDefault="00000000">
          <w:pPr>
            <w:pStyle w:val="TOC3"/>
            <w:tabs>
              <w:tab w:val="right" w:leader="dot" w:pos="10130"/>
            </w:tabs>
            <w:rPr>
              <w:rFonts w:asciiTheme="minorHAnsi" w:hAnsiTheme="minorHAnsi"/>
              <w:noProof/>
              <w:kern w:val="2"/>
              <w:sz w:val="24"/>
              <w:szCs w:val="24"/>
              <w14:ligatures w14:val="standardContextual"/>
            </w:rPr>
          </w:pPr>
          <w:hyperlink w:anchor="_Toc236132225" w:history="1">
            <w:r w:rsidR="005E2736" w:rsidRPr="00380BBF">
              <w:rPr>
                <w:rStyle w:val="Hyperlink"/>
                <w:noProof/>
              </w:rPr>
              <w:t>Basic eye tracking analysis</w:t>
            </w:r>
            <w:r w:rsidR="005E2736">
              <w:rPr>
                <w:noProof/>
                <w:webHidden/>
              </w:rPr>
              <w:tab/>
            </w:r>
            <w:r w:rsidR="005E2736">
              <w:rPr>
                <w:noProof/>
                <w:webHidden/>
              </w:rPr>
              <w:fldChar w:fldCharType="begin"/>
            </w:r>
            <w:r w:rsidR="005E2736">
              <w:rPr>
                <w:noProof/>
                <w:webHidden/>
              </w:rPr>
              <w:instrText xml:space="preserve"> PAGEREF _Toc236132225 \h </w:instrText>
            </w:r>
            <w:r w:rsidR="005E2736">
              <w:rPr>
                <w:noProof/>
                <w:webHidden/>
              </w:rPr>
            </w:r>
            <w:r w:rsidR="005E2736">
              <w:rPr>
                <w:noProof/>
                <w:webHidden/>
              </w:rPr>
              <w:fldChar w:fldCharType="separate"/>
            </w:r>
            <w:r w:rsidR="00990A89">
              <w:rPr>
                <w:noProof/>
                <w:webHidden/>
              </w:rPr>
              <w:t>11</w:t>
            </w:r>
            <w:r w:rsidR="005E2736">
              <w:rPr>
                <w:noProof/>
                <w:webHidden/>
              </w:rPr>
              <w:fldChar w:fldCharType="end"/>
            </w:r>
          </w:hyperlink>
        </w:p>
        <w:p w14:paraId="3E3A77DE" w14:textId="625B5FC4" w:rsidR="005E2736" w:rsidRDefault="00000000">
          <w:pPr>
            <w:pStyle w:val="TOC1"/>
            <w:tabs>
              <w:tab w:val="right" w:leader="dot" w:pos="10130"/>
            </w:tabs>
            <w:rPr>
              <w:rFonts w:asciiTheme="minorHAnsi" w:hAnsiTheme="minorHAnsi"/>
              <w:noProof/>
              <w:kern w:val="2"/>
              <w:sz w:val="24"/>
              <w:szCs w:val="24"/>
              <w14:ligatures w14:val="standardContextual"/>
            </w:rPr>
          </w:pPr>
          <w:hyperlink w:anchor="_Toc236132226" w:history="1">
            <w:r w:rsidR="005E2736" w:rsidRPr="00380BBF">
              <w:rPr>
                <w:rStyle w:val="Hyperlink"/>
                <w:noProof/>
              </w:rPr>
              <w:t>Part 3: Episode Scripts</w:t>
            </w:r>
            <w:r w:rsidR="005E2736">
              <w:rPr>
                <w:noProof/>
                <w:webHidden/>
              </w:rPr>
              <w:tab/>
            </w:r>
            <w:r w:rsidR="005E2736">
              <w:rPr>
                <w:noProof/>
                <w:webHidden/>
              </w:rPr>
              <w:fldChar w:fldCharType="begin"/>
            </w:r>
            <w:r w:rsidR="005E2736">
              <w:rPr>
                <w:noProof/>
                <w:webHidden/>
              </w:rPr>
              <w:instrText xml:space="preserve"> PAGEREF _Toc236132226 \h </w:instrText>
            </w:r>
            <w:r w:rsidR="005E2736">
              <w:rPr>
                <w:noProof/>
                <w:webHidden/>
              </w:rPr>
            </w:r>
            <w:r w:rsidR="005E2736">
              <w:rPr>
                <w:noProof/>
                <w:webHidden/>
              </w:rPr>
              <w:fldChar w:fldCharType="separate"/>
            </w:r>
            <w:r w:rsidR="00990A89">
              <w:rPr>
                <w:noProof/>
                <w:webHidden/>
              </w:rPr>
              <w:t>12</w:t>
            </w:r>
            <w:r w:rsidR="005E2736">
              <w:rPr>
                <w:noProof/>
                <w:webHidden/>
              </w:rPr>
              <w:fldChar w:fldCharType="end"/>
            </w:r>
          </w:hyperlink>
        </w:p>
        <w:p w14:paraId="641549FA" w14:textId="518D17B2" w:rsidR="005E2736" w:rsidRDefault="00000000">
          <w:pPr>
            <w:pStyle w:val="TOC2"/>
            <w:tabs>
              <w:tab w:val="right" w:leader="dot" w:pos="10130"/>
            </w:tabs>
            <w:rPr>
              <w:rFonts w:asciiTheme="minorHAnsi" w:hAnsiTheme="minorHAnsi"/>
              <w:noProof/>
              <w:kern w:val="2"/>
              <w:sz w:val="24"/>
              <w:szCs w:val="24"/>
              <w14:ligatures w14:val="standardContextual"/>
            </w:rPr>
          </w:pPr>
          <w:hyperlink w:anchor="_Toc236132227" w:history="1">
            <w:r w:rsidR="005E2736" w:rsidRPr="00380BBF">
              <w:rPr>
                <w:rStyle w:val="Hyperlink"/>
                <w:rFonts w:eastAsia="Calibri"/>
                <w:noProof/>
              </w:rPr>
              <w:t>Episode 1: Your Brain at Work</w:t>
            </w:r>
            <w:r w:rsidR="005E2736">
              <w:rPr>
                <w:noProof/>
                <w:webHidden/>
              </w:rPr>
              <w:tab/>
            </w:r>
            <w:r w:rsidR="005E2736">
              <w:rPr>
                <w:noProof/>
                <w:webHidden/>
              </w:rPr>
              <w:fldChar w:fldCharType="begin"/>
            </w:r>
            <w:r w:rsidR="005E2736">
              <w:rPr>
                <w:noProof/>
                <w:webHidden/>
              </w:rPr>
              <w:instrText xml:space="preserve"> PAGEREF _Toc236132227 \h </w:instrText>
            </w:r>
            <w:r w:rsidR="005E2736">
              <w:rPr>
                <w:noProof/>
                <w:webHidden/>
              </w:rPr>
            </w:r>
            <w:r w:rsidR="005E2736">
              <w:rPr>
                <w:noProof/>
                <w:webHidden/>
              </w:rPr>
              <w:fldChar w:fldCharType="separate"/>
            </w:r>
            <w:r w:rsidR="00990A89">
              <w:rPr>
                <w:noProof/>
                <w:webHidden/>
              </w:rPr>
              <w:t>12</w:t>
            </w:r>
            <w:r w:rsidR="005E2736">
              <w:rPr>
                <w:noProof/>
                <w:webHidden/>
              </w:rPr>
              <w:fldChar w:fldCharType="end"/>
            </w:r>
          </w:hyperlink>
        </w:p>
        <w:p w14:paraId="1FC3DCDB" w14:textId="33CE04C2" w:rsidR="005E2736" w:rsidRDefault="00000000">
          <w:pPr>
            <w:pStyle w:val="TOC2"/>
            <w:tabs>
              <w:tab w:val="right" w:leader="dot" w:pos="10130"/>
            </w:tabs>
            <w:rPr>
              <w:rFonts w:asciiTheme="minorHAnsi" w:hAnsiTheme="minorHAnsi"/>
              <w:noProof/>
              <w:kern w:val="2"/>
              <w:sz w:val="24"/>
              <w:szCs w:val="24"/>
              <w14:ligatures w14:val="standardContextual"/>
            </w:rPr>
          </w:pPr>
          <w:hyperlink w:anchor="_Toc236132228" w:history="1">
            <w:r w:rsidR="005E2736" w:rsidRPr="00380BBF">
              <w:rPr>
                <w:rStyle w:val="Hyperlink"/>
                <w:rFonts w:eastAsia="Calibri"/>
                <w:noProof/>
              </w:rPr>
              <w:t>Episode 2: Ethics and your brain</w:t>
            </w:r>
            <w:r w:rsidR="005E2736">
              <w:rPr>
                <w:noProof/>
                <w:webHidden/>
              </w:rPr>
              <w:tab/>
            </w:r>
            <w:r w:rsidR="005E2736">
              <w:rPr>
                <w:noProof/>
                <w:webHidden/>
              </w:rPr>
              <w:fldChar w:fldCharType="begin"/>
            </w:r>
            <w:r w:rsidR="005E2736">
              <w:rPr>
                <w:noProof/>
                <w:webHidden/>
              </w:rPr>
              <w:instrText xml:space="preserve"> PAGEREF _Toc236132228 \h </w:instrText>
            </w:r>
            <w:r w:rsidR="005E2736">
              <w:rPr>
                <w:noProof/>
                <w:webHidden/>
              </w:rPr>
            </w:r>
            <w:r w:rsidR="005E2736">
              <w:rPr>
                <w:noProof/>
                <w:webHidden/>
              </w:rPr>
              <w:fldChar w:fldCharType="separate"/>
            </w:r>
            <w:r w:rsidR="00990A89">
              <w:rPr>
                <w:noProof/>
                <w:webHidden/>
              </w:rPr>
              <w:t>16</w:t>
            </w:r>
            <w:r w:rsidR="005E2736">
              <w:rPr>
                <w:noProof/>
                <w:webHidden/>
              </w:rPr>
              <w:fldChar w:fldCharType="end"/>
            </w:r>
          </w:hyperlink>
        </w:p>
        <w:p w14:paraId="6D2A0EB3" w14:textId="37FC79A7" w:rsidR="00E70E0D" w:rsidRDefault="00E70E0D">
          <w:r>
            <w:rPr>
              <w:b/>
              <w:bCs/>
              <w:noProof/>
            </w:rPr>
            <w:fldChar w:fldCharType="end"/>
          </w:r>
        </w:p>
      </w:sdtContent>
    </w:sdt>
    <w:p w14:paraId="6779CBB4" w14:textId="77777777" w:rsidR="00A26406" w:rsidRPr="00E70E0D" w:rsidRDefault="00000000" w:rsidP="00A26406">
      <w:pPr>
        <w:pStyle w:val="Heading1"/>
      </w:pPr>
      <w:r>
        <w:br w:type="page"/>
      </w:r>
      <w:bookmarkStart w:id="0" w:name="_Toc236132201"/>
      <w:r w:rsidR="00A26406" w:rsidRPr="00E70E0D">
        <w:lastRenderedPageBreak/>
        <w:t>Introduction</w:t>
      </w:r>
      <w:bookmarkEnd w:id="0"/>
    </w:p>
    <w:p w14:paraId="4688B658" w14:textId="77777777" w:rsidR="00A26406" w:rsidRPr="008D0594" w:rsidRDefault="00A26406" w:rsidP="00A26406">
      <w:pPr>
        <w:pStyle w:val="Heading3"/>
      </w:pPr>
      <w:bookmarkStart w:id="1" w:name="_Toc236132202"/>
      <w:r w:rsidRPr="008D0594">
        <w:t>Background</w:t>
      </w:r>
      <w:bookmarkEnd w:id="1"/>
    </w:p>
    <w:p w14:paraId="05C834C6" w14:textId="782AA67C" w:rsidR="00A26406" w:rsidRDefault="00A26406" w:rsidP="00A26406">
      <w:pPr>
        <w:rPr>
          <w:rFonts w:eastAsia="Calibri"/>
        </w:rPr>
      </w:pPr>
      <w:r w:rsidRPr="00446C5F">
        <w:rPr>
          <w:rFonts w:eastAsia="Calibri"/>
        </w:rPr>
        <w:t>The rise of neurotechnology</w:t>
      </w:r>
      <w:r w:rsidR="000D5BEC">
        <w:rPr>
          <w:rFonts w:eastAsia="Calibri"/>
        </w:rPr>
        <w:t>,</w:t>
      </w:r>
      <w:r w:rsidR="005F57CA">
        <w:rPr>
          <w:rFonts w:eastAsia="Calibri"/>
        </w:rPr>
        <w:t xml:space="preserve"> i.e.</w:t>
      </w:r>
      <w:r w:rsidRPr="00446C5F">
        <w:rPr>
          <w:rFonts w:eastAsia="Calibri"/>
        </w:rPr>
        <w:t xml:space="preserve"> </w:t>
      </w:r>
      <w:r>
        <w:rPr>
          <w:rFonts w:eastAsia="Calibri"/>
        </w:rPr>
        <w:t>technology to measure, monitor, and understand brain function</w:t>
      </w:r>
      <w:r w:rsidR="000D5BEC">
        <w:rPr>
          <w:rFonts w:eastAsia="Calibri"/>
        </w:rPr>
        <w:t xml:space="preserve">, </w:t>
      </w:r>
      <w:r w:rsidRPr="00446C5F">
        <w:rPr>
          <w:rFonts w:eastAsia="Calibri"/>
        </w:rPr>
        <w:t>is no longer limited to scientific or clinical settings</w:t>
      </w:r>
      <w:r w:rsidR="005F57CA">
        <w:rPr>
          <w:rFonts w:eastAsia="Calibri"/>
        </w:rPr>
        <w:t>,</w:t>
      </w:r>
      <w:r w:rsidRPr="00446C5F">
        <w:rPr>
          <w:rFonts w:eastAsia="Calibri"/>
        </w:rPr>
        <w:t xml:space="preserve"> it is moving into everyday spaces and </w:t>
      </w:r>
      <w:r w:rsidR="005F57CA">
        <w:rPr>
          <w:rFonts w:eastAsia="Calibri"/>
        </w:rPr>
        <w:t xml:space="preserve">even </w:t>
      </w:r>
      <w:r w:rsidRPr="00446C5F">
        <w:rPr>
          <w:rFonts w:eastAsia="Calibri"/>
        </w:rPr>
        <w:t xml:space="preserve">industry. As tools such as virtual reality, brain imaging, and digital cognitive assessments become cheaper, more portable, and commercially accessible, they will increasingly be integrated into different facets of society, including the world of work. However, it remains unclear what role neurotechnology will play in skills development and industrial practice. </w:t>
      </w:r>
    </w:p>
    <w:p w14:paraId="6C9D4B7F" w14:textId="6B34B26C" w:rsidR="00A26406" w:rsidRPr="00446C5F" w:rsidRDefault="00A26406" w:rsidP="00A26406">
      <w:pPr>
        <w:rPr>
          <w:rFonts w:asciiTheme="minorHAnsi" w:hAnsiTheme="minorHAnsi"/>
        </w:rPr>
      </w:pPr>
      <w:r>
        <w:rPr>
          <w:rFonts w:eastAsia="Calibri"/>
        </w:rPr>
        <w:t>The Manufacturing, Engineering and Related Services Sector Education and Training Authority (</w:t>
      </w:r>
      <w:proofErr w:type="spellStart"/>
      <w:r>
        <w:rPr>
          <w:rFonts w:eastAsia="Calibri"/>
        </w:rPr>
        <w:t>MerSETA</w:t>
      </w:r>
      <w:proofErr w:type="spellEnd"/>
      <w:r>
        <w:rPr>
          <w:rFonts w:eastAsia="Calibri"/>
        </w:rPr>
        <w:t xml:space="preserve">) oversees skills development across high-risk sectors, including mining, manufacturing, and engineering, where worker cognitive health directly affects safety outcomes. Fatigue, burnout, cognitive overload, and impaired decision-making are not abstract concerns: they are documented contributors to workplace accidents, injuries, and fatalities in South Africa's industrial sectors. </w:t>
      </w:r>
      <w:r w:rsidRPr="00446C5F">
        <w:rPr>
          <w:rFonts w:eastAsia="Calibri"/>
        </w:rPr>
        <w:t>Neurotechnology has the potential to enhance precision, optimise safety</w:t>
      </w:r>
      <w:r>
        <w:rPr>
          <w:rFonts w:eastAsia="Calibri"/>
        </w:rPr>
        <w:t xml:space="preserve">, </w:t>
      </w:r>
      <w:r w:rsidRPr="00446C5F">
        <w:rPr>
          <w:rFonts w:eastAsia="Calibri"/>
        </w:rPr>
        <w:t>support the design of more effective training programmes, and harness human creativity and productivity. At the same time, the infrastructure and core training needed to implement these tools responsibly are largely lacking in contexts like South Africa.</w:t>
      </w:r>
    </w:p>
    <w:p w14:paraId="6966307C" w14:textId="77777777" w:rsidR="00A26406" w:rsidRDefault="00A26406" w:rsidP="00A26406">
      <w:pPr>
        <w:rPr>
          <w:rFonts w:eastAsia="Calibri"/>
        </w:rPr>
      </w:pPr>
      <w:r w:rsidRPr="00446C5F">
        <w:rPr>
          <w:rFonts w:eastAsia="Calibri"/>
        </w:rPr>
        <w:t xml:space="preserve">This video series is one output of a three-year neurotechnology research project, tracing a path from scientific findings towards practical recommendations for industry — developed in partnership with the </w:t>
      </w:r>
      <w:proofErr w:type="spellStart"/>
      <w:r w:rsidRPr="00446C5F">
        <w:rPr>
          <w:rFonts w:eastAsia="Calibri"/>
        </w:rPr>
        <w:t>MerSETA</w:t>
      </w:r>
      <w:proofErr w:type="spellEnd"/>
      <w:r w:rsidRPr="00446C5F">
        <w:rPr>
          <w:rFonts w:eastAsia="Calibri"/>
        </w:rPr>
        <w:t>.</w:t>
      </w:r>
    </w:p>
    <w:p w14:paraId="24D86246" w14:textId="77777777" w:rsidR="00A26406" w:rsidRPr="00446C5F" w:rsidRDefault="00A26406" w:rsidP="00A26406">
      <w:pPr>
        <w:pStyle w:val="Heading3"/>
      </w:pPr>
      <w:bookmarkStart w:id="2" w:name="_Toc236132203"/>
      <w:bookmarkStart w:id="3" w:name="_Hlk236991659"/>
      <w:r w:rsidRPr="00446C5F">
        <w:t>Purpose of the Video Series</w:t>
      </w:r>
      <w:bookmarkEnd w:id="2"/>
    </w:p>
    <w:p w14:paraId="1C3EDE3D" w14:textId="77777777" w:rsidR="00A26406" w:rsidRPr="00446C5F" w:rsidRDefault="00A26406" w:rsidP="00A26406">
      <w:pPr>
        <w:spacing w:before="40" w:after="40"/>
      </w:pPr>
      <w:r w:rsidRPr="00446C5F">
        <w:t xml:space="preserve">The purpose </w:t>
      </w:r>
      <w:r>
        <w:t xml:space="preserve">of these videos </w:t>
      </w:r>
      <w:r w:rsidRPr="00446C5F">
        <w:t>is to build foundational literacy and competency in neurotechnology among professionals in the manufacturing, engineering, and related services sector, while also supporting broader public engagement with emerging technologies.</w:t>
      </w:r>
    </w:p>
    <w:p w14:paraId="32E09697" w14:textId="77777777" w:rsidR="00A26406" w:rsidRPr="00446C5F" w:rsidRDefault="00A26406" w:rsidP="00A26406">
      <w:pPr>
        <w:spacing w:before="40" w:after="40"/>
      </w:pPr>
      <w:r w:rsidRPr="00446C5F">
        <w:t>Specifically, the series aims to:</w:t>
      </w:r>
    </w:p>
    <w:p w14:paraId="6CFDDCD2" w14:textId="77777777" w:rsidR="00A26406" w:rsidRPr="00446C5F" w:rsidRDefault="00A26406" w:rsidP="00A26406">
      <w:pPr>
        <w:numPr>
          <w:ilvl w:val="0"/>
          <w:numId w:val="2"/>
        </w:numPr>
        <w:spacing w:before="40" w:after="40"/>
      </w:pPr>
      <w:r w:rsidRPr="00446C5F">
        <w:t xml:space="preserve">Translate complex neuroscience and neurotechnology concepts into accessible, practical knowledge for </w:t>
      </w:r>
      <w:proofErr w:type="spellStart"/>
      <w:r w:rsidRPr="00446C5F">
        <w:t>MerSETA</w:t>
      </w:r>
      <w:proofErr w:type="spellEnd"/>
      <w:r w:rsidRPr="00446C5F">
        <w:t>-sector professionals</w:t>
      </w:r>
    </w:p>
    <w:p w14:paraId="620D4672" w14:textId="5FADD8FC" w:rsidR="00A26406" w:rsidRPr="00446C5F" w:rsidRDefault="00A26406" w:rsidP="00A26406">
      <w:pPr>
        <w:numPr>
          <w:ilvl w:val="0"/>
          <w:numId w:val="2"/>
        </w:numPr>
        <w:spacing w:before="40" w:after="40"/>
      </w:pPr>
      <w:r w:rsidRPr="00446C5F">
        <w:t>Demonstrate how technologies can be applied in high-risk workplace settings</w:t>
      </w:r>
    </w:p>
    <w:p w14:paraId="32545B75" w14:textId="77777777" w:rsidR="00A26406" w:rsidRPr="00446C5F" w:rsidRDefault="00A26406" w:rsidP="00A26406">
      <w:pPr>
        <w:numPr>
          <w:ilvl w:val="0"/>
          <w:numId w:val="2"/>
        </w:numPr>
        <w:spacing w:before="40" w:after="40"/>
      </w:pPr>
      <w:r w:rsidRPr="00446C5F">
        <w:t>Support technology-enabled skills development and emerging digital neurotechnology competencies aligned to Fourth Industrial Revolution (4IR) priorities</w:t>
      </w:r>
    </w:p>
    <w:p w14:paraId="69455B63" w14:textId="77777777" w:rsidR="00A26406" w:rsidRPr="00446C5F" w:rsidRDefault="00A26406" w:rsidP="00A26406">
      <w:pPr>
        <w:numPr>
          <w:ilvl w:val="0"/>
          <w:numId w:val="2"/>
        </w:numPr>
        <w:spacing w:before="40" w:after="40"/>
      </w:pPr>
      <w:r w:rsidRPr="00446C5F">
        <w:t>Equip viewers with both technical understanding and an ethical framework for implementing neurotechnology responsibly</w:t>
      </w:r>
    </w:p>
    <w:p w14:paraId="6A4566E8" w14:textId="77777777" w:rsidR="00A26406" w:rsidRPr="00A26406" w:rsidRDefault="00A26406" w:rsidP="00A26406">
      <w:pPr>
        <w:pStyle w:val="Heading3"/>
      </w:pPr>
      <w:bookmarkStart w:id="4" w:name="_Toc236132204"/>
      <w:bookmarkEnd w:id="3"/>
      <w:r w:rsidRPr="00A26406">
        <w:t>Target Audience</w:t>
      </w:r>
      <w:bookmarkEnd w:id="4"/>
    </w:p>
    <w:p w14:paraId="0389C06E" w14:textId="77777777" w:rsidR="00A26406" w:rsidRPr="00A26406" w:rsidRDefault="00A26406" w:rsidP="00A26406">
      <w:pPr>
        <w:spacing w:before="60" w:after="80"/>
        <w:rPr>
          <w:rFonts w:eastAsia="Calibri" w:cs="Calibri"/>
          <w:color w:val="1A1A1A"/>
          <w:sz w:val="22"/>
          <w:szCs w:val="22"/>
        </w:rPr>
      </w:pPr>
      <w:r w:rsidRPr="00A26406">
        <w:rPr>
          <w:rFonts w:eastAsia="Calibri" w:cs="Calibri"/>
          <w:color w:val="1A1A1A"/>
          <w:sz w:val="22"/>
          <w:szCs w:val="22"/>
        </w:rPr>
        <w:t xml:space="preserve">The series is designed for the general public, with a specific focus on the </w:t>
      </w:r>
      <w:proofErr w:type="spellStart"/>
      <w:r w:rsidRPr="00A26406">
        <w:rPr>
          <w:rFonts w:eastAsia="Calibri" w:cs="Calibri"/>
          <w:color w:val="1A1A1A"/>
          <w:sz w:val="22"/>
          <w:szCs w:val="22"/>
        </w:rPr>
        <w:t>MerSETA</w:t>
      </w:r>
      <w:proofErr w:type="spellEnd"/>
      <w:r w:rsidRPr="00A26406">
        <w:rPr>
          <w:rFonts w:eastAsia="Calibri" w:cs="Calibri"/>
          <w:color w:val="1A1A1A"/>
          <w:sz w:val="22"/>
          <w:szCs w:val="22"/>
        </w:rPr>
        <w:t xml:space="preserve"> sector. No prior knowledge of neuroscience or technology is assumed. Episodes are equally relevant to:</w:t>
      </w:r>
    </w:p>
    <w:p w14:paraId="56A7EFE3" w14:textId="77777777" w:rsidR="00A26406" w:rsidRPr="000207C5" w:rsidRDefault="00A26406">
      <w:pPr>
        <w:pStyle w:val="ListParagraph"/>
        <w:numPr>
          <w:ilvl w:val="0"/>
          <w:numId w:val="14"/>
        </w:numPr>
        <w:rPr>
          <w:rFonts w:eastAsia="Calibri"/>
        </w:rPr>
      </w:pPr>
      <w:r w:rsidRPr="000207C5">
        <w:rPr>
          <w:rFonts w:eastAsia="Calibri"/>
        </w:rPr>
        <w:t>Mining engineers, shift supervisors, and safety officers</w:t>
      </w:r>
    </w:p>
    <w:p w14:paraId="03AAAC96" w14:textId="77777777" w:rsidR="00A26406" w:rsidRPr="000207C5" w:rsidRDefault="00A26406">
      <w:pPr>
        <w:pStyle w:val="ListParagraph"/>
        <w:numPr>
          <w:ilvl w:val="0"/>
          <w:numId w:val="14"/>
        </w:numPr>
        <w:rPr>
          <w:rFonts w:eastAsia="Calibri"/>
        </w:rPr>
      </w:pPr>
      <w:r w:rsidRPr="000207C5">
        <w:rPr>
          <w:rFonts w:eastAsia="Calibri"/>
        </w:rPr>
        <w:t>HR professionals and occupational health practitioners</w:t>
      </w:r>
    </w:p>
    <w:p w14:paraId="45ABB728" w14:textId="77777777" w:rsidR="00A26406" w:rsidRPr="000207C5" w:rsidRDefault="00A26406">
      <w:pPr>
        <w:pStyle w:val="ListParagraph"/>
        <w:numPr>
          <w:ilvl w:val="0"/>
          <w:numId w:val="14"/>
        </w:numPr>
        <w:rPr>
          <w:rFonts w:eastAsia="Calibri"/>
        </w:rPr>
      </w:pPr>
      <w:r w:rsidRPr="000207C5">
        <w:rPr>
          <w:rFonts w:eastAsia="Calibri"/>
        </w:rPr>
        <w:t>Union representatives and worker advocacy bodies</w:t>
      </w:r>
    </w:p>
    <w:p w14:paraId="679E4A01" w14:textId="77777777" w:rsidR="00A26406" w:rsidRPr="000207C5" w:rsidRDefault="00A26406">
      <w:pPr>
        <w:pStyle w:val="ListParagraph"/>
        <w:numPr>
          <w:ilvl w:val="0"/>
          <w:numId w:val="14"/>
        </w:numPr>
        <w:rPr>
          <w:rFonts w:eastAsia="Calibri"/>
        </w:rPr>
      </w:pPr>
      <w:r w:rsidRPr="000207C5">
        <w:rPr>
          <w:rFonts w:eastAsia="Calibri"/>
        </w:rPr>
        <w:t>Researchers and postgraduate students entering the field</w:t>
      </w:r>
    </w:p>
    <w:p w14:paraId="3E89E55A" w14:textId="77777777" w:rsidR="00A26406" w:rsidRPr="000207C5" w:rsidRDefault="00A26406">
      <w:pPr>
        <w:pStyle w:val="ListParagraph"/>
        <w:numPr>
          <w:ilvl w:val="0"/>
          <w:numId w:val="14"/>
        </w:numPr>
        <w:rPr>
          <w:rFonts w:eastAsia="Calibri"/>
        </w:rPr>
      </w:pPr>
      <w:r w:rsidRPr="000207C5">
        <w:rPr>
          <w:rFonts w:eastAsia="Calibri"/>
        </w:rPr>
        <w:t>Policy-makers and regulators with an interest in neurotechnology governance</w:t>
      </w:r>
    </w:p>
    <w:p w14:paraId="31F31E3A" w14:textId="77777777" w:rsidR="00842194" w:rsidRDefault="00842194" w:rsidP="007D628E">
      <w:pPr>
        <w:pStyle w:val="Heading1"/>
      </w:pPr>
      <w:r>
        <w:br w:type="page"/>
      </w:r>
    </w:p>
    <w:p w14:paraId="21B59E71" w14:textId="3BD9EA02" w:rsidR="00582313" w:rsidRPr="007D628E" w:rsidRDefault="00000000" w:rsidP="007D628E">
      <w:pPr>
        <w:pStyle w:val="Heading1"/>
      </w:pPr>
      <w:bookmarkStart w:id="5" w:name="_Toc236132205"/>
      <w:r w:rsidRPr="007D628E">
        <w:lastRenderedPageBreak/>
        <w:t>Part 1: Video Overview</w:t>
      </w:r>
      <w:bookmarkEnd w:id="5"/>
    </w:p>
    <w:p w14:paraId="7CC5F497" w14:textId="3950BABB" w:rsidR="00F0514D" w:rsidRPr="0084120B" w:rsidRDefault="0084120B" w:rsidP="0084120B">
      <w:pPr>
        <w:pStyle w:val="Heading3"/>
      </w:pPr>
      <w:bookmarkStart w:id="6" w:name="_Toc236132206"/>
      <w:r w:rsidRPr="0084120B">
        <w:t>Room setup</w:t>
      </w:r>
      <w:bookmarkEnd w:id="6"/>
    </w:p>
    <w:p w14:paraId="1C972724" w14:textId="77777777" w:rsidR="00F0514D" w:rsidRPr="00544CF9" w:rsidRDefault="00F0514D" w:rsidP="00F0514D">
      <w:pPr>
        <w:pStyle w:val="ListParagraph"/>
        <w:numPr>
          <w:ilvl w:val="0"/>
          <w:numId w:val="1"/>
        </w:numPr>
        <w:spacing w:before="40" w:after="40"/>
        <w:rPr>
          <w:rFonts w:ascii="Calibri" w:hAnsi="Calibri" w:cs="Calibri"/>
        </w:rPr>
      </w:pPr>
      <w:r w:rsidRPr="00544CF9">
        <w:rPr>
          <w:rFonts w:ascii="Calibri" w:hAnsi="Calibri" w:cs="Calibri"/>
        </w:rPr>
        <w:t>Shoot against a plain wall or a tidy desk background</w:t>
      </w:r>
      <w:r w:rsidRPr="00544CF9">
        <w:rPr>
          <w:rFonts w:ascii="Calibri" w:eastAsia="Calibri" w:hAnsi="Calibri" w:cs="Calibri"/>
          <w:color w:val="1A1A1A"/>
          <w:sz w:val="22"/>
          <w:szCs w:val="22"/>
        </w:rPr>
        <w:t xml:space="preserve"> </w:t>
      </w:r>
    </w:p>
    <w:p w14:paraId="51453925" w14:textId="1F0DD507" w:rsidR="00F0514D" w:rsidRPr="00544CF9" w:rsidRDefault="00F0514D" w:rsidP="00F0514D">
      <w:pPr>
        <w:pStyle w:val="ListParagraph"/>
        <w:numPr>
          <w:ilvl w:val="0"/>
          <w:numId w:val="1"/>
        </w:numPr>
        <w:spacing w:before="40" w:after="40"/>
        <w:rPr>
          <w:rFonts w:ascii="Calibri" w:hAnsi="Calibri" w:cs="Calibri"/>
          <w:sz w:val="18"/>
          <w:szCs w:val="18"/>
        </w:rPr>
      </w:pPr>
      <w:r w:rsidRPr="00544CF9">
        <w:rPr>
          <w:rFonts w:ascii="Calibri" w:eastAsia="Calibri" w:hAnsi="Calibri" w:cs="Calibri"/>
          <w:color w:val="1A1A1A"/>
        </w:rPr>
        <w:t>Video will be recorded on a Cell phone placed at eye level</w:t>
      </w:r>
      <w:r w:rsidR="00366C22">
        <w:rPr>
          <w:rFonts w:ascii="Calibri" w:eastAsia="Calibri" w:hAnsi="Calibri" w:cs="Calibri"/>
          <w:color w:val="1A1A1A"/>
        </w:rPr>
        <w:t xml:space="preserve"> on a tripod</w:t>
      </w:r>
      <w:r w:rsidRPr="00544CF9">
        <w:rPr>
          <w:rFonts w:ascii="Calibri" w:eastAsia="Calibri" w:hAnsi="Calibri" w:cs="Calibri"/>
          <w:color w:val="1A1A1A"/>
        </w:rPr>
        <w:t>, with the use of a plugin mic for clearer sound quality</w:t>
      </w:r>
    </w:p>
    <w:p w14:paraId="61C5379A" w14:textId="13267B56" w:rsidR="00F0514D" w:rsidRPr="00544CF9" w:rsidRDefault="00F0514D" w:rsidP="00F0514D">
      <w:pPr>
        <w:pStyle w:val="ListParagraph"/>
        <w:numPr>
          <w:ilvl w:val="0"/>
          <w:numId w:val="1"/>
        </w:numPr>
        <w:spacing w:before="40" w:after="40"/>
        <w:rPr>
          <w:rFonts w:ascii="Calibri" w:hAnsi="Calibri" w:cs="Calibri"/>
          <w:sz w:val="18"/>
          <w:szCs w:val="18"/>
        </w:rPr>
      </w:pPr>
      <w:r w:rsidRPr="00544CF9">
        <w:rPr>
          <w:rFonts w:ascii="Calibri" w:eastAsia="Calibri" w:hAnsi="Calibri" w:cs="Calibri"/>
          <w:color w:val="1A1A1A"/>
        </w:rPr>
        <w:t>Record with Natural light</w:t>
      </w:r>
    </w:p>
    <w:p w14:paraId="0AAF2909" w14:textId="77777777" w:rsidR="00F0514D" w:rsidRDefault="00F0514D">
      <w:pPr>
        <w:spacing w:before="60" w:after="80"/>
      </w:pPr>
    </w:p>
    <w:p w14:paraId="53FD429C" w14:textId="77777777" w:rsidR="00582313" w:rsidRDefault="00000000" w:rsidP="007D628E">
      <w:pPr>
        <w:pStyle w:val="Heading3"/>
      </w:pPr>
      <w:bookmarkStart w:id="7" w:name="_Toc236132207"/>
      <w:r>
        <w:rPr>
          <w:rFonts w:eastAsia="Calibri"/>
        </w:rPr>
        <w:t>Format A — Technology Episodes</w:t>
      </w:r>
      <w:bookmarkEnd w:id="7"/>
    </w:p>
    <w:p w14:paraId="35F13B7B" w14:textId="77777777" w:rsidR="00582313" w:rsidRDefault="00582313">
      <w:pPr>
        <w:spacing w:before="20" w:after="40"/>
      </w:pPr>
    </w:p>
    <w:p w14:paraId="0283AB3D" w14:textId="77777777" w:rsidR="00582313" w:rsidRDefault="00000000">
      <w:pPr>
        <w:spacing w:before="80" w:after="80"/>
      </w:pPr>
      <w:r>
        <w:rPr>
          <w:rFonts w:eastAsia="Calibri" w:cs="Calibri"/>
          <w:color w:val="1A1A1A"/>
          <w:sz w:val="22"/>
          <w:szCs w:val="22"/>
        </w:rPr>
        <w:t>10-minute episodes introducing a specific neurotechnology. Structure:</w:t>
      </w:r>
    </w:p>
    <w:tbl>
      <w:tblPr>
        <w:tblW w:w="9923"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1276"/>
        <w:gridCol w:w="6662"/>
      </w:tblGrid>
      <w:tr w:rsidR="00582313" w14:paraId="0C1843B6" w14:textId="77777777" w:rsidTr="007D628E">
        <w:trPr>
          <w:tblHeader/>
        </w:trPr>
        <w:tc>
          <w:tcPr>
            <w:tcW w:w="1985" w:type="dxa"/>
            <w:shd w:val="clear" w:color="auto" w:fill="1B2A4A"/>
            <w:tcMar>
              <w:top w:w="60" w:type="dxa"/>
              <w:left w:w="100" w:type="dxa"/>
              <w:bottom w:w="60" w:type="dxa"/>
              <w:right w:w="100" w:type="dxa"/>
            </w:tcMar>
            <w:vAlign w:val="center"/>
          </w:tcPr>
          <w:p w14:paraId="739BBD04" w14:textId="77777777" w:rsidR="00582313" w:rsidRDefault="00000000">
            <w:r>
              <w:rPr>
                <w:rFonts w:eastAsia="Calibri" w:cs="Calibri"/>
                <w:b/>
                <w:bCs/>
                <w:color w:val="FFFFFF"/>
              </w:rPr>
              <w:t>Segment</w:t>
            </w:r>
          </w:p>
        </w:tc>
        <w:tc>
          <w:tcPr>
            <w:tcW w:w="1276" w:type="dxa"/>
            <w:shd w:val="clear" w:color="auto" w:fill="1B2A4A"/>
            <w:tcMar>
              <w:top w:w="60" w:type="dxa"/>
              <w:left w:w="100" w:type="dxa"/>
              <w:bottom w:w="60" w:type="dxa"/>
              <w:right w:w="100" w:type="dxa"/>
            </w:tcMar>
            <w:vAlign w:val="center"/>
          </w:tcPr>
          <w:p w14:paraId="38AF36F8" w14:textId="77777777" w:rsidR="00582313" w:rsidRDefault="00000000">
            <w:r>
              <w:rPr>
                <w:rFonts w:eastAsia="Calibri" w:cs="Calibri"/>
                <w:b/>
                <w:bCs/>
                <w:color w:val="FFFFFF"/>
              </w:rPr>
              <w:t>Duration</w:t>
            </w:r>
          </w:p>
        </w:tc>
        <w:tc>
          <w:tcPr>
            <w:tcW w:w="6662" w:type="dxa"/>
            <w:shd w:val="clear" w:color="auto" w:fill="1B2A4A"/>
            <w:tcMar>
              <w:top w:w="60" w:type="dxa"/>
              <w:left w:w="100" w:type="dxa"/>
              <w:bottom w:w="60" w:type="dxa"/>
              <w:right w:w="100" w:type="dxa"/>
            </w:tcMar>
            <w:vAlign w:val="center"/>
          </w:tcPr>
          <w:p w14:paraId="34DC8CF4" w14:textId="77777777" w:rsidR="00582313" w:rsidRDefault="00000000">
            <w:r>
              <w:rPr>
                <w:rFonts w:eastAsia="Calibri" w:cs="Calibri"/>
                <w:b/>
                <w:bCs/>
                <w:color w:val="FFFFFF"/>
              </w:rPr>
              <w:t>What Happens</w:t>
            </w:r>
          </w:p>
        </w:tc>
      </w:tr>
      <w:tr w:rsidR="00582313" w14:paraId="64223576" w14:textId="77777777" w:rsidTr="007D628E">
        <w:trPr>
          <w:trHeight w:val="511"/>
        </w:trPr>
        <w:tc>
          <w:tcPr>
            <w:tcW w:w="1985" w:type="dxa"/>
            <w:shd w:val="clear" w:color="auto" w:fill="EAF4F5"/>
            <w:tcMar>
              <w:top w:w="60" w:type="dxa"/>
              <w:left w:w="100" w:type="dxa"/>
              <w:bottom w:w="60" w:type="dxa"/>
              <w:right w:w="100" w:type="dxa"/>
            </w:tcMar>
            <w:vAlign w:val="center"/>
          </w:tcPr>
          <w:p w14:paraId="19EA5325" w14:textId="77777777" w:rsidR="00582313" w:rsidRDefault="00000000">
            <w:r>
              <w:rPr>
                <w:rFonts w:eastAsia="Calibri" w:cs="Calibri"/>
                <w:color w:val="1A1A1A"/>
              </w:rPr>
              <w:t>Hook</w:t>
            </w:r>
          </w:p>
        </w:tc>
        <w:tc>
          <w:tcPr>
            <w:tcW w:w="1276" w:type="dxa"/>
            <w:shd w:val="clear" w:color="auto" w:fill="EAF4F5"/>
            <w:tcMar>
              <w:top w:w="60" w:type="dxa"/>
              <w:left w:w="100" w:type="dxa"/>
              <w:bottom w:w="60" w:type="dxa"/>
              <w:right w:w="100" w:type="dxa"/>
            </w:tcMar>
            <w:vAlign w:val="center"/>
          </w:tcPr>
          <w:p w14:paraId="4D84647E" w14:textId="77777777" w:rsidR="00582313" w:rsidRDefault="00000000">
            <w:r>
              <w:rPr>
                <w:rFonts w:eastAsia="Calibri" w:cs="Calibri"/>
                <w:color w:val="1A1A1A"/>
              </w:rPr>
              <w:t>~60 sec</w:t>
            </w:r>
          </w:p>
        </w:tc>
        <w:tc>
          <w:tcPr>
            <w:tcW w:w="6662" w:type="dxa"/>
            <w:shd w:val="clear" w:color="auto" w:fill="EAF4F5"/>
            <w:tcMar>
              <w:top w:w="60" w:type="dxa"/>
              <w:left w:w="100" w:type="dxa"/>
              <w:bottom w:w="60" w:type="dxa"/>
              <w:right w:w="100" w:type="dxa"/>
            </w:tcMar>
            <w:vAlign w:val="center"/>
          </w:tcPr>
          <w:p w14:paraId="6B101C7F" w14:textId="77777777" w:rsidR="00582313" w:rsidRDefault="00000000">
            <w:r>
              <w:rPr>
                <w:rFonts w:eastAsia="Calibri" w:cs="Calibri"/>
                <w:color w:val="1A1A1A"/>
              </w:rPr>
              <w:t xml:space="preserve">A real </w:t>
            </w:r>
            <w:proofErr w:type="spellStart"/>
            <w:r>
              <w:rPr>
                <w:rFonts w:eastAsia="Calibri" w:cs="Calibri"/>
                <w:color w:val="1A1A1A"/>
              </w:rPr>
              <w:t>MerSETA</w:t>
            </w:r>
            <w:proofErr w:type="spellEnd"/>
            <w:r>
              <w:rPr>
                <w:rFonts w:eastAsia="Calibri" w:cs="Calibri"/>
                <w:color w:val="1A1A1A"/>
              </w:rPr>
              <w:t xml:space="preserve"> scenario that grabs attention</w:t>
            </w:r>
          </w:p>
        </w:tc>
      </w:tr>
      <w:tr w:rsidR="00582313" w14:paraId="6BB549BD" w14:textId="77777777" w:rsidTr="007D628E">
        <w:trPr>
          <w:trHeight w:val="507"/>
        </w:trPr>
        <w:tc>
          <w:tcPr>
            <w:tcW w:w="1985" w:type="dxa"/>
            <w:shd w:val="clear" w:color="auto" w:fill="FFFFFF"/>
            <w:tcMar>
              <w:top w:w="60" w:type="dxa"/>
              <w:left w:w="100" w:type="dxa"/>
              <w:bottom w:w="60" w:type="dxa"/>
              <w:right w:w="100" w:type="dxa"/>
            </w:tcMar>
            <w:vAlign w:val="center"/>
          </w:tcPr>
          <w:p w14:paraId="0F69DD7E" w14:textId="77777777" w:rsidR="00582313" w:rsidRDefault="00000000">
            <w:r>
              <w:rPr>
                <w:rFonts w:eastAsia="Calibri" w:cs="Calibri"/>
                <w:color w:val="1A1A1A"/>
              </w:rPr>
              <w:t>What It Is</w:t>
            </w:r>
          </w:p>
        </w:tc>
        <w:tc>
          <w:tcPr>
            <w:tcW w:w="1276" w:type="dxa"/>
            <w:shd w:val="clear" w:color="auto" w:fill="FFFFFF"/>
            <w:tcMar>
              <w:top w:w="60" w:type="dxa"/>
              <w:left w:w="100" w:type="dxa"/>
              <w:bottom w:w="60" w:type="dxa"/>
              <w:right w:w="100" w:type="dxa"/>
            </w:tcMar>
            <w:vAlign w:val="center"/>
          </w:tcPr>
          <w:p w14:paraId="6B62D448" w14:textId="77777777" w:rsidR="00582313" w:rsidRDefault="00000000">
            <w:r>
              <w:rPr>
                <w:rFonts w:eastAsia="Calibri" w:cs="Calibri"/>
                <w:color w:val="1A1A1A"/>
              </w:rPr>
              <w:t>~90 sec</w:t>
            </w:r>
          </w:p>
        </w:tc>
        <w:tc>
          <w:tcPr>
            <w:tcW w:w="6662" w:type="dxa"/>
            <w:shd w:val="clear" w:color="auto" w:fill="FFFFFF"/>
            <w:tcMar>
              <w:top w:w="60" w:type="dxa"/>
              <w:left w:w="100" w:type="dxa"/>
              <w:bottom w:w="60" w:type="dxa"/>
              <w:right w:w="100" w:type="dxa"/>
            </w:tcMar>
            <w:vAlign w:val="center"/>
          </w:tcPr>
          <w:p w14:paraId="4976C01F" w14:textId="77777777" w:rsidR="00582313" w:rsidRDefault="00000000">
            <w:r>
              <w:rPr>
                <w:rFonts w:eastAsia="Calibri" w:cs="Calibri"/>
                <w:color w:val="1A1A1A"/>
              </w:rPr>
              <w:t>One plain-language analogy — no jargon</w:t>
            </w:r>
          </w:p>
        </w:tc>
      </w:tr>
      <w:tr w:rsidR="00582313" w14:paraId="0927BF7A" w14:textId="77777777" w:rsidTr="007D628E">
        <w:tc>
          <w:tcPr>
            <w:tcW w:w="1985" w:type="dxa"/>
            <w:shd w:val="clear" w:color="auto" w:fill="EAF4F5"/>
            <w:tcMar>
              <w:top w:w="60" w:type="dxa"/>
              <w:left w:w="100" w:type="dxa"/>
              <w:bottom w:w="60" w:type="dxa"/>
              <w:right w:w="100" w:type="dxa"/>
            </w:tcMar>
            <w:vAlign w:val="center"/>
          </w:tcPr>
          <w:p w14:paraId="24DAC7C1" w14:textId="77777777" w:rsidR="00582313" w:rsidRDefault="00000000">
            <w:r>
              <w:rPr>
                <w:rFonts w:eastAsia="Calibri" w:cs="Calibri"/>
                <w:color w:val="1A1A1A"/>
              </w:rPr>
              <w:t>What It Measures</w:t>
            </w:r>
          </w:p>
        </w:tc>
        <w:tc>
          <w:tcPr>
            <w:tcW w:w="1276" w:type="dxa"/>
            <w:shd w:val="clear" w:color="auto" w:fill="EAF4F5"/>
            <w:tcMar>
              <w:top w:w="60" w:type="dxa"/>
              <w:left w:w="100" w:type="dxa"/>
              <w:bottom w:w="60" w:type="dxa"/>
              <w:right w:w="100" w:type="dxa"/>
            </w:tcMar>
            <w:vAlign w:val="center"/>
          </w:tcPr>
          <w:p w14:paraId="782E06C2" w14:textId="77777777" w:rsidR="00582313" w:rsidRDefault="00000000">
            <w:r>
              <w:rPr>
                <w:rFonts w:eastAsia="Calibri" w:cs="Calibri"/>
                <w:color w:val="1A1A1A"/>
              </w:rPr>
              <w:t>~90 sec</w:t>
            </w:r>
          </w:p>
        </w:tc>
        <w:tc>
          <w:tcPr>
            <w:tcW w:w="6662" w:type="dxa"/>
            <w:shd w:val="clear" w:color="auto" w:fill="EAF4F5"/>
            <w:tcMar>
              <w:top w:w="60" w:type="dxa"/>
              <w:left w:w="100" w:type="dxa"/>
              <w:bottom w:w="60" w:type="dxa"/>
              <w:right w:w="100" w:type="dxa"/>
            </w:tcMar>
            <w:vAlign w:val="center"/>
          </w:tcPr>
          <w:p w14:paraId="18C643E7" w14:textId="77777777" w:rsidR="00582313" w:rsidRDefault="00000000">
            <w:r>
              <w:rPr>
                <w:rFonts w:eastAsia="Calibri" w:cs="Calibri"/>
                <w:color w:val="1A1A1A"/>
              </w:rPr>
              <w:t>What the technology actually picks up</w:t>
            </w:r>
          </w:p>
        </w:tc>
      </w:tr>
      <w:tr w:rsidR="00582313" w14:paraId="3F1889CE" w14:textId="77777777" w:rsidTr="007D628E">
        <w:trPr>
          <w:trHeight w:val="358"/>
        </w:trPr>
        <w:tc>
          <w:tcPr>
            <w:tcW w:w="1985" w:type="dxa"/>
            <w:shd w:val="clear" w:color="auto" w:fill="FFFFFF"/>
            <w:tcMar>
              <w:top w:w="60" w:type="dxa"/>
              <w:left w:w="100" w:type="dxa"/>
              <w:bottom w:w="60" w:type="dxa"/>
              <w:right w:w="100" w:type="dxa"/>
            </w:tcMar>
            <w:vAlign w:val="center"/>
          </w:tcPr>
          <w:p w14:paraId="54E95488" w14:textId="77777777" w:rsidR="00582313" w:rsidRDefault="00000000">
            <w:r>
              <w:rPr>
                <w:rFonts w:eastAsia="Calibri" w:cs="Calibri"/>
                <w:color w:val="1A1A1A"/>
              </w:rPr>
              <w:t>Why It Matters at Work</w:t>
            </w:r>
          </w:p>
        </w:tc>
        <w:tc>
          <w:tcPr>
            <w:tcW w:w="1276" w:type="dxa"/>
            <w:shd w:val="clear" w:color="auto" w:fill="FFFFFF"/>
            <w:tcMar>
              <w:top w:w="60" w:type="dxa"/>
              <w:left w:w="100" w:type="dxa"/>
              <w:bottom w:w="60" w:type="dxa"/>
              <w:right w:w="100" w:type="dxa"/>
            </w:tcMar>
            <w:vAlign w:val="center"/>
          </w:tcPr>
          <w:p w14:paraId="165CBB80" w14:textId="77777777" w:rsidR="00582313" w:rsidRDefault="00000000">
            <w:r>
              <w:rPr>
                <w:rFonts w:eastAsia="Calibri" w:cs="Calibri"/>
                <w:color w:val="1A1A1A"/>
              </w:rPr>
              <w:t>~2 min</w:t>
            </w:r>
          </w:p>
        </w:tc>
        <w:tc>
          <w:tcPr>
            <w:tcW w:w="6662" w:type="dxa"/>
            <w:shd w:val="clear" w:color="auto" w:fill="FFFFFF"/>
            <w:tcMar>
              <w:top w:w="60" w:type="dxa"/>
              <w:left w:w="100" w:type="dxa"/>
              <w:bottom w:w="60" w:type="dxa"/>
              <w:right w:w="100" w:type="dxa"/>
            </w:tcMar>
            <w:vAlign w:val="center"/>
          </w:tcPr>
          <w:p w14:paraId="7E91EC05" w14:textId="712DA882" w:rsidR="00582313" w:rsidRDefault="00000000">
            <w:proofErr w:type="spellStart"/>
            <w:r>
              <w:rPr>
                <w:rFonts w:eastAsia="Calibri" w:cs="Calibri"/>
                <w:color w:val="1A1A1A"/>
              </w:rPr>
              <w:t>MerSETA</w:t>
            </w:r>
            <w:proofErr w:type="spellEnd"/>
            <w:r>
              <w:rPr>
                <w:rFonts w:eastAsia="Calibri" w:cs="Calibri"/>
                <w:color w:val="1A1A1A"/>
              </w:rPr>
              <w:t xml:space="preserve">-specific example: </w:t>
            </w:r>
            <w:r w:rsidR="007D628E">
              <w:rPr>
                <w:rFonts w:eastAsia="Calibri" w:cs="Calibri"/>
                <w:color w:val="1A1A1A"/>
              </w:rPr>
              <w:t xml:space="preserve">e.g. </w:t>
            </w:r>
            <w:r>
              <w:rPr>
                <w:rFonts w:eastAsia="Calibri" w:cs="Calibri"/>
                <w:color w:val="1A1A1A"/>
              </w:rPr>
              <w:t xml:space="preserve">fatigue, </w:t>
            </w:r>
            <w:r w:rsidR="007D628E">
              <w:rPr>
                <w:rFonts w:eastAsia="Calibri" w:cs="Calibri"/>
                <w:color w:val="1A1A1A"/>
              </w:rPr>
              <w:t xml:space="preserve">stress, </w:t>
            </w:r>
            <w:r>
              <w:rPr>
                <w:rFonts w:eastAsia="Calibri" w:cs="Calibri"/>
                <w:color w:val="1A1A1A"/>
              </w:rPr>
              <w:t>cognitive load, hazard detection</w:t>
            </w:r>
          </w:p>
        </w:tc>
      </w:tr>
      <w:tr w:rsidR="00582313" w14:paraId="3F3EADE1" w14:textId="77777777" w:rsidTr="007D628E">
        <w:tc>
          <w:tcPr>
            <w:tcW w:w="1985" w:type="dxa"/>
            <w:shd w:val="clear" w:color="auto" w:fill="EAF4F5"/>
            <w:tcMar>
              <w:top w:w="60" w:type="dxa"/>
              <w:left w:w="100" w:type="dxa"/>
              <w:bottom w:w="60" w:type="dxa"/>
              <w:right w:w="100" w:type="dxa"/>
            </w:tcMar>
            <w:vAlign w:val="center"/>
          </w:tcPr>
          <w:p w14:paraId="2B6B85C5" w14:textId="7FA66933" w:rsidR="00582313" w:rsidRDefault="00000000">
            <w:r>
              <w:rPr>
                <w:rFonts w:eastAsia="Calibri" w:cs="Calibri"/>
                <w:color w:val="1A1A1A"/>
              </w:rPr>
              <w:t>Step-by-Step Setup</w:t>
            </w:r>
            <w:r w:rsidR="007D628E">
              <w:rPr>
                <w:rFonts w:eastAsia="Calibri" w:cs="Calibri"/>
                <w:color w:val="1A1A1A"/>
              </w:rPr>
              <w:t>*</w:t>
            </w:r>
          </w:p>
        </w:tc>
        <w:tc>
          <w:tcPr>
            <w:tcW w:w="1276" w:type="dxa"/>
            <w:shd w:val="clear" w:color="auto" w:fill="EAF4F5"/>
            <w:tcMar>
              <w:top w:w="60" w:type="dxa"/>
              <w:left w:w="100" w:type="dxa"/>
              <w:bottom w:w="60" w:type="dxa"/>
              <w:right w:w="100" w:type="dxa"/>
            </w:tcMar>
            <w:vAlign w:val="center"/>
          </w:tcPr>
          <w:p w14:paraId="56F7998D" w14:textId="77777777" w:rsidR="00582313" w:rsidRDefault="00000000">
            <w:r>
              <w:rPr>
                <w:rFonts w:eastAsia="Calibri" w:cs="Calibri"/>
                <w:color w:val="1A1A1A"/>
              </w:rPr>
              <w:t>~2.5 min</w:t>
            </w:r>
          </w:p>
        </w:tc>
        <w:tc>
          <w:tcPr>
            <w:tcW w:w="6662" w:type="dxa"/>
            <w:shd w:val="clear" w:color="auto" w:fill="EAF4F5"/>
            <w:tcMar>
              <w:top w:w="60" w:type="dxa"/>
              <w:left w:w="100" w:type="dxa"/>
              <w:bottom w:w="60" w:type="dxa"/>
              <w:right w:w="100" w:type="dxa"/>
            </w:tcMar>
            <w:vAlign w:val="center"/>
          </w:tcPr>
          <w:p w14:paraId="73CA9EE5" w14:textId="77777777" w:rsidR="00582313" w:rsidRDefault="00000000">
            <w:r>
              <w:rPr>
                <w:rFonts w:eastAsia="Calibri" w:cs="Calibri"/>
                <w:color w:val="1A1A1A"/>
              </w:rPr>
              <w:t>How to turn it on, wear it, and read a dashboard</w:t>
            </w:r>
          </w:p>
        </w:tc>
      </w:tr>
      <w:tr w:rsidR="00582313" w14:paraId="4BA6D34B" w14:textId="77777777" w:rsidTr="007D628E">
        <w:tc>
          <w:tcPr>
            <w:tcW w:w="1985" w:type="dxa"/>
            <w:shd w:val="clear" w:color="auto" w:fill="FFFFFF"/>
            <w:tcMar>
              <w:top w:w="60" w:type="dxa"/>
              <w:left w:w="100" w:type="dxa"/>
              <w:bottom w:w="60" w:type="dxa"/>
              <w:right w:w="100" w:type="dxa"/>
            </w:tcMar>
            <w:vAlign w:val="center"/>
          </w:tcPr>
          <w:p w14:paraId="62A15FC9" w14:textId="77777777" w:rsidR="00582313" w:rsidRDefault="00000000">
            <w:r>
              <w:rPr>
                <w:rFonts w:eastAsia="Calibri" w:cs="Calibri"/>
                <w:color w:val="1A1A1A"/>
              </w:rPr>
              <w:t>Ethics Moment</w:t>
            </w:r>
          </w:p>
        </w:tc>
        <w:tc>
          <w:tcPr>
            <w:tcW w:w="1276" w:type="dxa"/>
            <w:shd w:val="clear" w:color="auto" w:fill="FFFFFF"/>
            <w:tcMar>
              <w:top w:w="60" w:type="dxa"/>
              <w:left w:w="100" w:type="dxa"/>
              <w:bottom w:w="60" w:type="dxa"/>
              <w:right w:w="100" w:type="dxa"/>
            </w:tcMar>
            <w:vAlign w:val="center"/>
          </w:tcPr>
          <w:p w14:paraId="63E4940F" w14:textId="77777777" w:rsidR="00582313" w:rsidRDefault="00000000">
            <w:r>
              <w:rPr>
                <w:rFonts w:eastAsia="Calibri" w:cs="Calibri"/>
                <w:color w:val="1A1A1A"/>
              </w:rPr>
              <w:t>~60 sec</w:t>
            </w:r>
          </w:p>
        </w:tc>
        <w:tc>
          <w:tcPr>
            <w:tcW w:w="6662" w:type="dxa"/>
            <w:shd w:val="clear" w:color="auto" w:fill="FFFFFF"/>
            <w:tcMar>
              <w:top w:w="60" w:type="dxa"/>
              <w:left w:w="100" w:type="dxa"/>
              <w:bottom w:w="60" w:type="dxa"/>
              <w:right w:w="100" w:type="dxa"/>
            </w:tcMar>
            <w:vAlign w:val="center"/>
          </w:tcPr>
          <w:p w14:paraId="5310EED2" w14:textId="77777777" w:rsidR="00582313" w:rsidRDefault="00000000">
            <w:r>
              <w:rPr>
                <w:rFonts w:eastAsia="Calibri" w:cs="Calibri"/>
                <w:color w:val="1A1A1A"/>
              </w:rPr>
              <w:t>"Before You Implement This" — consistent closing segment</w:t>
            </w:r>
          </w:p>
        </w:tc>
      </w:tr>
    </w:tbl>
    <w:p w14:paraId="5A04B864" w14:textId="4E120B57" w:rsidR="00582313" w:rsidRDefault="007D628E">
      <w:pPr>
        <w:spacing w:before="80" w:after="80"/>
      </w:pPr>
      <w:r>
        <w:t>*Step-by-step setups may be a separate video depending on the complexity of the neurotechnology</w:t>
      </w:r>
    </w:p>
    <w:p w14:paraId="7E109810" w14:textId="77777777" w:rsidR="007D628E" w:rsidRDefault="007D628E">
      <w:pPr>
        <w:spacing w:before="80" w:after="80"/>
      </w:pPr>
    </w:p>
    <w:p w14:paraId="6C7FC065" w14:textId="77777777" w:rsidR="00B63E6A" w:rsidRDefault="00B63E6A">
      <w:pPr>
        <w:spacing w:before="80" w:after="80"/>
      </w:pPr>
    </w:p>
    <w:p w14:paraId="5F901ED2" w14:textId="77777777" w:rsidR="00B63E6A" w:rsidRDefault="00B63E6A">
      <w:pPr>
        <w:spacing w:before="80" w:after="80"/>
      </w:pPr>
    </w:p>
    <w:p w14:paraId="756AB26A" w14:textId="77777777" w:rsidR="00B63E6A" w:rsidRDefault="00B63E6A">
      <w:pPr>
        <w:spacing w:before="80" w:after="80"/>
      </w:pPr>
    </w:p>
    <w:p w14:paraId="3C5EC831" w14:textId="77777777" w:rsidR="00B63E6A" w:rsidRDefault="00B63E6A">
      <w:pPr>
        <w:spacing w:before="80" w:after="80"/>
      </w:pPr>
    </w:p>
    <w:p w14:paraId="0994B8C8" w14:textId="77777777" w:rsidR="00B63E6A" w:rsidRDefault="00B63E6A">
      <w:pPr>
        <w:spacing w:before="80" w:after="80"/>
      </w:pPr>
    </w:p>
    <w:p w14:paraId="447BF4DE" w14:textId="77777777" w:rsidR="00B63E6A" w:rsidRDefault="00B63E6A">
      <w:pPr>
        <w:spacing w:before="80" w:after="80"/>
      </w:pPr>
    </w:p>
    <w:p w14:paraId="5D9DE79B" w14:textId="77777777" w:rsidR="00B63E6A" w:rsidRDefault="00B63E6A">
      <w:pPr>
        <w:spacing w:before="80" w:after="80"/>
      </w:pPr>
    </w:p>
    <w:p w14:paraId="0222AD7F" w14:textId="4FE261C3" w:rsidR="00582313" w:rsidRDefault="00000000" w:rsidP="007D628E">
      <w:pPr>
        <w:pStyle w:val="Heading3"/>
      </w:pPr>
      <w:bookmarkStart w:id="8" w:name="_Toc236132208"/>
      <w:r>
        <w:rPr>
          <w:rFonts w:eastAsia="Calibri"/>
        </w:rPr>
        <w:t>Format B — Analysis Episodes</w:t>
      </w:r>
      <w:bookmarkEnd w:id="8"/>
    </w:p>
    <w:p w14:paraId="07669A76" w14:textId="77777777" w:rsidR="00582313" w:rsidRDefault="00582313">
      <w:pPr>
        <w:spacing w:before="20" w:after="40"/>
      </w:pPr>
    </w:p>
    <w:p w14:paraId="064052A0" w14:textId="77777777" w:rsidR="00582313" w:rsidRDefault="00000000">
      <w:pPr>
        <w:spacing w:before="80" w:after="80"/>
      </w:pPr>
      <w:r>
        <w:rPr>
          <w:rFonts w:eastAsia="Calibri" w:cs="Calibri"/>
          <w:color w:val="1A1A1A"/>
          <w:sz w:val="22"/>
          <w:szCs w:val="22"/>
        </w:rPr>
        <w:lastRenderedPageBreak/>
        <w:t>10-minute episodes walking through data processing and communication of findings.</w:t>
      </w:r>
    </w:p>
    <w:tbl>
      <w:tblPr>
        <w:tblW w:w="9923"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1417"/>
        <w:gridCol w:w="6521"/>
      </w:tblGrid>
      <w:tr w:rsidR="00582313" w14:paraId="2F548018" w14:textId="77777777" w:rsidTr="007D628E">
        <w:trPr>
          <w:tblHeader/>
        </w:trPr>
        <w:tc>
          <w:tcPr>
            <w:tcW w:w="1985" w:type="dxa"/>
            <w:shd w:val="clear" w:color="auto" w:fill="1B2A4A"/>
            <w:tcMar>
              <w:top w:w="60" w:type="dxa"/>
              <w:left w:w="100" w:type="dxa"/>
              <w:bottom w:w="60" w:type="dxa"/>
              <w:right w:w="100" w:type="dxa"/>
            </w:tcMar>
            <w:vAlign w:val="center"/>
          </w:tcPr>
          <w:p w14:paraId="7D6256CB" w14:textId="77777777" w:rsidR="00582313" w:rsidRDefault="00000000">
            <w:r>
              <w:rPr>
                <w:rFonts w:eastAsia="Calibri" w:cs="Calibri"/>
                <w:b/>
                <w:bCs/>
                <w:color w:val="FFFFFF"/>
              </w:rPr>
              <w:t>Segment</w:t>
            </w:r>
          </w:p>
        </w:tc>
        <w:tc>
          <w:tcPr>
            <w:tcW w:w="1417" w:type="dxa"/>
            <w:shd w:val="clear" w:color="auto" w:fill="1B2A4A"/>
            <w:tcMar>
              <w:top w:w="60" w:type="dxa"/>
              <w:left w:w="100" w:type="dxa"/>
              <w:bottom w:w="60" w:type="dxa"/>
              <w:right w:w="100" w:type="dxa"/>
            </w:tcMar>
            <w:vAlign w:val="center"/>
          </w:tcPr>
          <w:p w14:paraId="40A89BDD" w14:textId="77777777" w:rsidR="00582313" w:rsidRDefault="00000000">
            <w:r>
              <w:rPr>
                <w:rFonts w:eastAsia="Calibri" w:cs="Calibri"/>
                <w:b/>
                <w:bCs/>
                <w:color w:val="FFFFFF"/>
              </w:rPr>
              <w:t>Duration</w:t>
            </w:r>
          </w:p>
        </w:tc>
        <w:tc>
          <w:tcPr>
            <w:tcW w:w="6521" w:type="dxa"/>
            <w:shd w:val="clear" w:color="auto" w:fill="1B2A4A"/>
            <w:tcMar>
              <w:top w:w="60" w:type="dxa"/>
              <w:left w:w="100" w:type="dxa"/>
              <w:bottom w:w="60" w:type="dxa"/>
              <w:right w:w="100" w:type="dxa"/>
            </w:tcMar>
            <w:vAlign w:val="center"/>
          </w:tcPr>
          <w:p w14:paraId="1F703957" w14:textId="77777777" w:rsidR="00582313" w:rsidRDefault="00000000">
            <w:r>
              <w:rPr>
                <w:rFonts w:eastAsia="Calibri" w:cs="Calibri"/>
                <w:b/>
                <w:bCs/>
                <w:color w:val="FFFFFF"/>
              </w:rPr>
              <w:t>What Happens</w:t>
            </w:r>
          </w:p>
        </w:tc>
      </w:tr>
      <w:tr w:rsidR="00582313" w14:paraId="5AC936EB" w14:textId="77777777" w:rsidTr="007D628E">
        <w:tc>
          <w:tcPr>
            <w:tcW w:w="1985" w:type="dxa"/>
            <w:shd w:val="clear" w:color="auto" w:fill="EAF4F5"/>
            <w:tcMar>
              <w:top w:w="60" w:type="dxa"/>
              <w:left w:w="100" w:type="dxa"/>
              <w:bottom w:w="60" w:type="dxa"/>
              <w:right w:w="100" w:type="dxa"/>
            </w:tcMar>
            <w:vAlign w:val="center"/>
          </w:tcPr>
          <w:p w14:paraId="57C2E91E" w14:textId="77777777" w:rsidR="00582313" w:rsidRDefault="00000000">
            <w:r>
              <w:rPr>
                <w:rFonts w:eastAsia="Calibri" w:cs="Calibri"/>
                <w:color w:val="1A1A1A"/>
              </w:rPr>
              <w:t>What Raw Data Looks Like</w:t>
            </w:r>
          </w:p>
        </w:tc>
        <w:tc>
          <w:tcPr>
            <w:tcW w:w="1417" w:type="dxa"/>
            <w:shd w:val="clear" w:color="auto" w:fill="EAF4F5"/>
            <w:tcMar>
              <w:top w:w="60" w:type="dxa"/>
              <w:left w:w="100" w:type="dxa"/>
              <w:bottom w:w="60" w:type="dxa"/>
              <w:right w:w="100" w:type="dxa"/>
            </w:tcMar>
            <w:vAlign w:val="center"/>
          </w:tcPr>
          <w:p w14:paraId="6B75F9EA" w14:textId="77777777" w:rsidR="00582313" w:rsidRDefault="00000000">
            <w:r>
              <w:rPr>
                <w:rFonts w:eastAsia="Calibri" w:cs="Calibri"/>
                <w:color w:val="1A1A1A"/>
              </w:rPr>
              <w:t>~90 sec</w:t>
            </w:r>
          </w:p>
        </w:tc>
        <w:tc>
          <w:tcPr>
            <w:tcW w:w="6521" w:type="dxa"/>
            <w:shd w:val="clear" w:color="auto" w:fill="EAF4F5"/>
            <w:tcMar>
              <w:top w:w="60" w:type="dxa"/>
              <w:left w:w="100" w:type="dxa"/>
              <w:bottom w:w="60" w:type="dxa"/>
              <w:right w:w="100" w:type="dxa"/>
            </w:tcMar>
            <w:vAlign w:val="center"/>
          </w:tcPr>
          <w:p w14:paraId="280173EE" w14:textId="77777777" w:rsidR="00582313" w:rsidRDefault="00000000">
            <w:r>
              <w:rPr>
                <w:rFonts w:eastAsia="Calibri" w:cs="Calibri"/>
                <w:color w:val="1A1A1A"/>
              </w:rPr>
              <w:t>Show unprocessed output — "this is what the device actually gives you"</w:t>
            </w:r>
          </w:p>
        </w:tc>
      </w:tr>
      <w:tr w:rsidR="00582313" w14:paraId="7934CF10" w14:textId="77777777" w:rsidTr="007D628E">
        <w:tc>
          <w:tcPr>
            <w:tcW w:w="1985" w:type="dxa"/>
            <w:shd w:val="clear" w:color="auto" w:fill="FFFFFF"/>
            <w:tcMar>
              <w:top w:w="60" w:type="dxa"/>
              <w:left w:w="100" w:type="dxa"/>
              <w:bottom w:w="60" w:type="dxa"/>
              <w:right w:w="100" w:type="dxa"/>
            </w:tcMar>
            <w:vAlign w:val="center"/>
          </w:tcPr>
          <w:p w14:paraId="744CBDD1" w14:textId="77777777" w:rsidR="00582313" w:rsidRDefault="00000000">
            <w:r>
              <w:rPr>
                <w:rFonts w:eastAsia="Calibri" w:cs="Calibri"/>
                <w:color w:val="1A1A1A"/>
              </w:rPr>
              <w:t>Cleaning &amp; Processing</w:t>
            </w:r>
          </w:p>
        </w:tc>
        <w:tc>
          <w:tcPr>
            <w:tcW w:w="1417" w:type="dxa"/>
            <w:shd w:val="clear" w:color="auto" w:fill="FFFFFF"/>
            <w:tcMar>
              <w:top w:w="60" w:type="dxa"/>
              <w:left w:w="100" w:type="dxa"/>
              <w:bottom w:w="60" w:type="dxa"/>
              <w:right w:w="100" w:type="dxa"/>
            </w:tcMar>
            <w:vAlign w:val="center"/>
          </w:tcPr>
          <w:p w14:paraId="3F1B0312" w14:textId="77777777" w:rsidR="00582313" w:rsidRDefault="00000000">
            <w:r>
              <w:rPr>
                <w:rFonts w:eastAsia="Calibri" w:cs="Calibri"/>
                <w:color w:val="1A1A1A"/>
              </w:rPr>
              <w:t>~2 min</w:t>
            </w:r>
          </w:p>
        </w:tc>
        <w:tc>
          <w:tcPr>
            <w:tcW w:w="6521" w:type="dxa"/>
            <w:shd w:val="clear" w:color="auto" w:fill="FFFFFF"/>
            <w:tcMar>
              <w:top w:w="60" w:type="dxa"/>
              <w:left w:w="100" w:type="dxa"/>
              <w:bottom w:w="60" w:type="dxa"/>
              <w:right w:w="100" w:type="dxa"/>
            </w:tcMar>
            <w:vAlign w:val="center"/>
          </w:tcPr>
          <w:p w14:paraId="0A51A508" w14:textId="77777777" w:rsidR="00582313" w:rsidRDefault="00000000">
            <w:r>
              <w:rPr>
                <w:rFonts w:eastAsia="Calibri" w:cs="Calibri"/>
                <w:color w:val="1A1A1A"/>
              </w:rPr>
              <w:t>Artefact removal, filters, basic preprocessing steps</w:t>
            </w:r>
          </w:p>
        </w:tc>
      </w:tr>
      <w:tr w:rsidR="00582313" w14:paraId="32EC7B82" w14:textId="77777777" w:rsidTr="007D628E">
        <w:tc>
          <w:tcPr>
            <w:tcW w:w="1985" w:type="dxa"/>
            <w:shd w:val="clear" w:color="auto" w:fill="EAF4F5"/>
            <w:tcMar>
              <w:top w:w="60" w:type="dxa"/>
              <w:left w:w="100" w:type="dxa"/>
              <w:bottom w:w="60" w:type="dxa"/>
              <w:right w:w="100" w:type="dxa"/>
            </w:tcMar>
            <w:vAlign w:val="center"/>
          </w:tcPr>
          <w:p w14:paraId="79F88AA0" w14:textId="77777777" w:rsidR="00582313" w:rsidRDefault="00000000">
            <w:r>
              <w:rPr>
                <w:rFonts w:eastAsia="Calibri" w:cs="Calibri"/>
                <w:color w:val="1A1A1A"/>
              </w:rPr>
              <w:t>Software Used</w:t>
            </w:r>
          </w:p>
        </w:tc>
        <w:tc>
          <w:tcPr>
            <w:tcW w:w="1417" w:type="dxa"/>
            <w:shd w:val="clear" w:color="auto" w:fill="EAF4F5"/>
            <w:tcMar>
              <w:top w:w="60" w:type="dxa"/>
              <w:left w:w="100" w:type="dxa"/>
              <w:bottom w:w="60" w:type="dxa"/>
              <w:right w:w="100" w:type="dxa"/>
            </w:tcMar>
            <w:vAlign w:val="center"/>
          </w:tcPr>
          <w:p w14:paraId="4EEB1908" w14:textId="77777777" w:rsidR="00582313" w:rsidRDefault="00000000">
            <w:r>
              <w:rPr>
                <w:rFonts w:eastAsia="Calibri" w:cs="Calibri"/>
                <w:color w:val="1A1A1A"/>
              </w:rPr>
              <w:t>~90 sec</w:t>
            </w:r>
          </w:p>
        </w:tc>
        <w:tc>
          <w:tcPr>
            <w:tcW w:w="6521" w:type="dxa"/>
            <w:shd w:val="clear" w:color="auto" w:fill="EAF4F5"/>
            <w:tcMar>
              <w:top w:w="60" w:type="dxa"/>
              <w:left w:w="100" w:type="dxa"/>
              <w:bottom w:w="60" w:type="dxa"/>
              <w:right w:w="100" w:type="dxa"/>
            </w:tcMar>
            <w:vAlign w:val="center"/>
          </w:tcPr>
          <w:p w14:paraId="2C2C19F4" w14:textId="77777777" w:rsidR="00582313" w:rsidRDefault="00000000">
            <w:r>
              <w:rPr>
                <w:rFonts w:eastAsia="Calibri" w:cs="Calibri"/>
                <w:color w:val="1A1A1A"/>
              </w:rPr>
              <w:t>Free tools: MNE-Python, EEGLAB, Excel, Google Sheets</w:t>
            </w:r>
          </w:p>
        </w:tc>
      </w:tr>
      <w:tr w:rsidR="00582313" w14:paraId="3046488F" w14:textId="77777777" w:rsidTr="007D628E">
        <w:tc>
          <w:tcPr>
            <w:tcW w:w="1985" w:type="dxa"/>
            <w:shd w:val="clear" w:color="auto" w:fill="FFFFFF"/>
            <w:tcMar>
              <w:top w:w="60" w:type="dxa"/>
              <w:left w:w="100" w:type="dxa"/>
              <w:bottom w:w="60" w:type="dxa"/>
              <w:right w:w="100" w:type="dxa"/>
            </w:tcMar>
            <w:vAlign w:val="center"/>
          </w:tcPr>
          <w:p w14:paraId="354B0A36" w14:textId="77777777" w:rsidR="00582313" w:rsidRDefault="00000000">
            <w:r>
              <w:rPr>
                <w:rFonts w:eastAsia="Calibri" w:cs="Calibri"/>
                <w:color w:val="1A1A1A"/>
              </w:rPr>
              <w:t>Outputs You Get</w:t>
            </w:r>
          </w:p>
        </w:tc>
        <w:tc>
          <w:tcPr>
            <w:tcW w:w="1417" w:type="dxa"/>
            <w:shd w:val="clear" w:color="auto" w:fill="FFFFFF"/>
            <w:tcMar>
              <w:top w:w="60" w:type="dxa"/>
              <w:left w:w="100" w:type="dxa"/>
              <w:bottom w:w="60" w:type="dxa"/>
              <w:right w:w="100" w:type="dxa"/>
            </w:tcMar>
            <w:vAlign w:val="center"/>
          </w:tcPr>
          <w:p w14:paraId="1AD3873F" w14:textId="77777777" w:rsidR="00582313" w:rsidRDefault="00000000">
            <w:r>
              <w:rPr>
                <w:rFonts w:eastAsia="Calibri" w:cs="Calibri"/>
                <w:color w:val="1A1A1A"/>
              </w:rPr>
              <w:t>~2 min</w:t>
            </w:r>
          </w:p>
        </w:tc>
        <w:tc>
          <w:tcPr>
            <w:tcW w:w="6521" w:type="dxa"/>
            <w:shd w:val="clear" w:color="auto" w:fill="FFFFFF"/>
            <w:tcMar>
              <w:top w:w="60" w:type="dxa"/>
              <w:left w:w="100" w:type="dxa"/>
              <w:bottom w:w="60" w:type="dxa"/>
              <w:right w:w="100" w:type="dxa"/>
            </w:tcMar>
            <w:vAlign w:val="center"/>
          </w:tcPr>
          <w:p w14:paraId="3FF83642" w14:textId="77777777" w:rsidR="00582313" w:rsidRDefault="00000000">
            <w:r>
              <w:rPr>
                <w:rFonts w:eastAsia="Calibri" w:cs="Calibri"/>
                <w:color w:val="1A1A1A"/>
              </w:rPr>
              <w:t>Charts, scores, reports — what the end product looks like</w:t>
            </w:r>
          </w:p>
        </w:tc>
      </w:tr>
      <w:tr w:rsidR="00582313" w14:paraId="2BDE257F" w14:textId="77777777" w:rsidTr="007D628E">
        <w:tc>
          <w:tcPr>
            <w:tcW w:w="1985" w:type="dxa"/>
            <w:shd w:val="clear" w:color="auto" w:fill="EAF4F5"/>
            <w:tcMar>
              <w:top w:w="60" w:type="dxa"/>
              <w:left w:w="100" w:type="dxa"/>
              <w:bottom w:w="60" w:type="dxa"/>
              <w:right w:w="100" w:type="dxa"/>
            </w:tcMar>
            <w:vAlign w:val="center"/>
          </w:tcPr>
          <w:p w14:paraId="135A73D6" w14:textId="77777777" w:rsidR="00582313" w:rsidRDefault="00000000">
            <w:r>
              <w:rPr>
                <w:rFonts w:eastAsia="Calibri" w:cs="Calibri"/>
                <w:color w:val="1A1A1A"/>
              </w:rPr>
              <w:t>Communicating Findings</w:t>
            </w:r>
          </w:p>
        </w:tc>
        <w:tc>
          <w:tcPr>
            <w:tcW w:w="1417" w:type="dxa"/>
            <w:shd w:val="clear" w:color="auto" w:fill="EAF4F5"/>
            <w:tcMar>
              <w:top w:w="60" w:type="dxa"/>
              <w:left w:w="100" w:type="dxa"/>
              <w:bottom w:w="60" w:type="dxa"/>
              <w:right w:w="100" w:type="dxa"/>
            </w:tcMar>
            <w:vAlign w:val="center"/>
          </w:tcPr>
          <w:p w14:paraId="101AA313" w14:textId="77777777" w:rsidR="00582313" w:rsidRDefault="00000000">
            <w:r>
              <w:rPr>
                <w:rFonts w:eastAsia="Calibri" w:cs="Calibri"/>
                <w:color w:val="1A1A1A"/>
              </w:rPr>
              <w:t>~2 min</w:t>
            </w:r>
          </w:p>
        </w:tc>
        <w:tc>
          <w:tcPr>
            <w:tcW w:w="6521" w:type="dxa"/>
            <w:shd w:val="clear" w:color="auto" w:fill="EAF4F5"/>
            <w:tcMar>
              <w:top w:w="60" w:type="dxa"/>
              <w:left w:w="100" w:type="dxa"/>
              <w:bottom w:w="60" w:type="dxa"/>
              <w:right w:w="100" w:type="dxa"/>
            </w:tcMar>
            <w:vAlign w:val="center"/>
          </w:tcPr>
          <w:p w14:paraId="68EECA92" w14:textId="77777777" w:rsidR="00582313" w:rsidRDefault="00000000">
            <w:r>
              <w:rPr>
                <w:rFonts w:eastAsia="Calibri" w:cs="Calibri"/>
                <w:color w:val="1A1A1A"/>
              </w:rPr>
              <w:t>Plain-language translation for safety managers, HR, union reps</w:t>
            </w:r>
          </w:p>
        </w:tc>
      </w:tr>
      <w:tr w:rsidR="00582313" w14:paraId="6D2928D2" w14:textId="77777777" w:rsidTr="007D628E">
        <w:tc>
          <w:tcPr>
            <w:tcW w:w="1985" w:type="dxa"/>
            <w:shd w:val="clear" w:color="auto" w:fill="FFFFFF"/>
            <w:tcMar>
              <w:top w:w="60" w:type="dxa"/>
              <w:left w:w="100" w:type="dxa"/>
              <w:bottom w:w="60" w:type="dxa"/>
              <w:right w:w="100" w:type="dxa"/>
            </w:tcMar>
            <w:vAlign w:val="center"/>
          </w:tcPr>
          <w:p w14:paraId="0451468B" w14:textId="77777777" w:rsidR="00582313" w:rsidRDefault="00000000">
            <w:r>
              <w:rPr>
                <w:rFonts w:eastAsia="Calibri" w:cs="Calibri"/>
                <w:color w:val="1A1A1A"/>
              </w:rPr>
              <w:t>Ethics Moment</w:t>
            </w:r>
          </w:p>
        </w:tc>
        <w:tc>
          <w:tcPr>
            <w:tcW w:w="1417" w:type="dxa"/>
            <w:shd w:val="clear" w:color="auto" w:fill="FFFFFF"/>
            <w:tcMar>
              <w:top w:w="60" w:type="dxa"/>
              <w:left w:w="100" w:type="dxa"/>
              <w:bottom w:w="60" w:type="dxa"/>
              <w:right w:w="100" w:type="dxa"/>
            </w:tcMar>
            <w:vAlign w:val="center"/>
          </w:tcPr>
          <w:p w14:paraId="3D0BE7F6" w14:textId="77777777" w:rsidR="00582313" w:rsidRDefault="00000000">
            <w:r>
              <w:rPr>
                <w:rFonts w:eastAsia="Calibri" w:cs="Calibri"/>
                <w:color w:val="1A1A1A"/>
              </w:rPr>
              <w:t>~60 sec</w:t>
            </w:r>
          </w:p>
        </w:tc>
        <w:tc>
          <w:tcPr>
            <w:tcW w:w="6521" w:type="dxa"/>
            <w:shd w:val="clear" w:color="auto" w:fill="FFFFFF"/>
            <w:tcMar>
              <w:top w:w="60" w:type="dxa"/>
              <w:left w:w="100" w:type="dxa"/>
              <w:bottom w:w="60" w:type="dxa"/>
              <w:right w:w="100" w:type="dxa"/>
            </w:tcMar>
            <w:vAlign w:val="center"/>
          </w:tcPr>
          <w:p w14:paraId="0CCE9B51" w14:textId="77777777" w:rsidR="00582313" w:rsidRDefault="00000000">
            <w:r>
              <w:rPr>
                <w:rFonts w:eastAsia="Calibri" w:cs="Calibri"/>
                <w:color w:val="1A1A1A"/>
              </w:rPr>
              <w:t>"Before You Implement This" — same format as all episodes</w:t>
            </w:r>
          </w:p>
        </w:tc>
      </w:tr>
    </w:tbl>
    <w:p w14:paraId="5F0FFB8B" w14:textId="77777777" w:rsidR="00582313" w:rsidRDefault="00582313">
      <w:pPr>
        <w:spacing w:before="80" w:after="80"/>
      </w:pPr>
    </w:p>
    <w:p w14:paraId="0331FC0F" w14:textId="41231E37" w:rsidR="00582313" w:rsidRDefault="00000000" w:rsidP="007D628E">
      <w:pPr>
        <w:pStyle w:val="Heading3"/>
      </w:pPr>
      <w:bookmarkStart w:id="9" w:name="_Toc236132209"/>
      <w:r>
        <w:rPr>
          <w:rFonts w:eastAsia="Calibri"/>
        </w:rPr>
        <w:t xml:space="preserve">Production </w:t>
      </w:r>
      <w:r w:rsidR="007D628E">
        <w:rPr>
          <w:rFonts w:eastAsia="Calibri"/>
        </w:rPr>
        <w:t>pipeline</w:t>
      </w:r>
      <w:bookmarkEnd w:id="9"/>
    </w:p>
    <w:p w14:paraId="2F9F88E4" w14:textId="77777777" w:rsidR="00582313" w:rsidRDefault="00582313">
      <w:pPr>
        <w:spacing w:before="20" w:after="40"/>
      </w:pPr>
    </w:p>
    <w:tbl>
      <w:tblPr>
        <w:tblW w:w="9781"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2966"/>
        <w:gridCol w:w="5681"/>
      </w:tblGrid>
      <w:tr w:rsidR="00582313" w14:paraId="69BD29B2" w14:textId="77777777" w:rsidTr="007D628E">
        <w:trPr>
          <w:tblHeader/>
        </w:trPr>
        <w:tc>
          <w:tcPr>
            <w:tcW w:w="1134" w:type="dxa"/>
            <w:shd w:val="clear" w:color="auto" w:fill="1B2A4A"/>
            <w:tcMar>
              <w:top w:w="60" w:type="dxa"/>
              <w:left w:w="100" w:type="dxa"/>
              <w:bottom w:w="60" w:type="dxa"/>
              <w:right w:w="100" w:type="dxa"/>
            </w:tcMar>
            <w:vAlign w:val="center"/>
          </w:tcPr>
          <w:p w14:paraId="16536A93" w14:textId="15153239" w:rsidR="00582313" w:rsidRDefault="007D628E">
            <w:r>
              <w:rPr>
                <w:rFonts w:eastAsia="Calibri" w:cs="Calibri"/>
                <w:b/>
                <w:bCs/>
                <w:color w:val="FFFFFF"/>
              </w:rPr>
              <w:t>Duration</w:t>
            </w:r>
          </w:p>
        </w:tc>
        <w:tc>
          <w:tcPr>
            <w:tcW w:w="2966" w:type="dxa"/>
            <w:shd w:val="clear" w:color="auto" w:fill="1B2A4A"/>
            <w:tcMar>
              <w:top w:w="60" w:type="dxa"/>
              <w:left w:w="100" w:type="dxa"/>
              <w:bottom w:w="60" w:type="dxa"/>
              <w:right w:w="100" w:type="dxa"/>
            </w:tcMar>
            <w:vAlign w:val="center"/>
          </w:tcPr>
          <w:p w14:paraId="192C486B" w14:textId="77777777" w:rsidR="00582313" w:rsidRDefault="00000000">
            <w:r>
              <w:rPr>
                <w:rFonts w:eastAsia="Calibri" w:cs="Calibri"/>
                <w:b/>
                <w:bCs/>
                <w:color w:val="FFFFFF"/>
              </w:rPr>
              <w:t>Activity</w:t>
            </w:r>
          </w:p>
        </w:tc>
        <w:tc>
          <w:tcPr>
            <w:tcW w:w="5681" w:type="dxa"/>
            <w:shd w:val="clear" w:color="auto" w:fill="1B2A4A"/>
            <w:tcMar>
              <w:top w:w="60" w:type="dxa"/>
              <w:left w:w="100" w:type="dxa"/>
              <w:bottom w:w="60" w:type="dxa"/>
              <w:right w:w="100" w:type="dxa"/>
            </w:tcMar>
            <w:vAlign w:val="center"/>
          </w:tcPr>
          <w:p w14:paraId="52E3017E" w14:textId="77777777" w:rsidR="00582313" w:rsidRDefault="00000000">
            <w:r>
              <w:rPr>
                <w:rFonts w:eastAsia="Calibri" w:cs="Calibri"/>
                <w:b/>
                <w:bCs/>
                <w:color w:val="FFFFFF"/>
              </w:rPr>
              <w:t>Key Output</w:t>
            </w:r>
          </w:p>
        </w:tc>
      </w:tr>
      <w:tr w:rsidR="00582313" w14:paraId="09FC6202" w14:textId="77777777" w:rsidTr="007D628E">
        <w:tc>
          <w:tcPr>
            <w:tcW w:w="1134" w:type="dxa"/>
            <w:shd w:val="clear" w:color="auto" w:fill="EAF4F5"/>
            <w:tcMar>
              <w:top w:w="60" w:type="dxa"/>
              <w:left w:w="100" w:type="dxa"/>
              <w:bottom w:w="60" w:type="dxa"/>
              <w:right w:w="100" w:type="dxa"/>
            </w:tcMar>
            <w:vAlign w:val="center"/>
          </w:tcPr>
          <w:p w14:paraId="18F57339" w14:textId="6187B2AD" w:rsidR="00582313" w:rsidRDefault="007D628E">
            <w:r>
              <w:rPr>
                <w:rFonts w:eastAsia="Calibri" w:cs="Calibri"/>
                <w:color w:val="1A1A1A"/>
              </w:rPr>
              <w:t xml:space="preserve">1 Hour </w:t>
            </w:r>
          </w:p>
        </w:tc>
        <w:tc>
          <w:tcPr>
            <w:tcW w:w="2966" w:type="dxa"/>
            <w:shd w:val="clear" w:color="auto" w:fill="EAF4F5"/>
            <w:tcMar>
              <w:top w:w="60" w:type="dxa"/>
              <w:left w:w="100" w:type="dxa"/>
              <w:bottom w:w="60" w:type="dxa"/>
              <w:right w:w="100" w:type="dxa"/>
            </w:tcMar>
            <w:vAlign w:val="center"/>
          </w:tcPr>
          <w:p w14:paraId="1B521838" w14:textId="77777777" w:rsidR="00582313" w:rsidRDefault="00000000">
            <w:r>
              <w:rPr>
                <w:rFonts w:eastAsia="Calibri" w:cs="Calibri"/>
                <w:color w:val="1A1A1A"/>
              </w:rPr>
              <w:t>Pre-production: script + room setup + test clip</w:t>
            </w:r>
          </w:p>
        </w:tc>
        <w:tc>
          <w:tcPr>
            <w:tcW w:w="5681" w:type="dxa"/>
            <w:shd w:val="clear" w:color="auto" w:fill="EAF4F5"/>
            <w:tcMar>
              <w:top w:w="60" w:type="dxa"/>
              <w:left w:w="100" w:type="dxa"/>
              <w:bottom w:w="60" w:type="dxa"/>
              <w:right w:w="100" w:type="dxa"/>
            </w:tcMar>
            <w:vAlign w:val="center"/>
          </w:tcPr>
          <w:p w14:paraId="3777CCE6" w14:textId="77777777" w:rsidR="00582313" w:rsidRDefault="00000000">
            <w:r>
              <w:rPr>
                <w:rFonts w:eastAsia="Calibri" w:cs="Calibri"/>
                <w:color w:val="1A1A1A"/>
              </w:rPr>
              <w:t>Bullet-point script; confirmed audio/video setup</w:t>
            </w:r>
          </w:p>
        </w:tc>
      </w:tr>
      <w:tr w:rsidR="007D628E" w14:paraId="3F0D6111" w14:textId="77777777" w:rsidTr="007D628E">
        <w:tc>
          <w:tcPr>
            <w:tcW w:w="1134" w:type="dxa"/>
            <w:vMerge w:val="restart"/>
            <w:shd w:val="clear" w:color="auto" w:fill="FFFFFF"/>
            <w:tcMar>
              <w:top w:w="60" w:type="dxa"/>
              <w:left w:w="100" w:type="dxa"/>
              <w:bottom w:w="60" w:type="dxa"/>
              <w:right w:w="100" w:type="dxa"/>
            </w:tcMar>
            <w:vAlign w:val="center"/>
          </w:tcPr>
          <w:p w14:paraId="3248A106" w14:textId="3FD558D4" w:rsidR="007D628E" w:rsidRDefault="007F74A3">
            <w:r>
              <w:rPr>
                <w:rFonts w:eastAsia="Calibri" w:cs="Calibri"/>
                <w:color w:val="1A1A1A"/>
              </w:rPr>
              <w:t>1-</w:t>
            </w:r>
            <w:r w:rsidR="007D628E">
              <w:rPr>
                <w:rFonts w:eastAsia="Calibri" w:cs="Calibri"/>
                <w:color w:val="1A1A1A"/>
              </w:rPr>
              <w:t>2 Hour</w:t>
            </w:r>
            <w:r>
              <w:rPr>
                <w:rFonts w:eastAsia="Calibri" w:cs="Calibri"/>
                <w:color w:val="1A1A1A"/>
              </w:rPr>
              <w:t>s</w:t>
            </w:r>
          </w:p>
        </w:tc>
        <w:tc>
          <w:tcPr>
            <w:tcW w:w="2966" w:type="dxa"/>
            <w:shd w:val="clear" w:color="auto" w:fill="FFFFFF"/>
            <w:tcMar>
              <w:top w:w="60" w:type="dxa"/>
              <w:left w:w="100" w:type="dxa"/>
              <w:bottom w:w="60" w:type="dxa"/>
              <w:right w:w="100" w:type="dxa"/>
            </w:tcMar>
            <w:vAlign w:val="center"/>
          </w:tcPr>
          <w:p w14:paraId="275622CC" w14:textId="2730F7E7" w:rsidR="007D628E" w:rsidRDefault="007D628E">
            <w:r>
              <w:rPr>
                <w:rFonts w:eastAsia="Calibri" w:cs="Calibri"/>
                <w:color w:val="1A1A1A"/>
              </w:rPr>
              <w:t>Filming (one clip per segment)</w:t>
            </w:r>
          </w:p>
        </w:tc>
        <w:tc>
          <w:tcPr>
            <w:tcW w:w="5681" w:type="dxa"/>
            <w:shd w:val="clear" w:color="auto" w:fill="FFFFFF"/>
            <w:tcMar>
              <w:top w:w="60" w:type="dxa"/>
              <w:left w:w="100" w:type="dxa"/>
              <w:bottom w:w="60" w:type="dxa"/>
              <w:right w:w="100" w:type="dxa"/>
            </w:tcMar>
            <w:vAlign w:val="center"/>
          </w:tcPr>
          <w:p w14:paraId="2E81A7C1" w14:textId="77777777" w:rsidR="007D628E" w:rsidRDefault="007D628E">
            <w:r>
              <w:rPr>
                <w:rFonts w:eastAsia="Calibri" w:cs="Calibri"/>
                <w:color w:val="1A1A1A"/>
              </w:rPr>
              <w:t>6–7 separate clips, each labelled</w:t>
            </w:r>
          </w:p>
        </w:tc>
      </w:tr>
      <w:tr w:rsidR="007D628E" w14:paraId="2330BD58" w14:textId="77777777" w:rsidTr="007D628E">
        <w:tc>
          <w:tcPr>
            <w:tcW w:w="1134" w:type="dxa"/>
            <w:vMerge/>
            <w:shd w:val="clear" w:color="auto" w:fill="FFFFFF"/>
            <w:tcMar>
              <w:top w:w="60" w:type="dxa"/>
              <w:left w:w="100" w:type="dxa"/>
              <w:bottom w:w="60" w:type="dxa"/>
              <w:right w:w="100" w:type="dxa"/>
            </w:tcMar>
            <w:vAlign w:val="center"/>
          </w:tcPr>
          <w:p w14:paraId="343560FA" w14:textId="77777777" w:rsidR="007D628E" w:rsidRDefault="007D628E">
            <w:pPr>
              <w:rPr>
                <w:rFonts w:eastAsia="Calibri" w:cs="Calibri"/>
                <w:color w:val="1A1A1A"/>
              </w:rPr>
            </w:pPr>
          </w:p>
        </w:tc>
        <w:tc>
          <w:tcPr>
            <w:tcW w:w="2966" w:type="dxa"/>
            <w:shd w:val="clear" w:color="auto" w:fill="FFFFFF"/>
            <w:tcMar>
              <w:top w:w="60" w:type="dxa"/>
              <w:left w:w="100" w:type="dxa"/>
              <w:bottom w:w="60" w:type="dxa"/>
              <w:right w:w="100" w:type="dxa"/>
            </w:tcMar>
            <w:vAlign w:val="center"/>
          </w:tcPr>
          <w:p w14:paraId="7ED62D6F" w14:textId="42A95DBC" w:rsidR="007D628E" w:rsidRDefault="007D628E">
            <w:pPr>
              <w:rPr>
                <w:rFonts w:eastAsia="Calibri" w:cs="Calibri"/>
                <w:color w:val="1A1A1A"/>
              </w:rPr>
            </w:pPr>
            <w:r>
              <w:rPr>
                <w:rFonts w:eastAsia="Calibri" w:cs="Calibri"/>
                <w:color w:val="1A1A1A"/>
              </w:rPr>
              <w:t>Clips are uploaded to a shared drive</w:t>
            </w:r>
          </w:p>
        </w:tc>
        <w:tc>
          <w:tcPr>
            <w:tcW w:w="5681" w:type="dxa"/>
            <w:shd w:val="clear" w:color="auto" w:fill="FFFFFF"/>
            <w:tcMar>
              <w:top w:w="60" w:type="dxa"/>
              <w:left w:w="100" w:type="dxa"/>
              <w:bottom w:w="60" w:type="dxa"/>
              <w:right w:w="100" w:type="dxa"/>
            </w:tcMar>
            <w:vAlign w:val="center"/>
          </w:tcPr>
          <w:p w14:paraId="7999FAA0" w14:textId="74D22AA0" w:rsidR="007D628E" w:rsidRDefault="007D628E">
            <w:pPr>
              <w:rPr>
                <w:rFonts w:eastAsia="Calibri" w:cs="Calibri"/>
                <w:color w:val="1A1A1A"/>
              </w:rPr>
            </w:pPr>
            <w:r>
              <w:rPr>
                <w:rFonts w:eastAsia="Calibri" w:cs="Calibri"/>
                <w:color w:val="1A1A1A"/>
              </w:rPr>
              <w:t>Clips are labelled, and placed in the correct folders in high resolution</w:t>
            </w:r>
          </w:p>
        </w:tc>
      </w:tr>
      <w:tr w:rsidR="00582313" w14:paraId="7E10379E" w14:textId="77777777" w:rsidTr="007D628E">
        <w:tc>
          <w:tcPr>
            <w:tcW w:w="1134" w:type="dxa"/>
            <w:shd w:val="clear" w:color="auto" w:fill="EAF4F5"/>
            <w:tcMar>
              <w:top w:w="60" w:type="dxa"/>
              <w:left w:w="100" w:type="dxa"/>
              <w:bottom w:w="60" w:type="dxa"/>
              <w:right w:w="100" w:type="dxa"/>
            </w:tcMar>
            <w:vAlign w:val="center"/>
          </w:tcPr>
          <w:p w14:paraId="7F51ADBA" w14:textId="2769B399" w:rsidR="00582313" w:rsidRDefault="007F74A3">
            <w:r>
              <w:rPr>
                <w:rFonts w:eastAsia="Calibri" w:cs="Calibri"/>
                <w:color w:val="1A1A1A"/>
              </w:rPr>
              <w:t xml:space="preserve">2-3 Hours </w:t>
            </w:r>
          </w:p>
        </w:tc>
        <w:tc>
          <w:tcPr>
            <w:tcW w:w="2966" w:type="dxa"/>
            <w:shd w:val="clear" w:color="auto" w:fill="EAF4F5"/>
            <w:tcMar>
              <w:top w:w="60" w:type="dxa"/>
              <w:left w:w="100" w:type="dxa"/>
              <w:bottom w:w="60" w:type="dxa"/>
              <w:right w:w="100" w:type="dxa"/>
            </w:tcMar>
            <w:vAlign w:val="center"/>
          </w:tcPr>
          <w:p w14:paraId="7B82AFA1" w14:textId="77777777" w:rsidR="00582313" w:rsidRDefault="00000000">
            <w:r>
              <w:rPr>
                <w:rFonts w:eastAsia="Calibri" w:cs="Calibri"/>
                <w:color w:val="1A1A1A"/>
              </w:rPr>
              <w:t xml:space="preserve">Editing in </w:t>
            </w:r>
            <w:proofErr w:type="spellStart"/>
            <w:r>
              <w:rPr>
                <w:rFonts w:eastAsia="Calibri" w:cs="Calibri"/>
                <w:color w:val="1A1A1A"/>
              </w:rPr>
              <w:t>CapCut</w:t>
            </w:r>
            <w:proofErr w:type="spellEnd"/>
            <w:r>
              <w:rPr>
                <w:rFonts w:eastAsia="Calibri" w:cs="Calibri"/>
                <w:color w:val="1A1A1A"/>
              </w:rPr>
              <w:t xml:space="preserve"> Desktop (free)</w:t>
            </w:r>
          </w:p>
        </w:tc>
        <w:tc>
          <w:tcPr>
            <w:tcW w:w="5681" w:type="dxa"/>
            <w:shd w:val="clear" w:color="auto" w:fill="EAF4F5"/>
            <w:tcMar>
              <w:top w:w="60" w:type="dxa"/>
              <w:left w:w="100" w:type="dxa"/>
              <w:bottom w:w="60" w:type="dxa"/>
              <w:right w:w="100" w:type="dxa"/>
            </w:tcMar>
            <w:vAlign w:val="center"/>
          </w:tcPr>
          <w:p w14:paraId="5F98A574" w14:textId="77777777" w:rsidR="00582313" w:rsidRDefault="00000000">
            <w:r>
              <w:rPr>
                <w:rFonts w:eastAsia="Calibri" w:cs="Calibri"/>
                <w:color w:val="1A1A1A"/>
              </w:rPr>
              <w:t>Rough cut → captions → title cards → audio balance</w:t>
            </w:r>
          </w:p>
        </w:tc>
      </w:tr>
      <w:tr w:rsidR="00582313" w14:paraId="5FB97B03" w14:textId="77777777" w:rsidTr="007D628E">
        <w:tc>
          <w:tcPr>
            <w:tcW w:w="1134" w:type="dxa"/>
            <w:shd w:val="clear" w:color="auto" w:fill="FFFFFF"/>
            <w:tcMar>
              <w:top w:w="60" w:type="dxa"/>
              <w:left w:w="100" w:type="dxa"/>
              <w:bottom w:w="60" w:type="dxa"/>
              <w:right w:w="100" w:type="dxa"/>
            </w:tcMar>
            <w:vAlign w:val="center"/>
          </w:tcPr>
          <w:p w14:paraId="4F32987E" w14:textId="4EAD5D95" w:rsidR="00582313" w:rsidRDefault="007F74A3">
            <w:r>
              <w:rPr>
                <w:rFonts w:eastAsia="Calibri" w:cs="Calibri"/>
                <w:color w:val="1A1A1A"/>
              </w:rPr>
              <w:t>1 Hour</w:t>
            </w:r>
          </w:p>
        </w:tc>
        <w:tc>
          <w:tcPr>
            <w:tcW w:w="2966" w:type="dxa"/>
            <w:shd w:val="clear" w:color="auto" w:fill="FFFFFF"/>
            <w:tcMar>
              <w:top w:w="60" w:type="dxa"/>
              <w:left w:w="100" w:type="dxa"/>
              <w:bottom w:w="60" w:type="dxa"/>
              <w:right w:w="100" w:type="dxa"/>
            </w:tcMar>
            <w:vAlign w:val="center"/>
          </w:tcPr>
          <w:p w14:paraId="6310E96C" w14:textId="77777777" w:rsidR="00582313" w:rsidRDefault="00000000">
            <w:r>
              <w:rPr>
                <w:rFonts w:eastAsia="Calibri" w:cs="Calibri"/>
                <w:color w:val="1A1A1A"/>
              </w:rPr>
              <w:t>Review, export, thumbnail, upload prep</w:t>
            </w:r>
          </w:p>
        </w:tc>
        <w:tc>
          <w:tcPr>
            <w:tcW w:w="5681" w:type="dxa"/>
            <w:shd w:val="clear" w:color="auto" w:fill="FFFFFF"/>
            <w:tcMar>
              <w:top w:w="60" w:type="dxa"/>
              <w:left w:w="100" w:type="dxa"/>
              <w:bottom w:w="60" w:type="dxa"/>
              <w:right w:w="100" w:type="dxa"/>
            </w:tcMar>
            <w:vAlign w:val="center"/>
          </w:tcPr>
          <w:p w14:paraId="1AD7B14C" w14:textId="77777777" w:rsidR="00582313" w:rsidRDefault="00000000">
            <w:r>
              <w:rPr>
                <w:rFonts w:eastAsia="Calibri" w:cs="Calibri"/>
                <w:color w:val="1A1A1A"/>
              </w:rPr>
              <w:t>Final 1080p file + episode description + thumbnail</w:t>
            </w:r>
          </w:p>
        </w:tc>
      </w:tr>
    </w:tbl>
    <w:p w14:paraId="4BB24501" w14:textId="77777777" w:rsidR="00582313" w:rsidRPr="009648EC" w:rsidRDefault="00000000" w:rsidP="009648EC">
      <w:pPr>
        <w:pStyle w:val="Heading1"/>
      </w:pPr>
      <w:bookmarkStart w:id="10" w:name="_Toc236132211"/>
      <w:r w:rsidRPr="009648EC">
        <w:t>Part 2: Episode Plan</w:t>
      </w:r>
      <w:bookmarkEnd w:id="10"/>
    </w:p>
    <w:p w14:paraId="61A8FA0E" w14:textId="77777777" w:rsidR="00582313" w:rsidRDefault="00582313">
      <w:pPr>
        <w:spacing w:before="20" w:after="40"/>
      </w:pPr>
    </w:p>
    <w:p w14:paraId="1950D41B" w14:textId="769B059D" w:rsidR="00B63E6A" w:rsidRDefault="00B63E6A">
      <w:pPr>
        <w:spacing w:before="20" w:after="40"/>
      </w:pPr>
      <w:r>
        <w:lastRenderedPageBreak/>
        <w:t>This is a guide to the episod</w:t>
      </w:r>
      <w:r w:rsidR="003A2F20">
        <w:t xml:space="preserve">e structure, and order. There may be more episodes on particular topics </w:t>
      </w:r>
    </w:p>
    <w:p w14:paraId="072F0698" w14:textId="77777777" w:rsidR="00F520BA" w:rsidRPr="00E431BA" w:rsidRDefault="00F520BA" w:rsidP="00AC4063">
      <w:pPr>
        <w:pStyle w:val="Heading3"/>
      </w:pPr>
      <w:bookmarkStart w:id="11" w:name="_Toc236132212"/>
      <w:r w:rsidRPr="00E431BA">
        <w:t>Basic brain function</w:t>
      </w:r>
      <w:bookmarkEnd w:id="11"/>
      <w:r w:rsidRPr="00E431BA">
        <w:t xml:space="preserve"> </w:t>
      </w:r>
    </w:p>
    <w:p w14:paraId="321CBA3B" w14:textId="77777777" w:rsidR="00F520BA" w:rsidRPr="00C546A5" w:rsidRDefault="00F520BA">
      <w:pPr>
        <w:numPr>
          <w:ilvl w:val="0"/>
          <w:numId w:val="3"/>
        </w:numPr>
        <w:spacing w:before="0" w:after="0" w:line="278" w:lineRule="auto"/>
      </w:pPr>
      <w:r w:rsidRPr="00C546A5">
        <w:t>What it covers</w:t>
      </w:r>
      <w:r>
        <w:t xml:space="preserve">:  </w:t>
      </w:r>
      <w:r w:rsidRPr="00C546A5">
        <w:t>Basic anatomy (lobes, neurons, synapses), how electrical and chemical signals travel, what 'brain activity' actually means</w:t>
      </w:r>
      <w:r>
        <w:t xml:space="preserve">. </w:t>
      </w:r>
    </w:p>
    <w:p w14:paraId="13212814" w14:textId="77777777" w:rsidR="00F520BA" w:rsidRPr="00C546A5" w:rsidRDefault="00F520BA">
      <w:pPr>
        <w:numPr>
          <w:ilvl w:val="0"/>
          <w:numId w:val="3"/>
        </w:numPr>
        <w:spacing w:before="0" w:after="0" w:line="278" w:lineRule="auto"/>
      </w:pPr>
      <w:r w:rsidRPr="00C546A5">
        <w:t>Episode structure</w:t>
      </w:r>
      <w:r>
        <w:t xml:space="preserve">: </w:t>
      </w:r>
    </w:p>
    <w:p w14:paraId="7A0B350B" w14:textId="77777777" w:rsidR="00F520BA" w:rsidRPr="00C546A5" w:rsidRDefault="00F520BA">
      <w:pPr>
        <w:numPr>
          <w:ilvl w:val="1"/>
          <w:numId w:val="3"/>
        </w:numPr>
        <w:spacing w:before="0" w:after="0" w:line="278" w:lineRule="auto"/>
      </w:pPr>
      <w:r w:rsidRPr="00C546A5">
        <w:t>Hook: 'Your brain is running 24/7 at work — here's what that looks like'</w:t>
      </w:r>
    </w:p>
    <w:p w14:paraId="1AFEE687" w14:textId="77777777" w:rsidR="00F520BA" w:rsidRPr="00C546A5" w:rsidRDefault="00F520BA">
      <w:pPr>
        <w:numPr>
          <w:ilvl w:val="1"/>
          <w:numId w:val="3"/>
        </w:numPr>
        <w:spacing w:before="0" w:after="0" w:line="278" w:lineRule="auto"/>
      </w:pPr>
      <w:r w:rsidRPr="00C546A5">
        <w:t>Brain anatomy overview (simple visual)</w:t>
      </w:r>
      <w:r>
        <w:t xml:space="preserve">; </w:t>
      </w:r>
      <w:r w:rsidRPr="00C546A5">
        <w:t>Neurons &amp; signals explained simply</w:t>
      </w:r>
    </w:p>
    <w:p w14:paraId="3FDE8283" w14:textId="77777777" w:rsidR="00F520BA" w:rsidRPr="00C546A5" w:rsidRDefault="00F520BA">
      <w:pPr>
        <w:numPr>
          <w:ilvl w:val="1"/>
          <w:numId w:val="3"/>
        </w:numPr>
        <w:spacing w:before="0" w:after="0" w:line="278" w:lineRule="auto"/>
      </w:pPr>
      <w:r w:rsidRPr="00C546A5">
        <w:t>What changes</w:t>
      </w:r>
      <w:r>
        <w:t xml:space="preserve"> in the brain</w:t>
      </w:r>
      <w:r w:rsidRPr="00C546A5">
        <w:t xml:space="preserve"> when we're stressed, focused, or fatigued?</w:t>
      </w:r>
    </w:p>
    <w:p w14:paraId="5641C1A4" w14:textId="77777777" w:rsidR="00F520BA" w:rsidRPr="00C546A5" w:rsidRDefault="00F520BA">
      <w:pPr>
        <w:numPr>
          <w:ilvl w:val="1"/>
          <w:numId w:val="3"/>
        </w:numPr>
        <w:spacing w:before="0" w:after="0" w:line="278" w:lineRule="auto"/>
      </w:pPr>
      <w:r w:rsidRPr="00C546A5">
        <w:t>Preview of technologies coming in the series</w:t>
      </w:r>
    </w:p>
    <w:p w14:paraId="33AE998E" w14:textId="77777777" w:rsidR="00F520BA" w:rsidRPr="00C546A5" w:rsidRDefault="00F520BA">
      <w:pPr>
        <w:numPr>
          <w:ilvl w:val="0"/>
          <w:numId w:val="3"/>
        </w:numPr>
        <w:spacing w:before="0" w:after="0" w:line="278" w:lineRule="auto"/>
      </w:pPr>
      <w:r w:rsidRPr="00C546A5">
        <w:t>Workplace examples</w:t>
      </w:r>
      <w:r>
        <w:t xml:space="preserve"> to incorporate: </w:t>
      </w:r>
    </w:p>
    <w:p w14:paraId="4C45A26B" w14:textId="77777777" w:rsidR="00F520BA" w:rsidRPr="00C546A5" w:rsidRDefault="00F520BA">
      <w:pPr>
        <w:numPr>
          <w:ilvl w:val="1"/>
          <w:numId w:val="3"/>
        </w:numPr>
        <w:spacing w:before="0" w:after="0" w:line="278" w:lineRule="auto"/>
      </w:pPr>
      <w:r w:rsidRPr="00C546A5">
        <w:t>Why brain health matters in high-risk jobs</w:t>
      </w:r>
    </w:p>
    <w:p w14:paraId="2674C7CD" w14:textId="77777777" w:rsidR="00F520BA" w:rsidRPr="00C546A5" w:rsidRDefault="00F520BA">
      <w:pPr>
        <w:numPr>
          <w:ilvl w:val="1"/>
          <w:numId w:val="3"/>
        </w:numPr>
        <w:spacing w:before="0" w:after="0" w:line="278" w:lineRule="auto"/>
      </w:pPr>
      <w:r w:rsidRPr="00C546A5">
        <w:t>Fatigue = slower reaction times (mining, driving)</w:t>
      </w:r>
    </w:p>
    <w:p w14:paraId="6921D0A6" w14:textId="77777777" w:rsidR="00F520BA" w:rsidRPr="00C546A5" w:rsidRDefault="00F520BA">
      <w:pPr>
        <w:numPr>
          <w:ilvl w:val="1"/>
          <w:numId w:val="3"/>
        </w:numPr>
        <w:spacing w:before="0" w:after="0" w:line="278" w:lineRule="auto"/>
      </w:pPr>
      <w:r w:rsidRPr="00C546A5">
        <w:t>Mental load in complex engineering decisions</w:t>
      </w:r>
    </w:p>
    <w:p w14:paraId="514E4D97" w14:textId="77777777" w:rsidR="00F520BA" w:rsidRPr="00C546A5" w:rsidRDefault="00F520BA">
      <w:pPr>
        <w:numPr>
          <w:ilvl w:val="0"/>
          <w:numId w:val="3"/>
        </w:numPr>
        <w:spacing w:before="0" w:after="0" w:line="278" w:lineRule="auto"/>
      </w:pPr>
      <w:r w:rsidRPr="00C546A5">
        <w:t xml:space="preserve">Ethics </w:t>
      </w:r>
      <w:r>
        <w:t xml:space="preserve">segment: </w:t>
      </w:r>
    </w:p>
    <w:p w14:paraId="4403792A" w14:textId="77777777" w:rsidR="00F520BA" w:rsidRPr="00C546A5" w:rsidRDefault="00F520BA">
      <w:pPr>
        <w:numPr>
          <w:ilvl w:val="1"/>
          <w:numId w:val="3"/>
        </w:numPr>
        <w:spacing w:before="0" w:after="0" w:line="278" w:lineRule="auto"/>
      </w:pPr>
      <w:r>
        <w:t>W</w:t>
      </w:r>
      <w:r w:rsidRPr="00C546A5">
        <w:t xml:space="preserve">hose </w:t>
      </w:r>
      <w:proofErr w:type="gramStart"/>
      <w:r w:rsidRPr="00C546A5">
        <w:t>data</w:t>
      </w:r>
      <w:proofErr w:type="gramEnd"/>
      <w:r w:rsidRPr="00C546A5">
        <w:t xml:space="preserve"> is it?</w:t>
      </w:r>
    </w:p>
    <w:p w14:paraId="544C1BE5" w14:textId="77777777" w:rsidR="00F520BA" w:rsidRPr="00C546A5" w:rsidRDefault="00F520BA">
      <w:pPr>
        <w:numPr>
          <w:ilvl w:val="1"/>
          <w:numId w:val="3"/>
        </w:numPr>
        <w:spacing w:before="0" w:after="0" w:line="278" w:lineRule="auto"/>
      </w:pPr>
      <w:r w:rsidRPr="00C546A5">
        <w:t>The employer–employee trust relationship</w:t>
      </w:r>
    </w:p>
    <w:p w14:paraId="06D6FFA7" w14:textId="77777777" w:rsidR="00F520BA" w:rsidRDefault="00F520BA">
      <w:pPr>
        <w:numPr>
          <w:ilvl w:val="1"/>
          <w:numId w:val="3"/>
        </w:numPr>
        <w:spacing w:before="0" w:after="0" w:line="278" w:lineRule="auto"/>
      </w:pPr>
      <w:r w:rsidRPr="00C546A5">
        <w:t>Preview of consent themes to revisit every episode</w:t>
      </w:r>
    </w:p>
    <w:p w14:paraId="57A9DCF7" w14:textId="77777777" w:rsidR="00F520BA" w:rsidRPr="00C546A5" w:rsidRDefault="00F520BA" w:rsidP="00AC4063">
      <w:pPr>
        <w:pStyle w:val="Heading3"/>
      </w:pPr>
      <w:bookmarkStart w:id="12" w:name="_Toc236132213"/>
      <w:bookmarkStart w:id="13" w:name="_Hlk236994683"/>
      <w:r w:rsidRPr="00E431BA">
        <w:t>Ethical foundations</w:t>
      </w:r>
      <w:bookmarkEnd w:id="12"/>
      <w:r w:rsidRPr="00E431BA">
        <w:t xml:space="preserve"> </w:t>
      </w:r>
    </w:p>
    <w:p w14:paraId="2A8ECB85" w14:textId="77777777" w:rsidR="00F520BA" w:rsidRPr="00C546A5" w:rsidRDefault="00F520BA">
      <w:pPr>
        <w:numPr>
          <w:ilvl w:val="0"/>
          <w:numId w:val="4"/>
        </w:numPr>
        <w:spacing w:before="0" w:after="0" w:line="278" w:lineRule="auto"/>
      </w:pPr>
      <w:r w:rsidRPr="00C546A5">
        <w:t>Why ethics in neurotech is challenging — you're measuring the most personal thing there is: the brain</w:t>
      </w:r>
      <w:r>
        <w:t>. Talk about i</w:t>
      </w:r>
      <w:r w:rsidRPr="00C546A5">
        <w:t>nformed consent, data privacy, power dynamics, potential for misuse</w:t>
      </w:r>
    </w:p>
    <w:p w14:paraId="43227459" w14:textId="77777777" w:rsidR="00F520BA" w:rsidRPr="00C546A5" w:rsidRDefault="00F520BA">
      <w:pPr>
        <w:numPr>
          <w:ilvl w:val="0"/>
          <w:numId w:val="4"/>
        </w:numPr>
        <w:spacing w:before="0" w:after="0" w:line="278" w:lineRule="auto"/>
      </w:pPr>
      <w:r w:rsidRPr="00C546A5">
        <w:t>Episode structure</w:t>
      </w:r>
      <w:r>
        <w:t>:</w:t>
      </w:r>
    </w:p>
    <w:p w14:paraId="1BD65BAB" w14:textId="77777777" w:rsidR="00F520BA" w:rsidRPr="00C546A5" w:rsidRDefault="00F520BA">
      <w:pPr>
        <w:numPr>
          <w:ilvl w:val="1"/>
          <w:numId w:val="4"/>
        </w:numPr>
        <w:spacing w:before="0" w:after="0" w:line="278" w:lineRule="auto"/>
      </w:pPr>
      <w:r>
        <w:t>Is</w:t>
      </w:r>
      <w:r w:rsidRPr="00C546A5">
        <w:t xml:space="preserve"> </w:t>
      </w:r>
      <w:proofErr w:type="spellStart"/>
      <w:r>
        <w:t>N</w:t>
      </w:r>
      <w:r w:rsidRPr="00C546A5">
        <w:t>eurodata</w:t>
      </w:r>
      <w:proofErr w:type="spellEnd"/>
      <w:r w:rsidRPr="00C546A5">
        <w:t xml:space="preserve"> different from other workplace data?</w:t>
      </w:r>
    </w:p>
    <w:p w14:paraId="098760BA" w14:textId="77777777" w:rsidR="00F520BA" w:rsidRPr="00C546A5" w:rsidRDefault="00F520BA">
      <w:pPr>
        <w:numPr>
          <w:ilvl w:val="1"/>
          <w:numId w:val="4"/>
        </w:numPr>
        <w:spacing w:before="0" w:after="0" w:line="278" w:lineRule="auto"/>
      </w:pPr>
      <w:r w:rsidRPr="00C546A5">
        <w:t>Informed consent — what it really means</w:t>
      </w:r>
    </w:p>
    <w:p w14:paraId="29967C7D" w14:textId="77777777" w:rsidR="00F520BA" w:rsidRPr="00C546A5" w:rsidRDefault="00F520BA">
      <w:pPr>
        <w:numPr>
          <w:ilvl w:val="1"/>
          <w:numId w:val="4"/>
        </w:numPr>
        <w:spacing w:before="0" w:after="0" w:line="278" w:lineRule="auto"/>
      </w:pPr>
      <w:r w:rsidRPr="00C546A5">
        <w:t>Who owns the data? Who sees it?</w:t>
      </w:r>
    </w:p>
    <w:p w14:paraId="0D3294BD" w14:textId="77777777" w:rsidR="00F520BA" w:rsidRPr="00C546A5" w:rsidRDefault="00F520BA">
      <w:pPr>
        <w:numPr>
          <w:ilvl w:val="1"/>
          <w:numId w:val="4"/>
        </w:numPr>
        <w:spacing w:before="0" w:after="0" w:line="278" w:lineRule="auto"/>
      </w:pPr>
      <w:r w:rsidRPr="00C546A5">
        <w:t>The line between monitoring and surveillance</w:t>
      </w:r>
    </w:p>
    <w:p w14:paraId="6880DB84" w14:textId="77777777" w:rsidR="00F520BA" w:rsidRPr="00C546A5" w:rsidRDefault="00F520BA">
      <w:pPr>
        <w:numPr>
          <w:ilvl w:val="1"/>
          <w:numId w:val="4"/>
        </w:numPr>
        <w:spacing w:before="0" w:after="0" w:line="278" w:lineRule="auto"/>
      </w:pPr>
      <w:r>
        <w:t xml:space="preserve">Regulatory bodies? </w:t>
      </w:r>
    </w:p>
    <w:p w14:paraId="32725462" w14:textId="77777777" w:rsidR="00F520BA" w:rsidRPr="00C546A5" w:rsidRDefault="00F520BA">
      <w:pPr>
        <w:numPr>
          <w:ilvl w:val="1"/>
          <w:numId w:val="4"/>
        </w:numPr>
        <w:spacing w:before="0" w:after="0" w:line="278" w:lineRule="auto"/>
      </w:pPr>
      <w:r w:rsidRPr="00C546A5">
        <w:t>Questions workers should always be able to ask</w:t>
      </w:r>
    </w:p>
    <w:p w14:paraId="671C0FFC" w14:textId="77777777" w:rsidR="00F520BA" w:rsidRPr="00C546A5" w:rsidRDefault="00F520BA">
      <w:pPr>
        <w:numPr>
          <w:ilvl w:val="0"/>
          <w:numId w:val="4"/>
        </w:numPr>
        <w:spacing w:before="0" w:after="0" w:line="278" w:lineRule="auto"/>
      </w:pPr>
      <w:r w:rsidRPr="00C546A5">
        <w:t>Workplace examples</w:t>
      </w:r>
      <w:r>
        <w:t xml:space="preserve"> to incorporate: </w:t>
      </w:r>
    </w:p>
    <w:p w14:paraId="3A9E3554" w14:textId="77777777" w:rsidR="00F520BA" w:rsidRPr="00C546A5" w:rsidRDefault="00F520BA">
      <w:pPr>
        <w:numPr>
          <w:ilvl w:val="1"/>
          <w:numId w:val="4"/>
        </w:numPr>
        <w:spacing w:before="0" w:after="0" w:line="278" w:lineRule="auto"/>
      </w:pPr>
      <w:r w:rsidRPr="00C546A5">
        <w:t>Employer liability if data is misused</w:t>
      </w:r>
    </w:p>
    <w:p w14:paraId="627097E1" w14:textId="77777777" w:rsidR="00F520BA" w:rsidRPr="00C546A5" w:rsidRDefault="00F520BA">
      <w:pPr>
        <w:numPr>
          <w:ilvl w:val="1"/>
          <w:numId w:val="4"/>
        </w:numPr>
        <w:spacing w:before="0" w:after="0" w:line="278" w:lineRule="auto"/>
      </w:pPr>
      <w:r w:rsidRPr="00C546A5">
        <w:t>Union and HR implications</w:t>
      </w:r>
    </w:p>
    <w:p w14:paraId="147F6DB4" w14:textId="77777777" w:rsidR="00F520BA" w:rsidRPr="00C546A5" w:rsidRDefault="00F520BA">
      <w:pPr>
        <w:numPr>
          <w:ilvl w:val="1"/>
          <w:numId w:val="4"/>
        </w:numPr>
        <w:spacing w:before="0" w:after="0" w:line="278" w:lineRule="auto"/>
      </w:pPr>
      <w:r>
        <w:t>Include a c</w:t>
      </w:r>
      <w:r w:rsidRPr="00C546A5">
        <w:t>ase study</w:t>
      </w:r>
      <w:r>
        <w:t>?</w:t>
      </w:r>
    </w:p>
    <w:p w14:paraId="77A0597F" w14:textId="77777777" w:rsidR="00F520BA" w:rsidRPr="00C546A5" w:rsidRDefault="00F520BA">
      <w:pPr>
        <w:numPr>
          <w:ilvl w:val="0"/>
          <w:numId w:val="4"/>
        </w:numPr>
        <w:spacing w:before="0" w:after="0" w:line="278" w:lineRule="auto"/>
      </w:pPr>
      <w:r w:rsidRPr="00C546A5">
        <w:t xml:space="preserve">Ethics </w:t>
      </w:r>
      <w:r>
        <w:t xml:space="preserve">segment:  </w:t>
      </w:r>
    </w:p>
    <w:p w14:paraId="5D96456F" w14:textId="77777777" w:rsidR="00F520BA" w:rsidRDefault="00F520BA">
      <w:pPr>
        <w:numPr>
          <w:ilvl w:val="1"/>
          <w:numId w:val="4"/>
        </w:numPr>
        <w:spacing w:before="0" w:after="0" w:line="278" w:lineRule="auto"/>
      </w:pPr>
      <w:r>
        <w:t>Employee rights</w:t>
      </w:r>
    </w:p>
    <w:p w14:paraId="68F2AD88" w14:textId="77777777" w:rsidR="00F520BA" w:rsidRPr="00C546A5" w:rsidRDefault="00F520BA" w:rsidP="00AC4063">
      <w:pPr>
        <w:pStyle w:val="Heading3"/>
      </w:pPr>
      <w:bookmarkStart w:id="14" w:name="_Toc236132214"/>
      <w:bookmarkEnd w:id="13"/>
      <w:r w:rsidRPr="00C546A5">
        <w:t xml:space="preserve">EEG </w:t>
      </w:r>
      <w:r w:rsidRPr="0097222D">
        <w:t>(</w:t>
      </w:r>
      <w:r w:rsidRPr="00C546A5">
        <w:t>NeuRL collab</w:t>
      </w:r>
      <w:r w:rsidRPr="0097222D">
        <w:t>)</w:t>
      </w:r>
      <w:bookmarkEnd w:id="14"/>
    </w:p>
    <w:p w14:paraId="40F81E10" w14:textId="77777777" w:rsidR="00F520BA" w:rsidRDefault="00F520BA">
      <w:pPr>
        <w:pStyle w:val="ListParagraph"/>
        <w:numPr>
          <w:ilvl w:val="0"/>
          <w:numId w:val="15"/>
        </w:numPr>
        <w:spacing w:before="0" w:after="0" w:line="278" w:lineRule="auto"/>
      </w:pPr>
      <w:r>
        <w:t xml:space="preserve">Episode structure: </w:t>
      </w:r>
    </w:p>
    <w:p w14:paraId="09A6159F" w14:textId="77777777" w:rsidR="00F520BA" w:rsidRDefault="00F520BA">
      <w:pPr>
        <w:pStyle w:val="ListParagraph"/>
        <w:numPr>
          <w:ilvl w:val="1"/>
          <w:numId w:val="15"/>
        </w:numPr>
        <w:spacing w:before="0" w:after="0" w:line="278" w:lineRule="auto"/>
      </w:pPr>
      <w:r>
        <w:t>What is EEG? Simple analogy (</w:t>
      </w:r>
      <w:r w:rsidRPr="00B63E6A">
        <w:rPr>
          <w:i/>
          <w:iCs/>
        </w:rPr>
        <w:t>think of an analogy</w:t>
      </w:r>
      <w:r>
        <w:t>)</w:t>
      </w:r>
    </w:p>
    <w:p w14:paraId="43982504" w14:textId="77777777" w:rsidR="00F520BA" w:rsidRDefault="00F520BA">
      <w:pPr>
        <w:pStyle w:val="ListParagraph"/>
        <w:numPr>
          <w:ilvl w:val="1"/>
          <w:numId w:val="15"/>
        </w:numPr>
        <w:spacing w:before="0" w:after="0" w:line="278" w:lineRule="auto"/>
      </w:pPr>
      <w:r>
        <w:t>How electrodes pick up signals</w:t>
      </w:r>
    </w:p>
    <w:p w14:paraId="3ED0E365" w14:textId="77777777" w:rsidR="00F520BA" w:rsidRDefault="00F520BA">
      <w:pPr>
        <w:pStyle w:val="ListParagraph"/>
        <w:numPr>
          <w:ilvl w:val="1"/>
          <w:numId w:val="15"/>
        </w:numPr>
        <w:spacing w:before="0" w:after="0" w:line="278" w:lineRule="auto"/>
      </w:pPr>
      <w:r>
        <w:t>Brain wave types and what they mean</w:t>
      </w:r>
    </w:p>
    <w:p w14:paraId="6EB06478" w14:textId="77777777" w:rsidR="00F520BA" w:rsidRDefault="00F520BA">
      <w:pPr>
        <w:pStyle w:val="ListParagraph"/>
        <w:numPr>
          <w:ilvl w:val="1"/>
          <w:numId w:val="15"/>
        </w:numPr>
        <w:spacing w:before="0" w:after="0" w:line="278" w:lineRule="auto"/>
      </w:pPr>
      <w:r>
        <w:t>Research-grade vs consumer-grade headsets</w:t>
      </w:r>
    </w:p>
    <w:p w14:paraId="000B3414" w14:textId="77777777" w:rsidR="00F520BA" w:rsidRDefault="00F520BA">
      <w:pPr>
        <w:pStyle w:val="ListParagraph"/>
        <w:numPr>
          <w:ilvl w:val="1"/>
          <w:numId w:val="15"/>
        </w:numPr>
        <w:spacing w:before="0" w:after="0" w:line="278" w:lineRule="auto"/>
      </w:pPr>
      <w:r>
        <w:t xml:space="preserve">Step-by-step: setting up an EEG </w:t>
      </w:r>
    </w:p>
    <w:p w14:paraId="48D986B5" w14:textId="77777777" w:rsidR="00F520BA" w:rsidRDefault="00F520BA">
      <w:pPr>
        <w:pStyle w:val="ListParagraph"/>
        <w:numPr>
          <w:ilvl w:val="1"/>
          <w:numId w:val="15"/>
        </w:numPr>
        <w:spacing w:before="0" w:after="0" w:line="278" w:lineRule="auto"/>
      </w:pPr>
      <w:r>
        <w:t>What good vs bad signal quality looks like</w:t>
      </w:r>
    </w:p>
    <w:p w14:paraId="5C11A45F" w14:textId="77777777" w:rsidR="00F520BA" w:rsidRDefault="00F520BA">
      <w:pPr>
        <w:pStyle w:val="ListParagraph"/>
        <w:numPr>
          <w:ilvl w:val="0"/>
          <w:numId w:val="15"/>
        </w:numPr>
        <w:spacing w:before="0" w:after="0" w:line="278" w:lineRule="auto"/>
      </w:pPr>
      <w:r w:rsidRPr="00C546A5">
        <w:t>Workplace examples</w:t>
      </w:r>
      <w:r>
        <w:t xml:space="preserve"> to incorporate: </w:t>
      </w:r>
    </w:p>
    <w:p w14:paraId="2BDBB717" w14:textId="77777777" w:rsidR="00F520BA" w:rsidRDefault="00F520BA">
      <w:pPr>
        <w:pStyle w:val="ListParagraph"/>
        <w:numPr>
          <w:ilvl w:val="1"/>
          <w:numId w:val="15"/>
        </w:numPr>
        <w:spacing w:before="0" w:after="0" w:line="278" w:lineRule="auto"/>
      </w:pPr>
      <w:r>
        <w:t>Fatigue monitoring in long-haul transport or night shifts</w:t>
      </w:r>
    </w:p>
    <w:p w14:paraId="270BBA62" w14:textId="77777777" w:rsidR="00F520BA" w:rsidRDefault="00F520BA">
      <w:pPr>
        <w:pStyle w:val="ListParagraph"/>
        <w:numPr>
          <w:ilvl w:val="1"/>
          <w:numId w:val="15"/>
        </w:numPr>
        <w:spacing w:before="0" w:after="0" w:line="278" w:lineRule="auto"/>
      </w:pPr>
      <w:r>
        <w:t>Attention/focus tracking in training simulations</w:t>
      </w:r>
    </w:p>
    <w:p w14:paraId="07FA10F4" w14:textId="77777777" w:rsidR="00F520BA" w:rsidRDefault="00F520BA">
      <w:pPr>
        <w:pStyle w:val="ListParagraph"/>
        <w:numPr>
          <w:ilvl w:val="1"/>
          <w:numId w:val="15"/>
        </w:numPr>
        <w:spacing w:before="0" w:after="0" w:line="278" w:lineRule="auto"/>
      </w:pPr>
      <w:r>
        <w:lastRenderedPageBreak/>
        <w:t xml:space="preserve">Stress and cognitive overload </w:t>
      </w:r>
    </w:p>
    <w:p w14:paraId="1F6921D5" w14:textId="77777777" w:rsidR="00F520BA" w:rsidRDefault="00F520BA">
      <w:pPr>
        <w:pStyle w:val="ListParagraph"/>
        <w:numPr>
          <w:ilvl w:val="0"/>
          <w:numId w:val="15"/>
        </w:numPr>
        <w:spacing w:before="0" w:after="0" w:line="278" w:lineRule="auto"/>
      </w:pPr>
      <w:r>
        <w:t xml:space="preserve">Ethics segment: </w:t>
      </w:r>
    </w:p>
    <w:p w14:paraId="1F439CE8" w14:textId="77777777" w:rsidR="00F520BA" w:rsidRDefault="00F520BA">
      <w:pPr>
        <w:pStyle w:val="ListParagraph"/>
        <w:numPr>
          <w:ilvl w:val="1"/>
          <w:numId w:val="15"/>
        </w:numPr>
        <w:spacing w:before="0" w:after="0" w:line="278" w:lineRule="auto"/>
      </w:pPr>
      <w:r>
        <w:t>Continuous monitoring risks</w:t>
      </w:r>
    </w:p>
    <w:p w14:paraId="7FE7306B" w14:textId="77777777" w:rsidR="00F520BA" w:rsidRDefault="00F520BA">
      <w:pPr>
        <w:pStyle w:val="ListParagraph"/>
        <w:numPr>
          <w:ilvl w:val="1"/>
          <w:numId w:val="15"/>
        </w:numPr>
        <w:spacing w:before="0" w:after="0" w:line="278" w:lineRule="auto"/>
      </w:pPr>
      <w:r>
        <w:t>Opt-in vs opt-out in fatigue programs</w:t>
      </w:r>
    </w:p>
    <w:p w14:paraId="6339654A" w14:textId="77777777" w:rsidR="00F520BA" w:rsidRPr="00C546A5" w:rsidRDefault="00F520BA">
      <w:pPr>
        <w:pStyle w:val="ListParagraph"/>
        <w:numPr>
          <w:ilvl w:val="1"/>
          <w:numId w:val="15"/>
        </w:numPr>
        <w:spacing w:before="0" w:after="0" w:line="278" w:lineRule="auto"/>
      </w:pPr>
      <w:r>
        <w:t>Data minimisation — only collect what you need</w:t>
      </w:r>
    </w:p>
    <w:p w14:paraId="2BEFC1CB" w14:textId="77777777" w:rsidR="00F520BA" w:rsidRPr="0097222D" w:rsidRDefault="00F520BA" w:rsidP="00AC4063">
      <w:pPr>
        <w:pStyle w:val="Heading3"/>
      </w:pPr>
      <w:bookmarkStart w:id="15" w:name="_Toc236132215"/>
      <w:r w:rsidRPr="00C546A5">
        <w:t>Basic EEG analysis</w:t>
      </w:r>
      <w:bookmarkEnd w:id="15"/>
    </w:p>
    <w:p w14:paraId="27EA5087" w14:textId="77777777" w:rsidR="00F520BA" w:rsidRDefault="00F520BA">
      <w:pPr>
        <w:numPr>
          <w:ilvl w:val="0"/>
          <w:numId w:val="16"/>
        </w:numPr>
        <w:spacing w:before="0" w:after="0" w:line="278" w:lineRule="auto"/>
      </w:pPr>
      <w:r>
        <w:t>Episode structure:</w:t>
      </w:r>
    </w:p>
    <w:p w14:paraId="63202554" w14:textId="77777777" w:rsidR="00F520BA" w:rsidRDefault="00F520BA">
      <w:pPr>
        <w:numPr>
          <w:ilvl w:val="1"/>
          <w:numId w:val="16"/>
        </w:numPr>
        <w:spacing w:before="0" w:after="0" w:line="278" w:lineRule="auto"/>
      </w:pPr>
      <w:r>
        <w:t>What raw EEG data looks like (wavy lines — normalise this visually)</w:t>
      </w:r>
    </w:p>
    <w:p w14:paraId="634502FF" w14:textId="77777777" w:rsidR="00F520BA" w:rsidRDefault="00F520BA">
      <w:pPr>
        <w:numPr>
          <w:ilvl w:val="1"/>
          <w:numId w:val="16"/>
        </w:numPr>
        <w:spacing w:before="0" w:after="0" w:line="278" w:lineRule="auto"/>
      </w:pPr>
      <w:r>
        <w:t>Artefact removal: blinks, movement, electrical interference</w:t>
      </w:r>
    </w:p>
    <w:p w14:paraId="6990D7A9" w14:textId="77777777" w:rsidR="00F520BA" w:rsidRDefault="00F520BA">
      <w:pPr>
        <w:numPr>
          <w:ilvl w:val="1"/>
          <w:numId w:val="16"/>
        </w:numPr>
        <w:spacing w:before="0" w:after="0" w:line="278" w:lineRule="auto"/>
      </w:pPr>
      <w:r>
        <w:t>Frequency band analysis — what each band tells us</w:t>
      </w:r>
    </w:p>
    <w:p w14:paraId="74AE653A" w14:textId="77777777" w:rsidR="00F520BA" w:rsidRDefault="00F520BA">
      <w:pPr>
        <w:numPr>
          <w:ilvl w:val="1"/>
          <w:numId w:val="16"/>
        </w:numPr>
        <w:spacing w:before="0" w:after="0" w:line="278" w:lineRule="auto"/>
      </w:pPr>
      <w:r>
        <w:t>ERPs: measuring brain response to specific events</w:t>
      </w:r>
    </w:p>
    <w:p w14:paraId="616E656B" w14:textId="77777777" w:rsidR="00F520BA" w:rsidRDefault="00F520BA">
      <w:pPr>
        <w:numPr>
          <w:ilvl w:val="1"/>
          <w:numId w:val="16"/>
        </w:numPr>
        <w:spacing w:before="0" w:after="0" w:line="278" w:lineRule="auto"/>
      </w:pPr>
      <w:r>
        <w:t>Software overview: EEGLAB, MNE-Python, commercial platforms</w:t>
      </w:r>
    </w:p>
    <w:p w14:paraId="6335A3BE" w14:textId="77777777" w:rsidR="00F520BA" w:rsidRDefault="00F520BA">
      <w:pPr>
        <w:numPr>
          <w:ilvl w:val="1"/>
          <w:numId w:val="16"/>
        </w:numPr>
        <w:spacing w:before="0" w:after="0" w:line="278" w:lineRule="auto"/>
      </w:pPr>
      <w:r>
        <w:t>What outputs look like: topographic maps, time-frequency plots</w:t>
      </w:r>
    </w:p>
    <w:p w14:paraId="1BD7A31E" w14:textId="77777777" w:rsidR="00F520BA" w:rsidRDefault="00F520BA">
      <w:pPr>
        <w:numPr>
          <w:ilvl w:val="1"/>
          <w:numId w:val="16"/>
        </w:numPr>
        <w:spacing w:before="0" w:after="0" w:line="278" w:lineRule="auto"/>
      </w:pPr>
      <w:r>
        <w:t>Translating findings into plain language for stakeholders</w:t>
      </w:r>
    </w:p>
    <w:p w14:paraId="3A996960" w14:textId="77777777" w:rsidR="00F520BA" w:rsidRDefault="00F520BA">
      <w:pPr>
        <w:numPr>
          <w:ilvl w:val="0"/>
          <w:numId w:val="16"/>
        </w:numPr>
        <w:spacing w:before="0" w:after="0" w:line="278" w:lineRule="auto"/>
      </w:pPr>
      <w:r>
        <w:t xml:space="preserve">Workplace examples to incorporate: </w:t>
      </w:r>
    </w:p>
    <w:p w14:paraId="2A6C598C" w14:textId="77777777" w:rsidR="00F520BA" w:rsidRDefault="00F520BA">
      <w:pPr>
        <w:numPr>
          <w:ilvl w:val="1"/>
          <w:numId w:val="16"/>
        </w:numPr>
        <w:spacing w:before="0" w:after="0" w:line="278" w:lineRule="auto"/>
      </w:pPr>
      <w:r>
        <w:t>Theta/Alpha ratio as a drowsiness index</w:t>
      </w:r>
    </w:p>
    <w:p w14:paraId="19B42940" w14:textId="77777777" w:rsidR="00F520BA" w:rsidRDefault="00F520BA">
      <w:pPr>
        <w:numPr>
          <w:ilvl w:val="1"/>
          <w:numId w:val="16"/>
        </w:numPr>
        <w:spacing w:before="0" w:after="0" w:line="278" w:lineRule="auto"/>
      </w:pPr>
      <w:r>
        <w:t>P300 response in training assessments</w:t>
      </w:r>
    </w:p>
    <w:p w14:paraId="2F9F4A7A" w14:textId="77777777" w:rsidR="00F520BA" w:rsidRDefault="00F520BA">
      <w:pPr>
        <w:numPr>
          <w:ilvl w:val="0"/>
          <w:numId w:val="16"/>
        </w:numPr>
        <w:spacing w:before="0" w:after="0" w:line="278" w:lineRule="auto"/>
      </w:pPr>
      <w:r>
        <w:t xml:space="preserve">Ethics segment: </w:t>
      </w:r>
    </w:p>
    <w:p w14:paraId="0CF8F614" w14:textId="77777777" w:rsidR="00F520BA" w:rsidRDefault="00F520BA">
      <w:pPr>
        <w:numPr>
          <w:ilvl w:val="1"/>
          <w:numId w:val="16"/>
        </w:numPr>
        <w:spacing w:before="0" w:after="0" w:line="278" w:lineRule="auto"/>
      </w:pPr>
      <w:r>
        <w:t>Theta/Alpha ratio as a drowsiness index</w:t>
      </w:r>
    </w:p>
    <w:p w14:paraId="460502E1" w14:textId="77777777" w:rsidR="00F520BA" w:rsidRDefault="00F520BA">
      <w:pPr>
        <w:numPr>
          <w:ilvl w:val="1"/>
          <w:numId w:val="16"/>
        </w:numPr>
        <w:spacing w:before="0" w:after="0" w:line="278" w:lineRule="auto"/>
      </w:pPr>
      <w:r>
        <w:t>Beta suppression and motor readiness in assembly tasks</w:t>
      </w:r>
    </w:p>
    <w:p w14:paraId="494C529F" w14:textId="77777777" w:rsidR="00F520BA" w:rsidRDefault="00F520BA">
      <w:pPr>
        <w:numPr>
          <w:ilvl w:val="1"/>
          <w:numId w:val="16"/>
        </w:numPr>
        <w:spacing w:before="0" w:after="0" w:line="278" w:lineRule="auto"/>
      </w:pPr>
      <w:r>
        <w:t>P300 response in training assessments</w:t>
      </w:r>
    </w:p>
    <w:p w14:paraId="100A7249" w14:textId="77777777" w:rsidR="00F520BA" w:rsidRPr="0097222D" w:rsidRDefault="00F520BA" w:rsidP="00AC4063">
      <w:pPr>
        <w:pStyle w:val="Heading3"/>
      </w:pPr>
      <w:bookmarkStart w:id="16" w:name="_Toc236132216"/>
      <w:r w:rsidRPr="00C546A5">
        <w:t xml:space="preserve">FNirs </w:t>
      </w:r>
      <w:r w:rsidRPr="0097222D">
        <w:t>(</w:t>
      </w:r>
      <w:r>
        <w:t>Sizwe</w:t>
      </w:r>
      <w:r w:rsidRPr="00C546A5">
        <w:t xml:space="preserve"> collab</w:t>
      </w:r>
      <w:r w:rsidRPr="0097222D">
        <w:t>)</w:t>
      </w:r>
      <w:bookmarkEnd w:id="16"/>
    </w:p>
    <w:p w14:paraId="7BCF09CC" w14:textId="77777777" w:rsidR="00F520BA" w:rsidRDefault="00F520BA">
      <w:pPr>
        <w:pStyle w:val="ListParagraph"/>
        <w:numPr>
          <w:ilvl w:val="0"/>
          <w:numId w:val="17"/>
        </w:numPr>
        <w:spacing w:before="0" w:after="0" w:line="278" w:lineRule="auto"/>
      </w:pPr>
      <w:r>
        <w:t xml:space="preserve">Episode structure: </w:t>
      </w:r>
    </w:p>
    <w:p w14:paraId="50B7C88D" w14:textId="77777777" w:rsidR="00F520BA" w:rsidRDefault="00F520BA">
      <w:pPr>
        <w:pStyle w:val="ListParagraph"/>
        <w:numPr>
          <w:ilvl w:val="1"/>
          <w:numId w:val="17"/>
        </w:numPr>
        <w:spacing w:before="0" w:after="0" w:line="278" w:lineRule="auto"/>
      </w:pPr>
      <w:r>
        <w:t>The neurovascular coupling concept (brain activity = blood flow)</w:t>
      </w:r>
    </w:p>
    <w:p w14:paraId="3595A35D" w14:textId="77777777" w:rsidR="00F520BA" w:rsidRDefault="00F520BA">
      <w:pPr>
        <w:pStyle w:val="ListParagraph"/>
        <w:numPr>
          <w:ilvl w:val="1"/>
          <w:numId w:val="17"/>
        </w:numPr>
        <w:spacing w:before="0" w:after="0" w:line="278" w:lineRule="auto"/>
      </w:pPr>
      <w:r>
        <w:t>How near-infrared light passes through the skull</w:t>
      </w:r>
    </w:p>
    <w:p w14:paraId="48A8EDF8" w14:textId="77777777" w:rsidR="00F520BA" w:rsidRDefault="00F520BA">
      <w:pPr>
        <w:pStyle w:val="ListParagraph"/>
        <w:numPr>
          <w:ilvl w:val="1"/>
          <w:numId w:val="17"/>
        </w:numPr>
        <w:spacing w:before="0" w:after="0" w:line="278" w:lineRule="auto"/>
      </w:pPr>
      <w:r>
        <w:t xml:space="preserve">What an </w:t>
      </w:r>
      <w:proofErr w:type="spellStart"/>
      <w:r>
        <w:t>fNIRS</w:t>
      </w:r>
      <w:proofErr w:type="spellEnd"/>
      <w:r>
        <w:t xml:space="preserve"> device looks like and how to fit it</w:t>
      </w:r>
    </w:p>
    <w:p w14:paraId="13BE0C01" w14:textId="77777777" w:rsidR="00F520BA" w:rsidRDefault="00F520BA">
      <w:pPr>
        <w:pStyle w:val="ListParagraph"/>
        <w:numPr>
          <w:ilvl w:val="1"/>
          <w:numId w:val="17"/>
        </w:numPr>
        <w:spacing w:before="0" w:after="0" w:line="278" w:lineRule="auto"/>
      </w:pPr>
      <w:r>
        <w:t>What it can and cannot tell you vs EEG and fMRI</w:t>
      </w:r>
    </w:p>
    <w:p w14:paraId="7CDF2BB8" w14:textId="77777777" w:rsidR="00F520BA" w:rsidRDefault="00F520BA">
      <w:pPr>
        <w:pStyle w:val="ListParagraph"/>
        <w:numPr>
          <w:ilvl w:val="1"/>
          <w:numId w:val="17"/>
        </w:numPr>
        <w:spacing w:before="0" w:after="0" w:line="278" w:lineRule="auto"/>
      </w:pPr>
      <w:r>
        <w:t xml:space="preserve">Setup walkthrough: </w:t>
      </w:r>
      <w:proofErr w:type="spellStart"/>
      <w:r>
        <w:t>optode</w:t>
      </w:r>
      <w:proofErr w:type="spellEnd"/>
      <w:r>
        <w:t xml:space="preserve"> placement, signal quality checks</w:t>
      </w:r>
    </w:p>
    <w:p w14:paraId="189D3C3D" w14:textId="77777777" w:rsidR="00F520BA" w:rsidRDefault="00F520BA">
      <w:pPr>
        <w:pStyle w:val="ListParagraph"/>
        <w:numPr>
          <w:ilvl w:val="1"/>
          <w:numId w:val="17"/>
        </w:numPr>
        <w:spacing w:before="0" w:after="0" w:line="278" w:lineRule="auto"/>
      </w:pPr>
      <w:r>
        <w:t>Limitations: hair colour, head shape, motion artefacts</w:t>
      </w:r>
    </w:p>
    <w:p w14:paraId="631CB684" w14:textId="77777777" w:rsidR="00F520BA" w:rsidRDefault="00F520BA">
      <w:pPr>
        <w:pStyle w:val="ListParagraph"/>
        <w:numPr>
          <w:ilvl w:val="0"/>
          <w:numId w:val="17"/>
        </w:numPr>
        <w:spacing w:before="0" w:after="0" w:line="278" w:lineRule="auto"/>
      </w:pPr>
      <w:r>
        <w:t xml:space="preserve">Workplace examples to incorporate: </w:t>
      </w:r>
    </w:p>
    <w:p w14:paraId="5F92D54C" w14:textId="77777777" w:rsidR="00F520BA" w:rsidRDefault="00F520BA">
      <w:pPr>
        <w:pStyle w:val="ListParagraph"/>
        <w:numPr>
          <w:ilvl w:val="1"/>
          <w:numId w:val="17"/>
        </w:numPr>
        <w:spacing w:before="0" w:after="0" w:line="278" w:lineRule="auto"/>
      </w:pPr>
      <w:r>
        <w:t>Prefrontal cortex monitoring for decision-making load in engineering</w:t>
      </w:r>
    </w:p>
    <w:p w14:paraId="1F0D9B4E" w14:textId="77777777" w:rsidR="00F520BA" w:rsidRDefault="00F520BA">
      <w:pPr>
        <w:pStyle w:val="ListParagraph"/>
        <w:numPr>
          <w:ilvl w:val="1"/>
          <w:numId w:val="17"/>
        </w:numPr>
        <w:spacing w:before="0" w:after="0" w:line="278" w:lineRule="auto"/>
      </w:pPr>
      <w:r>
        <w:t>Cognitive fatigue in extended monitoring tasks</w:t>
      </w:r>
    </w:p>
    <w:p w14:paraId="680BB8E1" w14:textId="77777777" w:rsidR="00F520BA" w:rsidRDefault="00F520BA">
      <w:pPr>
        <w:pStyle w:val="ListParagraph"/>
        <w:numPr>
          <w:ilvl w:val="1"/>
          <w:numId w:val="17"/>
        </w:numPr>
        <w:spacing w:before="0" w:after="0" w:line="278" w:lineRule="auto"/>
      </w:pPr>
      <w:r>
        <w:t>Training-induced neuroplasticity — does training 'stick'?</w:t>
      </w:r>
    </w:p>
    <w:p w14:paraId="24C07CC3" w14:textId="77777777" w:rsidR="00F520BA" w:rsidRDefault="00F520BA">
      <w:pPr>
        <w:pStyle w:val="ListParagraph"/>
        <w:numPr>
          <w:ilvl w:val="0"/>
          <w:numId w:val="17"/>
        </w:numPr>
        <w:spacing w:before="0" w:after="0" w:line="278" w:lineRule="auto"/>
      </w:pPr>
      <w:r>
        <w:t xml:space="preserve">Ethics segment: </w:t>
      </w:r>
    </w:p>
    <w:p w14:paraId="077F0355" w14:textId="77777777" w:rsidR="00F520BA" w:rsidRDefault="00F520BA">
      <w:pPr>
        <w:pStyle w:val="ListParagraph"/>
        <w:numPr>
          <w:ilvl w:val="1"/>
          <w:numId w:val="17"/>
        </w:numPr>
        <w:spacing w:before="0" w:after="0" w:line="278" w:lineRule="auto"/>
      </w:pPr>
      <w:r>
        <w:t>Less invasive than EEG but still sensitive</w:t>
      </w:r>
    </w:p>
    <w:p w14:paraId="2EAF9A17" w14:textId="77777777" w:rsidR="00F520BA" w:rsidRDefault="00F520BA">
      <w:pPr>
        <w:pStyle w:val="ListParagraph"/>
        <w:numPr>
          <w:ilvl w:val="1"/>
          <w:numId w:val="17"/>
        </w:numPr>
        <w:spacing w:before="0" w:after="0" w:line="278" w:lineRule="auto"/>
      </w:pPr>
      <w:r>
        <w:t>Workplace fitness-for-duty testing risks</w:t>
      </w:r>
    </w:p>
    <w:p w14:paraId="21B71F67" w14:textId="77777777" w:rsidR="00F520BA" w:rsidRDefault="00F520BA">
      <w:pPr>
        <w:pStyle w:val="ListParagraph"/>
        <w:numPr>
          <w:ilvl w:val="1"/>
          <w:numId w:val="17"/>
        </w:numPr>
        <w:spacing w:before="0" w:after="0" w:line="278" w:lineRule="auto"/>
      </w:pPr>
      <w:r>
        <w:t>Research vs operational use distinctions</w:t>
      </w:r>
    </w:p>
    <w:p w14:paraId="093C6AFE" w14:textId="77777777" w:rsidR="00F520BA" w:rsidRPr="0097222D" w:rsidRDefault="00F520BA" w:rsidP="00AC4063">
      <w:pPr>
        <w:pStyle w:val="Heading3"/>
      </w:pPr>
      <w:bookmarkStart w:id="17" w:name="_Toc236132217"/>
      <w:r w:rsidRPr="00C546A5">
        <w:t>Basic FNirs analysis</w:t>
      </w:r>
      <w:bookmarkEnd w:id="17"/>
    </w:p>
    <w:p w14:paraId="6DE14B11" w14:textId="77777777" w:rsidR="00F520BA" w:rsidRDefault="00F520BA">
      <w:pPr>
        <w:numPr>
          <w:ilvl w:val="0"/>
          <w:numId w:val="5"/>
        </w:numPr>
        <w:spacing w:before="0" w:after="0" w:line="278" w:lineRule="auto"/>
      </w:pPr>
      <w:r>
        <w:t xml:space="preserve">Episode structure: </w:t>
      </w:r>
    </w:p>
    <w:p w14:paraId="7709BF3D" w14:textId="77777777" w:rsidR="00F520BA" w:rsidRDefault="00F520BA">
      <w:pPr>
        <w:numPr>
          <w:ilvl w:val="1"/>
          <w:numId w:val="5"/>
        </w:numPr>
        <w:spacing w:before="0" w:after="0" w:line="278" w:lineRule="auto"/>
      </w:pPr>
      <w:r>
        <w:t>Raw data: optical density signals</w:t>
      </w:r>
    </w:p>
    <w:p w14:paraId="4BFA6EEF" w14:textId="77777777" w:rsidR="00F520BA" w:rsidRDefault="00F520BA">
      <w:pPr>
        <w:numPr>
          <w:ilvl w:val="1"/>
          <w:numId w:val="5"/>
        </w:numPr>
        <w:spacing w:before="0" w:after="0" w:line="278" w:lineRule="auto"/>
      </w:pPr>
      <w:r>
        <w:t>Converting to haemoglobin concentrations (Beer-Lambert law — keep it simple)</w:t>
      </w:r>
    </w:p>
    <w:p w14:paraId="617EB6B1" w14:textId="77777777" w:rsidR="00F520BA" w:rsidRDefault="00F520BA">
      <w:pPr>
        <w:numPr>
          <w:ilvl w:val="1"/>
          <w:numId w:val="5"/>
        </w:numPr>
        <w:spacing w:before="0" w:after="0" w:line="278" w:lineRule="auto"/>
      </w:pPr>
      <w:r>
        <w:t>Motion artefact correction</w:t>
      </w:r>
    </w:p>
    <w:p w14:paraId="55338568" w14:textId="77777777" w:rsidR="00F520BA" w:rsidRDefault="00F520BA">
      <w:pPr>
        <w:numPr>
          <w:ilvl w:val="1"/>
          <w:numId w:val="5"/>
        </w:numPr>
        <w:spacing w:before="0" w:after="0" w:line="278" w:lineRule="auto"/>
      </w:pPr>
      <w:r>
        <w:t>Channel-level and region-level analysis</w:t>
      </w:r>
    </w:p>
    <w:p w14:paraId="3491D035" w14:textId="77777777" w:rsidR="00F520BA" w:rsidRDefault="00F520BA">
      <w:pPr>
        <w:numPr>
          <w:ilvl w:val="1"/>
          <w:numId w:val="5"/>
        </w:numPr>
        <w:spacing w:before="0" w:after="0" w:line="278" w:lineRule="auto"/>
      </w:pPr>
      <w:r>
        <w:t xml:space="preserve">Software: Homer3, NIRS Brain </w:t>
      </w:r>
      <w:proofErr w:type="spellStart"/>
      <w:r>
        <w:t>AnalyzIR</w:t>
      </w:r>
      <w:proofErr w:type="spellEnd"/>
      <w:r>
        <w:t xml:space="preserve">, </w:t>
      </w:r>
      <w:proofErr w:type="spellStart"/>
      <w:r>
        <w:t>NIRStar</w:t>
      </w:r>
      <w:proofErr w:type="spellEnd"/>
      <w:r>
        <w:t>, MNE-</w:t>
      </w:r>
      <w:proofErr w:type="spellStart"/>
      <w:r>
        <w:t>fNIRS</w:t>
      </w:r>
      <w:proofErr w:type="spellEnd"/>
    </w:p>
    <w:p w14:paraId="58ED4A88" w14:textId="77777777" w:rsidR="00F520BA" w:rsidRDefault="00F520BA">
      <w:pPr>
        <w:numPr>
          <w:ilvl w:val="1"/>
          <w:numId w:val="5"/>
        </w:numPr>
        <w:spacing w:before="0" w:after="0" w:line="278" w:lineRule="auto"/>
      </w:pPr>
      <w:r>
        <w:lastRenderedPageBreak/>
        <w:t>Visualising activation on a brain surface</w:t>
      </w:r>
    </w:p>
    <w:p w14:paraId="225135F9" w14:textId="77777777" w:rsidR="00F520BA" w:rsidRDefault="00F520BA">
      <w:pPr>
        <w:numPr>
          <w:ilvl w:val="1"/>
          <w:numId w:val="5"/>
        </w:numPr>
        <w:spacing w:before="0" w:after="0" w:line="278" w:lineRule="auto"/>
      </w:pPr>
      <w:r>
        <w:t xml:space="preserve">What </w:t>
      </w:r>
      <w:proofErr w:type="gramStart"/>
      <w:r>
        <w:t>a typical findings</w:t>
      </w:r>
      <w:proofErr w:type="gramEnd"/>
      <w:r>
        <w:t xml:space="preserve"> report looks like</w:t>
      </w:r>
    </w:p>
    <w:p w14:paraId="209060E2" w14:textId="77777777" w:rsidR="00F520BA" w:rsidRDefault="00F520BA">
      <w:pPr>
        <w:numPr>
          <w:ilvl w:val="0"/>
          <w:numId w:val="5"/>
        </w:numPr>
        <w:spacing w:before="0" w:after="0" w:line="278" w:lineRule="auto"/>
      </w:pPr>
      <w:r>
        <w:t>Workplace examples to incorporate:</w:t>
      </w:r>
    </w:p>
    <w:p w14:paraId="5DE18642" w14:textId="77777777" w:rsidR="00F520BA" w:rsidRDefault="00F520BA">
      <w:pPr>
        <w:numPr>
          <w:ilvl w:val="1"/>
          <w:numId w:val="5"/>
        </w:numPr>
        <w:spacing w:before="0" w:after="0" w:line="278" w:lineRule="auto"/>
      </w:pPr>
      <w:r>
        <w:t>Comparing prefrontal activation between experienced and novice operators</w:t>
      </w:r>
    </w:p>
    <w:p w14:paraId="2FE868BF" w14:textId="77777777" w:rsidR="00F520BA" w:rsidRDefault="00F520BA">
      <w:pPr>
        <w:numPr>
          <w:ilvl w:val="1"/>
          <w:numId w:val="5"/>
        </w:numPr>
        <w:spacing w:before="0" w:after="0" w:line="278" w:lineRule="auto"/>
      </w:pPr>
      <w:r>
        <w:t>Monitoring sustained attention during long procedural tasks</w:t>
      </w:r>
    </w:p>
    <w:p w14:paraId="020727E7" w14:textId="77777777" w:rsidR="00F520BA" w:rsidRDefault="00F520BA">
      <w:pPr>
        <w:numPr>
          <w:ilvl w:val="1"/>
          <w:numId w:val="5"/>
        </w:numPr>
        <w:spacing w:before="0" w:after="0" w:line="278" w:lineRule="auto"/>
      </w:pPr>
      <w:r>
        <w:t>Benchmarking cognitive load across shift lengths</w:t>
      </w:r>
    </w:p>
    <w:p w14:paraId="67928B74" w14:textId="77777777" w:rsidR="00F520BA" w:rsidRDefault="00F520BA">
      <w:pPr>
        <w:numPr>
          <w:ilvl w:val="0"/>
          <w:numId w:val="5"/>
        </w:numPr>
        <w:spacing w:before="0" w:after="0" w:line="278" w:lineRule="auto"/>
      </w:pPr>
      <w:r>
        <w:t xml:space="preserve">Ethics segment: </w:t>
      </w:r>
    </w:p>
    <w:p w14:paraId="7BFCC65E" w14:textId="77777777" w:rsidR="00F520BA" w:rsidRDefault="00F520BA">
      <w:pPr>
        <w:numPr>
          <w:ilvl w:val="1"/>
          <w:numId w:val="5"/>
        </w:numPr>
        <w:spacing w:before="0" w:after="0" w:line="278" w:lineRule="auto"/>
      </w:pPr>
      <w:r>
        <w:t>Individual variability in interpretation</w:t>
      </w:r>
    </w:p>
    <w:p w14:paraId="2B530434" w14:textId="77777777" w:rsidR="00F520BA" w:rsidRDefault="00F520BA">
      <w:pPr>
        <w:numPr>
          <w:ilvl w:val="1"/>
          <w:numId w:val="5"/>
        </w:numPr>
        <w:spacing w:before="0" w:after="0" w:line="278" w:lineRule="auto"/>
      </w:pPr>
      <w:r>
        <w:t>Avoiding diagnostic claims</w:t>
      </w:r>
    </w:p>
    <w:p w14:paraId="2AD502B4" w14:textId="77777777" w:rsidR="00F520BA" w:rsidRDefault="00F520BA">
      <w:pPr>
        <w:numPr>
          <w:ilvl w:val="1"/>
          <w:numId w:val="5"/>
        </w:numPr>
        <w:spacing w:before="0" w:after="0" w:line="278" w:lineRule="auto"/>
      </w:pPr>
      <w:r>
        <w:t>Research ethics approval for workplace studies</w:t>
      </w:r>
    </w:p>
    <w:p w14:paraId="48D575A1" w14:textId="77777777" w:rsidR="00F520BA" w:rsidRDefault="00F520BA" w:rsidP="00AC4063">
      <w:pPr>
        <w:pStyle w:val="Heading3"/>
      </w:pPr>
      <w:bookmarkStart w:id="18" w:name="_Toc236132218"/>
      <w:r w:rsidRPr="0097222D">
        <w:t>Behavioural and neurocognitive assessment (</w:t>
      </w:r>
      <w:r>
        <w:t>Neurl Collab with Mosa)</w:t>
      </w:r>
      <w:bookmarkEnd w:id="18"/>
    </w:p>
    <w:p w14:paraId="400E6AD8" w14:textId="77777777" w:rsidR="00F520BA" w:rsidRDefault="00F520BA">
      <w:pPr>
        <w:numPr>
          <w:ilvl w:val="0"/>
          <w:numId w:val="6"/>
        </w:numPr>
        <w:spacing w:before="0" w:after="0" w:line="278" w:lineRule="auto"/>
      </w:pPr>
      <w:r>
        <w:t xml:space="preserve">Episode structure: </w:t>
      </w:r>
    </w:p>
    <w:p w14:paraId="0425B3A5" w14:textId="77777777" w:rsidR="00F520BA" w:rsidRDefault="00F520BA">
      <w:pPr>
        <w:numPr>
          <w:ilvl w:val="1"/>
          <w:numId w:val="6"/>
        </w:numPr>
        <w:spacing w:before="0" w:after="0" w:line="278" w:lineRule="auto"/>
      </w:pPr>
      <w:r>
        <w:t>What is neuropsychological assessment?</w:t>
      </w:r>
    </w:p>
    <w:p w14:paraId="356965E2" w14:textId="77777777" w:rsidR="00F520BA" w:rsidRDefault="00F520BA">
      <w:pPr>
        <w:numPr>
          <w:ilvl w:val="1"/>
          <w:numId w:val="6"/>
        </w:numPr>
        <w:spacing w:before="0" w:after="0" w:line="278" w:lineRule="auto"/>
      </w:pPr>
      <w:r>
        <w:t>Screening vs full diagnostic battery</w:t>
      </w:r>
    </w:p>
    <w:p w14:paraId="277657A2" w14:textId="77777777" w:rsidR="00F520BA" w:rsidRDefault="00F520BA">
      <w:pPr>
        <w:numPr>
          <w:ilvl w:val="1"/>
          <w:numId w:val="6"/>
        </w:numPr>
        <w:spacing w:before="0" w:after="0" w:line="278" w:lineRule="auto"/>
      </w:pPr>
      <w:r>
        <w:t>Key domains: attention, memory, processing speed, executive function, visuospatial</w:t>
      </w:r>
    </w:p>
    <w:p w14:paraId="020CB51A" w14:textId="77777777" w:rsidR="00F520BA" w:rsidRDefault="00F520BA">
      <w:pPr>
        <w:numPr>
          <w:ilvl w:val="1"/>
          <w:numId w:val="6"/>
        </w:numPr>
        <w:spacing w:before="0" w:after="0" w:line="278" w:lineRule="auto"/>
      </w:pPr>
      <w:r>
        <w:t xml:space="preserve">Common workplace tools: </w:t>
      </w:r>
      <w:proofErr w:type="spellStart"/>
      <w:r>
        <w:t>CogState</w:t>
      </w:r>
      <w:proofErr w:type="spellEnd"/>
      <w:r>
        <w:t xml:space="preserve">, CNS Vital Signs, Cambridge Brain Sciences, Axon Sports, </w:t>
      </w:r>
      <w:proofErr w:type="spellStart"/>
      <w:r>
        <w:t>ImPACT</w:t>
      </w:r>
      <w:proofErr w:type="spellEnd"/>
      <w:r>
        <w:t xml:space="preserve"> (concussion)</w:t>
      </w:r>
    </w:p>
    <w:p w14:paraId="3C8C525B" w14:textId="77777777" w:rsidR="00F520BA" w:rsidRDefault="00F520BA">
      <w:pPr>
        <w:numPr>
          <w:ilvl w:val="1"/>
          <w:numId w:val="6"/>
        </w:numPr>
        <w:spacing w:before="0" w:after="0" w:line="278" w:lineRule="auto"/>
      </w:pPr>
      <w:r>
        <w:t>Digital platforms vs paper-based</w:t>
      </w:r>
    </w:p>
    <w:p w14:paraId="6E403178" w14:textId="77777777" w:rsidR="00F520BA" w:rsidRDefault="00F520BA">
      <w:pPr>
        <w:numPr>
          <w:ilvl w:val="1"/>
          <w:numId w:val="6"/>
        </w:numPr>
        <w:spacing w:before="0" w:after="0" w:line="278" w:lineRule="auto"/>
      </w:pPr>
      <w:r>
        <w:t>What the testing session looks like</w:t>
      </w:r>
    </w:p>
    <w:p w14:paraId="2FB6B338" w14:textId="77777777" w:rsidR="00F520BA" w:rsidRDefault="00F520BA">
      <w:pPr>
        <w:numPr>
          <w:ilvl w:val="1"/>
          <w:numId w:val="6"/>
        </w:numPr>
        <w:spacing w:before="0" w:after="0" w:line="278" w:lineRule="auto"/>
      </w:pPr>
      <w:r>
        <w:t>Fitness-for-duty vs research vs post-incident applications</w:t>
      </w:r>
    </w:p>
    <w:p w14:paraId="0F06311B" w14:textId="77777777" w:rsidR="00F520BA" w:rsidRDefault="00F520BA">
      <w:pPr>
        <w:numPr>
          <w:ilvl w:val="0"/>
          <w:numId w:val="6"/>
        </w:numPr>
        <w:spacing w:before="0" w:after="0" w:line="278" w:lineRule="auto"/>
      </w:pPr>
      <w:r>
        <w:t xml:space="preserve">Workplace examples to incorporate: </w:t>
      </w:r>
    </w:p>
    <w:p w14:paraId="7B969067" w14:textId="77777777" w:rsidR="00F520BA" w:rsidRDefault="00F520BA">
      <w:pPr>
        <w:numPr>
          <w:ilvl w:val="1"/>
          <w:numId w:val="6"/>
        </w:numPr>
        <w:spacing w:before="0" w:after="0" w:line="278" w:lineRule="auto"/>
      </w:pPr>
      <w:r>
        <w:t>What is neuropsychological assessment?</w:t>
      </w:r>
    </w:p>
    <w:p w14:paraId="5A2EB714" w14:textId="77777777" w:rsidR="00F520BA" w:rsidRDefault="00F520BA">
      <w:pPr>
        <w:numPr>
          <w:ilvl w:val="1"/>
          <w:numId w:val="6"/>
        </w:numPr>
        <w:spacing w:before="0" w:after="0" w:line="278" w:lineRule="auto"/>
      </w:pPr>
      <w:r>
        <w:t>Screening vs full diagnostic battery</w:t>
      </w:r>
    </w:p>
    <w:p w14:paraId="4D325740" w14:textId="77777777" w:rsidR="00F520BA" w:rsidRDefault="00F520BA">
      <w:pPr>
        <w:numPr>
          <w:ilvl w:val="1"/>
          <w:numId w:val="6"/>
        </w:numPr>
        <w:spacing w:before="0" w:after="0" w:line="278" w:lineRule="auto"/>
      </w:pPr>
      <w:r>
        <w:t>Key domains: attention, memory, processing speed, executive function, visuospatial</w:t>
      </w:r>
    </w:p>
    <w:p w14:paraId="1F4A1C0D" w14:textId="77777777" w:rsidR="00F520BA" w:rsidRDefault="00F520BA">
      <w:pPr>
        <w:numPr>
          <w:ilvl w:val="1"/>
          <w:numId w:val="6"/>
        </w:numPr>
        <w:spacing w:before="0" w:after="0" w:line="278" w:lineRule="auto"/>
      </w:pPr>
      <w:r>
        <w:t xml:space="preserve">Common workplace tools: </w:t>
      </w:r>
      <w:proofErr w:type="spellStart"/>
      <w:r>
        <w:t>CogState</w:t>
      </w:r>
      <w:proofErr w:type="spellEnd"/>
      <w:r>
        <w:t xml:space="preserve">, CNS Vital Signs, Cambridge Brain Sciences, Axon Sports, </w:t>
      </w:r>
      <w:proofErr w:type="spellStart"/>
      <w:r>
        <w:t>ImPACT</w:t>
      </w:r>
      <w:proofErr w:type="spellEnd"/>
      <w:r>
        <w:t xml:space="preserve"> (concussion)</w:t>
      </w:r>
    </w:p>
    <w:p w14:paraId="7922E47A" w14:textId="77777777" w:rsidR="00F520BA" w:rsidRDefault="00F520BA">
      <w:pPr>
        <w:numPr>
          <w:ilvl w:val="1"/>
          <w:numId w:val="6"/>
        </w:numPr>
        <w:spacing w:before="0" w:after="0" w:line="278" w:lineRule="auto"/>
      </w:pPr>
      <w:r>
        <w:t>Digital platforms vs paper-based</w:t>
      </w:r>
    </w:p>
    <w:p w14:paraId="4AA420A5" w14:textId="77777777" w:rsidR="00F520BA" w:rsidRDefault="00F520BA">
      <w:pPr>
        <w:numPr>
          <w:ilvl w:val="1"/>
          <w:numId w:val="6"/>
        </w:numPr>
        <w:spacing w:before="0" w:after="0" w:line="278" w:lineRule="auto"/>
      </w:pPr>
      <w:r>
        <w:t>What the testing session looks like</w:t>
      </w:r>
    </w:p>
    <w:p w14:paraId="15852B64" w14:textId="77777777" w:rsidR="00F520BA" w:rsidRDefault="00F520BA">
      <w:pPr>
        <w:numPr>
          <w:ilvl w:val="1"/>
          <w:numId w:val="6"/>
        </w:numPr>
        <w:spacing w:before="0" w:after="0" w:line="278" w:lineRule="auto"/>
      </w:pPr>
      <w:r>
        <w:t>Fitness-for-duty vs research vs post-incident applications</w:t>
      </w:r>
    </w:p>
    <w:p w14:paraId="30DE5FD0" w14:textId="77777777" w:rsidR="00F520BA" w:rsidRDefault="00F520BA">
      <w:pPr>
        <w:numPr>
          <w:ilvl w:val="0"/>
          <w:numId w:val="6"/>
        </w:numPr>
        <w:spacing w:before="0" w:after="0" w:line="278" w:lineRule="auto"/>
      </w:pPr>
      <w:r>
        <w:t xml:space="preserve">Ethics segment: </w:t>
      </w:r>
    </w:p>
    <w:p w14:paraId="5E0E8926" w14:textId="77777777" w:rsidR="00F520BA" w:rsidRDefault="00F520BA">
      <w:pPr>
        <w:numPr>
          <w:ilvl w:val="1"/>
          <w:numId w:val="6"/>
        </w:numPr>
        <w:spacing w:before="0" w:after="0" w:line="278" w:lineRule="auto"/>
      </w:pPr>
      <w:r>
        <w:t>High-stakes: results affecting employment</w:t>
      </w:r>
    </w:p>
    <w:p w14:paraId="6EB067CB" w14:textId="77777777" w:rsidR="00F520BA" w:rsidRDefault="00F520BA">
      <w:pPr>
        <w:numPr>
          <w:ilvl w:val="1"/>
          <w:numId w:val="6"/>
        </w:numPr>
        <w:spacing w:before="0" w:after="0" w:line="278" w:lineRule="auto"/>
      </w:pPr>
      <w:r>
        <w:t>Cultural and language bias in standardised tests</w:t>
      </w:r>
    </w:p>
    <w:p w14:paraId="008AD3A8" w14:textId="77777777" w:rsidR="00F520BA" w:rsidRDefault="00F520BA">
      <w:pPr>
        <w:numPr>
          <w:ilvl w:val="1"/>
          <w:numId w:val="6"/>
        </w:numPr>
        <w:spacing w:before="0" w:after="0" w:line="278" w:lineRule="auto"/>
      </w:pPr>
      <w:r>
        <w:t>Who administers? Who interprets?</w:t>
      </w:r>
    </w:p>
    <w:p w14:paraId="68E67FB6" w14:textId="77777777" w:rsidR="00F520BA" w:rsidRDefault="00F520BA">
      <w:pPr>
        <w:numPr>
          <w:ilvl w:val="1"/>
          <w:numId w:val="6"/>
        </w:numPr>
        <w:spacing w:before="0" w:after="0" w:line="278" w:lineRule="auto"/>
      </w:pPr>
      <w:r>
        <w:t>Right to know your own results</w:t>
      </w:r>
    </w:p>
    <w:p w14:paraId="6DBE6559" w14:textId="77777777" w:rsidR="00F520BA" w:rsidRDefault="00F520BA">
      <w:pPr>
        <w:numPr>
          <w:ilvl w:val="1"/>
          <w:numId w:val="6"/>
        </w:numPr>
        <w:spacing w:before="0" w:after="0" w:line="278" w:lineRule="auto"/>
      </w:pPr>
      <w:r>
        <w:t>Disability accommodation considerations</w:t>
      </w:r>
    </w:p>
    <w:p w14:paraId="3C42F2C8" w14:textId="77777777" w:rsidR="00F520BA" w:rsidRPr="0097222D" w:rsidRDefault="00F520BA" w:rsidP="00AC4063">
      <w:pPr>
        <w:pStyle w:val="Heading3"/>
      </w:pPr>
      <w:bookmarkStart w:id="19" w:name="_Toc236132219"/>
      <w:r w:rsidRPr="0097222D">
        <w:t>Basic Assessment analysis:</w:t>
      </w:r>
      <w:bookmarkEnd w:id="19"/>
    </w:p>
    <w:p w14:paraId="6F68A869" w14:textId="77777777" w:rsidR="00F520BA" w:rsidRDefault="00F520BA">
      <w:pPr>
        <w:numPr>
          <w:ilvl w:val="0"/>
          <w:numId w:val="7"/>
        </w:numPr>
        <w:spacing w:before="0" w:after="0" w:line="278" w:lineRule="auto"/>
      </w:pPr>
      <w:r>
        <w:t xml:space="preserve">Episode structure: </w:t>
      </w:r>
    </w:p>
    <w:p w14:paraId="1D11C878" w14:textId="77777777" w:rsidR="00F520BA" w:rsidRDefault="00F520BA">
      <w:pPr>
        <w:numPr>
          <w:ilvl w:val="1"/>
          <w:numId w:val="7"/>
        </w:numPr>
        <w:spacing w:before="0" w:after="0" w:line="278" w:lineRule="auto"/>
      </w:pPr>
      <w:r>
        <w:t>Raw scores vs scaled scores vs percentiles</w:t>
      </w:r>
    </w:p>
    <w:p w14:paraId="4E44750A" w14:textId="77777777" w:rsidR="00F520BA" w:rsidRDefault="00F520BA">
      <w:pPr>
        <w:numPr>
          <w:ilvl w:val="1"/>
          <w:numId w:val="7"/>
        </w:numPr>
        <w:spacing w:before="0" w:after="0" w:line="278" w:lineRule="auto"/>
      </w:pPr>
      <w:r>
        <w:t>What norming means: comparing to a reference population</w:t>
      </w:r>
    </w:p>
    <w:p w14:paraId="334AEB7B" w14:textId="77777777" w:rsidR="00F520BA" w:rsidRDefault="00F520BA">
      <w:pPr>
        <w:numPr>
          <w:ilvl w:val="1"/>
          <w:numId w:val="7"/>
        </w:numPr>
        <w:spacing w:before="0" w:after="0" w:line="278" w:lineRule="auto"/>
      </w:pPr>
      <w:r>
        <w:t>Age, education, and cultural norms — why they matter</w:t>
      </w:r>
    </w:p>
    <w:p w14:paraId="5C38A845" w14:textId="77777777" w:rsidR="00F520BA" w:rsidRDefault="00F520BA">
      <w:pPr>
        <w:numPr>
          <w:ilvl w:val="1"/>
          <w:numId w:val="7"/>
        </w:numPr>
        <w:spacing w:before="0" w:after="0" w:line="278" w:lineRule="auto"/>
      </w:pPr>
      <w:r>
        <w:t>T-scores and z-scores explained with a simple bell curve visual</w:t>
      </w:r>
    </w:p>
    <w:p w14:paraId="049C5010" w14:textId="77777777" w:rsidR="00F520BA" w:rsidRDefault="00F520BA">
      <w:pPr>
        <w:numPr>
          <w:ilvl w:val="1"/>
          <w:numId w:val="7"/>
        </w:numPr>
        <w:spacing w:before="0" w:after="0" w:line="278" w:lineRule="auto"/>
      </w:pPr>
      <w:r>
        <w:t>Reliable Change Index: has someone actually changed or is it just noise?</w:t>
      </w:r>
    </w:p>
    <w:p w14:paraId="7BB825FD" w14:textId="77777777" w:rsidR="00F520BA" w:rsidRDefault="00F520BA">
      <w:pPr>
        <w:numPr>
          <w:ilvl w:val="1"/>
          <w:numId w:val="7"/>
        </w:numPr>
        <w:spacing w:before="0" w:after="0" w:line="278" w:lineRule="auto"/>
      </w:pPr>
      <w:r>
        <w:t>Software walkthrough: automated scoring platforms</w:t>
      </w:r>
    </w:p>
    <w:p w14:paraId="6296533E" w14:textId="77777777" w:rsidR="00F520BA" w:rsidRDefault="00F520BA">
      <w:pPr>
        <w:numPr>
          <w:ilvl w:val="1"/>
          <w:numId w:val="7"/>
        </w:numPr>
        <w:spacing w:before="0" w:after="0" w:line="278" w:lineRule="auto"/>
      </w:pPr>
      <w:r>
        <w:t>How to read a cognitive assessment report</w:t>
      </w:r>
    </w:p>
    <w:p w14:paraId="3C0466F0" w14:textId="77777777" w:rsidR="00F520BA" w:rsidRDefault="00F520BA">
      <w:pPr>
        <w:numPr>
          <w:ilvl w:val="1"/>
          <w:numId w:val="7"/>
        </w:numPr>
        <w:spacing w:before="0" w:after="0" w:line="278" w:lineRule="auto"/>
      </w:pPr>
      <w:r>
        <w:t>When to refer to a neuropsychologist</w:t>
      </w:r>
    </w:p>
    <w:p w14:paraId="0FEDD0DE" w14:textId="77777777" w:rsidR="00F520BA" w:rsidRDefault="00F520BA">
      <w:pPr>
        <w:numPr>
          <w:ilvl w:val="0"/>
          <w:numId w:val="7"/>
        </w:numPr>
        <w:spacing w:before="0" w:after="0" w:line="278" w:lineRule="auto"/>
      </w:pPr>
      <w:r>
        <w:lastRenderedPageBreak/>
        <w:t xml:space="preserve">Workplace examples to incorporate: </w:t>
      </w:r>
    </w:p>
    <w:p w14:paraId="317299A9" w14:textId="77777777" w:rsidR="00F520BA" w:rsidRDefault="00F520BA">
      <w:pPr>
        <w:numPr>
          <w:ilvl w:val="1"/>
          <w:numId w:val="7"/>
        </w:numPr>
        <w:spacing w:before="0" w:after="0" w:line="278" w:lineRule="auto"/>
      </w:pPr>
      <w:r>
        <w:t>Fleet driver baseline and annual retest comparison</w:t>
      </w:r>
    </w:p>
    <w:p w14:paraId="147DA70A" w14:textId="77777777" w:rsidR="00F520BA" w:rsidRDefault="00F520BA">
      <w:pPr>
        <w:numPr>
          <w:ilvl w:val="1"/>
          <w:numId w:val="7"/>
        </w:numPr>
        <w:spacing w:before="0" w:after="0" w:line="278" w:lineRule="auto"/>
      </w:pPr>
      <w:r>
        <w:t>Post-incident cognitive change detection</w:t>
      </w:r>
    </w:p>
    <w:p w14:paraId="337DD86A" w14:textId="77777777" w:rsidR="00F520BA" w:rsidRDefault="00F520BA">
      <w:pPr>
        <w:numPr>
          <w:ilvl w:val="1"/>
          <w:numId w:val="7"/>
        </w:numPr>
        <w:spacing w:before="0" w:after="0" w:line="278" w:lineRule="auto"/>
      </w:pPr>
      <w:r>
        <w:t>Training ROI: measuring improvement over time</w:t>
      </w:r>
    </w:p>
    <w:p w14:paraId="7DE433AB" w14:textId="77777777" w:rsidR="00F520BA" w:rsidRDefault="00F520BA">
      <w:pPr>
        <w:numPr>
          <w:ilvl w:val="0"/>
          <w:numId w:val="7"/>
        </w:numPr>
        <w:spacing w:before="0" w:after="0" w:line="278" w:lineRule="auto"/>
      </w:pPr>
      <w:r>
        <w:t xml:space="preserve">Ethics segment: </w:t>
      </w:r>
    </w:p>
    <w:p w14:paraId="369F2D2B" w14:textId="77777777" w:rsidR="00F520BA" w:rsidRDefault="00F520BA">
      <w:pPr>
        <w:numPr>
          <w:ilvl w:val="1"/>
          <w:numId w:val="7"/>
        </w:numPr>
        <w:spacing w:before="0" w:after="0" w:line="278" w:lineRule="auto"/>
      </w:pPr>
      <w:r>
        <w:t>Who sees the report?</w:t>
      </w:r>
    </w:p>
    <w:p w14:paraId="1394A2D1" w14:textId="77777777" w:rsidR="00F520BA" w:rsidRDefault="00F520BA">
      <w:pPr>
        <w:numPr>
          <w:ilvl w:val="1"/>
          <w:numId w:val="7"/>
        </w:numPr>
        <w:spacing w:before="0" w:after="0" w:line="278" w:lineRule="auto"/>
      </w:pPr>
      <w:r>
        <w:t>Score misuse and over-reliance</w:t>
      </w:r>
    </w:p>
    <w:p w14:paraId="4836D762" w14:textId="77777777" w:rsidR="00F520BA" w:rsidRDefault="00F520BA">
      <w:pPr>
        <w:numPr>
          <w:ilvl w:val="1"/>
          <w:numId w:val="7"/>
        </w:numPr>
        <w:spacing w:before="0" w:after="0" w:line="278" w:lineRule="auto"/>
      </w:pPr>
      <w:r>
        <w:t>Flagging vs labelling employees</w:t>
      </w:r>
    </w:p>
    <w:p w14:paraId="7AF1B1ED" w14:textId="77777777" w:rsidR="00F520BA" w:rsidRDefault="00F520BA">
      <w:pPr>
        <w:numPr>
          <w:ilvl w:val="1"/>
          <w:numId w:val="7"/>
        </w:numPr>
        <w:spacing w:before="0" w:after="0" w:line="278" w:lineRule="auto"/>
      </w:pPr>
      <w:r>
        <w:t>Privacy of health-adjacent data</w:t>
      </w:r>
    </w:p>
    <w:p w14:paraId="2543BD72" w14:textId="77777777" w:rsidR="00F520BA" w:rsidRPr="00D60FD2" w:rsidRDefault="00F520BA" w:rsidP="00AC4063">
      <w:pPr>
        <w:pStyle w:val="Heading3"/>
      </w:pPr>
      <w:bookmarkStart w:id="20" w:name="_Toc236132220"/>
      <w:r w:rsidRPr="00D60FD2">
        <w:t>Virtual Reality (NeuRL collab with Sach)</w:t>
      </w:r>
      <w:bookmarkEnd w:id="20"/>
    </w:p>
    <w:p w14:paraId="32C78B11" w14:textId="77777777" w:rsidR="00F520BA" w:rsidRDefault="00F520BA">
      <w:pPr>
        <w:numPr>
          <w:ilvl w:val="0"/>
          <w:numId w:val="8"/>
        </w:numPr>
        <w:spacing w:before="0" w:after="0" w:line="278" w:lineRule="auto"/>
      </w:pPr>
      <w:r>
        <w:t xml:space="preserve">Episode structure: </w:t>
      </w:r>
    </w:p>
    <w:p w14:paraId="2C2EDE0C" w14:textId="77777777" w:rsidR="00F520BA" w:rsidRDefault="00F520BA">
      <w:pPr>
        <w:numPr>
          <w:ilvl w:val="1"/>
          <w:numId w:val="8"/>
        </w:numPr>
        <w:spacing w:before="0" w:after="0" w:line="278" w:lineRule="auto"/>
      </w:pPr>
      <w:r>
        <w:t>What makes VR useful for neurotech (ecological validity, standardisation)</w:t>
      </w:r>
    </w:p>
    <w:p w14:paraId="1D094828" w14:textId="77777777" w:rsidR="00F520BA" w:rsidRDefault="00F520BA">
      <w:pPr>
        <w:numPr>
          <w:ilvl w:val="1"/>
          <w:numId w:val="8"/>
        </w:numPr>
        <w:spacing w:before="0" w:after="0" w:line="278" w:lineRule="auto"/>
      </w:pPr>
      <w:r>
        <w:t>Hardware overview: headsets, controllers, physiological sensor integration</w:t>
      </w:r>
    </w:p>
    <w:p w14:paraId="0821D930" w14:textId="77777777" w:rsidR="00F520BA" w:rsidRDefault="00F520BA">
      <w:pPr>
        <w:numPr>
          <w:ilvl w:val="1"/>
          <w:numId w:val="8"/>
        </w:numPr>
        <w:spacing w:before="0" w:after="0" w:line="278" w:lineRule="auto"/>
      </w:pPr>
      <w:r>
        <w:t>Types of VR applications: training simulation, cognitive assessment, exposure therapy</w:t>
      </w:r>
    </w:p>
    <w:p w14:paraId="1595B1D3" w14:textId="77777777" w:rsidR="00F520BA" w:rsidRDefault="00F520BA">
      <w:pPr>
        <w:numPr>
          <w:ilvl w:val="1"/>
          <w:numId w:val="8"/>
        </w:numPr>
        <w:spacing w:before="0" w:after="0" w:line="278" w:lineRule="auto"/>
      </w:pPr>
      <w:r>
        <w:t>Setup and calibration walkthrough</w:t>
      </w:r>
    </w:p>
    <w:p w14:paraId="2AD3A5A6" w14:textId="77777777" w:rsidR="00F520BA" w:rsidRDefault="00F520BA">
      <w:pPr>
        <w:numPr>
          <w:ilvl w:val="1"/>
          <w:numId w:val="8"/>
        </w:numPr>
        <w:spacing w:before="0" w:after="0" w:line="278" w:lineRule="auto"/>
      </w:pPr>
      <w:r>
        <w:t>Motion sickness and participant comfort considerations</w:t>
      </w:r>
    </w:p>
    <w:p w14:paraId="14869B69" w14:textId="77777777" w:rsidR="00F520BA" w:rsidRDefault="00F520BA">
      <w:pPr>
        <w:numPr>
          <w:ilvl w:val="1"/>
          <w:numId w:val="8"/>
        </w:numPr>
        <w:spacing w:before="0" w:after="0" w:line="278" w:lineRule="auto"/>
      </w:pPr>
      <w:r>
        <w:t>Example: VR hazard identification training in mining</w:t>
      </w:r>
    </w:p>
    <w:p w14:paraId="0B04D746" w14:textId="77777777" w:rsidR="00F520BA" w:rsidRDefault="00F520BA">
      <w:pPr>
        <w:numPr>
          <w:ilvl w:val="0"/>
          <w:numId w:val="8"/>
        </w:numPr>
        <w:spacing w:before="0" w:after="0" w:line="278" w:lineRule="auto"/>
      </w:pPr>
      <w:r>
        <w:t xml:space="preserve">Workplace examples to incorporate: </w:t>
      </w:r>
    </w:p>
    <w:p w14:paraId="53C360E2" w14:textId="77777777" w:rsidR="00F520BA" w:rsidRDefault="00F520BA">
      <w:pPr>
        <w:numPr>
          <w:ilvl w:val="1"/>
          <w:numId w:val="8"/>
        </w:numPr>
        <w:spacing w:before="0" w:after="0" w:line="278" w:lineRule="auto"/>
      </w:pPr>
      <w:r>
        <w:t>Hazard perception training for new miners</w:t>
      </w:r>
    </w:p>
    <w:p w14:paraId="0968B0BF" w14:textId="77777777" w:rsidR="00F520BA" w:rsidRDefault="00F520BA">
      <w:pPr>
        <w:numPr>
          <w:ilvl w:val="1"/>
          <w:numId w:val="8"/>
        </w:numPr>
        <w:spacing w:before="0" w:after="0" w:line="278" w:lineRule="auto"/>
      </w:pPr>
      <w:r>
        <w:t>Emergency response simulation</w:t>
      </w:r>
    </w:p>
    <w:p w14:paraId="10513F6B" w14:textId="77777777" w:rsidR="00F520BA" w:rsidRDefault="00F520BA">
      <w:pPr>
        <w:numPr>
          <w:ilvl w:val="1"/>
          <w:numId w:val="8"/>
        </w:numPr>
        <w:spacing w:before="0" w:after="0" w:line="278" w:lineRule="auto"/>
      </w:pPr>
      <w:r>
        <w:t>VR + EEG for real-time cognitive load during training</w:t>
      </w:r>
    </w:p>
    <w:p w14:paraId="17FAAFE9" w14:textId="77777777" w:rsidR="00F520BA" w:rsidRDefault="00F520BA">
      <w:pPr>
        <w:numPr>
          <w:ilvl w:val="1"/>
          <w:numId w:val="8"/>
        </w:numPr>
        <w:spacing w:before="0" w:after="0" w:line="278" w:lineRule="auto"/>
      </w:pPr>
      <w:r>
        <w:t>Ergonomics and body posture assessment in virtual environments</w:t>
      </w:r>
    </w:p>
    <w:p w14:paraId="073B2E6D" w14:textId="77777777" w:rsidR="00F520BA" w:rsidRDefault="00F520BA">
      <w:pPr>
        <w:numPr>
          <w:ilvl w:val="0"/>
          <w:numId w:val="8"/>
        </w:numPr>
        <w:spacing w:before="0" w:after="0" w:line="278" w:lineRule="auto"/>
      </w:pPr>
      <w:r>
        <w:t xml:space="preserve">Ethics segment: </w:t>
      </w:r>
    </w:p>
    <w:p w14:paraId="0470C898" w14:textId="77777777" w:rsidR="00F520BA" w:rsidRDefault="00F520BA">
      <w:pPr>
        <w:numPr>
          <w:ilvl w:val="1"/>
          <w:numId w:val="8"/>
        </w:numPr>
        <w:spacing w:before="0" w:after="0" w:line="278" w:lineRule="auto"/>
      </w:pPr>
      <w:r>
        <w:t>Cybersickness liability</w:t>
      </w:r>
    </w:p>
    <w:p w14:paraId="75CC1D26" w14:textId="77777777" w:rsidR="00F520BA" w:rsidRDefault="00F520BA">
      <w:pPr>
        <w:numPr>
          <w:ilvl w:val="1"/>
          <w:numId w:val="8"/>
        </w:numPr>
        <w:spacing w:before="0" w:after="0" w:line="278" w:lineRule="auto"/>
      </w:pPr>
      <w:r>
        <w:t>Immersive environments and informed consent</w:t>
      </w:r>
    </w:p>
    <w:p w14:paraId="328721E8" w14:textId="77777777" w:rsidR="00F520BA" w:rsidRPr="0097222D" w:rsidRDefault="00F520BA">
      <w:pPr>
        <w:numPr>
          <w:ilvl w:val="1"/>
          <w:numId w:val="8"/>
        </w:numPr>
        <w:spacing w:before="0" w:after="0" w:line="278" w:lineRule="auto"/>
      </w:pPr>
      <w:r>
        <w:t>Blurring of real and simulated performance data</w:t>
      </w:r>
    </w:p>
    <w:p w14:paraId="052C98BA" w14:textId="77777777" w:rsidR="00F520BA" w:rsidRPr="0065563C" w:rsidRDefault="00F520BA" w:rsidP="00AC4063">
      <w:pPr>
        <w:pStyle w:val="Heading3"/>
      </w:pPr>
      <w:bookmarkStart w:id="21" w:name="_Toc236132221"/>
      <w:r w:rsidRPr="00C546A5">
        <w:t>MRI</w:t>
      </w:r>
      <w:r w:rsidRPr="0065563C">
        <w:t xml:space="preserve"> (po</w:t>
      </w:r>
      <w:r w:rsidRPr="00C546A5">
        <w:t>rtable MRI- Stash Collab</w:t>
      </w:r>
      <w:r>
        <w:t>; NMCH for an MRI</w:t>
      </w:r>
      <w:r w:rsidRPr="0065563C">
        <w:t>)</w:t>
      </w:r>
      <w:bookmarkEnd w:id="21"/>
    </w:p>
    <w:p w14:paraId="1AEBCA13" w14:textId="77777777" w:rsidR="00F520BA" w:rsidRDefault="00F520BA">
      <w:pPr>
        <w:numPr>
          <w:ilvl w:val="0"/>
          <w:numId w:val="9"/>
        </w:numPr>
        <w:spacing w:before="0" w:after="0" w:line="278" w:lineRule="auto"/>
      </w:pPr>
      <w:r>
        <w:t xml:space="preserve">Episode structure: </w:t>
      </w:r>
    </w:p>
    <w:p w14:paraId="62B3FEB6" w14:textId="77777777" w:rsidR="00F520BA" w:rsidRDefault="00F520BA">
      <w:pPr>
        <w:numPr>
          <w:ilvl w:val="1"/>
          <w:numId w:val="9"/>
        </w:numPr>
        <w:spacing w:before="0" w:after="0" w:line="278" w:lineRule="auto"/>
      </w:pPr>
      <w:r>
        <w:t>How MRI works — magnetic fields and hydrogen atoms (no jargon)</w:t>
      </w:r>
    </w:p>
    <w:p w14:paraId="2E3F74B8" w14:textId="77777777" w:rsidR="00F520BA" w:rsidRDefault="00F520BA">
      <w:pPr>
        <w:numPr>
          <w:ilvl w:val="1"/>
          <w:numId w:val="9"/>
        </w:numPr>
        <w:spacing w:before="0" w:after="0" w:line="278" w:lineRule="auto"/>
      </w:pPr>
      <w:r>
        <w:t>Structural vs functional MRI</w:t>
      </w:r>
    </w:p>
    <w:p w14:paraId="536D8033" w14:textId="77777777" w:rsidR="00F520BA" w:rsidRDefault="00F520BA">
      <w:pPr>
        <w:numPr>
          <w:ilvl w:val="1"/>
          <w:numId w:val="9"/>
        </w:numPr>
        <w:spacing w:before="0" w:after="0" w:line="278" w:lineRule="auto"/>
      </w:pPr>
      <w:r>
        <w:t>The BOLD signal and haemodynamic response</w:t>
      </w:r>
    </w:p>
    <w:p w14:paraId="2ADBF7B3" w14:textId="77777777" w:rsidR="00F520BA" w:rsidRDefault="00F520BA">
      <w:pPr>
        <w:numPr>
          <w:ilvl w:val="1"/>
          <w:numId w:val="9"/>
        </w:numPr>
        <w:spacing w:before="0" w:after="0" w:line="278" w:lineRule="auto"/>
      </w:pPr>
      <w:r>
        <w:t>What an MRI session looks like for participants</w:t>
      </w:r>
    </w:p>
    <w:p w14:paraId="53BA5954" w14:textId="77777777" w:rsidR="00F520BA" w:rsidRDefault="00F520BA">
      <w:pPr>
        <w:numPr>
          <w:ilvl w:val="1"/>
          <w:numId w:val="9"/>
        </w:numPr>
        <w:spacing w:before="0" w:after="0" w:line="278" w:lineRule="auto"/>
      </w:pPr>
      <w:r>
        <w:t>Contraindications and safety</w:t>
      </w:r>
    </w:p>
    <w:p w14:paraId="2F01DA69" w14:textId="77777777" w:rsidR="00F520BA" w:rsidRDefault="00F520BA">
      <w:pPr>
        <w:numPr>
          <w:ilvl w:val="1"/>
          <w:numId w:val="9"/>
        </w:numPr>
        <w:spacing w:before="0" w:after="0" w:line="278" w:lineRule="auto"/>
      </w:pPr>
      <w:r>
        <w:t>Why MRI is less common in workplace research (cost, access)</w:t>
      </w:r>
    </w:p>
    <w:p w14:paraId="7524C163" w14:textId="77777777" w:rsidR="00F520BA" w:rsidRDefault="00F520BA">
      <w:pPr>
        <w:numPr>
          <w:ilvl w:val="0"/>
          <w:numId w:val="9"/>
        </w:numPr>
        <w:spacing w:before="0" w:after="0" w:line="278" w:lineRule="auto"/>
      </w:pPr>
      <w:r>
        <w:t xml:space="preserve">Workplace examples to incorporate: </w:t>
      </w:r>
    </w:p>
    <w:p w14:paraId="1E1BEB9A" w14:textId="77777777" w:rsidR="00F520BA" w:rsidRDefault="00F520BA">
      <w:pPr>
        <w:numPr>
          <w:ilvl w:val="1"/>
          <w:numId w:val="9"/>
        </w:numPr>
        <w:spacing w:before="0" w:after="0" w:line="278" w:lineRule="auto"/>
      </w:pPr>
      <w:r>
        <w:t>Longitudinal studies: does long-term mining dust exposure change brain structure?</w:t>
      </w:r>
    </w:p>
    <w:p w14:paraId="302A3782" w14:textId="77777777" w:rsidR="00F520BA" w:rsidRDefault="00F520BA">
      <w:pPr>
        <w:numPr>
          <w:ilvl w:val="1"/>
          <w:numId w:val="9"/>
        </w:numPr>
        <w:spacing w:before="0" w:after="0" w:line="278" w:lineRule="auto"/>
      </w:pPr>
      <w:r>
        <w:t>Neuroimaging in occupational health research</w:t>
      </w:r>
    </w:p>
    <w:p w14:paraId="5EA0316B" w14:textId="77777777" w:rsidR="00F520BA" w:rsidRDefault="00F520BA">
      <w:pPr>
        <w:numPr>
          <w:ilvl w:val="1"/>
          <w:numId w:val="9"/>
        </w:numPr>
        <w:spacing w:before="0" w:after="0" w:line="278" w:lineRule="auto"/>
      </w:pPr>
      <w:r>
        <w:t xml:space="preserve">Reference standard for validating portable tools like </w:t>
      </w:r>
      <w:proofErr w:type="spellStart"/>
      <w:r>
        <w:t>fNIRS</w:t>
      </w:r>
      <w:proofErr w:type="spellEnd"/>
    </w:p>
    <w:p w14:paraId="4294C2BE" w14:textId="77777777" w:rsidR="00F520BA" w:rsidRDefault="00F520BA">
      <w:pPr>
        <w:numPr>
          <w:ilvl w:val="0"/>
          <w:numId w:val="9"/>
        </w:numPr>
        <w:spacing w:before="0" w:after="0" w:line="278" w:lineRule="auto"/>
      </w:pPr>
      <w:r>
        <w:t xml:space="preserve">Ethics segment: </w:t>
      </w:r>
    </w:p>
    <w:p w14:paraId="5FFFC9F0" w14:textId="77777777" w:rsidR="00F520BA" w:rsidRDefault="00F520BA">
      <w:pPr>
        <w:numPr>
          <w:ilvl w:val="1"/>
          <w:numId w:val="9"/>
        </w:numPr>
        <w:spacing w:before="0" w:after="0" w:line="278" w:lineRule="auto"/>
      </w:pPr>
      <w:r>
        <w:t>Incidental findings — what happens if something concerning is found?</w:t>
      </w:r>
    </w:p>
    <w:p w14:paraId="72F2F0FF" w14:textId="77777777" w:rsidR="00F520BA" w:rsidRDefault="00F520BA">
      <w:pPr>
        <w:numPr>
          <w:ilvl w:val="1"/>
          <w:numId w:val="9"/>
        </w:numPr>
        <w:spacing w:before="0" w:after="0" w:line="278" w:lineRule="auto"/>
      </w:pPr>
      <w:r>
        <w:t>Research vs clinical scans</w:t>
      </w:r>
    </w:p>
    <w:p w14:paraId="6D146DA8" w14:textId="77777777" w:rsidR="00F520BA" w:rsidRDefault="00F520BA">
      <w:pPr>
        <w:numPr>
          <w:ilvl w:val="1"/>
          <w:numId w:val="9"/>
        </w:numPr>
        <w:spacing w:before="0" w:after="0" w:line="278" w:lineRule="auto"/>
      </w:pPr>
      <w:r>
        <w:t>Insurance and employment discrimination risks</w:t>
      </w:r>
    </w:p>
    <w:p w14:paraId="43BFAC29" w14:textId="77777777" w:rsidR="00F520BA" w:rsidRPr="00C546A5" w:rsidRDefault="00F520BA" w:rsidP="00AC4063">
      <w:pPr>
        <w:pStyle w:val="Heading3"/>
      </w:pPr>
      <w:bookmarkStart w:id="22" w:name="_Toc236132222"/>
      <w:r w:rsidRPr="00C546A5">
        <w:t>Basic MRI analysis</w:t>
      </w:r>
      <w:bookmarkEnd w:id="22"/>
    </w:p>
    <w:p w14:paraId="2B3C6A8D" w14:textId="77777777" w:rsidR="00F520BA" w:rsidRDefault="00F520BA">
      <w:pPr>
        <w:numPr>
          <w:ilvl w:val="0"/>
          <w:numId w:val="10"/>
        </w:numPr>
        <w:spacing w:before="0" w:after="0" w:line="278" w:lineRule="auto"/>
      </w:pPr>
      <w:r>
        <w:t xml:space="preserve">Episode structure: </w:t>
      </w:r>
    </w:p>
    <w:p w14:paraId="47D06BE7" w14:textId="77777777" w:rsidR="00F520BA" w:rsidRDefault="00F520BA">
      <w:pPr>
        <w:numPr>
          <w:ilvl w:val="1"/>
          <w:numId w:val="10"/>
        </w:numPr>
        <w:spacing w:before="0" w:after="0" w:line="278" w:lineRule="auto"/>
      </w:pPr>
      <w:r>
        <w:lastRenderedPageBreak/>
        <w:t>What raw MRI data looks like (DICOM format)</w:t>
      </w:r>
    </w:p>
    <w:p w14:paraId="21C85E1A" w14:textId="77777777" w:rsidR="00F520BA" w:rsidRDefault="00F520BA">
      <w:pPr>
        <w:numPr>
          <w:ilvl w:val="1"/>
          <w:numId w:val="10"/>
        </w:numPr>
        <w:spacing w:before="0" w:after="0" w:line="278" w:lineRule="auto"/>
      </w:pPr>
      <w:r>
        <w:t>Structural analysis: segmentation, cortical thickness, white matter tracts</w:t>
      </w:r>
    </w:p>
    <w:p w14:paraId="1ECED57A" w14:textId="77777777" w:rsidR="00F520BA" w:rsidRDefault="00F520BA">
      <w:pPr>
        <w:numPr>
          <w:ilvl w:val="1"/>
          <w:numId w:val="10"/>
        </w:numPr>
        <w:spacing w:before="0" w:after="0" w:line="278" w:lineRule="auto"/>
      </w:pPr>
      <w:r>
        <w:t>fMRI: preprocessing steps (motion correction, smoothing, temporal filtering)</w:t>
      </w:r>
    </w:p>
    <w:p w14:paraId="7FE06E7A" w14:textId="77777777" w:rsidR="00F520BA" w:rsidRDefault="00F520BA">
      <w:pPr>
        <w:numPr>
          <w:ilvl w:val="1"/>
          <w:numId w:val="10"/>
        </w:numPr>
        <w:spacing w:before="0" w:after="0" w:line="278" w:lineRule="auto"/>
      </w:pPr>
      <w:r>
        <w:t>General Linear Model for task-based fMRI</w:t>
      </w:r>
    </w:p>
    <w:p w14:paraId="5FFB3142" w14:textId="77777777" w:rsidR="00F520BA" w:rsidRDefault="00F520BA">
      <w:pPr>
        <w:numPr>
          <w:ilvl w:val="1"/>
          <w:numId w:val="10"/>
        </w:numPr>
        <w:spacing w:before="0" w:after="0" w:line="278" w:lineRule="auto"/>
      </w:pPr>
      <w:r>
        <w:t>Resting-state: default mode network and beyond</w:t>
      </w:r>
    </w:p>
    <w:p w14:paraId="429DA364" w14:textId="77777777" w:rsidR="00F520BA" w:rsidRDefault="00F520BA">
      <w:pPr>
        <w:numPr>
          <w:ilvl w:val="1"/>
          <w:numId w:val="10"/>
        </w:numPr>
        <w:spacing w:before="0" w:after="0" w:line="278" w:lineRule="auto"/>
      </w:pPr>
      <w:r>
        <w:t xml:space="preserve">Software: FSL, SPM, </w:t>
      </w:r>
      <w:proofErr w:type="spellStart"/>
      <w:r>
        <w:t>FreeSurfer</w:t>
      </w:r>
      <w:proofErr w:type="spellEnd"/>
      <w:r>
        <w:t xml:space="preserve">, AFNI, </w:t>
      </w:r>
      <w:proofErr w:type="spellStart"/>
      <w:r>
        <w:t>nilearn</w:t>
      </w:r>
      <w:proofErr w:type="spellEnd"/>
    </w:p>
    <w:p w14:paraId="34921B2E" w14:textId="77777777" w:rsidR="00F520BA" w:rsidRDefault="00F520BA">
      <w:pPr>
        <w:numPr>
          <w:ilvl w:val="1"/>
          <w:numId w:val="10"/>
        </w:numPr>
        <w:spacing w:before="0" w:after="0" w:line="278" w:lineRule="auto"/>
      </w:pPr>
      <w:r>
        <w:t>Group-level vs individual-level analysis</w:t>
      </w:r>
    </w:p>
    <w:p w14:paraId="6429841B" w14:textId="77777777" w:rsidR="00F520BA" w:rsidRDefault="00F520BA">
      <w:pPr>
        <w:numPr>
          <w:ilvl w:val="0"/>
          <w:numId w:val="10"/>
        </w:numPr>
        <w:spacing w:before="0" w:after="0" w:line="278" w:lineRule="auto"/>
      </w:pPr>
      <w:r>
        <w:t xml:space="preserve">Workplace examples to incorporate: </w:t>
      </w:r>
    </w:p>
    <w:p w14:paraId="27BDFC31" w14:textId="77777777" w:rsidR="00F520BA" w:rsidRDefault="00F520BA">
      <w:pPr>
        <w:numPr>
          <w:ilvl w:val="1"/>
          <w:numId w:val="10"/>
        </w:numPr>
        <w:spacing w:before="0" w:after="0" w:line="278" w:lineRule="auto"/>
      </w:pPr>
      <w:r>
        <w:t>White matter integrity in occupational noise exposure studies</w:t>
      </w:r>
    </w:p>
    <w:p w14:paraId="3E80AB5C" w14:textId="77777777" w:rsidR="00F520BA" w:rsidRDefault="00F520BA">
      <w:pPr>
        <w:numPr>
          <w:ilvl w:val="1"/>
          <w:numId w:val="10"/>
        </w:numPr>
        <w:spacing w:before="0" w:after="0" w:line="278" w:lineRule="auto"/>
      </w:pPr>
      <w:r>
        <w:t>Default mode network disruption in burnout research</w:t>
      </w:r>
    </w:p>
    <w:p w14:paraId="693AADCE" w14:textId="77777777" w:rsidR="00F520BA" w:rsidRDefault="00F520BA">
      <w:pPr>
        <w:numPr>
          <w:ilvl w:val="1"/>
          <w:numId w:val="10"/>
        </w:numPr>
        <w:spacing w:before="0" w:after="0" w:line="278" w:lineRule="auto"/>
      </w:pPr>
      <w:r>
        <w:t>Comparing activation patterns in expert vs novice decision-making</w:t>
      </w:r>
    </w:p>
    <w:p w14:paraId="0B2A9952" w14:textId="77777777" w:rsidR="00F520BA" w:rsidRDefault="00F520BA">
      <w:pPr>
        <w:numPr>
          <w:ilvl w:val="0"/>
          <w:numId w:val="10"/>
        </w:numPr>
        <w:spacing w:before="0" w:after="0" w:line="278" w:lineRule="auto"/>
      </w:pPr>
      <w:r>
        <w:t xml:space="preserve">Ethics segment: </w:t>
      </w:r>
    </w:p>
    <w:p w14:paraId="7C489E53" w14:textId="77777777" w:rsidR="00F520BA" w:rsidRDefault="00F520BA">
      <w:pPr>
        <w:numPr>
          <w:ilvl w:val="1"/>
          <w:numId w:val="10"/>
        </w:numPr>
        <w:spacing w:before="0" w:after="0" w:line="278" w:lineRule="auto"/>
      </w:pPr>
      <w:r>
        <w:t>Enormous data files — storage and security</w:t>
      </w:r>
    </w:p>
    <w:p w14:paraId="08EED78F" w14:textId="77777777" w:rsidR="00F520BA" w:rsidRDefault="00F520BA">
      <w:pPr>
        <w:numPr>
          <w:ilvl w:val="1"/>
          <w:numId w:val="10"/>
        </w:numPr>
        <w:spacing w:before="0" w:after="0" w:line="278" w:lineRule="auto"/>
      </w:pPr>
      <w:r>
        <w:t>Open data requirements and anonymisation</w:t>
      </w:r>
    </w:p>
    <w:p w14:paraId="4DD030BC" w14:textId="77777777" w:rsidR="00F520BA" w:rsidRDefault="00F520BA">
      <w:pPr>
        <w:numPr>
          <w:ilvl w:val="1"/>
          <w:numId w:val="10"/>
        </w:numPr>
        <w:spacing w:before="0" w:after="0" w:line="278" w:lineRule="auto"/>
      </w:pPr>
      <w:r>
        <w:t>Avoiding neurobiological determinism in interpretations</w:t>
      </w:r>
    </w:p>
    <w:p w14:paraId="46EA8772" w14:textId="77777777" w:rsidR="00F520BA" w:rsidRPr="00C546A5" w:rsidRDefault="00F520BA" w:rsidP="00AC4063">
      <w:pPr>
        <w:pStyle w:val="Heading3"/>
      </w:pPr>
      <w:bookmarkStart w:id="23" w:name="_Toc236132223"/>
      <w:r w:rsidRPr="0065563C">
        <w:t>Combining technologies</w:t>
      </w:r>
      <w:bookmarkEnd w:id="23"/>
    </w:p>
    <w:p w14:paraId="2E5AF084" w14:textId="77777777" w:rsidR="00F520BA" w:rsidRDefault="00F520BA">
      <w:pPr>
        <w:numPr>
          <w:ilvl w:val="0"/>
          <w:numId w:val="11"/>
        </w:numPr>
        <w:spacing w:before="0" w:after="0" w:line="278" w:lineRule="auto"/>
      </w:pPr>
      <w:r>
        <w:t xml:space="preserve">Episode structure: </w:t>
      </w:r>
    </w:p>
    <w:p w14:paraId="71C9B218" w14:textId="77777777" w:rsidR="00F520BA" w:rsidRDefault="00F520BA">
      <w:pPr>
        <w:numPr>
          <w:ilvl w:val="1"/>
          <w:numId w:val="11"/>
        </w:numPr>
        <w:spacing w:before="0" w:after="0" w:line="278" w:lineRule="auto"/>
      </w:pPr>
      <w:r>
        <w:t>Why no single tool captures the full picture</w:t>
      </w:r>
    </w:p>
    <w:p w14:paraId="61C2411F" w14:textId="77777777" w:rsidR="00F520BA" w:rsidRDefault="00F520BA">
      <w:pPr>
        <w:numPr>
          <w:ilvl w:val="1"/>
          <w:numId w:val="11"/>
        </w:numPr>
        <w:spacing w:before="0" w:after="0" w:line="278" w:lineRule="auto"/>
      </w:pPr>
      <w:r>
        <w:t>Common combinations and what they add</w:t>
      </w:r>
    </w:p>
    <w:p w14:paraId="74492C95" w14:textId="77777777" w:rsidR="00F520BA" w:rsidRDefault="00F520BA">
      <w:pPr>
        <w:numPr>
          <w:ilvl w:val="1"/>
          <w:numId w:val="11"/>
        </w:numPr>
        <w:spacing w:before="0" w:after="0" w:line="278" w:lineRule="auto"/>
      </w:pPr>
      <w:r>
        <w:t>Synchronisation challenges — how to time-lock multiple data streams</w:t>
      </w:r>
    </w:p>
    <w:p w14:paraId="364046AB" w14:textId="77777777" w:rsidR="00F520BA" w:rsidRDefault="00F520BA">
      <w:pPr>
        <w:numPr>
          <w:ilvl w:val="1"/>
          <w:numId w:val="11"/>
        </w:numPr>
        <w:spacing w:before="0" w:after="0" w:line="278" w:lineRule="auto"/>
      </w:pPr>
      <w:r>
        <w:t>Data fusion approaches: correlational, sequential, simultaneous</w:t>
      </w:r>
    </w:p>
    <w:p w14:paraId="5AE3CF62" w14:textId="77777777" w:rsidR="00F520BA" w:rsidRDefault="00F520BA">
      <w:pPr>
        <w:numPr>
          <w:ilvl w:val="1"/>
          <w:numId w:val="11"/>
        </w:numPr>
        <w:spacing w:before="0" w:after="0" w:line="278" w:lineRule="auto"/>
      </w:pPr>
      <w:r>
        <w:t>Case study: fatigue monitoring with EEG + eye tracking + reaction time</w:t>
      </w:r>
    </w:p>
    <w:p w14:paraId="7097C475" w14:textId="77777777" w:rsidR="00F520BA" w:rsidRDefault="00F520BA">
      <w:pPr>
        <w:numPr>
          <w:ilvl w:val="1"/>
          <w:numId w:val="11"/>
        </w:numPr>
        <w:spacing w:before="0" w:after="0" w:line="278" w:lineRule="auto"/>
      </w:pPr>
      <w:r>
        <w:t>Building a multimodal assessment protocol from scratch</w:t>
      </w:r>
    </w:p>
    <w:p w14:paraId="09589EE3" w14:textId="77777777" w:rsidR="00F520BA" w:rsidRDefault="00F520BA">
      <w:pPr>
        <w:numPr>
          <w:ilvl w:val="1"/>
          <w:numId w:val="11"/>
        </w:numPr>
        <w:spacing w:before="0" w:after="0" w:line="278" w:lineRule="auto"/>
      </w:pPr>
      <w:r>
        <w:t>Cost-benefit considerations for organisations</w:t>
      </w:r>
    </w:p>
    <w:p w14:paraId="27D430F9" w14:textId="77777777" w:rsidR="00F520BA" w:rsidRDefault="00F520BA">
      <w:pPr>
        <w:numPr>
          <w:ilvl w:val="0"/>
          <w:numId w:val="11"/>
        </w:numPr>
        <w:spacing w:before="0" w:after="0" w:line="278" w:lineRule="auto"/>
      </w:pPr>
      <w:r>
        <w:t xml:space="preserve">Workplace examples to incorporate: </w:t>
      </w:r>
    </w:p>
    <w:p w14:paraId="12679761" w14:textId="77777777" w:rsidR="00F520BA" w:rsidRDefault="00F520BA">
      <w:pPr>
        <w:numPr>
          <w:ilvl w:val="1"/>
          <w:numId w:val="11"/>
        </w:numPr>
        <w:spacing w:before="0" w:after="0" w:line="278" w:lineRule="auto"/>
      </w:pPr>
      <w:r>
        <w:t>Integrated cognitive fitness-for-duty battery in mining</w:t>
      </w:r>
    </w:p>
    <w:p w14:paraId="2B270C54" w14:textId="77777777" w:rsidR="00F520BA" w:rsidRDefault="00F520BA">
      <w:pPr>
        <w:numPr>
          <w:ilvl w:val="1"/>
          <w:numId w:val="11"/>
        </w:numPr>
        <w:spacing w:before="0" w:after="0" w:line="278" w:lineRule="auto"/>
      </w:pPr>
      <w:r>
        <w:t>Multimodal training effectiveness assessment</w:t>
      </w:r>
    </w:p>
    <w:p w14:paraId="1410ACD0" w14:textId="77777777" w:rsidR="00F520BA" w:rsidRDefault="00F520BA">
      <w:pPr>
        <w:numPr>
          <w:ilvl w:val="1"/>
          <w:numId w:val="11"/>
        </w:numPr>
        <w:spacing w:before="0" w:after="0" w:line="278" w:lineRule="auto"/>
      </w:pPr>
      <w:r>
        <w:t>Real-time operator monitoring in process control</w:t>
      </w:r>
    </w:p>
    <w:p w14:paraId="5EC2672D" w14:textId="77777777" w:rsidR="00F520BA" w:rsidRDefault="00F520BA">
      <w:pPr>
        <w:numPr>
          <w:ilvl w:val="0"/>
          <w:numId w:val="11"/>
        </w:numPr>
        <w:spacing w:before="0" w:after="0" w:line="278" w:lineRule="auto"/>
      </w:pPr>
      <w:r>
        <w:t xml:space="preserve">Ethics segment: </w:t>
      </w:r>
    </w:p>
    <w:p w14:paraId="62FD0B5A" w14:textId="77777777" w:rsidR="00F520BA" w:rsidRDefault="00F520BA">
      <w:pPr>
        <w:numPr>
          <w:ilvl w:val="1"/>
          <w:numId w:val="11"/>
        </w:numPr>
        <w:spacing w:before="0" w:after="0" w:line="278" w:lineRule="auto"/>
      </w:pPr>
      <w:r>
        <w:t>Compound privacy concerns from multiple data types</w:t>
      </w:r>
    </w:p>
    <w:p w14:paraId="20A96C04" w14:textId="77777777" w:rsidR="00F520BA" w:rsidRDefault="00F520BA">
      <w:pPr>
        <w:numPr>
          <w:ilvl w:val="1"/>
          <w:numId w:val="11"/>
        </w:numPr>
        <w:spacing w:before="0" w:after="0" w:line="278" w:lineRule="auto"/>
      </w:pPr>
      <w:r>
        <w:t>Interpretive complexity and the risk of confident wrong conclusions</w:t>
      </w:r>
    </w:p>
    <w:p w14:paraId="1EA193A5" w14:textId="77777777" w:rsidR="00F520BA" w:rsidRDefault="00F520BA">
      <w:pPr>
        <w:numPr>
          <w:ilvl w:val="1"/>
          <w:numId w:val="11"/>
        </w:numPr>
        <w:spacing w:before="0" w:after="0" w:line="278" w:lineRule="auto"/>
      </w:pPr>
      <w:r>
        <w:t>Governance frameworks for multimodal workplace data</w:t>
      </w:r>
    </w:p>
    <w:p w14:paraId="37A9F1A4" w14:textId="77777777" w:rsidR="00F520BA" w:rsidRPr="0097222D" w:rsidRDefault="00F520BA" w:rsidP="00AC4063">
      <w:pPr>
        <w:pStyle w:val="Heading3"/>
      </w:pPr>
      <w:bookmarkStart w:id="24" w:name="_Toc236132224"/>
      <w:r w:rsidRPr="0097222D">
        <w:t>Eye tracking (find a lab to collab)</w:t>
      </w:r>
      <w:bookmarkEnd w:id="24"/>
    </w:p>
    <w:p w14:paraId="0DA7EC1C" w14:textId="77777777" w:rsidR="00F520BA" w:rsidRDefault="00F520BA">
      <w:pPr>
        <w:numPr>
          <w:ilvl w:val="0"/>
          <w:numId w:val="12"/>
        </w:numPr>
        <w:spacing w:before="0" w:after="0" w:line="278" w:lineRule="auto"/>
      </w:pPr>
      <w:r>
        <w:t xml:space="preserve">Episode structure: </w:t>
      </w:r>
    </w:p>
    <w:p w14:paraId="7E19A53E" w14:textId="77777777" w:rsidR="00F520BA" w:rsidRDefault="00F520BA">
      <w:pPr>
        <w:numPr>
          <w:ilvl w:val="1"/>
          <w:numId w:val="12"/>
        </w:numPr>
        <w:spacing w:before="0" w:after="0" w:line="278" w:lineRule="auto"/>
      </w:pPr>
      <w:r>
        <w:t>How eye trackers work (corneal reflection method)</w:t>
      </w:r>
    </w:p>
    <w:p w14:paraId="38E528C5" w14:textId="77777777" w:rsidR="00F520BA" w:rsidRDefault="00F520BA">
      <w:pPr>
        <w:numPr>
          <w:ilvl w:val="1"/>
          <w:numId w:val="12"/>
        </w:numPr>
        <w:spacing w:before="0" w:after="0" w:line="278" w:lineRule="auto"/>
      </w:pPr>
      <w:r>
        <w:t>Remote vs wearable trackers</w:t>
      </w:r>
    </w:p>
    <w:p w14:paraId="4A59E11C" w14:textId="77777777" w:rsidR="00F520BA" w:rsidRDefault="00F520BA">
      <w:pPr>
        <w:numPr>
          <w:ilvl w:val="1"/>
          <w:numId w:val="12"/>
        </w:numPr>
        <w:spacing w:before="0" w:after="0" w:line="278" w:lineRule="auto"/>
      </w:pPr>
      <w:r>
        <w:t>Calibration process walkthrough</w:t>
      </w:r>
    </w:p>
    <w:p w14:paraId="751DDD50" w14:textId="77777777" w:rsidR="00F520BA" w:rsidRDefault="00F520BA">
      <w:pPr>
        <w:numPr>
          <w:ilvl w:val="1"/>
          <w:numId w:val="12"/>
        </w:numPr>
        <w:spacing w:before="0" w:after="0" w:line="278" w:lineRule="auto"/>
      </w:pPr>
      <w:r>
        <w:t>Key metrics explained simply</w:t>
      </w:r>
    </w:p>
    <w:p w14:paraId="15C046B8" w14:textId="77777777" w:rsidR="00F520BA" w:rsidRDefault="00F520BA">
      <w:pPr>
        <w:numPr>
          <w:ilvl w:val="1"/>
          <w:numId w:val="12"/>
        </w:numPr>
        <w:spacing w:before="0" w:after="0" w:line="278" w:lineRule="auto"/>
      </w:pPr>
      <w:r>
        <w:t>Step-by-step setup for a workplace context</w:t>
      </w:r>
    </w:p>
    <w:p w14:paraId="0C65AFAD" w14:textId="77777777" w:rsidR="00F520BA" w:rsidRDefault="00F520BA">
      <w:pPr>
        <w:numPr>
          <w:ilvl w:val="1"/>
          <w:numId w:val="12"/>
        </w:numPr>
        <w:spacing w:before="0" w:after="0" w:line="278" w:lineRule="auto"/>
      </w:pPr>
      <w:r>
        <w:t>Common failure points (glasses, mascara, lighting)</w:t>
      </w:r>
    </w:p>
    <w:p w14:paraId="3411477B" w14:textId="77777777" w:rsidR="00F520BA" w:rsidRDefault="00F520BA">
      <w:pPr>
        <w:numPr>
          <w:ilvl w:val="0"/>
          <w:numId w:val="12"/>
        </w:numPr>
        <w:spacing w:before="0" w:after="0" w:line="278" w:lineRule="auto"/>
      </w:pPr>
      <w:r>
        <w:t xml:space="preserve">Workplace examples to incorporate: </w:t>
      </w:r>
    </w:p>
    <w:p w14:paraId="15F0060A" w14:textId="77777777" w:rsidR="00F520BA" w:rsidRDefault="00F520BA">
      <w:pPr>
        <w:numPr>
          <w:ilvl w:val="1"/>
          <w:numId w:val="12"/>
        </w:numPr>
        <w:spacing w:before="0" w:after="0" w:line="278" w:lineRule="auto"/>
      </w:pPr>
      <w:r>
        <w:t>Hazard detection in mining: are workers looking at the right things?</w:t>
      </w:r>
    </w:p>
    <w:p w14:paraId="342464A2" w14:textId="77777777" w:rsidR="00F520BA" w:rsidRDefault="00F520BA">
      <w:pPr>
        <w:numPr>
          <w:ilvl w:val="1"/>
          <w:numId w:val="12"/>
        </w:numPr>
        <w:spacing w:before="0" w:after="0" w:line="278" w:lineRule="auto"/>
      </w:pPr>
      <w:r>
        <w:t>Interface usability in control panels</w:t>
      </w:r>
    </w:p>
    <w:p w14:paraId="73355AC3" w14:textId="77777777" w:rsidR="00F520BA" w:rsidRDefault="00F520BA">
      <w:pPr>
        <w:numPr>
          <w:ilvl w:val="1"/>
          <w:numId w:val="12"/>
        </w:numPr>
        <w:spacing w:before="0" w:after="0" w:line="278" w:lineRule="auto"/>
      </w:pPr>
      <w:r>
        <w:t>Training effectiveness: are trainees looking at the instructor's hands?</w:t>
      </w:r>
    </w:p>
    <w:p w14:paraId="60E7E8B8" w14:textId="77777777" w:rsidR="00F520BA" w:rsidRDefault="00F520BA">
      <w:pPr>
        <w:numPr>
          <w:ilvl w:val="1"/>
          <w:numId w:val="12"/>
        </w:numPr>
        <w:spacing w:before="0" w:after="0" w:line="278" w:lineRule="auto"/>
      </w:pPr>
      <w:r>
        <w:t>Driver monitoring in fleet management</w:t>
      </w:r>
    </w:p>
    <w:p w14:paraId="3BD7BAAD" w14:textId="77777777" w:rsidR="00F520BA" w:rsidRDefault="00F520BA">
      <w:pPr>
        <w:numPr>
          <w:ilvl w:val="0"/>
          <w:numId w:val="12"/>
        </w:numPr>
        <w:spacing w:before="0" w:after="0" w:line="278" w:lineRule="auto"/>
      </w:pPr>
      <w:r>
        <w:lastRenderedPageBreak/>
        <w:t xml:space="preserve">Ethics segment: </w:t>
      </w:r>
    </w:p>
    <w:p w14:paraId="5E2164E6" w14:textId="77777777" w:rsidR="00F520BA" w:rsidRDefault="00F520BA">
      <w:pPr>
        <w:numPr>
          <w:ilvl w:val="1"/>
          <w:numId w:val="12"/>
        </w:numPr>
        <w:spacing w:before="0" w:after="0" w:line="278" w:lineRule="auto"/>
      </w:pPr>
      <w:r>
        <w:t>Constant gaze tracking as surveillance</w:t>
      </w:r>
    </w:p>
    <w:p w14:paraId="4228B488" w14:textId="77777777" w:rsidR="00F520BA" w:rsidRDefault="00F520BA">
      <w:pPr>
        <w:numPr>
          <w:ilvl w:val="1"/>
          <w:numId w:val="12"/>
        </w:numPr>
        <w:spacing w:before="0" w:after="0" w:line="278" w:lineRule="auto"/>
      </w:pPr>
      <w:r>
        <w:t>Cultural differences in eye contact norms</w:t>
      </w:r>
    </w:p>
    <w:p w14:paraId="2EA28B3E" w14:textId="77777777" w:rsidR="00F520BA" w:rsidRDefault="00F520BA">
      <w:pPr>
        <w:numPr>
          <w:ilvl w:val="1"/>
          <w:numId w:val="12"/>
        </w:numPr>
        <w:spacing w:before="0" w:after="0" w:line="278" w:lineRule="auto"/>
      </w:pPr>
      <w:r>
        <w:t>Health inferences from pupil dilation</w:t>
      </w:r>
    </w:p>
    <w:p w14:paraId="2CC48817" w14:textId="77777777" w:rsidR="00F520BA" w:rsidRPr="0097222D" w:rsidRDefault="00F520BA" w:rsidP="00AC4063">
      <w:pPr>
        <w:pStyle w:val="Heading3"/>
      </w:pPr>
      <w:bookmarkStart w:id="25" w:name="_Toc236132225"/>
      <w:r w:rsidRPr="0097222D">
        <w:t>Basic eye tracking analysis</w:t>
      </w:r>
      <w:bookmarkEnd w:id="25"/>
    </w:p>
    <w:p w14:paraId="0AA5A789" w14:textId="77777777" w:rsidR="00F520BA" w:rsidRDefault="00F520BA">
      <w:pPr>
        <w:numPr>
          <w:ilvl w:val="0"/>
          <w:numId w:val="13"/>
        </w:numPr>
        <w:spacing w:before="0" w:after="0" w:line="278" w:lineRule="auto"/>
      </w:pPr>
      <w:r>
        <w:t xml:space="preserve">Episode structure: </w:t>
      </w:r>
    </w:p>
    <w:p w14:paraId="1018E9B2" w14:textId="77777777" w:rsidR="00F520BA" w:rsidRDefault="00F520BA">
      <w:pPr>
        <w:numPr>
          <w:ilvl w:val="1"/>
          <w:numId w:val="13"/>
        </w:numPr>
        <w:spacing w:before="0" w:after="0" w:line="278" w:lineRule="auto"/>
      </w:pPr>
      <w:r>
        <w:t>What the raw data file looks like (x/y coordinates, timestamps)</w:t>
      </w:r>
    </w:p>
    <w:p w14:paraId="26CA0A9D" w14:textId="77777777" w:rsidR="00F520BA" w:rsidRDefault="00F520BA">
      <w:pPr>
        <w:numPr>
          <w:ilvl w:val="1"/>
          <w:numId w:val="13"/>
        </w:numPr>
        <w:spacing w:before="0" w:after="0" w:line="278" w:lineRule="auto"/>
      </w:pPr>
      <w:r>
        <w:t>Defining Areas of Interest (AOIs)</w:t>
      </w:r>
    </w:p>
    <w:p w14:paraId="3005DE4F" w14:textId="77777777" w:rsidR="00F520BA" w:rsidRDefault="00F520BA">
      <w:pPr>
        <w:numPr>
          <w:ilvl w:val="1"/>
          <w:numId w:val="13"/>
        </w:numPr>
        <w:spacing w:before="0" w:after="0" w:line="278" w:lineRule="auto"/>
      </w:pPr>
      <w:r>
        <w:t>Heatmaps and what they reveal</w:t>
      </w:r>
    </w:p>
    <w:p w14:paraId="6C2E5C28" w14:textId="77777777" w:rsidR="00F520BA" w:rsidRDefault="00F520BA">
      <w:pPr>
        <w:numPr>
          <w:ilvl w:val="1"/>
          <w:numId w:val="13"/>
        </w:numPr>
        <w:spacing w:before="0" w:after="0" w:line="278" w:lineRule="auto"/>
      </w:pPr>
      <w:proofErr w:type="spellStart"/>
      <w:r>
        <w:t>Scanpath</w:t>
      </w:r>
      <w:proofErr w:type="spellEnd"/>
      <w:r>
        <w:t xml:space="preserve"> analysis — expert vs novice comparison</w:t>
      </w:r>
    </w:p>
    <w:p w14:paraId="4992541B" w14:textId="77777777" w:rsidR="00F520BA" w:rsidRDefault="00F520BA">
      <w:pPr>
        <w:numPr>
          <w:ilvl w:val="1"/>
          <w:numId w:val="13"/>
        </w:numPr>
        <w:spacing w:before="0" w:after="0" w:line="278" w:lineRule="auto"/>
      </w:pPr>
      <w:r>
        <w:t>Cognitive load from pupil size</w:t>
      </w:r>
    </w:p>
    <w:p w14:paraId="0DB1671A" w14:textId="77777777" w:rsidR="00F520BA" w:rsidRDefault="00F520BA">
      <w:pPr>
        <w:numPr>
          <w:ilvl w:val="1"/>
          <w:numId w:val="13"/>
        </w:numPr>
        <w:spacing w:before="0" w:after="0" w:line="278" w:lineRule="auto"/>
      </w:pPr>
      <w:r>
        <w:t xml:space="preserve">Software: Tobii Pro Lab, SR Research, </w:t>
      </w:r>
      <w:proofErr w:type="spellStart"/>
      <w:r>
        <w:t>iMotions</w:t>
      </w:r>
      <w:proofErr w:type="spellEnd"/>
      <w:r>
        <w:t>, open-source options</w:t>
      </w:r>
    </w:p>
    <w:p w14:paraId="69CD1B5F" w14:textId="77777777" w:rsidR="00F520BA" w:rsidRDefault="00F520BA">
      <w:pPr>
        <w:numPr>
          <w:ilvl w:val="1"/>
          <w:numId w:val="13"/>
        </w:numPr>
        <w:spacing w:before="0" w:after="0" w:line="278" w:lineRule="auto"/>
      </w:pPr>
      <w:r>
        <w:t>Reporting findings to a non-technical audience</w:t>
      </w:r>
    </w:p>
    <w:p w14:paraId="7C9FFDED" w14:textId="77777777" w:rsidR="00F520BA" w:rsidRDefault="00F520BA">
      <w:pPr>
        <w:numPr>
          <w:ilvl w:val="0"/>
          <w:numId w:val="13"/>
        </w:numPr>
        <w:spacing w:before="0" w:after="0" w:line="278" w:lineRule="auto"/>
      </w:pPr>
      <w:r>
        <w:t xml:space="preserve">Workplace examples to incorporate: </w:t>
      </w:r>
    </w:p>
    <w:p w14:paraId="20DD54F3" w14:textId="77777777" w:rsidR="00F520BA" w:rsidRDefault="00F520BA">
      <w:pPr>
        <w:numPr>
          <w:ilvl w:val="1"/>
          <w:numId w:val="13"/>
        </w:numPr>
        <w:spacing w:before="0" w:after="0" w:line="278" w:lineRule="auto"/>
      </w:pPr>
      <w:r>
        <w:t>Identifying training gaps from gaze patterns</w:t>
      </w:r>
    </w:p>
    <w:p w14:paraId="6610BED3" w14:textId="77777777" w:rsidR="00F520BA" w:rsidRDefault="00F520BA">
      <w:pPr>
        <w:numPr>
          <w:ilvl w:val="1"/>
          <w:numId w:val="13"/>
        </w:numPr>
        <w:spacing w:before="0" w:after="0" w:line="278" w:lineRule="auto"/>
      </w:pPr>
      <w:r>
        <w:t>Ergonomic layout improvements based on fixation data</w:t>
      </w:r>
    </w:p>
    <w:p w14:paraId="2B75889C" w14:textId="77777777" w:rsidR="00F520BA" w:rsidRDefault="00F520BA">
      <w:pPr>
        <w:numPr>
          <w:ilvl w:val="1"/>
          <w:numId w:val="13"/>
        </w:numPr>
        <w:spacing w:before="0" w:after="0" w:line="278" w:lineRule="auto"/>
      </w:pPr>
      <w:r>
        <w:t>Safety-critical zone monitoring in manufacturing</w:t>
      </w:r>
    </w:p>
    <w:p w14:paraId="570687FC" w14:textId="77777777" w:rsidR="00F520BA" w:rsidRDefault="00F520BA">
      <w:pPr>
        <w:numPr>
          <w:ilvl w:val="0"/>
          <w:numId w:val="13"/>
        </w:numPr>
        <w:spacing w:before="0" w:after="0" w:line="278" w:lineRule="auto"/>
      </w:pPr>
      <w:r>
        <w:t xml:space="preserve">Ethics segment: </w:t>
      </w:r>
    </w:p>
    <w:p w14:paraId="309BBB0B" w14:textId="77777777" w:rsidR="00F520BA" w:rsidRDefault="00F520BA">
      <w:pPr>
        <w:numPr>
          <w:ilvl w:val="1"/>
          <w:numId w:val="13"/>
        </w:numPr>
        <w:spacing w:before="0" w:after="0" w:line="278" w:lineRule="auto"/>
      </w:pPr>
      <w:r>
        <w:t>Avoiding use of gaze data for performance management</w:t>
      </w:r>
    </w:p>
    <w:p w14:paraId="61636F6F" w14:textId="77777777" w:rsidR="00F520BA" w:rsidRDefault="00F520BA">
      <w:pPr>
        <w:numPr>
          <w:ilvl w:val="1"/>
          <w:numId w:val="13"/>
        </w:numPr>
        <w:spacing w:before="0" w:after="0" w:line="278" w:lineRule="auto"/>
      </w:pPr>
      <w:r>
        <w:t>Group vs individual level analysis</w:t>
      </w:r>
    </w:p>
    <w:p w14:paraId="6CE079F8" w14:textId="77777777" w:rsidR="00F520BA" w:rsidRDefault="00F520BA">
      <w:pPr>
        <w:numPr>
          <w:ilvl w:val="1"/>
          <w:numId w:val="13"/>
        </w:numPr>
        <w:spacing w:before="0" w:after="0" w:line="278" w:lineRule="auto"/>
        <w:sectPr w:rsidR="00F520BA">
          <w:footerReference w:type="default" r:id="rId10"/>
          <w:pgSz w:w="12240" w:h="15840"/>
          <w:pgMar w:top="900" w:right="1000" w:bottom="900" w:left="1100" w:header="708" w:footer="708" w:gutter="0"/>
          <w:cols w:space="720"/>
          <w:docGrid w:linePitch="360"/>
        </w:sectPr>
      </w:pPr>
      <w:r>
        <w:t>Informed interpretation of 'abnormal' gaze patterns</w:t>
      </w:r>
    </w:p>
    <w:p w14:paraId="21569A2C" w14:textId="40497F60" w:rsidR="00582313" w:rsidRPr="00F520BA" w:rsidRDefault="00000000" w:rsidP="00F520BA">
      <w:pPr>
        <w:pStyle w:val="Heading1"/>
      </w:pPr>
      <w:bookmarkStart w:id="26" w:name="_Toc236132226"/>
      <w:r w:rsidRPr="00F520BA">
        <w:lastRenderedPageBreak/>
        <w:t>Part 3: Episode Script</w:t>
      </w:r>
      <w:r w:rsidR="00F520BA">
        <w:t>s</w:t>
      </w:r>
      <w:bookmarkEnd w:id="26"/>
    </w:p>
    <w:p w14:paraId="126553A4" w14:textId="77777777" w:rsidR="00582313" w:rsidRDefault="00582313">
      <w:pPr>
        <w:spacing w:before="40" w:after="40"/>
      </w:pPr>
    </w:p>
    <w:p w14:paraId="54468342" w14:textId="2951AAA8" w:rsidR="00582313" w:rsidRPr="009648EC" w:rsidRDefault="00000000" w:rsidP="009648EC">
      <w:pPr>
        <w:pStyle w:val="Heading2"/>
      </w:pPr>
      <w:bookmarkStart w:id="27" w:name="_Toc236132227"/>
      <w:r w:rsidRPr="009648EC">
        <w:t xml:space="preserve">Episode 1: </w:t>
      </w:r>
      <w:bookmarkEnd w:id="27"/>
      <w:r w:rsidR="003A2F20" w:rsidRPr="009648EC">
        <w:t>BASIC BRAIN FUNCTION</w:t>
      </w:r>
    </w:p>
    <w:p w14:paraId="4F2CB266" w14:textId="0690A808" w:rsidR="00582313" w:rsidRDefault="00000000" w:rsidP="003A2F20">
      <w:pPr>
        <w:spacing w:after="40"/>
        <w:rPr>
          <w:rFonts w:eastAsia="Calibri" w:cs="Calibri"/>
          <w:i/>
          <w:iCs/>
          <w:color w:val="00717A"/>
          <w:sz w:val="24"/>
          <w:szCs w:val="24"/>
        </w:rPr>
      </w:pPr>
      <w:r>
        <w:rPr>
          <w:rFonts w:eastAsia="Calibri" w:cs="Calibri"/>
          <w:i/>
          <w:iCs/>
          <w:color w:val="00717A"/>
          <w:sz w:val="24"/>
          <w:szCs w:val="24"/>
        </w:rPr>
        <w:t>"Your brain is running 24/7 — here's what that looks like"</w:t>
      </w:r>
    </w:p>
    <w:p w14:paraId="45765D19" w14:textId="4DF676DD" w:rsidR="003A2F20" w:rsidRPr="009648EC" w:rsidRDefault="003A2F20" w:rsidP="009648EC">
      <w:pPr>
        <w:pStyle w:val="Heading4"/>
      </w:pPr>
      <w:proofErr w:type="gramStart"/>
      <w:r w:rsidRPr="009648EC">
        <w:rPr>
          <w:rFonts w:ascii="Cambria Math" w:hAnsi="Cambria Math" w:cs="Cambria Math"/>
        </w:rPr>
        <w:t>▶</w:t>
      </w:r>
      <w:r w:rsidRPr="009648EC">
        <w:t xml:space="preserve">  SEGMENT</w:t>
      </w:r>
      <w:proofErr w:type="gramEnd"/>
      <w:r w:rsidRPr="009648EC">
        <w:t xml:space="preserve"> 1A — </w:t>
      </w:r>
      <w:r w:rsidR="0063661D" w:rsidRPr="009648EC">
        <w:t>I</w:t>
      </w:r>
      <w:r w:rsidRPr="009648EC">
        <w:t>ntroduction  ~60 seconds</w:t>
      </w:r>
    </w:p>
    <w:p w14:paraId="68DE715B" w14:textId="249CEBEE" w:rsidR="003A2F20" w:rsidRPr="009648EC" w:rsidRDefault="003A2F20" w:rsidP="009648EC">
      <w:pPr>
        <w:rPr>
          <w:i/>
          <w:iCs/>
          <w:color w:val="5A7A7C"/>
        </w:rPr>
      </w:pPr>
      <w:r w:rsidRPr="009648EC">
        <w:rPr>
          <w:rFonts w:eastAsia="Calibri"/>
          <w:i/>
          <w:iCs/>
          <w:color w:val="5A7A7C"/>
        </w:rPr>
        <w:t>[TITLE CARD ON SCREEN: "</w:t>
      </w:r>
      <w:r w:rsidR="00B86703" w:rsidRPr="009648EC">
        <w:rPr>
          <w:rFonts w:eastAsia="Calibri"/>
          <w:i/>
          <w:iCs/>
          <w:color w:val="5A7A7C"/>
        </w:rPr>
        <w:t>Neurotechnology in the Workplace</w:t>
      </w:r>
      <w:r w:rsidRPr="009648EC">
        <w:rPr>
          <w:rFonts w:eastAsia="Calibri"/>
          <w:i/>
          <w:iCs/>
          <w:color w:val="5A7A7C"/>
        </w:rPr>
        <w:t xml:space="preserve"> | </w:t>
      </w:r>
      <w:proofErr w:type="spellStart"/>
      <w:r w:rsidRPr="009648EC">
        <w:rPr>
          <w:rFonts w:eastAsia="Calibri"/>
          <w:i/>
          <w:iCs/>
          <w:color w:val="5A7A7C"/>
        </w:rPr>
        <w:t>NeuRL</w:t>
      </w:r>
      <w:proofErr w:type="spellEnd"/>
      <w:r w:rsidRPr="009648EC">
        <w:rPr>
          <w:rFonts w:eastAsia="Calibri"/>
          <w:i/>
          <w:iCs/>
          <w:color w:val="5A7A7C"/>
        </w:rPr>
        <w:t xml:space="preserve"> | </w:t>
      </w:r>
      <w:proofErr w:type="spellStart"/>
      <w:r w:rsidRPr="009648EC">
        <w:rPr>
          <w:rFonts w:eastAsia="Calibri"/>
          <w:i/>
          <w:iCs/>
          <w:color w:val="5A7A7C"/>
        </w:rPr>
        <w:t>MerSETA</w:t>
      </w:r>
      <w:proofErr w:type="spellEnd"/>
      <w:r w:rsidRPr="009648EC">
        <w:rPr>
          <w:rFonts w:eastAsia="Calibri"/>
          <w:i/>
          <w:iCs/>
          <w:color w:val="5A7A7C"/>
        </w:rPr>
        <w:t>"]</w:t>
      </w:r>
    </w:p>
    <w:p w14:paraId="60358262" w14:textId="7A35836C" w:rsidR="003A2F20" w:rsidRPr="00E774C7" w:rsidRDefault="003A2F20">
      <w:pPr>
        <w:pStyle w:val="ListParagraph"/>
        <w:numPr>
          <w:ilvl w:val="0"/>
          <w:numId w:val="18"/>
        </w:numPr>
      </w:pPr>
      <w:r w:rsidRPr="00E774C7">
        <w:t xml:space="preserve">Welcome to </w:t>
      </w:r>
      <w:r w:rsidR="00F85C61" w:rsidRPr="00E774C7">
        <w:t>“Neurotechnology in the Workplace”</w:t>
      </w:r>
    </w:p>
    <w:p w14:paraId="054B5322" w14:textId="77777777" w:rsidR="00B505BA" w:rsidRPr="00E774C7" w:rsidRDefault="003A2F20">
      <w:pPr>
        <w:pStyle w:val="ListParagraph"/>
        <w:numPr>
          <w:ilvl w:val="0"/>
          <w:numId w:val="18"/>
        </w:numPr>
      </w:pPr>
      <w:r w:rsidRPr="00E774C7">
        <w:t>In this series we aim to</w:t>
      </w:r>
      <w:r w:rsidR="00B505BA" w:rsidRPr="00E774C7">
        <w:t xml:space="preserve"> equip you with basic knowledge on Neurotechnology, what it is, how it can be used, and what that means for you in the workplace</w:t>
      </w:r>
    </w:p>
    <w:p w14:paraId="3FA0FB8A" w14:textId="04019E06" w:rsidR="003A2F20" w:rsidRPr="00E774C7" w:rsidRDefault="00B505BA">
      <w:pPr>
        <w:pStyle w:val="ListParagraph"/>
        <w:numPr>
          <w:ilvl w:val="0"/>
          <w:numId w:val="18"/>
        </w:numPr>
      </w:pPr>
      <w:r w:rsidRPr="00E774C7">
        <w:t>But first let’s start with understanding how our brain works</w:t>
      </w:r>
    </w:p>
    <w:p w14:paraId="6FFD91A1" w14:textId="477AC7E6" w:rsidR="003A2F20" w:rsidRPr="009648EC" w:rsidRDefault="00000000" w:rsidP="009648EC">
      <w:pPr>
        <w:pStyle w:val="Heading4"/>
      </w:pPr>
      <w:proofErr w:type="gramStart"/>
      <w:r w:rsidRPr="009648EC">
        <w:rPr>
          <w:rFonts w:ascii="Cambria Math" w:hAnsi="Cambria Math" w:cs="Cambria Math"/>
        </w:rPr>
        <w:t>▶</w:t>
      </w:r>
      <w:r w:rsidRPr="009648EC">
        <w:t xml:space="preserve">  SEGMENT</w:t>
      </w:r>
      <w:proofErr w:type="gramEnd"/>
      <w:r w:rsidRPr="009648EC">
        <w:t xml:space="preserve"> 1</w:t>
      </w:r>
      <w:r w:rsidR="003A2F20" w:rsidRPr="009648EC">
        <w:t>b</w:t>
      </w:r>
      <w:r w:rsidRPr="009648EC">
        <w:t xml:space="preserve"> — HOOK  ~60 seconds</w:t>
      </w:r>
    </w:p>
    <w:p w14:paraId="1873E4B0" w14:textId="44FB851E" w:rsidR="00582313" w:rsidRPr="009648EC" w:rsidRDefault="00000000" w:rsidP="009648EC">
      <w:pPr>
        <w:rPr>
          <w:i/>
          <w:iCs/>
          <w:color w:val="5A7A7C"/>
        </w:rPr>
      </w:pPr>
      <w:r w:rsidRPr="009648EC">
        <w:rPr>
          <w:rFonts w:eastAsia="Calibri"/>
          <w:i/>
          <w:iCs/>
          <w:color w:val="5A7A7C"/>
        </w:rPr>
        <w:t xml:space="preserve">[TITLE CARD ON SCREEN: "Episode 1 | </w:t>
      </w:r>
      <w:r w:rsidR="003A2F20" w:rsidRPr="009648EC">
        <w:rPr>
          <w:rFonts w:eastAsia="Calibri"/>
          <w:i/>
          <w:iCs/>
          <w:color w:val="5A7A7C"/>
        </w:rPr>
        <w:t>Basic Brain Function</w:t>
      </w:r>
      <w:r w:rsidRPr="009648EC">
        <w:rPr>
          <w:rFonts w:eastAsia="Calibri"/>
          <w:i/>
          <w:iCs/>
          <w:color w:val="5A7A7C"/>
        </w:rPr>
        <w:t>"]</w:t>
      </w:r>
    </w:p>
    <w:p w14:paraId="456DC6A0" w14:textId="4E92FFA6" w:rsidR="00582313" w:rsidRDefault="00000000">
      <w:pPr>
        <w:pStyle w:val="ListParagraph"/>
        <w:numPr>
          <w:ilvl w:val="0"/>
          <w:numId w:val="19"/>
        </w:numPr>
      </w:pPr>
      <w:r w:rsidRPr="0063661D">
        <w:rPr>
          <w:rFonts w:eastAsia="Calibri"/>
        </w:rPr>
        <w:t>Picture this.</w:t>
      </w:r>
      <w:r w:rsidR="00DC0049" w:rsidRPr="0063661D">
        <w:rPr>
          <w:rFonts w:eastAsia="Calibri"/>
        </w:rPr>
        <w:t xml:space="preserve"> </w:t>
      </w:r>
      <w:r w:rsidRPr="0063661D">
        <w:rPr>
          <w:rFonts w:eastAsia="Calibri"/>
        </w:rPr>
        <w:t>It's 4am. A haul truck driver is 10 hours into a shift at a platinum mine. He feels fine. He says he's fine. But his brain</w:t>
      </w:r>
      <w:r w:rsidR="00CE72F3" w:rsidRPr="0063661D">
        <w:rPr>
          <w:rFonts w:eastAsia="Calibri"/>
        </w:rPr>
        <w:t>,</w:t>
      </w:r>
      <w:r w:rsidRPr="0063661D">
        <w:rPr>
          <w:rFonts w:eastAsia="Calibri"/>
        </w:rPr>
        <w:t xml:space="preserve"> right now</w:t>
      </w:r>
      <w:r w:rsidR="00CE72F3" w:rsidRPr="0063661D">
        <w:rPr>
          <w:rFonts w:eastAsia="Calibri"/>
        </w:rPr>
        <w:t>,</w:t>
      </w:r>
      <w:r w:rsidRPr="0063661D">
        <w:rPr>
          <w:rFonts w:eastAsia="Calibri"/>
        </w:rPr>
        <w:t xml:space="preserve"> is operating like someone who has had a few drinks.</w:t>
      </w:r>
      <w:r w:rsidR="00B505BA" w:rsidRPr="0063661D">
        <w:rPr>
          <w:rFonts w:eastAsia="Calibri"/>
        </w:rPr>
        <w:t xml:space="preserve"> </w:t>
      </w:r>
      <w:r w:rsidR="00677F52" w:rsidRPr="0063661D">
        <w:rPr>
          <w:rFonts w:eastAsia="Calibri"/>
        </w:rPr>
        <w:t>His reaction time is slower. His attention is drifting. And he has absolutely no idea.</w:t>
      </w:r>
    </w:p>
    <w:p w14:paraId="3800A9DE" w14:textId="2FFD75A0" w:rsidR="00582313" w:rsidRDefault="00000000">
      <w:pPr>
        <w:pStyle w:val="ListParagraph"/>
        <w:numPr>
          <w:ilvl w:val="0"/>
          <w:numId w:val="19"/>
        </w:numPr>
      </w:pPr>
      <w:r w:rsidRPr="0063661D">
        <w:rPr>
          <w:rFonts w:eastAsia="Calibri"/>
        </w:rPr>
        <w:t xml:space="preserve">Now picture a structural engineer on hour six of reviewing load calculations for a new </w:t>
      </w:r>
      <w:r w:rsidR="00B505BA" w:rsidRPr="0063661D">
        <w:rPr>
          <w:rFonts w:eastAsia="Calibri"/>
        </w:rPr>
        <w:t>underground support structure</w:t>
      </w:r>
      <w:r w:rsidRPr="0063661D">
        <w:rPr>
          <w:rFonts w:eastAsia="Calibri"/>
        </w:rPr>
        <w:t>. The numbers look right to her. But her brain is so overloaded with information that she's started missing things</w:t>
      </w:r>
      <w:r w:rsidR="009E762F">
        <w:rPr>
          <w:rFonts w:eastAsia="Calibri"/>
        </w:rPr>
        <w:t>,</w:t>
      </w:r>
      <w:r w:rsidRPr="0063661D">
        <w:rPr>
          <w:rFonts w:eastAsia="Calibri"/>
        </w:rPr>
        <w:t xml:space="preserve"> small things, but the kind of small things that matter.</w:t>
      </w:r>
    </w:p>
    <w:p w14:paraId="53F52A7F" w14:textId="2346E6F1" w:rsidR="00582313" w:rsidRDefault="00000000">
      <w:pPr>
        <w:pStyle w:val="ListParagraph"/>
        <w:numPr>
          <w:ilvl w:val="0"/>
          <w:numId w:val="19"/>
        </w:numPr>
      </w:pPr>
      <w:r w:rsidRPr="0063661D">
        <w:rPr>
          <w:rFonts w:eastAsia="Calibri"/>
        </w:rPr>
        <w:t>The brain doesn't come with a dashboard. You can't see when it's struggling.</w:t>
      </w:r>
      <w:r w:rsidR="008A70A4" w:rsidRPr="0063661D">
        <w:rPr>
          <w:rFonts w:eastAsia="Calibri"/>
        </w:rPr>
        <w:t xml:space="preserve"> </w:t>
      </w:r>
      <w:r w:rsidRPr="0063661D">
        <w:rPr>
          <w:rFonts w:eastAsia="Calibri"/>
        </w:rPr>
        <w:t>But what if you could?</w:t>
      </w:r>
    </w:p>
    <w:p w14:paraId="7502E497" w14:textId="2AAD1A77" w:rsidR="00582313" w:rsidRDefault="00000000">
      <w:pPr>
        <w:pStyle w:val="ListParagraph"/>
        <w:numPr>
          <w:ilvl w:val="0"/>
          <w:numId w:val="19"/>
        </w:numPr>
      </w:pPr>
      <w:r w:rsidRPr="0063661D">
        <w:rPr>
          <w:rFonts w:eastAsia="Calibri"/>
        </w:rPr>
        <w:t>That's what this series is about. And to understand how we measure the brain at work, you first need to understand what the brain is actually doing</w:t>
      </w:r>
      <w:r w:rsidR="006B7149">
        <w:rPr>
          <w:rFonts w:eastAsia="Calibri"/>
        </w:rPr>
        <w:t xml:space="preserve">, </w:t>
      </w:r>
      <w:r w:rsidRPr="0063661D">
        <w:rPr>
          <w:rFonts w:eastAsia="Calibri"/>
        </w:rPr>
        <w:t xml:space="preserve">every minute of </w:t>
      </w:r>
      <w:r w:rsidR="00817A4D">
        <w:rPr>
          <w:rFonts w:eastAsia="Calibri"/>
        </w:rPr>
        <w:t>the day</w:t>
      </w:r>
      <w:r w:rsidRPr="0063661D">
        <w:rPr>
          <w:rFonts w:eastAsia="Calibri"/>
        </w:rPr>
        <w:t>.</w:t>
      </w:r>
    </w:p>
    <w:p w14:paraId="74C64248" w14:textId="11BC05B2" w:rsidR="00582313" w:rsidRDefault="00000000">
      <w:pPr>
        <w:pStyle w:val="ListParagraph"/>
        <w:numPr>
          <w:ilvl w:val="0"/>
          <w:numId w:val="19"/>
        </w:numPr>
        <w:pBdr>
          <w:bottom w:val="single" w:sz="6" w:space="0" w:color="C8DFE1"/>
        </w:pBdr>
        <w:spacing w:before="120" w:after="120"/>
      </w:pPr>
      <w:r w:rsidRPr="00FB66B9">
        <w:rPr>
          <w:rFonts w:eastAsia="Calibri"/>
        </w:rPr>
        <w:t>Let's start there</w:t>
      </w:r>
    </w:p>
    <w:p w14:paraId="74E9CAB9" w14:textId="77777777" w:rsidR="00582313" w:rsidRPr="009648EC" w:rsidRDefault="00000000" w:rsidP="009648EC">
      <w:pPr>
        <w:pStyle w:val="Heading4"/>
      </w:pPr>
      <w:proofErr w:type="gramStart"/>
      <w:r w:rsidRPr="009648EC">
        <w:rPr>
          <w:rFonts w:ascii="Cambria Math" w:hAnsi="Cambria Math" w:cs="Cambria Math"/>
        </w:rPr>
        <w:t>▶</w:t>
      </w:r>
      <w:r w:rsidRPr="009648EC">
        <w:t xml:space="preserve">  SEGMENT</w:t>
      </w:r>
      <w:proofErr w:type="gramEnd"/>
      <w:r w:rsidRPr="009648EC">
        <w:t xml:space="preserve"> 2A — BRAIN ANATOMY OVERVIEW  ~90 seconds</w:t>
      </w:r>
    </w:p>
    <w:p w14:paraId="4813241A" w14:textId="65B068EB" w:rsidR="00582313" w:rsidRPr="009648EC" w:rsidRDefault="00000000" w:rsidP="009648EC">
      <w:pPr>
        <w:rPr>
          <w:i/>
          <w:iCs/>
          <w:color w:val="5A7A7C"/>
        </w:rPr>
      </w:pPr>
      <w:r w:rsidRPr="009648EC">
        <w:rPr>
          <w:rFonts w:eastAsia="Calibri"/>
          <w:i/>
          <w:iCs/>
          <w:color w:val="5A7A7C"/>
        </w:rPr>
        <w:t>[</w:t>
      </w:r>
      <w:r w:rsidR="00DC0049" w:rsidRPr="009648EC">
        <w:rPr>
          <w:rFonts w:eastAsia="Calibri"/>
          <w:i/>
          <w:iCs/>
          <w:color w:val="5A7A7C"/>
        </w:rPr>
        <w:t>POP UP SLIDE WITH A DIAGRAM OF THE BRAIN</w:t>
      </w:r>
      <w:r w:rsidRPr="009648EC">
        <w:rPr>
          <w:rFonts w:eastAsia="Calibri"/>
          <w:i/>
          <w:iCs/>
          <w:color w:val="5A7A7C"/>
        </w:rPr>
        <w:t>]</w:t>
      </w:r>
    </w:p>
    <w:p w14:paraId="215CCDE4" w14:textId="77777777" w:rsidR="00582313" w:rsidRPr="009648EC" w:rsidRDefault="00000000" w:rsidP="009648EC">
      <w:pPr>
        <w:rPr>
          <w:i/>
          <w:iCs/>
          <w:color w:val="5A7A7C"/>
        </w:rPr>
      </w:pPr>
      <w:r w:rsidRPr="009648EC">
        <w:rPr>
          <w:rFonts w:eastAsia="Calibri"/>
          <w:i/>
          <w:iCs/>
          <w:color w:val="5A7A7C"/>
        </w:rPr>
        <w:t>[LABEL ON SCREEN: "The Working Brain"]</w:t>
      </w:r>
    </w:p>
    <w:p w14:paraId="1C5C8E11" w14:textId="6C83C01E" w:rsidR="00582313" w:rsidRDefault="00000000">
      <w:pPr>
        <w:pStyle w:val="ListParagraph"/>
        <w:numPr>
          <w:ilvl w:val="0"/>
          <w:numId w:val="30"/>
        </w:numPr>
      </w:pPr>
      <w:r w:rsidRPr="009648EC">
        <w:rPr>
          <w:rFonts w:eastAsia="Calibri"/>
          <w:color w:val="1A1A1A"/>
          <w:sz w:val="21"/>
          <w:szCs w:val="21"/>
        </w:rPr>
        <w:t>Your brain weighs about 1.4 kilograms</w:t>
      </w:r>
      <w:r w:rsidR="00C4691C">
        <w:rPr>
          <w:rFonts w:eastAsia="Calibri"/>
          <w:color w:val="1A1A1A"/>
          <w:sz w:val="21"/>
          <w:szCs w:val="21"/>
        </w:rPr>
        <w:t>:</w:t>
      </w:r>
      <w:r w:rsidRPr="009648EC">
        <w:rPr>
          <w:rFonts w:eastAsia="Calibri"/>
          <w:color w:val="1A1A1A"/>
          <w:sz w:val="21"/>
          <w:szCs w:val="21"/>
        </w:rPr>
        <w:t xml:space="preserve"> roughly the size of two fists held together. And inside that space, it's running every single thing that keeps you alive and doing your job: your breathing, your balance, your ability to read a gauge, judge a distance, make a call under pressure.</w:t>
      </w:r>
    </w:p>
    <w:p w14:paraId="3E82A81D" w14:textId="4BE5475A" w:rsidR="00582313" w:rsidRPr="009648EC" w:rsidRDefault="00000000" w:rsidP="009648EC">
      <w:pPr>
        <w:rPr>
          <w:i/>
          <w:iCs/>
        </w:rPr>
      </w:pPr>
      <w:r w:rsidRPr="009648EC">
        <w:rPr>
          <w:rFonts w:eastAsia="Calibri"/>
          <w:i/>
          <w:iCs/>
          <w:color w:val="5A7A7C"/>
        </w:rPr>
        <w:t>[</w:t>
      </w:r>
      <w:r w:rsidR="00DC0049" w:rsidRPr="009648EC">
        <w:rPr>
          <w:rFonts w:eastAsia="Calibri"/>
          <w:i/>
          <w:iCs/>
          <w:color w:val="5A7A7C"/>
        </w:rPr>
        <w:t>HIGHLIGHT</w:t>
      </w:r>
      <w:r w:rsidRPr="009648EC">
        <w:rPr>
          <w:rFonts w:eastAsia="Calibri"/>
          <w:i/>
          <w:iCs/>
          <w:color w:val="5A7A7C"/>
        </w:rPr>
        <w:t xml:space="preserve"> FRONTAL </w:t>
      </w:r>
      <w:r w:rsidR="00201723" w:rsidRPr="009648EC">
        <w:rPr>
          <w:rFonts w:eastAsia="Calibri"/>
          <w:i/>
          <w:iCs/>
          <w:color w:val="5A7A7C"/>
        </w:rPr>
        <w:t>LOBE</w:t>
      </w:r>
      <w:r w:rsidRPr="009648EC">
        <w:rPr>
          <w:rFonts w:eastAsia="Calibri"/>
          <w:i/>
          <w:iCs/>
          <w:color w:val="5A7A7C"/>
        </w:rPr>
        <w:t xml:space="preserve"> ON DIAGRAM]</w:t>
      </w:r>
    </w:p>
    <w:p w14:paraId="61755A42" w14:textId="75D5914A" w:rsidR="00582313" w:rsidRDefault="00000000">
      <w:pPr>
        <w:pStyle w:val="ListParagraph"/>
        <w:numPr>
          <w:ilvl w:val="0"/>
          <w:numId w:val="30"/>
        </w:numPr>
      </w:pPr>
      <w:r w:rsidRPr="009648EC">
        <w:rPr>
          <w:rFonts w:eastAsia="Calibri"/>
          <w:color w:val="1A1A1A"/>
          <w:sz w:val="21"/>
          <w:szCs w:val="21"/>
        </w:rPr>
        <w:t xml:space="preserve">The front of your brain is your decision-making centre. It's where you plan, problem-solve, and judge risk. </w:t>
      </w:r>
      <w:r w:rsidR="00B505BA" w:rsidRPr="009648EC">
        <w:rPr>
          <w:rFonts w:eastAsia="Calibri"/>
          <w:color w:val="1A1A1A"/>
          <w:sz w:val="21"/>
          <w:szCs w:val="21"/>
        </w:rPr>
        <w:t xml:space="preserve"> It also handles attention, </w:t>
      </w:r>
      <w:r w:rsidR="00201723" w:rsidRPr="009648EC">
        <w:rPr>
          <w:rFonts w:eastAsia="Calibri"/>
          <w:color w:val="1A1A1A"/>
          <w:sz w:val="21"/>
          <w:szCs w:val="21"/>
        </w:rPr>
        <w:t xml:space="preserve">short-term </w:t>
      </w:r>
      <w:r w:rsidR="00B505BA" w:rsidRPr="009648EC">
        <w:rPr>
          <w:rFonts w:eastAsia="Calibri"/>
          <w:color w:val="1A1A1A"/>
          <w:sz w:val="21"/>
          <w:szCs w:val="21"/>
        </w:rPr>
        <w:t xml:space="preserve">memory, and how quickly you process what's happening around you. This is what's affected first when you're tired. </w:t>
      </w:r>
      <w:r w:rsidRPr="009648EC">
        <w:rPr>
          <w:rFonts w:eastAsia="Calibri"/>
          <w:color w:val="1A1A1A"/>
          <w:sz w:val="21"/>
          <w:szCs w:val="21"/>
        </w:rPr>
        <w:t>In a mine or on a factory floor, this is the part you're relying on most.</w:t>
      </w:r>
    </w:p>
    <w:p w14:paraId="259322BD" w14:textId="2B20AFF2" w:rsidR="00582313" w:rsidRPr="009648EC" w:rsidRDefault="00000000" w:rsidP="009648EC">
      <w:pPr>
        <w:rPr>
          <w:i/>
          <w:iCs/>
          <w:color w:val="5A7A7C"/>
        </w:rPr>
      </w:pPr>
      <w:r w:rsidRPr="009648EC">
        <w:rPr>
          <w:rFonts w:eastAsia="Calibri"/>
          <w:i/>
          <w:iCs/>
          <w:color w:val="5A7A7C"/>
        </w:rPr>
        <w:t>[</w:t>
      </w:r>
      <w:r w:rsidR="00DC0049" w:rsidRPr="009648EC">
        <w:rPr>
          <w:rFonts w:eastAsia="Calibri"/>
          <w:i/>
          <w:iCs/>
          <w:color w:val="5A7A7C"/>
        </w:rPr>
        <w:t>HIGHLIGHT</w:t>
      </w:r>
      <w:r w:rsidRPr="009648EC">
        <w:rPr>
          <w:rFonts w:eastAsia="Calibri"/>
          <w:i/>
          <w:iCs/>
          <w:color w:val="5A7A7C"/>
        </w:rPr>
        <w:t xml:space="preserve"> MIDDLE AREA</w:t>
      </w:r>
      <w:r w:rsidR="00201723" w:rsidRPr="009648EC">
        <w:rPr>
          <w:rFonts w:eastAsia="Calibri"/>
          <w:i/>
          <w:iCs/>
          <w:color w:val="5A7A7C"/>
        </w:rPr>
        <w:t xml:space="preserve"> – PARIETAL LOBE</w:t>
      </w:r>
      <w:r w:rsidRPr="009648EC">
        <w:rPr>
          <w:rFonts w:eastAsia="Calibri"/>
          <w:i/>
          <w:iCs/>
          <w:color w:val="5A7A7C"/>
        </w:rPr>
        <w:t>]</w:t>
      </w:r>
    </w:p>
    <w:p w14:paraId="54ED6792" w14:textId="5AC1CED4" w:rsidR="00201723" w:rsidRPr="009648EC" w:rsidRDefault="00000000">
      <w:pPr>
        <w:pStyle w:val="ListParagraph"/>
        <w:numPr>
          <w:ilvl w:val="0"/>
          <w:numId w:val="30"/>
        </w:numPr>
        <w:rPr>
          <w:rFonts w:eastAsia="Calibri"/>
          <w:color w:val="1A1A1A"/>
          <w:sz w:val="21"/>
          <w:szCs w:val="21"/>
        </w:rPr>
      </w:pPr>
      <w:r w:rsidRPr="009648EC">
        <w:rPr>
          <w:rFonts w:eastAsia="Calibri"/>
          <w:color w:val="1A1A1A"/>
          <w:sz w:val="21"/>
          <w:szCs w:val="21"/>
        </w:rPr>
        <w:lastRenderedPageBreak/>
        <w:t>The middle of the brain</w:t>
      </w:r>
      <w:r w:rsidR="00201723" w:rsidRPr="009648EC">
        <w:rPr>
          <w:rFonts w:eastAsia="Calibri"/>
          <w:color w:val="1A1A1A"/>
          <w:sz w:val="21"/>
          <w:szCs w:val="21"/>
        </w:rPr>
        <w:t xml:space="preserve"> is where different sensory information (touch, temperature, pain) </w:t>
      </w:r>
      <w:r w:rsidR="00E02FA3" w:rsidRPr="009648EC">
        <w:rPr>
          <w:rFonts w:eastAsia="Calibri"/>
          <w:color w:val="1A1A1A"/>
          <w:sz w:val="21"/>
          <w:szCs w:val="21"/>
        </w:rPr>
        <w:t>is</w:t>
      </w:r>
      <w:r w:rsidR="00201723" w:rsidRPr="009648EC">
        <w:rPr>
          <w:rFonts w:eastAsia="Calibri"/>
          <w:color w:val="1A1A1A"/>
          <w:sz w:val="21"/>
          <w:szCs w:val="21"/>
        </w:rPr>
        <w:t xml:space="preserve"> integrated</w:t>
      </w:r>
      <w:r w:rsidR="00E02FA3" w:rsidRPr="009648EC">
        <w:rPr>
          <w:rFonts w:eastAsia="Calibri"/>
          <w:color w:val="1A1A1A"/>
          <w:sz w:val="21"/>
          <w:szCs w:val="21"/>
        </w:rPr>
        <w:t xml:space="preserve"> and interpreted. This also where spatial awareness is processed. It helps you identify objects and understand where your body is compared with objects around you.</w:t>
      </w:r>
    </w:p>
    <w:p w14:paraId="08871861" w14:textId="5EFA4CA6" w:rsidR="00E02FA3" w:rsidRPr="009648EC" w:rsidRDefault="00E02FA3" w:rsidP="009648EC">
      <w:pPr>
        <w:rPr>
          <w:i/>
          <w:iCs/>
          <w:color w:val="5A7A7C"/>
        </w:rPr>
      </w:pPr>
      <w:r w:rsidRPr="009648EC">
        <w:rPr>
          <w:rFonts w:eastAsia="Calibri"/>
          <w:i/>
          <w:iCs/>
          <w:color w:val="5A7A7C"/>
        </w:rPr>
        <w:t>[HIGHLIGHT SIDE AREA – TEMPORAL LOBE]</w:t>
      </w:r>
    </w:p>
    <w:p w14:paraId="550F8A0A" w14:textId="3568343E" w:rsidR="00E02FA3" w:rsidRPr="009648EC" w:rsidRDefault="00E02FA3">
      <w:pPr>
        <w:pStyle w:val="ListParagraph"/>
        <w:numPr>
          <w:ilvl w:val="0"/>
          <w:numId w:val="30"/>
        </w:numPr>
        <w:rPr>
          <w:rFonts w:eastAsia="Calibri"/>
          <w:color w:val="1A1A1A"/>
          <w:sz w:val="21"/>
          <w:szCs w:val="21"/>
        </w:rPr>
      </w:pPr>
      <w:r w:rsidRPr="009648EC">
        <w:rPr>
          <w:rFonts w:eastAsia="Calibri"/>
          <w:color w:val="1A1A1A"/>
          <w:sz w:val="21"/>
          <w:szCs w:val="21"/>
        </w:rPr>
        <w:t xml:space="preserve">The sides of the brain </w:t>
      </w:r>
      <w:proofErr w:type="gramStart"/>
      <w:r w:rsidRPr="009648EC">
        <w:rPr>
          <w:rFonts w:eastAsia="Calibri"/>
          <w:color w:val="1A1A1A"/>
          <w:sz w:val="21"/>
          <w:szCs w:val="21"/>
        </w:rPr>
        <w:t>is</w:t>
      </w:r>
      <w:proofErr w:type="gramEnd"/>
      <w:r w:rsidRPr="009648EC">
        <w:rPr>
          <w:rFonts w:eastAsia="Calibri"/>
          <w:color w:val="1A1A1A"/>
          <w:sz w:val="21"/>
          <w:szCs w:val="21"/>
        </w:rPr>
        <w:t xml:space="preserve"> where you process what we hear so we can make sense of the sounds, whether it is a warning siren, important instructions, or a ringing phone. This part of the brain is also important for memory.</w:t>
      </w:r>
    </w:p>
    <w:p w14:paraId="61494E82" w14:textId="7FB029C7" w:rsidR="00E02FA3" w:rsidRPr="009648EC" w:rsidRDefault="00E02FA3" w:rsidP="009648EC">
      <w:pPr>
        <w:rPr>
          <w:i/>
          <w:iCs/>
          <w:color w:val="5A7A7C"/>
        </w:rPr>
      </w:pPr>
      <w:r w:rsidRPr="009648EC">
        <w:rPr>
          <w:rFonts w:eastAsia="Calibri"/>
          <w:i/>
          <w:iCs/>
          <w:color w:val="5A7A7C"/>
        </w:rPr>
        <w:t>[HIGHLIGHT BACK AREA – OCCIPITAL LOBE]</w:t>
      </w:r>
    </w:p>
    <w:p w14:paraId="6D2C8DD0" w14:textId="002B73BC" w:rsidR="00E02FA3" w:rsidRPr="009648EC" w:rsidRDefault="00E02FA3">
      <w:pPr>
        <w:pStyle w:val="ListParagraph"/>
        <w:numPr>
          <w:ilvl w:val="0"/>
          <w:numId w:val="30"/>
        </w:numPr>
        <w:rPr>
          <w:rFonts w:eastAsia="Calibri"/>
          <w:color w:val="1A1A1A"/>
          <w:sz w:val="21"/>
          <w:szCs w:val="21"/>
        </w:rPr>
      </w:pPr>
      <w:r w:rsidRPr="009648EC">
        <w:rPr>
          <w:rFonts w:eastAsia="Calibri"/>
          <w:color w:val="1A1A1A"/>
          <w:sz w:val="21"/>
          <w:szCs w:val="21"/>
        </w:rPr>
        <w:t xml:space="preserve">The back part of the brain </w:t>
      </w:r>
      <w:proofErr w:type="gramStart"/>
      <w:r w:rsidRPr="009648EC">
        <w:rPr>
          <w:rFonts w:eastAsia="Calibri"/>
          <w:color w:val="1A1A1A"/>
          <w:sz w:val="21"/>
          <w:szCs w:val="21"/>
        </w:rPr>
        <w:t>make</w:t>
      </w:r>
      <w:proofErr w:type="gramEnd"/>
      <w:r w:rsidRPr="009648EC">
        <w:rPr>
          <w:rFonts w:eastAsia="Calibri"/>
          <w:color w:val="1A1A1A"/>
          <w:sz w:val="21"/>
          <w:szCs w:val="21"/>
        </w:rPr>
        <w:t xml:space="preserve"> sense of complex visual information including faces and scenes.</w:t>
      </w:r>
    </w:p>
    <w:p w14:paraId="44EE132E" w14:textId="6EADF559" w:rsidR="00582313" w:rsidRPr="009648EC" w:rsidRDefault="00000000" w:rsidP="009648EC">
      <w:pPr>
        <w:rPr>
          <w:i/>
          <w:iCs/>
          <w:color w:val="5A7A7C"/>
        </w:rPr>
      </w:pPr>
      <w:r w:rsidRPr="009648EC">
        <w:rPr>
          <w:rFonts w:eastAsia="Calibri"/>
          <w:i/>
          <w:iCs/>
          <w:color w:val="5A7A7C"/>
        </w:rPr>
        <w:t>[</w:t>
      </w:r>
      <w:r w:rsidR="00DC0049" w:rsidRPr="009648EC">
        <w:rPr>
          <w:rFonts w:eastAsia="Calibri"/>
          <w:i/>
          <w:iCs/>
          <w:color w:val="5A7A7C"/>
        </w:rPr>
        <w:t>HIGHLIGHT</w:t>
      </w:r>
      <w:r w:rsidRPr="009648EC">
        <w:rPr>
          <w:rFonts w:eastAsia="Calibri"/>
          <w:i/>
          <w:iCs/>
          <w:color w:val="5A7A7C"/>
        </w:rPr>
        <w:t xml:space="preserve"> BASE/BRAINSTEM AREA]</w:t>
      </w:r>
    </w:p>
    <w:p w14:paraId="162FD7BC" w14:textId="5D2914AE" w:rsidR="00201723" w:rsidRDefault="00000000">
      <w:pPr>
        <w:pStyle w:val="ListParagraph"/>
        <w:numPr>
          <w:ilvl w:val="0"/>
          <w:numId w:val="30"/>
        </w:numPr>
      </w:pPr>
      <w:r w:rsidRPr="009648EC">
        <w:rPr>
          <w:rFonts w:eastAsia="Calibri"/>
          <w:color w:val="1A1A1A"/>
          <w:sz w:val="21"/>
          <w:szCs w:val="21"/>
        </w:rPr>
        <w:t xml:space="preserve">And deep at the base, older parts of the brain manage your </w:t>
      </w:r>
      <w:r w:rsidR="00201723" w:rsidRPr="009648EC">
        <w:rPr>
          <w:rFonts w:eastAsia="Calibri"/>
          <w:color w:val="1A1A1A"/>
          <w:sz w:val="21"/>
          <w:szCs w:val="21"/>
        </w:rPr>
        <w:t>balance, breathing, blinking, swallowing – all basic functions that keep you alive.</w:t>
      </w:r>
    </w:p>
    <w:p w14:paraId="6ACE7F86" w14:textId="4473F980" w:rsidR="00201723" w:rsidRPr="009648EC" w:rsidRDefault="00201723" w:rsidP="009648EC">
      <w:pPr>
        <w:rPr>
          <w:i/>
          <w:iCs/>
          <w:color w:val="5A7A7C"/>
        </w:rPr>
      </w:pPr>
      <w:r w:rsidRPr="009648EC">
        <w:rPr>
          <w:rFonts w:eastAsia="Calibri"/>
          <w:i/>
          <w:iCs/>
          <w:color w:val="5A7A7C"/>
        </w:rPr>
        <w:t>[CUT BACK TO PERSON IN LAB]</w:t>
      </w:r>
    </w:p>
    <w:p w14:paraId="7906D9AA" w14:textId="599B68B0" w:rsidR="00582313" w:rsidRDefault="00000000">
      <w:pPr>
        <w:pStyle w:val="ListParagraph"/>
        <w:numPr>
          <w:ilvl w:val="0"/>
          <w:numId w:val="30"/>
        </w:numPr>
      </w:pPr>
      <w:r w:rsidRPr="009648EC">
        <w:rPr>
          <w:rFonts w:eastAsia="Calibri"/>
          <w:color w:val="1A1A1A"/>
          <w:sz w:val="21"/>
          <w:szCs w:val="21"/>
        </w:rPr>
        <w:t>You don't need to memorise the anatomy. What matters is this: different parts of the brain do different things</w:t>
      </w:r>
      <w:r w:rsidR="00DA6B84">
        <w:rPr>
          <w:rFonts w:eastAsia="Calibri"/>
          <w:color w:val="1A1A1A"/>
          <w:sz w:val="21"/>
          <w:szCs w:val="21"/>
        </w:rPr>
        <w:t>,</w:t>
      </w:r>
      <w:r w:rsidRPr="009648EC">
        <w:rPr>
          <w:rFonts w:eastAsia="Calibri"/>
          <w:color w:val="1A1A1A"/>
          <w:sz w:val="21"/>
          <w:szCs w:val="21"/>
        </w:rPr>
        <w:t xml:space="preserve"> and we can measure how active, or inactive, each of those parts is in real time. That's what neurotechnology does.</w:t>
      </w:r>
    </w:p>
    <w:p w14:paraId="2A71DCA2" w14:textId="77777777" w:rsidR="00582313" w:rsidRDefault="00582313">
      <w:pPr>
        <w:pBdr>
          <w:bottom w:val="single" w:sz="6" w:space="0" w:color="C8DFE1"/>
        </w:pBdr>
        <w:spacing w:before="120" w:after="120"/>
      </w:pPr>
    </w:p>
    <w:p w14:paraId="6D2A0CEA" w14:textId="77777777" w:rsidR="00582313" w:rsidRPr="009648EC" w:rsidRDefault="00000000" w:rsidP="009648EC">
      <w:pPr>
        <w:pStyle w:val="Heading4"/>
      </w:pPr>
      <w:proofErr w:type="gramStart"/>
      <w:r w:rsidRPr="009648EC">
        <w:rPr>
          <w:rFonts w:ascii="Cambria Math" w:hAnsi="Cambria Math" w:cs="Cambria Math"/>
        </w:rPr>
        <w:t>▶</w:t>
      </w:r>
      <w:r w:rsidRPr="009648EC">
        <w:t xml:space="preserve">  SEGMENT</w:t>
      </w:r>
      <w:proofErr w:type="gramEnd"/>
      <w:r w:rsidRPr="009648EC">
        <w:t xml:space="preserve"> 2B — NEURONS &amp; SIGNALS  ~90 seconds</w:t>
      </w:r>
    </w:p>
    <w:p w14:paraId="4F196E98" w14:textId="391A7189" w:rsidR="00582313" w:rsidRDefault="00000000" w:rsidP="009648EC">
      <w:bookmarkStart w:id="28" w:name="_Hlk236993408"/>
      <w:r>
        <w:rPr>
          <w:rFonts w:eastAsia="Calibri" w:cs="Calibri"/>
          <w:i/>
          <w:iCs/>
          <w:color w:val="5A7A7C"/>
          <w:sz w:val="19"/>
          <w:szCs w:val="19"/>
        </w:rPr>
        <w:t>[</w:t>
      </w:r>
      <w:r w:rsidR="00647C02">
        <w:rPr>
          <w:rFonts w:eastAsia="Calibri" w:cs="Calibri"/>
          <w:i/>
          <w:iCs/>
          <w:color w:val="5A7A7C"/>
          <w:sz w:val="19"/>
          <w:szCs w:val="19"/>
        </w:rPr>
        <w:t>PERSON IN LAB, TALKING TO CAMERA</w:t>
      </w:r>
      <w:r>
        <w:rPr>
          <w:rFonts w:eastAsia="Calibri" w:cs="Calibri"/>
          <w:i/>
          <w:iCs/>
          <w:color w:val="5A7A7C"/>
          <w:sz w:val="19"/>
          <w:szCs w:val="19"/>
        </w:rPr>
        <w:t>]</w:t>
      </w:r>
    </w:p>
    <w:bookmarkEnd w:id="28"/>
    <w:p w14:paraId="032776A3" w14:textId="3855A49A" w:rsidR="00582313" w:rsidRPr="00647C02" w:rsidRDefault="00000000">
      <w:pPr>
        <w:pStyle w:val="ListParagraph"/>
        <w:numPr>
          <w:ilvl w:val="0"/>
          <w:numId w:val="30"/>
        </w:numPr>
      </w:pPr>
      <w:r w:rsidRPr="009648EC">
        <w:rPr>
          <w:rFonts w:eastAsia="Calibri" w:cs="Calibri"/>
          <w:color w:val="1A1A1A"/>
          <w:sz w:val="21"/>
          <w:szCs w:val="21"/>
        </w:rPr>
        <w:t xml:space="preserve">Now, </w:t>
      </w:r>
      <w:r w:rsidR="00647C02" w:rsidRPr="009648EC">
        <w:rPr>
          <w:rFonts w:eastAsia="Calibri" w:cs="Calibri"/>
          <w:color w:val="1A1A1A"/>
          <w:sz w:val="21"/>
          <w:szCs w:val="21"/>
        </w:rPr>
        <w:t>how do these different parts of the brain communicate with each other? H</w:t>
      </w:r>
      <w:r w:rsidRPr="009648EC">
        <w:rPr>
          <w:rFonts w:eastAsia="Calibri" w:cs="Calibri"/>
          <w:color w:val="1A1A1A"/>
          <w:sz w:val="21"/>
          <w:szCs w:val="21"/>
        </w:rPr>
        <w:t xml:space="preserve">ow does the brain actually work? </w:t>
      </w:r>
    </w:p>
    <w:p w14:paraId="6C31E651" w14:textId="77777777" w:rsidR="00647C02" w:rsidRDefault="00647C02" w:rsidP="009648EC">
      <w:r>
        <w:rPr>
          <w:rFonts w:eastAsia="Calibri" w:cs="Calibri"/>
          <w:i/>
          <w:iCs/>
          <w:color w:val="5A7A7C"/>
          <w:sz w:val="19"/>
          <w:szCs w:val="19"/>
        </w:rPr>
        <w:t>[POP UP SLIDE WITH NEURON DIAGRAM]</w:t>
      </w:r>
    </w:p>
    <w:p w14:paraId="515D95E7" w14:textId="77777777" w:rsidR="00647C02" w:rsidRDefault="00647C02" w:rsidP="009648EC">
      <w:r>
        <w:rPr>
          <w:rFonts w:eastAsia="Calibri" w:cs="Calibri"/>
          <w:i/>
          <w:iCs/>
          <w:color w:val="5A7A7C"/>
          <w:sz w:val="19"/>
          <w:szCs w:val="19"/>
        </w:rPr>
        <w:t>[LABEL ON SCREEN: "How Signals Travel"]</w:t>
      </w:r>
    </w:p>
    <w:p w14:paraId="230740C0" w14:textId="7BC71E0B" w:rsidR="00582313" w:rsidRPr="00647C02" w:rsidRDefault="00000000">
      <w:pPr>
        <w:pStyle w:val="ListParagraph"/>
        <w:numPr>
          <w:ilvl w:val="0"/>
          <w:numId w:val="30"/>
        </w:numPr>
      </w:pPr>
      <w:r w:rsidRPr="009648EC">
        <w:rPr>
          <w:rFonts w:eastAsia="Calibri" w:cs="Calibri"/>
          <w:color w:val="1A1A1A"/>
          <w:sz w:val="21"/>
          <w:szCs w:val="21"/>
        </w:rPr>
        <w:t>Your brain is made up of about 100 billion neurons</w:t>
      </w:r>
      <w:r w:rsidR="006870E7">
        <w:rPr>
          <w:rFonts w:eastAsia="Calibri" w:cs="Calibri"/>
          <w:color w:val="1A1A1A"/>
          <w:sz w:val="21"/>
          <w:szCs w:val="21"/>
        </w:rPr>
        <w:t>,</w:t>
      </w:r>
      <w:r w:rsidRPr="009648EC">
        <w:rPr>
          <w:rFonts w:eastAsia="Calibri" w:cs="Calibri"/>
          <w:color w:val="1A1A1A"/>
          <w:sz w:val="21"/>
          <w:szCs w:val="21"/>
        </w:rPr>
        <w:t xml:space="preserve"> nerve cells. Think of each neuron like a tiny electrical relay station. It receives a signal, fires, and passes that signal on to the next neuron.</w:t>
      </w:r>
    </w:p>
    <w:p w14:paraId="3D9E6608" w14:textId="423758D4" w:rsidR="00582313" w:rsidRDefault="00000000" w:rsidP="009648EC">
      <w:r w:rsidRPr="00647C02">
        <w:rPr>
          <w:rFonts w:eastAsia="Calibri" w:cs="Calibri"/>
          <w:i/>
          <w:iCs/>
          <w:color w:val="5A7A7C"/>
          <w:sz w:val="19"/>
          <w:szCs w:val="19"/>
        </w:rPr>
        <w:t>[LABEL ON SCREEN: "Key Terms: Neuron"]</w:t>
      </w:r>
    </w:p>
    <w:p w14:paraId="709B4FDC" w14:textId="1053694F" w:rsidR="00582313" w:rsidRDefault="00000000">
      <w:pPr>
        <w:pStyle w:val="ListParagraph"/>
        <w:numPr>
          <w:ilvl w:val="0"/>
          <w:numId w:val="30"/>
        </w:numPr>
      </w:pPr>
      <w:r w:rsidRPr="009648EC">
        <w:rPr>
          <w:rFonts w:eastAsia="Calibri" w:cs="Calibri"/>
          <w:color w:val="1A1A1A"/>
          <w:sz w:val="21"/>
          <w:szCs w:val="21"/>
        </w:rPr>
        <w:t xml:space="preserve">The most important thing to know: when a group of neurons fire together, that's what we call brain activity. It creates a tiny electrical field. </w:t>
      </w:r>
      <w:r w:rsidR="00647C02" w:rsidRPr="009648EC">
        <w:rPr>
          <w:rFonts w:eastAsia="Calibri" w:cs="Calibri"/>
          <w:color w:val="1A1A1A"/>
          <w:sz w:val="21"/>
          <w:szCs w:val="21"/>
        </w:rPr>
        <w:t>We can measure that electrical field!</w:t>
      </w:r>
    </w:p>
    <w:p w14:paraId="4FAE00CC" w14:textId="77777777" w:rsidR="00582313" w:rsidRDefault="00000000">
      <w:pPr>
        <w:pStyle w:val="ListParagraph"/>
        <w:numPr>
          <w:ilvl w:val="0"/>
          <w:numId w:val="30"/>
        </w:numPr>
      </w:pPr>
      <w:r w:rsidRPr="009648EC">
        <w:rPr>
          <w:rFonts w:eastAsia="Calibri" w:cs="Calibri"/>
          <w:color w:val="1A1A1A"/>
          <w:sz w:val="21"/>
          <w:szCs w:val="21"/>
        </w:rPr>
        <w:t>You're not measuring thoughts. You're measuring the electrical pattern of neurons working.</w:t>
      </w:r>
    </w:p>
    <w:p w14:paraId="6FB3CF40" w14:textId="2AE213F8" w:rsidR="00582313" w:rsidRDefault="00000000">
      <w:pPr>
        <w:pStyle w:val="ListParagraph"/>
        <w:numPr>
          <w:ilvl w:val="0"/>
          <w:numId w:val="30"/>
        </w:numPr>
      </w:pPr>
      <w:r w:rsidRPr="009648EC">
        <w:rPr>
          <w:rFonts w:eastAsia="Calibri" w:cs="Calibri"/>
          <w:color w:val="1A1A1A"/>
          <w:sz w:val="21"/>
          <w:szCs w:val="21"/>
        </w:rPr>
        <w:t>That's the foundation of nearly every neurotechnology we're going to look at in this series.</w:t>
      </w:r>
    </w:p>
    <w:p w14:paraId="30E5FF83" w14:textId="77777777" w:rsidR="00582313" w:rsidRDefault="00582313">
      <w:pPr>
        <w:pBdr>
          <w:bottom w:val="single" w:sz="6" w:space="0" w:color="C8DFE1"/>
        </w:pBdr>
        <w:spacing w:before="120" w:after="120"/>
      </w:pPr>
    </w:p>
    <w:p w14:paraId="02882028" w14:textId="77777777" w:rsidR="00582313" w:rsidRPr="009648EC" w:rsidRDefault="00000000" w:rsidP="009648EC">
      <w:pPr>
        <w:pStyle w:val="Heading4"/>
      </w:pPr>
      <w:proofErr w:type="gramStart"/>
      <w:r w:rsidRPr="009648EC">
        <w:rPr>
          <w:rFonts w:ascii="Cambria Math" w:hAnsi="Cambria Math" w:cs="Cambria Math"/>
        </w:rPr>
        <w:t>▶</w:t>
      </w:r>
      <w:r w:rsidRPr="009648EC">
        <w:t xml:space="preserve">  SEGMENT</w:t>
      </w:r>
      <w:proofErr w:type="gramEnd"/>
      <w:r w:rsidRPr="009648EC">
        <w:t xml:space="preserve"> 3 — STRESSED, FOCUSED, OR FATIGUED?  ~2 minutes</w:t>
      </w:r>
    </w:p>
    <w:p w14:paraId="3B4650A9" w14:textId="77777777" w:rsidR="00582313" w:rsidRPr="009648EC" w:rsidRDefault="00000000" w:rsidP="009648EC">
      <w:pPr>
        <w:rPr>
          <w:i/>
          <w:iCs/>
          <w:color w:val="5A7A7C"/>
        </w:rPr>
      </w:pPr>
      <w:r w:rsidRPr="009648EC">
        <w:rPr>
          <w:rFonts w:eastAsia="Calibri"/>
          <w:i/>
          <w:iCs/>
          <w:color w:val="5A7A7C"/>
        </w:rPr>
        <w:t>[LABEL ON SCREEN: "Stressed. Focused. Fatigued."]</w:t>
      </w:r>
    </w:p>
    <w:p w14:paraId="4053DCFA" w14:textId="669D7C67" w:rsidR="004075EA" w:rsidRPr="009648EC" w:rsidRDefault="004075EA">
      <w:pPr>
        <w:pStyle w:val="ListParagraph"/>
        <w:numPr>
          <w:ilvl w:val="0"/>
          <w:numId w:val="31"/>
        </w:numPr>
        <w:rPr>
          <w:rFonts w:eastAsia="Calibri"/>
          <w:color w:val="1A1A1A"/>
          <w:sz w:val="21"/>
          <w:szCs w:val="21"/>
        </w:rPr>
      </w:pPr>
      <w:r w:rsidRPr="009648EC">
        <w:rPr>
          <w:rFonts w:eastAsia="Calibri"/>
          <w:color w:val="1A1A1A"/>
          <w:sz w:val="21"/>
          <w:szCs w:val="21"/>
        </w:rPr>
        <w:lastRenderedPageBreak/>
        <w:t>You brain doesn't stay the same throughout the day. Its electrical patterns</w:t>
      </w:r>
      <w:r w:rsidR="006870E7">
        <w:rPr>
          <w:rFonts w:eastAsia="Calibri"/>
          <w:color w:val="1A1A1A"/>
          <w:sz w:val="21"/>
          <w:szCs w:val="21"/>
        </w:rPr>
        <w:t>,</w:t>
      </w:r>
      <w:r w:rsidRPr="009648EC">
        <w:rPr>
          <w:rFonts w:eastAsia="Calibri"/>
          <w:color w:val="1A1A1A"/>
          <w:sz w:val="21"/>
          <w:szCs w:val="21"/>
        </w:rPr>
        <w:t xml:space="preserve"> and its chemical state</w:t>
      </w:r>
      <w:r w:rsidR="006870E7">
        <w:rPr>
          <w:rFonts w:eastAsia="Calibri"/>
          <w:color w:val="1A1A1A"/>
          <w:sz w:val="21"/>
          <w:szCs w:val="21"/>
        </w:rPr>
        <w:t xml:space="preserve">, </w:t>
      </w:r>
      <w:r w:rsidRPr="009648EC">
        <w:rPr>
          <w:rFonts w:eastAsia="Calibri"/>
          <w:color w:val="1A1A1A"/>
          <w:sz w:val="21"/>
          <w:szCs w:val="21"/>
        </w:rPr>
        <w:t xml:space="preserve">shift depending on what you're doing. </w:t>
      </w:r>
    </w:p>
    <w:p w14:paraId="7E5ED2C9" w14:textId="77777777" w:rsidR="00582313" w:rsidRPr="009648EC" w:rsidRDefault="00000000" w:rsidP="009648EC">
      <w:pPr>
        <w:rPr>
          <w:i/>
          <w:iCs/>
          <w:color w:val="5A7A7C"/>
        </w:rPr>
      </w:pPr>
      <w:r w:rsidRPr="009648EC">
        <w:rPr>
          <w:rFonts w:eastAsia="Calibri"/>
          <w:i/>
          <w:iCs/>
          <w:color w:val="5A7A7C"/>
        </w:rPr>
        <w:t>[LABEL ON SCREEN: "The Focused Brain | Beta Waves"]</w:t>
      </w:r>
    </w:p>
    <w:p w14:paraId="488B9962" w14:textId="62CF3AC2" w:rsidR="00582313" w:rsidRDefault="00000000">
      <w:pPr>
        <w:pStyle w:val="ListParagraph"/>
        <w:numPr>
          <w:ilvl w:val="0"/>
          <w:numId w:val="31"/>
        </w:numPr>
      </w:pPr>
      <w:r w:rsidRPr="009648EC">
        <w:rPr>
          <w:rFonts w:eastAsia="Calibri"/>
          <w:color w:val="1A1A1A"/>
          <w:sz w:val="21"/>
          <w:szCs w:val="21"/>
        </w:rPr>
        <w:t>When you're fully focused</w:t>
      </w:r>
      <w:r w:rsidR="006870E7">
        <w:rPr>
          <w:rFonts w:eastAsia="Calibri"/>
          <w:color w:val="1A1A1A"/>
          <w:sz w:val="21"/>
          <w:szCs w:val="21"/>
        </w:rPr>
        <w:t xml:space="preserve">, </w:t>
      </w:r>
      <w:r w:rsidRPr="009648EC">
        <w:rPr>
          <w:rFonts w:eastAsia="Calibri"/>
          <w:color w:val="1A1A1A"/>
          <w:sz w:val="21"/>
          <w:szCs w:val="21"/>
        </w:rPr>
        <w:t>properly in the zone</w:t>
      </w:r>
      <w:r w:rsidR="006870E7">
        <w:rPr>
          <w:rFonts w:eastAsia="Calibri"/>
          <w:color w:val="1A1A1A"/>
          <w:sz w:val="21"/>
          <w:szCs w:val="21"/>
        </w:rPr>
        <w:t>,</w:t>
      </w:r>
      <w:r w:rsidRPr="009648EC">
        <w:rPr>
          <w:rFonts w:eastAsia="Calibri"/>
          <w:color w:val="1A1A1A"/>
          <w:sz w:val="21"/>
          <w:szCs w:val="21"/>
        </w:rPr>
        <w:t xml:space="preserve"> your brain is producing what we call beta waves. Fast, consistent electrical patterns. Your prefrontal cortex is lit up. You're making good decisions, reacting quickly, processing information accurately.</w:t>
      </w:r>
    </w:p>
    <w:p w14:paraId="34A06245" w14:textId="77777777" w:rsidR="00582313" w:rsidRDefault="00000000">
      <w:pPr>
        <w:pStyle w:val="ListParagraph"/>
        <w:numPr>
          <w:ilvl w:val="0"/>
          <w:numId w:val="31"/>
        </w:numPr>
      </w:pPr>
      <w:r w:rsidRPr="009648EC">
        <w:rPr>
          <w:rFonts w:eastAsia="Calibri"/>
          <w:color w:val="1A1A1A"/>
          <w:sz w:val="21"/>
          <w:szCs w:val="21"/>
        </w:rPr>
        <w:t>This is the brain state every employer wants on a shift. It's also the brain state that doesn't last indefinitely without rest.</w:t>
      </w:r>
    </w:p>
    <w:p w14:paraId="7C816E5A" w14:textId="77777777" w:rsidR="00582313" w:rsidRPr="009648EC" w:rsidRDefault="00000000" w:rsidP="009648EC">
      <w:pPr>
        <w:rPr>
          <w:i/>
          <w:iCs/>
          <w:color w:val="5A7A7C"/>
        </w:rPr>
      </w:pPr>
      <w:r w:rsidRPr="009648EC">
        <w:rPr>
          <w:rFonts w:eastAsia="Calibri"/>
          <w:i/>
          <w:iCs/>
          <w:color w:val="5A7A7C"/>
        </w:rPr>
        <w:t>[LABEL ON SCREEN: "The Stressed Brain | Cortisol + Adrenaline"]</w:t>
      </w:r>
    </w:p>
    <w:p w14:paraId="444AF075" w14:textId="4E71E716" w:rsidR="00582313" w:rsidRDefault="00000000">
      <w:pPr>
        <w:pStyle w:val="ListParagraph"/>
        <w:numPr>
          <w:ilvl w:val="0"/>
          <w:numId w:val="32"/>
        </w:numPr>
      </w:pPr>
      <w:r w:rsidRPr="009648EC">
        <w:rPr>
          <w:rFonts w:eastAsia="Calibri"/>
        </w:rPr>
        <w:t>Under stress, your brain releases cortisol and adrenaline. These chemicals are designed to help you in short bursts</w:t>
      </w:r>
      <w:r w:rsidR="00F73DCD">
        <w:rPr>
          <w:rFonts w:eastAsia="Calibri"/>
        </w:rPr>
        <w:t>,</w:t>
      </w:r>
      <w:r w:rsidRPr="009648EC">
        <w:rPr>
          <w:rFonts w:eastAsia="Calibri"/>
        </w:rPr>
        <w:t xml:space="preserve"> a genuine emergency, a sudden hazard. Your alertness spikes. Your reactions sharpen.</w:t>
      </w:r>
    </w:p>
    <w:p w14:paraId="78997871" w14:textId="3AA88EBB" w:rsidR="00582313" w:rsidRDefault="00000000">
      <w:pPr>
        <w:pStyle w:val="ListParagraph"/>
        <w:numPr>
          <w:ilvl w:val="0"/>
          <w:numId w:val="32"/>
        </w:numPr>
      </w:pPr>
      <w:r w:rsidRPr="009648EC">
        <w:rPr>
          <w:rFonts w:eastAsia="Calibri"/>
        </w:rPr>
        <w:t xml:space="preserve">But here's the problem with </w:t>
      </w:r>
      <w:r w:rsidR="004075EA" w:rsidRPr="009648EC">
        <w:rPr>
          <w:rFonts w:eastAsia="Calibri"/>
        </w:rPr>
        <w:t>constant</w:t>
      </w:r>
      <w:r w:rsidRPr="009648EC">
        <w:rPr>
          <w:rFonts w:eastAsia="Calibri"/>
        </w:rPr>
        <w:t xml:space="preserve"> workplace stress: when those chemicals stay elevated over hours or days, the </w:t>
      </w:r>
      <w:r w:rsidR="004075EA" w:rsidRPr="009648EC">
        <w:rPr>
          <w:rFonts w:eastAsia="Calibri"/>
        </w:rPr>
        <w:t>front area of the brain</w:t>
      </w:r>
      <w:r w:rsidRPr="009648EC">
        <w:rPr>
          <w:rFonts w:eastAsia="Calibri"/>
        </w:rPr>
        <w:t xml:space="preserve"> actually starts to go offline. You become more reactive and less analytical. </w:t>
      </w:r>
    </w:p>
    <w:p w14:paraId="6A5CD365" w14:textId="102FC0F6" w:rsidR="00582313" w:rsidRDefault="00000000">
      <w:pPr>
        <w:pStyle w:val="ListParagraph"/>
        <w:numPr>
          <w:ilvl w:val="0"/>
          <w:numId w:val="32"/>
        </w:numPr>
      </w:pPr>
      <w:r w:rsidRPr="009648EC">
        <w:rPr>
          <w:rFonts w:eastAsia="Calibri"/>
        </w:rPr>
        <w:t>In complex engineering decisions or high-risk environments, this is dangerous. You feel alert but you're less capable of nuanced judgement than you realise.</w:t>
      </w:r>
    </w:p>
    <w:p w14:paraId="613223F4" w14:textId="77777777" w:rsidR="00582313" w:rsidRPr="009648EC" w:rsidRDefault="00000000" w:rsidP="009648EC">
      <w:pPr>
        <w:rPr>
          <w:i/>
          <w:iCs/>
          <w:color w:val="5A7A7C"/>
        </w:rPr>
      </w:pPr>
      <w:r w:rsidRPr="009648EC">
        <w:rPr>
          <w:rFonts w:eastAsia="Calibri"/>
          <w:i/>
          <w:iCs/>
          <w:color w:val="5A7A7C"/>
        </w:rPr>
        <w:t>[LABEL ON SCREEN: "The Fatigued Brain | Theta Waves | Micro-sleeps"]</w:t>
      </w:r>
    </w:p>
    <w:p w14:paraId="2C9BC72C" w14:textId="465362E5" w:rsidR="00582313" w:rsidRDefault="00000000">
      <w:pPr>
        <w:pStyle w:val="ListParagraph"/>
        <w:numPr>
          <w:ilvl w:val="0"/>
          <w:numId w:val="33"/>
        </w:numPr>
      </w:pPr>
      <w:r w:rsidRPr="00D16B33">
        <w:rPr>
          <w:rFonts w:eastAsia="Calibri"/>
          <w:color w:val="1A1A1A"/>
          <w:sz w:val="21"/>
          <w:szCs w:val="21"/>
        </w:rPr>
        <w:t>When the brain is fatigued, its electrical patterns slow down. Theta waves</w:t>
      </w:r>
      <w:r w:rsidR="0033685F">
        <w:rPr>
          <w:rFonts w:eastAsia="Calibri"/>
          <w:color w:val="1A1A1A"/>
          <w:sz w:val="21"/>
          <w:szCs w:val="21"/>
        </w:rPr>
        <w:t>,</w:t>
      </w:r>
      <w:r w:rsidRPr="00D16B33">
        <w:rPr>
          <w:rFonts w:eastAsia="Calibri"/>
          <w:color w:val="1A1A1A"/>
          <w:sz w:val="21"/>
          <w:szCs w:val="21"/>
        </w:rPr>
        <w:t xml:space="preserve"> associated with drowsiness</w:t>
      </w:r>
      <w:r w:rsidR="0033685F">
        <w:rPr>
          <w:rFonts w:eastAsia="Calibri"/>
          <w:color w:val="1A1A1A"/>
          <w:sz w:val="21"/>
          <w:szCs w:val="21"/>
        </w:rPr>
        <w:t>,</w:t>
      </w:r>
      <w:r w:rsidRPr="00D16B33">
        <w:rPr>
          <w:rFonts w:eastAsia="Calibri"/>
          <w:color w:val="1A1A1A"/>
          <w:sz w:val="21"/>
          <w:szCs w:val="21"/>
        </w:rPr>
        <w:t xml:space="preserve"> start to dominate. The brain begins making what researchers call micro-sleeps: moments of a few seconds where it essentially switches off without the person being aware of it.</w:t>
      </w:r>
    </w:p>
    <w:p w14:paraId="5034F643" w14:textId="77777777" w:rsidR="00582313" w:rsidRDefault="00000000">
      <w:pPr>
        <w:pStyle w:val="ListParagraph"/>
        <w:numPr>
          <w:ilvl w:val="0"/>
          <w:numId w:val="33"/>
        </w:numPr>
      </w:pPr>
      <w:r w:rsidRPr="00D16B33">
        <w:rPr>
          <w:rFonts w:eastAsia="Calibri"/>
          <w:color w:val="1A1A1A"/>
          <w:sz w:val="21"/>
          <w:szCs w:val="21"/>
        </w:rPr>
        <w:t>Here's the most alarming finding from research in South African mining: when workers are fatigued, they often cannot accurately assess their own fatigue. They say they're fine. They believe they're fine. But objective tests show their reaction times have slowed and their error rates have gone up.</w:t>
      </w:r>
    </w:p>
    <w:p w14:paraId="47F83243" w14:textId="358D2832" w:rsidR="00582313" w:rsidRDefault="00000000">
      <w:pPr>
        <w:pStyle w:val="ListParagraph"/>
        <w:numPr>
          <w:ilvl w:val="0"/>
          <w:numId w:val="33"/>
        </w:numPr>
        <w:spacing w:before="40" w:after="80"/>
      </w:pPr>
      <w:r w:rsidRPr="009E762F">
        <w:rPr>
          <w:rFonts w:eastAsia="Calibri"/>
          <w:color w:val="1A1A1A"/>
          <w:sz w:val="21"/>
          <w:szCs w:val="21"/>
        </w:rPr>
        <w:t>That gap</w:t>
      </w:r>
      <w:r w:rsidR="0033685F" w:rsidRPr="009E762F">
        <w:rPr>
          <w:rFonts w:eastAsia="Calibri"/>
          <w:color w:val="1A1A1A"/>
          <w:sz w:val="21"/>
          <w:szCs w:val="21"/>
        </w:rPr>
        <w:t>,</w:t>
      </w:r>
      <w:r w:rsidRPr="009E762F">
        <w:rPr>
          <w:rFonts w:eastAsia="Calibri"/>
          <w:color w:val="1A1A1A"/>
          <w:sz w:val="21"/>
          <w:szCs w:val="21"/>
        </w:rPr>
        <w:t xml:space="preserve"> between how the brain feels and how it's actually performing</w:t>
      </w:r>
      <w:r w:rsidR="0033685F" w:rsidRPr="009E762F">
        <w:rPr>
          <w:rFonts w:eastAsia="Calibri"/>
          <w:color w:val="1A1A1A"/>
          <w:sz w:val="21"/>
          <w:szCs w:val="21"/>
        </w:rPr>
        <w:t>,</w:t>
      </w:r>
      <w:r w:rsidRPr="009E762F">
        <w:rPr>
          <w:rFonts w:eastAsia="Calibri"/>
          <w:color w:val="1A1A1A"/>
          <w:sz w:val="21"/>
          <w:szCs w:val="21"/>
        </w:rPr>
        <w:t xml:space="preserve"> is </w:t>
      </w:r>
      <w:r w:rsidR="004075EA" w:rsidRPr="009E762F">
        <w:rPr>
          <w:rFonts w:eastAsia="Calibri"/>
          <w:color w:val="1A1A1A"/>
          <w:sz w:val="21"/>
          <w:szCs w:val="21"/>
        </w:rPr>
        <w:t>where</w:t>
      </w:r>
      <w:r w:rsidRPr="009E762F">
        <w:rPr>
          <w:rFonts w:eastAsia="Calibri"/>
          <w:color w:val="1A1A1A"/>
          <w:sz w:val="21"/>
          <w:szCs w:val="21"/>
        </w:rPr>
        <w:t xml:space="preserve"> neurotechnology </w:t>
      </w:r>
      <w:r w:rsidR="004075EA" w:rsidRPr="009E762F">
        <w:rPr>
          <w:rFonts w:eastAsia="Calibri"/>
          <w:color w:val="1A1A1A"/>
          <w:sz w:val="21"/>
          <w:szCs w:val="21"/>
        </w:rPr>
        <w:t>can assist</w:t>
      </w:r>
      <w:r w:rsidR="00696288" w:rsidRPr="009E762F">
        <w:rPr>
          <w:rFonts w:eastAsia="Calibri"/>
          <w:color w:val="1A1A1A"/>
          <w:sz w:val="21"/>
          <w:szCs w:val="21"/>
        </w:rPr>
        <w:t>.</w:t>
      </w:r>
      <w:r w:rsidR="004075EA" w:rsidRPr="009E762F">
        <w:rPr>
          <w:rFonts w:eastAsia="Calibri"/>
          <w:color w:val="1A1A1A"/>
          <w:sz w:val="21"/>
          <w:szCs w:val="21"/>
        </w:rPr>
        <w:t xml:space="preserve"> </w:t>
      </w:r>
    </w:p>
    <w:p w14:paraId="17AD19DF" w14:textId="77777777" w:rsidR="00582313" w:rsidRDefault="00582313">
      <w:pPr>
        <w:pBdr>
          <w:bottom w:val="single" w:sz="6" w:space="0" w:color="C8DFE1"/>
        </w:pBdr>
        <w:spacing w:before="120" w:after="120"/>
      </w:pPr>
    </w:p>
    <w:p w14:paraId="66C63835" w14:textId="6DC4866F" w:rsidR="00582313" w:rsidRPr="00BD5974" w:rsidRDefault="00000000" w:rsidP="00BD5974">
      <w:pPr>
        <w:pStyle w:val="Heading4"/>
      </w:pPr>
      <w:proofErr w:type="gramStart"/>
      <w:r w:rsidRPr="00BD5974">
        <w:rPr>
          <w:rFonts w:ascii="Cambria Math" w:hAnsi="Cambria Math" w:cs="Cambria Math"/>
        </w:rPr>
        <w:t>▶</w:t>
      </w:r>
      <w:r w:rsidRPr="00BD5974">
        <w:t xml:space="preserve">  SEGMENT</w:t>
      </w:r>
      <w:proofErr w:type="gramEnd"/>
      <w:r w:rsidRPr="00BD5974">
        <w:t xml:space="preserve"> 4 — TECHNOLOGY PREVIEW  ~</w:t>
      </w:r>
      <w:r w:rsidR="00696288" w:rsidRPr="00BD5974">
        <w:t>90 seconds</w:t>
      </w:r>
    </w:p>
    <w:p w14:paraId="5D672BEF" w14:textId="77777777" w:rsidR="00582313" w:rsidRPr="00BD5974" w:rsidRDefault="00000000" w:rsidP="00BD5974">
      <w:pPr>
        <w:rPr>
          <w:i/>
          <w:iCs/>
          <w:color w:val="5A7A7C"/>
        </w:rPr>
      </w:pPr>
      <w:r w:rsidRPr="00BD5974">
        <w:rPr>
          <w:rFonts w:eastAsia="Calibri"/>
          <w:i/>
          <w:iCs/>
          <w:color w:val="5A7A7C"/>
        </w:rPr>
        <w:t>[LABEL ON SCREEN: "Coming in This Series"]</w:t>
      </w:r>
    </w:p>
    <w:p w14:paraId="4C14A1D1" w14:textId="2DD8974F" w:rsidR="00582313" w:rsidRDefault="00000000">
      <w:pPr>
        <w:pStyle w:val="ListParagraph"/>
        <w:numPr>
          <w:ilvl w:val="0"/>
          <w:numId w:val="34"/>
        </w:numPr>
      </w:pPr>
      <w:r w:rsidRPr="00BD5974">
        <w:rPr>
          <w:rFonts w:eastAsia="Calibri"/>
          <w:color w:val="1A1A1A"/>
          <w:sz w:val="21"/>
          <w:szCs w:val="21"/>
        </w:rPr>
        <w:t xml:space="preserve">The brain is producing electrical signals. Its chemical state shifts with stress and fatigue. Different regions activate and deactivate throughout </w:t>
      </w:r>
      <w:r w:rsidR="00696288" w:rsidRPr="00BD5974">
        <w:rPr>
          <w:rFonts w:eastAsia="Calibri"/>
          <w:color w:val="1A1A1A"/>
          <w:sz w:val="21"/>
          <w:szCs w:val="21"/>
        </w:rPr>
        <w:t>the day</w:t>
      </w:r>
      <w:r w:rsidRPr="00BD5974">
        <w:rPr>
          <w:rFonts w:eastAsia="Calibri"/>
          <w:color w:val="1A1A1A"/>
          <w:sz w:val="21"/>
          <w:szCs w:val="21"/>
        </w:rPr>
        <w:t>.</w:t>
      </w:r>
    </w:p>
    <w:p w14:paraId="1DC9E2D6" w14:textId="77777777" w:rsidR="00582313" w:rsidRDefault="00000000">
      <w:pPr>
        <w:pStyle w:val="ListParagraph"/>
        <w:numPr>
          <w:ilvl w:val="0"/>
          <w:numId w:val="34"/>
        </w:numPr>
      </w:pPr>
      <w:r w:rsidRPr="00BD5974">
        <w:rPr>
          <w:rFonts w:eastAsia="Calibri"/>
          <w:color w:val="1A1A1A"/>
          <w:sz w:val="21"/>
          <w:szCs w:val="21"/>
        </w:rPr>
        <w:t>The question researchers and safety professionals are now asking is: can we capture those changes in real time, in the workplace, in a way that's practical and ethical?</w:t>
      </w:r>
    </w:p>
    <w:p w14:paraId="2E7187D1" w14:textId="1846B6FA" w:rsidR="00582313" w:rsidRDefault="00000000">
      <w:pPr>
        <w:pStyle w:val="ListParagraph"/>
        <w:numPr>
          <w:ilvl w:val="0"/>
          <w:numId w:val="34"/>
        </w:numPr>
      </w:pPr>
      <w:r w:rsidRPr="00BD5974">
        <w:rPr>
          <w:rFonts w:eastAsia="Calibri"/>
          <w:color w:val="1A1A1A"/>
          <w:sz w:val="21"/>
          <w:szCs w:val="21"/>
        </w:rPr>
        <w:t xml:space="preserve">The answer is yes. </w:t>
      </w:r>
      <w:r w:rsidR="00696288" w:rsidRPr="00BD5974">
        <w:rPr>
          <w:rFonts w:eastAsia="Calibri"/>
          <w:color w:val="1A1A1A"/>
          <w:sz w:val="21"/>
          <w:szCs w:val="21"/>
        </w:rPr>
        <w:t xml:space="preserve">Some of the ways we can do it will be covered in this series: </w:t>
      </w:r>
    </w:p>
    <w:p w14:paraId="39A8F77E" w14:textId="77777777" w:rsidR="00582313" w:rsidRPr="00BD5974" w:rsidRDefault="00000000" w:rsidP="00BD5974">
      <w:pPr>
        <w:rPr>
          <w:i/>
          <w:iCs/>
          <w:color w:val="5A7A7C"/>
        </w:rPr>
      </w:pPr>
      <w:r w:rsidRPr="00BD5974">
        <w:rPr>
          <w:rFonts w:eastAsia="Calibri"/>
          <w:i/>
          <w:iCs/>
          <w:color w:val="5A7A7C"/>
        </w:rPr>
        <w:t>[LABEL ON SCREEN: "EEG | Brainwaves"]</w:t>
      </w:r>
    </w:p>
    <w:p w14:paraId="222B7E68" w14:textId="64AB3E73" w:rsidR="00582313" w:rsidRDefault="00000000">
      <w:pPr>
        <w:pStyle w:val="ListParagraph"/>
        <w:numPr>
          <w:ilvl w:val="0"/>
          <w:numId w:val="35"/>
        </w:numPr>
      </w:pPr>
      <w:r w:rsidRPr="00BD5974">
        <w:rPr>
          <w:rFonts w:eastAsia="Calibri"/>
          <w:color w:val="1A1A1A"/>
          <w:sz w:val="21"/>
          <w:szCs w:val="21"/>
        </w:rPr>
        <w:t xml:space="preserve">EEG. Electroencephalography. A wearable headset with sensors that rest on the scalp, picking up those electrical patterns of neurons firing. </w:t>
      </w:r>
    </w:p>
    <w:p w14:paraId="1D449BC6" w14:textId="4C332E34" w:rsidR="00582313" w:rsidRDefault="00582313" w:rsidP="00BD5974"/>
    <w:p w14:paraId="6C18C9D4" w14:textId="77777777" w:rsidR="00582313" w:rsidRDefault="00000000" w:rsidP="00BD5974">
      <w:r w:rsidRPr="00696288">
        <w:rPr>
          <w:rFonts w:eastAsia="Calibri" w:cs="Calibri"/>
          <w:i/>
          <w:iCs/>
          <w:color w:val="5A7A7C"/>
          <w:sz w:val="19"/>
          <w:szCs w:val="19"/>
        </w:rPr>
        <w:t>[LABEL ON SCREEN: "</w:t>
      </w:r>
      <w:proofErr w:type="spellStart"/>
      <w:r w:rsidRPr="00696288">
        <w:rPr>
          <w:rFonts w:eastAsia="Calibri" w:cs="Calibri"/>
          <w:i/>
          <w:iCs/>
          <w:color w:val="5A7A7C"/>
          <w:sz w:val="19"/>
          <w:szCs w:val="19"/>
        </w:rPr>
        <w:t>fNIRS</w:t>
      </w:r>
      <w:proofErr w:type="spellEnd"/>
      <w:r w:rsidRPr="00696288">
        <w:rPr>
          <w:rFonts w:eastAsia="Calibri" w:cs="Calibri"/>
          <w:i/>
          <w:iCs/>
          <w:color w:val="5A7A7C"/>
          <w:sz w:val="19"/>
          <w:szCs w:val="19"/>
        </w:rPr>
        <w:t xml:space="preserve"> | Brain Blood Flow"]</w:t>
      </w:r>
    </w:p>
    <w:p w14:paraId="0E03AE20" w14:textId="2960806C" w:rsidR="00582313" w:rsidRPr="00F535D9" w:rsidRDefault="00000000">
      <w:pPr>
        <w:pStyle w:val="ListParagraph"/>
        <w:numPr>
          <w:ilvl w:val="0"/>
          <w:numId w:val="35"/>
        </w:numPr>
      </w:pPr>
      <w:proofErr w:type="spellStart"/>
      <w:r w:rsidRPr="00BD5974">
        <w:rPr>
          <w:rFonts w:eastAsia="Calibri" w:cs="Calibri"/>
          <w:color w:val="1A1A1A"/>
          <w:sz w:val="21"/>
          <w:szCs w:val="21"/>
        </w:rPr>
        <w:lastRenderedPageBreak/>
        <w:t>fNIRS</w:t>
      </w:r>
      <w:proofErr w:type="spellEnd"/>
      <w:r w:rsidRPr="00BD5974">
        <w:rPr>
          <w:rFonts w:eastAsia="Calibri" w:cs="Calibri"/>
          <w:color w:val="1A1A1A"/>
          <w:sz w:val="21"/>
          <w:szCs w:val="21"/>
        </w:rPr>
        <w:t xml:space="preserve">. Functional near-infrared spectroscopy. The idea is simple: active brain areas need more oxygen. </w:t>
      </w:r>
      <w:proofErr w:type="spellStart"/>
      <w:r w:rsidRPr="00BD5974">
        <w:rPr>
          <w:rFonts w:eastAsia="Calibri" w:cs="Calibri"/>
          <w:color w:val="1A1A1A"/>
          <w:sz w:val="21"/>
          <w:szCs w:val="21"/>
        </w:rPr>
        <w:t>fNIRS</w:t>
      </w:r>
      <w:proofErr w:type="spellEnd"/>
      <w:r w:rsidRPr="00BD5974">
        <w:rPr>
          <w:rFonts w:eastAsia="Calibri" w:cs="Calibri"/>
          <w:color w:val="1A1A1A"/>
          <w:sz w:val="21"/>
          <w:szCs w:val="21"/>
        </w:rPr>
        <w:t xml:space="preserve"> uses infrared light — like the sensor on a pulse oximeter — to measure blood flow to specific brain regions. </w:t>
      </w:r>
    </w:p>
    <w:p w14:paraId="19FA70C5" w14:textId="743FA0B5" w:rsidR="00696288" w:rsidRDefault="00696288" w:rsidP="00BD5974">
      <w:r w:rsidRPr="00696288">
        <w:rPr>
          <w:rFonts w:eastAsia="Calibri" w:cs="Calibri"/>
          <w:i/>
          <w:iCs/>
          <w:color w:val="5A7A7C"/>
          <w:sz w:val="19"/>
          <w:szCs w:val="19"/>
        </w:rPr>
        <w:t>[LABEL ON SCREEN: "</w:t>
      </w:r>
      <w:r>
        <w:rPr>
          <w:rFonts w:eastAsia="Calibri" w:cs="Calibri"/>
          <w:i/>
          <w:iCs/>
          <w:color w:val="5A7A7C"/>
          <w:sz w:val="19"/>
          <w:szCs w:val="19"/>
        </w:rPr>
        <w:t>MRI</w:t>
      </w:r>
      <w:r w:rsidR="00F535D9">
        <w:rPr>
          <w:rFonts w:eastAsia="Calibri" w:cs="Calibri"/>
          <w:i/>
          <w:iCs/>
          <w:color w:val="5A7A7C"/>
          <w:sz w:val="19"/>
          <w:szCs w:val="19"/>
        </w:rPr>
        <w:t xml:space="preserve"> | </w:t>
      </w:r>
      <w:r w:rsidRPr="00696288">
        <w:rPr>
          <w:rFonts w:eastAsia="Calibri" w:cs="Calibri"/>
          <w:i/>
          <w:iCs/>
          <w:color w:val="5A7A7C"/>
          <w:sz w:val="19"/>
          <w:szCs w:val="19"/>
        </w:rPr>
        <w:t>Brain Blood Flow "]</w:t>
      </w:r>
    </w:p>
    <w:p w14:paraId="69F678BC" w14:textId="0F4AC775" w:rsidR="00696288" w:rsidRPr="00F535D9" w:rsidRDefault="00696288">
      <w:pPr>
        <w:pStyle w:val="ListParagraph"/>
        <w:numPr>
          <w:ilvl w:val="0"/>
          <w:numId w:val="35"/>
        </w:numPr>
      </w:pPr>
      <w:r w:rsidRPr="00BD5974">
        <w:rPr>
          <w:rFonts w:eastAsia="Calibri" w:cs="Calibri"/>
          <w:color w:val="1A1A1A"/>
          <w:sz w:val="21"/>
          <w:szCs w:val="21"/>
        </w:rPr>
        <w:t xml:space="preserve">MRI. </w:t>
      </w:r>
      <w:r w:rsidR="00F535D9" w:rsidRPr="00BD5974">
        <w:rPr>
          <w:rFonts w:eastAsia="Calibri" w:cs="Calibri"/>
          <w:color w:val="1A1A1A"/>
          <w:sz w:val="21"/>
          <w:szCs w:val="21"/>
        </w:rPr>
        <w:t>Magnetic Resonance Imaging. This is another way to measure blood flow in the brain, but uses a strong magnetic to create a picture of the brain.</w:t>
      </w:r>
    </w:p>
    <w:p w14:paraId="4BB0BDD6" w14:textId="77777777" w:rsidR="00582313" w:rsidRDefault="00000000" w:rsidP="00BD5974">
      <w:r w:rsidRPr="00696288">
        <w:rPr>
          <w:rFonts w:eastAsia="Calibri" w:cs="Calibri"/>
          <w:i/>
          <w:iCs/>
          <w:color w:val="5A7A7C"/>
          <w:sz w:val="19"/>
          <w:szCs w:val="19"/>
        </w:rPr>
        <w:t>[LABEL ON SCREEN: "Digital Cognitive Tests | Quick &amp; Practical"]</w:t>
      </w:r>
    </w:p>
    <w:p w14:paraId="1178E2BF" w14:textId="12A45EB4" w:rsidR="00582313" w:rsidRPr="00696288" w:rsidRDefault="00000000">
      <w:pPr>
        <w:pStyle w:val="ListParagraph"/>
        <w:numPr>
          <w:ilvl w:val="0"/>
          <w:numId w:val="35"/>
        </w:numPr>
      </w:pPr>
      <w:r w:rsidRPr="00BD5974">
        <w:rPr>
          <w:rFonts w:eastAsia="Calibri" w:cs="Calibri"/>
          <w:color w:val="1A1A1A"/>
          <w:sz w:val="21"/>
          <w:szCs w:val="21"/>
        </w:rPr>
        <w:t>Digital cognitive assessments. Simple, fast, phone-</w:t>
      </w:r>
      <w:r w:rsidR="00F535D9" w:rsidRPr="00BD5974">
        <w:rPr>
          <w:rFonts w:eastAsia="Calibri" w:cs="Calibri"/>
          <w:color w:val="1A1A1A"/>
          <w:sz w:val="21"/>
          <w:szCs w:val="21"/>
        </w:rPr>
        <w:t xml:space="preserve"> or tablet-</w:t>
      </w:r>
      <w:r w:rsidRPr="00BD5974">
        <w:rPr>
          <w:rFonts w:eastAsia="Calibri" w:cs="Calibri"/>
          <w:color w:val="1A1A1A"/>
          <w:sz w:val="21"/>
          <w:szCs w:val="21"/>
        </w:rPr>
        <w:t xml:space="preserve">based tests that measure reaction time, memory, and attention — quick enough to </w:t>
      </w:r>
      <w:r w:rsidR="00696288" w:rsidRPr="00BD5974">
        <w:rPr>
          <w:rFonts w:eastAsia="Calibri" w:cs="Calibri"/>
          <w:color w:val="1A1A1A"/>
          <w:sz w:val="21"/>
          <w:szCs w:val="21"/>
        </w:rPr>
        <w:t>get an overview of how well your brain is functioning</w:t>
      </w:r>
      <w:r w:rsidRPr="00BD5974">
        <w:rPr>
          <w:rFonts w:eastAsia="Calibri" w:cs="Calibri"/>
          <w:color w:val="1A1A1A"/>
          <w:sz w:val="21"/>
          <w:szCs w:val="21"/>
        </w:rPr>
        <w:t xml:space="preserve"> </w:t>
      </w:r>
    </w:p>
    <w:p w14:paraId="3236D3E7" w14:textId="77777777" w:rsidR="00582313" w:rsidRDefault="00000000" w:rsidP="00BD5974">
      <w:r w:rsidRPr="00696288">
        <w:rPr>
          <w:rFonts w:eastAsia="Calibri" w:cs="Calibri"/>
          <w:i/>
          <w:iCs/>
          <w:color w:val="5A7A7C"/>
          <w:sz w:val="19"/>
          <w:szCs w:val="19"/>
        </w:rPr>
        <w:t>[LABEL ON SCREEN: "VR | Cognitive Assessment in Context"]</w:t>
      </w:r>
    </w:p>
    <w:p w14:paraId="32658A11" w14:textId="77777777" w:rsidR="00F535D9" w:rsidRPr="00F535D9" w:rsidRDefault="00F535D9">
      <w:pPr>
        <w:pStyle w:val="ListParagraph"/>
        <w:numPr>
          <w:ilvl w:val="0"/>
          <w:numId w:val="35"/>
        </w:numPr>
      </w:pPr>
      <w:r w:rsidRPr="00BD5974">
        <w:rPr>
          <w:rFonts w:eastAsia="Calibri" w:cs="Calibri"/>
          <w:color w:val="1A1A1A"/>
          <w:sz w:val="21"/>
          <w:szCs w:val="21"/>
        </w:rPr>
        <w:t xml:space="preserve">VR. Virtual reality is a computer-created 3-D world. Although this doesn’t measure what the brain is doing, we can use it to create scenarios and test how the brain reacts. </w:t>
      </w:r>
    </w:p>
    <w:p w14:paraId="1549AA57" w14:textId="192E8A6D" w:rsidR="00582313" w:rsidRDefault="00000000">
      <w:pPr>
        <w:pStyle w:val="ListParagraph"/>
        <w:numPr>
          <w:ilvl w:val="0"/>
          <w:numId w:val="35"/>
        </w:numPr>
      </w:pPr>
      <w:r w:rsidRPr="00BD5974">
        <w:rPr>
          <w:rFonts w:eastAsia="Calibri" w:cs="Calibri"/>
          <w:color w:val="1A1A1A"/>
          <w:sz w:val="21"/>
          <w:szCs w:val="21"/>
        </w:rPr>
        <w:t>None of these are science fiction. And all of them raise important ethical questions — which we'll address every single episode.</w:t>
      </w:r>
      <w:r w:rsidR="00F535D9" w:rsidRPr="00BD5974">
        <w:rPr>
          <w:rFonts w:eastAsia="Calibri" w:cs="Calibri"/>
          <w:color w:val="1A1A1A"/>
          <w:sz w:val="21"/>
          <w:szCs w:val="21"/>
        </w:rPr>
        <w:t xml:space="preserve"> </w:t>
      </w:r>
      <w:r w:rsidRPr="00BD5974">
        <w:rPr>
          <w:rFonts w:eastAsia="Calibri" w:cs="Calibri"/>
          <w:color w:val="1A1A1A"/>
          <w:sz w:val="21"/>
          <w:szCs w:val="21"/>
        </w:rPr>
        <w:t>Which brings us to our final segment.</w:t>
      </w:r>
    </w:p>
    <w:p w14:paraId="37BE588C" w14:textId="77777777" w:rsidR="00582313" w:rsidRDefault="00582313">
      <w:pPr>
        <w:pBdr>
          <w:bottom w:val="single" w:sz="6" w:space="0" w:color="C8DFE1"/>
        </w:pBdr>
        <w:spacing w:before="120" w:after="120"/>
      </w:pPr>
    </w:p>
    <w:p w14:paraId="1C57CAD4" w14:textId="2EBDCEB9" w:rsidR="00582313" w:rsidRPr="006A58A8" w:rsidRDefault="0063661D" w:rsidP="006A58A8">
      <w:pPr>
        <w:pStyle w:val="Heading4"/>
      </w:pPr>
      <w:proofErr w:type="gramStart"/>
      <w:r w:rsidRPr="006A58A8">
        <w:rPr>
          <w:rFonts w:ascii="Cambria Math" w:hAnsi="Cambria Math" w:cs="Cambria Math"/>
        </w:rPr>
        <w:t>▶</w:t>
      </w:r>
      <w:r w:rsidRPr="006A58A8">
        <w:t xml:space="preserve">  SEGMENT</w:t>
      </w:r>
      <w:proofErr w:type="gramEnd"/>
      <w:r w:rsidRPr="006A58A8">
        <w:t xml:space="preserve"> 5 — ETHICS MOMENT</w:t>
      </w:r>
      <w:r w:rsidR="00F535D9" w:rsidRPr="006A58A8">
        <w:t xml:space="preserve"> ~60 seconds</w:t>
      </w:r>
    </w:p>
    <w:p w14:paraId="4C047FA0" w14:textId="7DD33DCF" w:rsidR="00F535D9" w:rsidRPr="006A58A8" w:rsidRDefault="00F535D9" w:rsidP="006A58A8">
      <w:pPr>
        <w:rPr>
          <w:i/>
          <w:iCs/>
          <w:color w:val="5A7A7C"/>
        </w:rPr>
      </w:pPr>
      <w:r w:rsidRPr="006A58A8">
        <w:rPr>
          <w:rFonts w:eastAsia="Calibri"/>
          <w:i/>
          <w:iCs/>
          <w:color w:val="5A7A7C"/>
        </w:rPr>
        <w:t>[LABEL ON SCREEN: "Ethical Consideration"]</w:t>
      </w:r>
    </w:p>
    <w:p w14:paraId="6F0CE3EE" w14:textId="25ECF8CA" w:rsidR="00582313" w:rsidRDefault="00F535D9">
      <w:pPr>
        <w:pStyle w:val="ListParagraph"/>
        <w:numPr>
          <w:ilvl w:val="0"/>
          <w:numId w:val="36"/>
        </w:numPr>
      </w:pPr>
      <w:r>
        <w:t xml:space="preserve">Before implementing neurotechnology, we need to think carefully about: </w:t>
      </w:r>
    </w:p>
    <w:p w14:paraId="219A61BA" w14:textId="7FE5B6D4" w:rsidR="00F535D9" w:rsidRDefault="00F535D9">
      <w:pPr>
        <w:pStyle w:val="ListParagraph"/>
        <w:numPr>
          <w:ilvl w:val="0"/>
          <w:numId w:val="36"/>
        </w:numPr>
      </w:pPr>
      <w:r w:rsidRPr="00F535D9">
        <w:t xml:space="preserve">Whose </w:t>
      </w:r>
      <w:proofErr w:type="gramStart"/>
      <w:r w:rsidRPr="00F535D9">
        <w:t>data</w:t>
      </w:r>
      <w:proofErr w:type="gramEnd"/>
      <w:r w:rsidRPr="00F535D9">
        <w:t xml:space="preserve"> is it? </w:t>
      </w:r>
      <w:r>
        <w:t xml:space="preserve"> </w:t>
      </w:r>
      <w:r w:rsidRPr="00F535D9">
        <w:t>The moment you put a sensor on someone's head, you're collecting data about their brain. That's not the same as a timekeeping system or a productivity tracker. Brain data is intimate. The question of who owns it, who stores it, and who can access it is not a technical question</w:t>
      </w:r>
      <w:r>
        <w:t xml:space="preserve">, </w:t>
      </w:r>
      <w:r w:rsidRPr="00F535D9">
        <w:t>it's an ethical and legal one.</w:t>
      </w:r>
    </w:p>
    <w:p w14:paraId="6A79424C" w14:textId="7D33E623" w:rsidR="00F535D9" w:rsidRDefault="00F535D9">
      <w:pPr>
        <w:pStyle w:val="ListParagraph"/>
        <w:numPr>
          <w:ilvl w:val="0"/>
          <w:numId w:val="36"/>
        </w:numPr>
      </w:pPr>
      <w:r w:rsidRPr="00F535D9">
        <w:t>Employer–employee trust</w:t>
      </w:r>
      <w:r>
        <w:t>:</w:t>
      </w:r>
      <w:r w:rsidRPr="00F535D9">
        <w:t xml:space="preserve"> If workers believe this technology is being used to monitor, discipline, or dismiss them</w:t>
      </w:r>
      <w:r>
        <w:t xml:space="preserve">, </w:t>
      </w:r>
      <w:r w:rsidRPr="00F535D9">
        <w:t>they won't trust it. And if they don't trust it, the technology won't work. Neurotechnology only delivers safety benefits if workers are partners in it, not subjects of it.</w:t>
      </w:r>
    </w:p>
    <w:p w14:paraId="3EAFB1DD" w14:textId="4994D18E" w:rsidR="00582313" w:rsidRDefault="00F535D9">
      <w:pPr>
        <w:pStyle w:val="ListParagraph"/>
        <w:numPr>
          <w:ilvl w:val="0"/>
          <w:numId w:val="36"/>
        </w:numPr>
      </w:pPr>
      <w:r w:rsidRPr="00F535D9">
        <w:t>Consent must come first</w:t>
      </w:r>
      <w:r>
        <w:t>:</w:t>
      </w:r>
      <w:r w:rsidRPr="00F535D9">
        <w:t xml:space="preserve"> Every episode in this series will return to this theme: informed, voluntary consent. Workers must understand what is being measured, why, what happens to the data, and what they can do if they don't want to participate. That conversation has to happen before any device is switched on.</w:t>
      </w:r>
    </w:p>
    <w:p w14:paraId="198B88E9" w14:textId="2613BB5B" w:rsidR="00F535D9" w:rsidRDefault="00F535D9">
      <w:pPr>
        <w:pStyle w:val="ListParagraph"/>
        <w:numPr>
          <w:ilvl w:val="0"/>
          <w:numId w:val="36"/>
        </w:numPr>
      </w:pPr>
      <w:r w:rsidRPr="00F535D9">
        <w:t>Over this series, we'll go deeper into each of these themes. For now: the technology is only as ethical as the process you build around it</w:t>
      </w:r>
    </w:p>
    <w:p w14:paraId="4C22180D" w14:textId="77777777" w:rsidR="00582313" w:rsidRDefault="00582313">
      <w:pPr>
        <w:pBdr>
          <w:bottom w:val="single" w:sz="6" w:space="0" w:color="C8DFE1"/>
        </w:pBdr>
        <w:spacing w:before="120" w:after="120"/>
      </w:pPr>
    </w:p>
    <w:p w14:paraId="53019858" w14:textId="77777777" w:rsidR="00582313" w:rsidRPr="007337E4" w:rsidRDefault="00000000" w:rsidP="007337E4">
      <w:pPr>
        <w:pStyle w:val="Heading4"/>
      </w:pPr>
      <w:proofErr w:type="gramStart"/>
      <w:r w:rsidRPr="007337E4">
        <w:rPr>
          <w:rFonts w:ascii="Cambria Math" w:hAnsi="Cambria Math" w:cs="Cambria Math"/>
        </w:rPr>
        <w:t>▶</w:t>
      </w:r>
      <w:r w:rsidRPr="007337E4">
        <w:t xml:space="preserve">  CLOSING</w:t>
      </w:r>
      <w:proofErr w:type="gramEnd"/>
      <w:r w:rsidRPr="007337E4">
        <w:t xml:space="preserve">  ~20 seconds</w:t>
      </w:r>
    </w:p>
    <w:p w14:paraId="7F3E37D7" w14:textId="77777777" w:rsidR="00582313" w:rsidRPr="0063661D" w:rsidRDefault="00000000" w:rsidP="0063661D">
      <w:pPr>
        <w:rPr>
          <w:i/>
          <w:iCs/>
          <w:color w:val="5A7A7C"/>
        </w:rPr>
      </w:pPr>
      <w:r w:rsidRPr="0063661D">
        <w:rPr>
          <w:rFonts w:eastAsia="Calibri"/>
          <w:i/>
          <w:iCs/>
          <w:color w:val="5A7A7C"/>
        </w:rPr>
        <w:t>[LABEL ON SCREEN: "Next Episode | Episode 2: Ethics of Neurotechnology"]</w:t>
      </w:r>
    </w:p>
    <w:p w14:paraId="0E280805" w14:textId="5E07533F" w:rsidR="00582313" w:rsidRDefault="00000000">
      <w:pPr>
        <w:pStyle w:val="ListParagraph"/>
        <w:numPr>
          <w:ilvl w:val="0"/>
          <w:numId w:val="20"/>
        </w:numPr>
      </w:pPr>
      <w:r w:rsidRPr="0063661D">
        <w:rPr>
          <w:rFonts w:eastAsia="Calibri"/>
        </w:rPr>
        <w:t>In Episode 2, we'll step back from the technology and focus entirely on ethics — because understanding how to use neurotechnology responsibly matters just as much as understanding how it works.</w:t>
      </w:r>
    </w:p>
    <w:p w14:paraId="14B8D783" w14:textId="77777777" w:rsidR="00582313" w:rsidRDefault="00000000">
      <w:pPr>
        <w:pStyle w:val="ListParagraph"/>
        <w:numPr>
          <w:ilvl w:val="0"/>
          <w:numId w:val="20"/>
        </w:numPr>
      </w:pPr>
      <w:r w:rsidRPr="0063661D">
        <w:rPr>
          <w:rFonts w:eastAsia="Calibri"/>
        </w:rPr>
        <w:t>If this episode raised questions for you, write them down. We'll address them as we go.</w:t>
      </w:r>
    </w:p>
    <w:p w14:paraId="67C3A849" w14:textId="5A1172C6" w:rsidR="00582313" w:rsidRDefault="00000000">
      <w:pPr>
        <w:pStyle w:val="ListParagraph"/>
        <w:numPr>
          <w:ilvl w:val="0"/>
          <w:numId w:val="20"/>
        </w:numPr>
      </w:pPr>
      <w:r w:rsidRPr="0063661D">
        <w:rPr>
          <w:rFonts w:eastAsia="Calibri"/>
        </w:rPr>
        <w:t>See you in Episode 2.</w:t>
      </w:r>
    </w:p>
    <w:p w14:paraId="3193C6AC" w14:textId="005BEE2A" w:rsidR="000A44A4" w:rsidRDefault="00000000">
      <w:r w:rsidRPr="0063661D">
        <w:rPr>
          <w:rFonts w:eastAsia="Calibri" w:cs="Calibri"/>
          <w:i/>
          <w:iCs/>
          <w:color w:val="5A7A7C"/>
          <w:sz w:val="19"/>
          <w:szCs w:val="19"/>
        </w:rPr>
        <w:t>[END CARD</w:t>
      </w:r>
      <w:proofErr w:type="gramStart"/>
      <w:r w:rsidRPr="0063661D">
        <w:rPr>
          <w:rFonts w:eastAsia="Calibri" w:cs="Calibri"/>
          <w:i/>
          <w:iCs/>
          <w:color w:val="5A7A7C"/>
          <w:sz w:val="19"/>
          <w:szCs w:val="19"/>
        </w:rPr>
        <w:t>:</w:t>
      </w:r>
      <w:r w:rsidR="00F535D9" w:rsidRPr="0063661D">
        <w:rPr>
          <w:rFonts w:eastAsia="Calibri" w:cs="Calibri"/>
          <w:i/>
          <w:iCs/>
          <w:color w:val="5A7A7C"/>
          <w:sz w:val="19"/>
          <w:szCs w:val="19"/>
        </w:rPr>
        <w:t xml:space="preserve"> </w:t>
      </w:r>
      <w:r w:rsidRPr="0063661D">
        <w:rPr>
          <w:rFonts w:eastAsia="Calibri" w:cs="Calibri"/>
          <w:i/>
          <w:iCs/>
          <w:color w:val="5A7A7C"/>
          <w:sz w:val="19"/>
          <w:szCs w:val="19"/>
        </w:rPr>
        <w:t>]</w:t>
      </w:r>
      <w:proofErr w:type="gramEnd"/>
      <w:r w:rsidR="000A44A4">
        <w:br w:type="page"/>
      </w:r>
    </w:p>
    <w:p w14:paraId="10EB9BC9" w14:textId="5DF31008" w:rsidR="000A44A4" w:rsidRDefault="000A44A4" w:rsidP="000A44A4">
      <w:pPr>
        <w:pStyle w:val="Heading2"/>
        <w:rPr>
          <w:rFonts w:eastAsia="Calibri"/>
        </w:rPr>
      </w:pPr>
      <w:bookmarkStart w:id="29" w:name="_Toc236132228"/>
      <w:r>
        <w:rPr>
          <w:rFonts w:eastAsia="Calibri"/>
        </w:rPr>
        <w:lastRenderedPageBreak/>
        <w:t xml:space="preserve">Episode 2: </w:t>
      </w:r>
      <w:r w:rsidR="005A2CF7" w:rsidRPr="005A2CF7">
        <w:rPr>
          <w:rFonts w:eastAsia="Calibri"/>
        </w:rPr>
        <w:t>Ethic</w:t>
      </w:r>
      <w:r w:rsidR="005A2CF7">
        <w:rPr>
          <w:rFonts w:eastAsia="Calibri"/>
        </w:rPr>
        <w:t>s and your brain</w:t>
      </w:r>
      <w:bookmarkEnd w:id="29"/>
    </w:p>
    <w:p w14:paraId="12DE73E0" w14:textId="7732CF96" w:rsidR="00B86703" w:rsidRDefault="00B86703" w:rsidP="00B86703">
      <w:pPr>
        <w:spacing w:after="40"/>
        <w:rPr>
          <w:rFonts w:eastAsia="Calibri" w:cs="Calibri"/>
          <w:i/>
          <w:iCs/>
          <w:color w:val="00717A"/>
          <w:sz w:val="24"/>
          <w:szCs w:val="24"/>
        </w:rPr>
      </w:pPr>
      <w:r>
        <w:rPr>
          <w:rFonts w:eastAsia="Calibri" w:cs="Calibri"/>
          <w:i/>
          <w:iCs/>
          <w:color w:val="00717A"/>
          <w:sz w:val="24"/>
          <w:szCs w:val="24"/>
        </w:rPr>
        <w:t>"</w:t>
      </w:r>
      <w:r w:rsidRPr="00B86703">
        <w:rPr>
          <w:rFonts w:eastAsia="Calibri" w:cs="Calibri"/>
          <w:i/>
          <w:iCs/>
          <w:color w:val="00717A"/>
          <w:sz w:val="24"/>
          <w:szCs w:val="24"/>
        </w:rPr>
        <w:t>Before any device goes on your head — here's what you need to know</w:t>
      </w:r>
      <w:r>
        <w:rPr>
          <w:rFonts w:eastAsia="Calibri" w:cs="Calibri"/>
          <w:i/>
          <w:iCs/>
          <w:color w:val="00717A"/>
          <w:sz w:val="24"/>
          <w:szCs w:val="24"/>
        </w:rPr>
        <w:t>"</w:t>
      </w:r>
    </w:p>
    <w:p w14:paraId="4D26E4A8" w14:textId="6FA730CA" w:rsidR="006C7928" w:rsidRPr="00FB66B9" w:rsidRDefault="006C7928" w:rsidP="00FB66B9">
      <w:pPr>
        <w:pStyle w:val="Heading4"/>
      </w:pPr>
      <w:proofErr w:type="gramStart"/>
      <w:r w:rsidRPr="00FB66B9">
        <w:rPr>
          <w:rFonts w:ascii="Cambria Math" w:hAnsi="Cambria Math" w:cs="Cambria Math"/>
        </w:rPr>
        <w:t>▶</w:t>
      </w:r>
      <w:r w:rsidRPr="00FB66B9">
        <w:t xml:space="preserve">  SEGMENT</w:t>
      </w:r>
      <w:proofErr w:type="gramEnd"/>
      <w:r w:rsidRPr="00FB66B9">
        <w:t xml:space="preserve"> 1</w:t>
      </w:r>
      <w:r w:rsidR="00B86703" w:rsidRPr="00FB66B9">
        <w:t>A</w:t>
      </w:r>
      <w:r w:rsidRPr="00FB66B9">
        <w:t xml:space="preserve"> — </w:t>
      </w:r>
      <w:r w:rsidR="0063661D" w:rsidRPr="00FB66B9">
        <w:t>Introduction</w:t>
      </w:r>
      <w:r w:rsidRPr="00FB66B9">
        <w:t xml:space="preserve">  ~60 seconds</w:t>
      </w:r>
    </w:p>
    <w:p w14:paraId="0C621BF6" w14:textId="77777777" w:rsidR="00B86703" w:rsidRPr="0063661D" w:rsidRDefault="00B86703" w:rsidP="0063661D">
      <w:pPr>
        <w:rPr>
          <w:i/>
          <w:iCs/>
          <w:color w:val="5A7A7C"/>
        </w:rPr>
      </w:pPr>
      <w:r w:rsidRPr="0063661D">
        <w:rPr>
          <w:rFonts w:eastAsia="Calibri"/>
          <w:i/>
          <w:iCs/>
          <w:color w:val="5A7A7C"/>
        </w:rPr>
        <w:t xml:space="preserve">[TITLE CARD ON SCREEN: "Neurotechnology in the Workplace | </w:t>
      </w:r>
      <w:proofErr w:type="spellStart"/>
      <w:r w:rsidRPr="0063661D">
        <w:rPr>
          <w:rFonts w:eastAsia="Calibri"/>
          <w:i/>
          <w:iCs/>
          <w:color w:val="5A7A7C"/>
        </w:rPr>
        <w:t>NeuRL</w:t>
      </w:r>
      <w:proofErr w:type="spellEnd"/>
      <w:r w:rsidRPr="0063661D">
        <w:rPr>
          <w:rFonts w:eastAsia="Calibri"/>
          <w:i/>
          <w:iCs/>
          <w:color w:val="5A7A7C"/>
        </w:rPr>
        <w:t xml:space="preserve"> | </w:t>
      </w:r>
      <w:proofErr w:type="spellStart"/>
      <w:r w:rsidRPr="0063661D">
        <w:rPr>
          <w:rFonts w:eastAsia="Calibri"/>
          <w:i/>
          <w:iCs/>
          <w:color w:val="5A7A7C"/>
        </w:rPr>
        <w:t>MerSETA</w:t>
      </w:r>
      <w:proofErr w:type="spellEnd"/>
      <w:r w:rsidRPr="0063661D">
        <w:rPr>
          <w:rFonts w:eastAsia="Calibri"/>
          <w:i/>
          <w:iCs/>
          <w:color w:val="5A7A7C"/>
        </w:rPr>
        <w:t>"]</w:t>
      </w:r>
    </w:p>
    <w:p w14:paraId="6B98ACC1" w14:textId="69A4980F" w:rsidR="00B86703" w:rsidRPr="0063661D" w:rsidRDefault="00B86703">
      <w:pPr>
        <w:pStyle w:val="ListParagraph"/>
        <w:numPr>
          <w:ilvl w:val="0"/>
          <w:numId w:val="21"/>
        </w:numPr>
        <w:rPr>
          <w:sz w:val="21"/>
          <w:szCs w:val="21"/>
        </w:rPr>
      </w:pPr>
      <w:r w:rsidRPr="0063661D">
        <w:rPr>
          <w:sz w:val="21"/>
          <w:szCs w:val="21"/>
        </w:rPr>
        <w:t>Welcome back to “Neurotechnology in the Workplace”</w:t>
      </w:r>
    </w:p>
    <w:p w14:paraId="009A4437" w14:textId="2D0ABF19" w:rsidR="00B86703" w:rsidRPr="0063661D" w:rsidRDefault="00B86703">
      <w:pPr>
        <w:pStyle w:val="ListParagraph"/>
        <w:numPr>
          <w:ilvl w:val="0"/>
          <w:numId w:val="21"/>
        </w:numPr>
        <w:rPr>
          <w:sz w:val="21"/>
          <w:szCs w:val="21"/>
        </w:rPr>
      </w:pPr>
      <w:r w:rsidRPr="0063661D">
        <w:rPr>
          <w:sz w:val="21"/>
          <w:szCs w:val="21"/>
        </w:rPr>
        <w:t>In Episode 1, we talked about what the brain doe</w:t>
      </w:r>
      <w:r w:rsidR="00E774C7" w:rsidRPr="0063661D">
        <w:rPr>
          <w:sz w:val="21"/>
          <w:szCs w:val="21"/>
        </w:rPr>
        <w:t>s</w:t>
      </w:r>
      <w:r w:rsidRPr="0063661D">
        <w:rPr>
          <w:sz w:val="21"/>
          <w:szCs w:val="21"/>
        </w:rPr>
        <w:t xml:space="preserve"> and </w:t>
      </w:r>
      <w:r w:rsidR="00E774C7" w:rsidRPr="0063661D">
        <w:rPr>
          <w:sz w:val="21"/>
          <w:szCs w:val="21"/>
        </w:rPr>
        <w:t>how we can use</w:t>
      </w:r>
      <w:r w:rsidRPr="0063661D">
        <w:rPr>
          <w:sz w:val="21"/>
          <w:szCs w:val="21"/>
        </w:rPr>
        <w:t xml:space="preserve"> neurotechnology </w:t>
      </w:r>
      <w:r w:rsidR="00E774C7" w:rsidRPr="0063661D">
        <w:rPr>
          <w:sz w:val="21"/>
          <w:szCs w:val="21"/>
        </w:rPr>
        <w:t>to</w:t>
      </w:r>
      <w:r w:rsidRPr="0063661D">
        <w:rPr>
          <w:sz w:val="21"/>
          <w:szCs w:val="21"/>
        </w:rPr>
        <w:t xml:space="preserve"> measure</w:t>
      </w:r>
      <w:r w:rsidR="00E774C7" w:rsidRPr="0063661D">
        <w:rPr>
          <w:sz w:val="21"/>
          <w:szCs w:val="21"/>
        </w:rPr>
        <w:t xml:space="preserve"> the brains activity</w:t>
      </w:r>
      <w:r w:rsidR="00D13C7B">
        <w:rPr>
          <w:sz w:val="21"/>
          <w:szCs w:val="21"/>
        </w:rPr>
        <w:t>.</w:t>
      </w:r>
    </w:p>
    <w:p w14:paraId="27B660F6" w14:textId="0C72D965" w:rsidR="00B86703" w:rsidRPr="0063661D" w:rsidRDefault="00B86703">
      <w:pPr>
        <w:pStyle w:val="ListParagraph"/>
        <w:numPr>
          <w:ilvl w:val="0"/>
          <w:numId w:val="21"/>
        </w:numPr>
        <w:rPr>
          <w:sz w:val="21"/>
          <w:szCs w:val="21"/>
        </w:rPr>
      </w:pPr>
      <w:r w:rsidRPr="0063661D">
        <w:rPr>
          <w:sz w:val="21"/>
          <w:szCs w:val="21"/>
        </w:rPr>
        <w:t xml:space="preserve">But before we go any further into </w:t>
      </w:r>
      <w:r w:rsidR="00E774C7" w:rsidRPr="0063661D">
        <w:rPr>
          <w:sz w:val="21"/>
          <w:szCs w:val="21"/>
        </w:rPr>
        <w:t>neuro</w:t>
      </w:r>
      <w:r w:rsidRPr="0063661D">
        <w:rPr>
          <w:sz w:val="21"/>
          <w:szCs w:val="21"/>
        </w:rPr>
        <w:t>technology, we need to stop and ask a different question</w:t>
      </w:r>
      <w:r w:rsidR="00E774C7" w:rsidRPr="0063661D">
        <w:rPr>
          <w:sz w:val="21"/>
          <w:szCs w:val="21"/>
        </w:rPr>
        <w:t>: What are some of the ethical concerns</w:t>
      </w:r>
      <w:r w:rsidR="00D13C7B">
        <w:rPr>
          <w:sz w:val="21"/>
          <w:szCs w:val="21"/>
        </w:rPr>
        <w:t>.</w:t>
      </w:r>
    </w:p>
    <w:p w14:paraId="4F3A6B1E" w14:textId="5E1D1717" w:rsidR="00B86703" w:rsidRPr="0063661D" w:rsidRDefault="00E774C7">
      <w:pPr>
        <w:pStyle w:val="ListParagraph"/>
        <w:numPr>
          <w:ilvl w:val="0"/>
          <w:numId w:val="21"/>
        </w:numPr>
        <w:rPr>
          <w:sz w:val="21"/>
          <w:szCs w:val="21"/>
        </w:rPr>
      </w:pPr>
      <w:r w:rsidRPr="0063661D">
        <w:rPr>
          <w:sz w:val="21"/>
          <w:szCs w:val="21"/>
        </w:rPr>
        <w:t xml:space="preserve">Although we </w:t>
      </w:r>
      <w:r w:rsidR="00B86703" w:rsidRPr="0063661D">
        <w:rPr>
          <w:sz w:val="21"/>
          <w:szCs w:val="21"/>
        </w:rPr>
        <w:t xml:space="preserve">can measure </w:t>
      </w:r>
      <w:r w:rsidRPr="0063661D">
        <w:rPr>
          <w:sz w:val="21"/>
          <w:szCs w:val="21"/>
        </w:rPr>
        <w:t>our</w:t>
      </w:r>
      <w:r w:rsidR="00B86703" w:rsidRPr="0063661D">
        <w:rPr>
          <w:sz w:val="21"/>
          <w:szCs w:val="21"/>
        </w:rPr>
        <w:t xml:space="preserve"> brain</w:t>
      </w:r>
      <w:r w:rsidRPr="0063661D">
        <w:rPr>
          <w:sz w:val="21"/>
          <w:szCs w:val="21"/>
        </w:rPr>
        <w:t xml:space="preserve">, </w:t>
      </w:r>
      <w:r w:rsidR="00B86703" w:rsidRPr="0063661D">
        <w:rPr>
          <w:sz w:val="21"/>
          <w:szCs w:val="21"/>
        </w:rPr>
        <w:t xml:space="preserve">should we? And if we do: who decides? Who benefits? And </w:t>
      </w:r>
      <w:r w:rsidRPr="0063661D">
        <w:rPr>
          <w:sz w:val="21"/>
          <w:szCs w:val="21"/>
        </w:rPr>
        <w:t>how are we</w:t>
      </w:r>
      <w:r w:rsidR="00B86703" w:rsidRPr="0063661D">
        <w:rPr>
          <w:sz w:val="21"/>
          <w:szCs w:val="21"/>
        </w:rPr>
        <w:t xml:space="preserve"> protected?</w:t>
      </w:r>
    </w:p>
    <w:p w14:paraId="07CAA88A" w14:textId="5A93689A" w:rsidR="001C5649" w:rsidRPr="00FB66B9" w:rsidRDefault="001C5649" w:rsidP="00FB66B9">
      <w:pPr>
        <w:pStyle w:val="Heading4"/>
      </w:pPr>
      <w:proofErr w:type="gramStart"/>
      <w:r w:rsidRPr="00FB66B9">
        <w:rPr>
          <w:rFonts w:ascii="Cambria Math" w:hAnsi="Cambria Math" w:cs="Cambria Math"/>
        </w:rPr>
        <w:t>▶</w:t>
      </w:r>
      <w:r w:rsidRPr="00FB66B9">
        <w:t xml:space="preserve">  SEGMENT</w:t>
      </w:r>
      <w:proofErr w:type="gramEnd"/>
      <w:r w:rsidRPr="00FB66B9">
        <w:t xml:space="preserve"> 1</w:t>
      </w:r>
      <w:r w:rsidR="00E774C7" w:rsidRPr="00FB66B9">
        <w:t xml:space="preserve">B </w:t>
      </w:r>
      <w:r w:rsidRPr="00FB66B9">
        <w:t>—</w:t>
      </w:r>
      <w:r w:rsidR="00E774C7" w:rsidRPr="00FB66B9">
        <w:t xml:space="preserve"> Hook</w:t>
      </w:r>
      <w:r w:rsidRPr="00FB66B9">
        <w:t xml:space="preserve">  ~60 seconds</w:t>
      </w:r>
    </w:p>
    <w:p w14:paraId="3FAED0EB" w14:textId="41CB1D1B" w:rsidR="00B86703" w:rsidRPr="00BE6FEB" w:rsidRDefault="00B86703" w:rsidP="00BE6FEB">
      <w:pPr>
        <w:rPr>
          <w:rFonts w:eastAsia="Calibri"/>
          <w:i/>
          <w:iCs/>
          <w:color w:val="5A7A7C"/>
        </w:rPr>
      </w:pPr>
      <w:r w:rsidRPr="00BE6FEB">
        <w:rPr>
          <w:rFonts w:eastAsia="Calibri"/>
          <w:i/>
          <w:iCs/>
          <w:color w:val="5A7A7C"/>
        </w:rPr>
        <w:t>[TITLE CARD ON SCREEN: "Episode 2 | ETHICS AND YOUR BRAIN"]</w:t>
      </w:r>
    </w:p>
    <w:p w14:paraId="63BF3984" w14:textId="64A7D766" w:rsidR="00781FDE" w:rsidRPr="00BE6FEB" w:rsidRDefault="00781FDE">
      <w:pPr>
        <w:pStyle w:val="ListParagraph"/>
        <w:numPr>
          <w:ilvl w:val="0"/>
          <w:numId w:val="23"/>
        </w:numPr>
        <w:rPr>
          <w:sz w:val="21"/>
          <w:szCs w:val="21"/>
        </w:rPr>
      </w:pPr>
      <w:r w:rsidRPr="00BE6FEB">
        <w:rPr>
          <w:sz w:val="21"/>
          <w:szCs w:val="21"/>
        </w:rPr>
        <w:t>Episode 2: Ethics and your brain</w:t>
      </w:r>
    </w:p>
    <w:p w14:paraId="7CAE86CB" w14:textId="6BF7953E" w:rsidR="009D7CB7" w:rsidRPr="009D7CB7" w:rsidRDefault="009D7CB7">
      <w:pPr>
        <w:pStyle w:val="ListParagraph"/>
        <w:numPr>
          <w:ilvl w:val="0"/>
          <w:numId w:val="23"/>
        </w:numPr>
        <w:rPr>
          <w:sz w:val="21"/>
          <w:szCs w:val="21"/>
        </w:rPr>
      </w:pPr>
      <w:r w:rsidRPr="009D7CB7">
        <w:rPr>
          <w:sz w:val="21"/>
          <w:szCs w:val="21"/>
        </w:rPr>
        <w:t>Before we get into data and consent and policy let's take a step back. What does ethics actually mean?</w:t>
      </w:r>
    </w:p>
    <w:p w14:paraId="1484FC4E" w14:textId="02970C7E" w:rsidR="009D7CB7" w:rsidRPr="009D7CB7" w:rsidRDefault="009D7CB7">
      <w:pPr>
        <w:pStyle w:val="ListParagraph"/>
        <w:numPr>
          <w:ilvl w:val="0"/>
          <w:numId w:val="23"/>
        </w:numPr>
        <w:rPr>
          <w:sz w:val="21"/>
          <w:szCs w:val="21"/>
        </w:rPr>
      </w:pPr>
      <w:r w:rsidRPr="009D7CB7">
        <w:rPr>
          <w:sz w:val="21"/>
          <w:szCs w:val="21"/>
        </w:rPr>
        <w:t>The word gets thrown around a lot. But at its simplest, ethics is just the study of what is right and what is wrong</w:t>
      </w:r>
      <w:r>
        <w:rPr>
          <w:sz w:val="21"/>
          <w:szCs w:val="21"/>
        </w:rPr>
        <w:t>,</w:t>
      </w:r>
      <w:r w:rsidRPr="009D7CB7">
        <w:rPr>
          <w:sz w:val="21"/>
          <w:szCs w:val="21"/>
        </w:rPr>
        <w:t xml:space="preserve"> and more practically, how we make decisions when the answer isn't obvious.</w:t>
      </w:r>
    </w:p>
    <w:p w14:paraId="4CCFE7B8" w14:textId="77777777" w:rsidR="009D7CB7" w:rsidRPr="009D7CB7" w:rsidRDefault="009D7CB7">
      <w:pPr>
        <w:pStyle w:val="ListParagraph"/>
        <w:numPr>
          <w:ilvl w:val="0"/>
          <w:numId w:val="23"/>
        </w:numPr>
        <w:rPr>
          <w:sz w:val="21"/>
          <w:szCs w:val="21"/>
        </w:rPr>
      </w:pPr>
      <w:r w:rsidRPr="009D7CB7">
        <w:rPr>
          <w:sz w:val="21"/>
          <w:szCs w:val="21"/>
        </w:rPr>
        <w:t>Ethics isn't a rulebook. It's a way of thinking.</w:t>
      </w:r>
    </w:p>
    <w:p w14:paraId="15B8EBA9" w14:textId="5DBB4362" w:rsidR="009D7CB7" w:rsidRPr="009D7CB7" w:rsidRDefault="009D7CB7">
      <w:pPr>
        <w:pStyle w:val="ListParagraph"/>
        <w:numPr>
          <w:ilvl w:val="0"/>
          <w:numId w:val="23"/>
        </w:numPr>
        <w:rPr>
          <w:sz w:val="21"/>
          <w:szCs w:val="21"/>
        </w:rPr>
      </w:pPr>
      <w:r>
        <w:rPr>
          <w:sz w:val="21"/>
          <w:szCs w:val="21"/>
        </w:rPr>
        <w:t>Ethics makes us</w:t>
      </w:r>
      <w:r w:rsidRPr="009D7CB7">
        <w:rPr>
          <w:sz w:val="21"/>
          <w:szCs w:val="21"/>
        </w:rPr>
        <w:t xml:space="preserve"> asks questions like: who might be harmed by this decision? Who benefits — and who doesn't? Is this fair? Does everyone involved have a say? And are we being honest about our intentions?</w:t>
      </w:r>
    </w:p>
    <w:p w14:paraId="094962E1" w14:textId="7798B4B8" w:rsidR="009D7CB7" w:rsidRPr="009D7CB7" w:rsidRDefault="009D7CB7">
      <w:pPr>
        <w:pStyle w:val="ListParagraph"/>
        <w:numPr>
          <w:ilvl w:val="0"/>
          <w:numId w:val="23"/>
        </w:numPr>
        <w:rPr>
          <w:sz w:val="21"/>
          <w:szCs w:val="21"/>
        </w:rPr>
      </w:pPr>
      <w:r w:rsidRPr="009D7CB7">
        <w:rPr>
          <w:sz w:val="21"/>
          <w:szCs w:val="21"/>
        </w:rPr>
        <w:t>Now</w:t>
      </w:r>
      <w:r>
        <w:rPr>
          <w:sz w:val="21"/>
          <w:szCs w:val="21"/>
        </w:rPr>
        <w:t>,</w:t>
      </w:r>
      <w:r w:rsidRPr="009D7CB7">
        <w:rPr>
          <w:sz w:val="21"/>
          <w:szCs w:val="21"/>
        </w:rPr>
        <w:t xml:space="preserve"> why does that matter for neurotechnology specifically?</w:t>
      </w:r>
    </w:p>
    <w:p w14:paraId="0D726575" w14:textId="42DC951C" w:rsidR="007D3A9B" w:rsidRDefault="009D7CB7">
      <w:pPr>
        <w:pStyle w:val="ListParagraph"/>
        <w:numPr>
          <w:ilvl w:val="0"/>
          <w:numId w:val="23"/>
        </w:numPr>
        <w:rPr>
          <w:sz w:val="21"/>
          <w:szCs w:val="21"/>
        </w:rPr>
      </w:pPr>
      <w:r w:rsidRPr="009D7CB7">
        <w:rPr>
          <w:sz w:val="21"/>
          <w:szCs w:val="21"/>
        </w:rPr>
        <w:t xml:space="preserve">Because neurotechnology sits at a unique intersection. It </w:t>
      </w:r>
      <w:r>
        <w:rPr>
          <w:sz w:val="21"/>
          <w:szCs w:val="21"/>
        </w:rPr>
        <w:t>can be</w:t>
      </w:r>
      <w:r w:rsidRPr="009D7CB7">
        <w:rPr>
          <w:sz w:val="21"/>
          <w:szCs w:val="21"/>
        </w:rPr>
        <w:t xml:space="preserve"> a workplace tool. It </w:t>
      </w:r>
      <w:r>
        <w:rPr>
          <w:sz w:val="21"/>
          <w:szCs w:val="21"/>
        </w:rPr>
        <w:t>can be</w:t>
      </w:r>
      <w:r w:rsidRPr="009D7CB7">
        <w:rPr>
          <w:sz w:val="21"/>
          <w:szCs w:val="21"/>
        </w:rPr>
        <w:t xml:space="preserve"> a safety tool. But it is also, fundamentally, a technology that</w:t>
      </w:r>
      <w:r w:rsidR="00ED3EB2">
        <w:rPr>
          <w:sz w:val="21"/>
          <w:szCs w:val="21"/>
        </w:rPr>
        <w:t xml:space="preserve"> measures and monitors the human brain</w:t>
      </w:r>
      <w:r>
        <w:rPr>
          <w:sz w:val="21"/>
          <w:szCs w:val="21"/>
        </w:rPr>
        <w:t>,</w:t>
      </w:r>
      <w:r w:rsidRPr="009D7CB7">
        <w:rPr>
          <w:sz w:val="21"/>
          <w:szCs w:val="21"/>
        </w:rPr>
        <w:t xml:space="preserve"> the most private space any person has.</w:t>
      </w:r>
      <w:r w:rsidR="007D3A9B">
        <w:rPr>
          <w:sz w:val="21"/>
          <w:szCs w:val="21"/>
        </w:rPr>
        <w:t xml:space="preserve"> </w:t>
      </w:r>
    </w:p>
    <w:p w14:paraId="774A03F0" w14:textId="77731EFE" w:rsidR="009D7CB7" w:rsidRPr="009D7CB7" w:rsidRDefault="007D3A9B">
      <w:pPr>
        <w:pStyle w:val="ListParagraph"/>
        <w:numPr>
          <w:ilvl w:val="0"/>
          <w:numId w:val="23"/>
        </w:numPr>
        <w:rPr>
          <w:sz w:val="21"/>
          <w:szCs w:val="21"/>
        </w:rPr>
      </w:pPr>
      <w:r>
        <w:rPr>
          <w:sz w:val="21"/>
          <w:szCs w:val="21"/>
        </w:rPr>
        <w:t>It is like your medical information, which is information you keep private and protected.</w:t>
      </w:r>
    </w:p>
    <w:p w14:paraId="4BB1DAC3" w14:textId="77777777" w:rsidR="009D7CB7" w:rsidRPr="009D7CB7" w:rsidRDefault="009D7CB7">
      <w:pPr>
        <w:pStyle w:val="ListParagraph"/>
        <w:numPr>
          <w:ilvl w:val="0"/>
          <w:numId w:val="23"/>
        </w:numPr>
        <w:rPr>
          <w:sz w:val="21"/>
          <w:szCs w:val="21"/>
        </w:rPr>
      </w:pPr>
      <w:r w:rsidRPr="009D7CB7">
        <w:rPr>
          <w:sz w:val="21"/>
          <w:szCs w:val="21"/>
        </w:rPr>
        <w:t>When we introduce that kind of technology into a workplace, we are not just making a technical decision. We are making decisions about trust, about power, about what kind of relationship exists between an employer and the people who work for them.</w:t>
      </w:r>
    </w:p>
    <w:p w14:paraId="47B0BBEB" w14:textId="77777777" w:rsidR="009D7CB7" w:rsidRPr="009D7CB7" w:rsidRDefault="009D7CB7">
      <w:pPr>
        <w:pStyle w:val="ListParagraph"/>
        <w:numPr>
          <w:ilvl w:val="0"/>
          <w:numId w:val="23"/>
        </w:numPr>
        <w:rPr>
          <w:sz w:val="21"/>
          <w:szCs w:val="21"/>
        </w:rPr>
      </w:pPr>
      <w:r w:rsidRPr="009D7CB7">
        <w:rPr>
          <w:sz w:val="21"/>
          <w:szCs w:val="21"/>
        </w:rPr>
        <w:t>That is why ethics cannot be an afterthought. It has to be the starting point.</w:t>
      </w:r>
    </w:p>
    <w:p w14:paraId="697C5B63" w14:textId="712381C7" w:rsidR="009D7CB7" w:rsidRPr="009D7CB7" w:rsidRDefault="009D7CB7">
      <w:pPr>
        <w:pStyle w:val="ListParagraph"/>
        <w:numPr>
          <w:ilvl w:val="0"/>
          <w:numId w:val="23"/>
        </w:numPr>
        <w:rPr>
          <w:sz w:val="21"/>
          <w:szCs w:val="21"/>
        </w:rPr>
      </w:pPr>
      <w:r w:rsidRPr="009D7CB7">
        <w:rPr>
          <w:sz w:val="21"/>
          <w:szCs w:val="21"/>
        </w:rPr>
        <w:t>And that is what this episode is about.</w:t>
      </w:r>
    </w:p>
    <w:p w14:paraId="1C84AA90" w14:textId="140DB303" w:rsidR="001C5649" w:rsidRPr="00FB66B9" w:rsidRDefault="001C5649" w:rsidP="00FB66B9">
      <w:pPr>
        <w:pStyle w:val="Heading4"/>
      </w:pPr>
      <w:proofErr w:type="gramStart"/>
      <w:r w:rsidRPr="00FB66B9">
        <w:rPr>
          <w:rFonts w:ascii="Cambria Math" w:hAnsi="Cambria Math" w:cs="Cambria Math"/>
        </w:rPr>
        <w:t>▶</w:t>
      </w:r>
      <w:r w:rsidRPr="00FB66B9">
        <w:t xml:space="preserve">  SEGMENT</w:t>
      </w:r>
      <w:proofErr w:type="gramEnd"/>
      <w:r w:rsidRPr="00FB66B9">
        <w:t xml:space="preserve"> 2</w:t>
      </w:r>
      <w:r w:rsidR="00176566" w:rsidRPr="00FB66B9">
        <w:t xml:space="preserve"> —</w:t>
      </w:r>
      <w:r w:rsidR="00882069" w:rsidRPr="00FB66B9">
        <w:t>Neurodata</w:t>
      </w:r>
      <w:r w:rsidRPr="00FB66B9">
        <w:t xml:space="preserve"> ~90 seconds</w:t>
      </w:r>
    </w:p>
    <w:p w14:paraId="22943A9B" w14:textId="7FAEF276" w:rsidR="00781FDE" w:rsidRPr="00BE6FEB" w:rsidRDefault="00781FDE" w:rsidP="00BE6FEB">
      <w:pPr>
        <w:rPr>
          <w:i/>
          <w:iCs/>
          <w:color w:val="5A7A7C"/>
        </w:rPr>
      </w:pPr>
      <w:r w:rsidRPr="00BE6FEB">
        <w:rPr>
          <w:rFonts w:eastAsia="Calibri"/>
          <w:i/>
          <w:iCs/>
          <w:color w:val="5A7A7C"/>
        </w:rPr>
        <w:t>[LABEL ON SCREEN: "</w:t>
      </w:r>
      <w:proofErr w:type="spellStart"/>
      <w:r w:rsidRPr="00BE6FEB">
        <w:rPr>
          <w:rFonts w:eastAsia="Calibri"/>
          <w:i/>
          <w:iCs/>
          <w:color w:val="5A7A7C"/>
        </w:rPr>
        <w:t>Neurodata</w:t>
      </w:r>
      <w:proofErr w:type="spellEnd"/>
      <w:r w:rsidR="00BE6FEB" w:rsidRPr="00BE6FEB">
        <w:rPr>
          <w:rFonts w:eastAsia="Calibri"/>
          <w:i/>
          <w:iCs/>
          <w:color w:val="5A7A7C"/>
        </w:rPr>
        <w:t>: How is it different?</w:t>
      </w:r>
      <w:r w:rsidRPr="00BE6FEB">
        <w:rPr>
          <w:rFonts w:eastAsia="Calibri"/>
          <w:i/>
          <w:iCs/>
          <w:color w:val="5A7A7C"/>
        </w:rPr>
        <w:t xml:space="preserve">"] </w:t>
      </w:r>
    </w:p>
    <w:p w14:paraId="2B992254" w14:textId="051B10F2" w:rsidR="00781FDE" w:rsidRPr="00781FDE" w:rsidRDefault="00781FDE">
      <w:pPr>
        <w:pStyle w:val="ListParagraph"/>
        <w:numPr>
          <w:ilvl w:val="0"/>
          <w:numId w:val="22"/>
        </w:numPr>
        <w:pBdr>
          <w:bottom w:val="single" w:sz="6" w:space="0" w:color="C8DFE1"/>
        </w:pBdr>
        <w:spacing w:before="120" w:after="120"/>
      </w:pPr>
      <w:r w:rsidRPr="00781FDE">
        <w:t>Every workplace collects data</w:t>
      </w:r>
      <w:r w:rsidR="00707D5A">
        <w:t xml:space="preserve"> about you</w:t>
      </w:r>
      <w:r w:rsidRPr="00781FDE">
        <w:t xml:space="preserve">. Your start time. </w:t>
      </w:r>
      <w:r w:rsidR="00E26D48">
        <w:t xml:space="preserve">How often you are sick. </w:t>
      </w:r>
      <w:r w:rsidRPr="00781FDE">
        <w:t>Your productivity rate. Your safety incident record. These feel normal</w:t>
      </w:r>
      <w:r w:rsidR="00BE6FEB">
        <w:t>.  A</w:t>
      </w:r>
      <w:r w:rsidRPr="00781FDE">
        <w:t>nd they are, when handled correctly.</w:t>
      </w:r>
    </w:p>
    <w:p w14:paraId="2CC6B813" w14:textId="77777777" w:rsidR="00781FDE" w:rsidRPr="00781FDE" w:rsidRDefault="00781FDE">
      <w:pPr>
        <w:pStyle w:val="ListParagraph"/>
        <w:numPr>
          <w:ilvl w:val="0"/>
          <w:numId w:val="22"/>
        </w:numPr>
        <w:pBdr>
          <w:bottom w:val="single" w:sz="6" w:space="0" w:color="C8DFE1"/>
        </w:pBdr>
        <w:spacing w:before="120" w:after="120"/>
      </w:pPr>
      <w:r w:rsidRPr="00781FDE">
        <w:t xml:space="preserve">But </w:t>
      </w:r>
      <w:proofErr w:type="spellStart"/>
      <w:r w:rsidRPr="00781FDE">
        <w:t>neurodata</w:t>
      </w:r>
      <w:proofErr w:type="spellEnd"/>
      <w:r w:rsidRPr="00781FDE">
        <w:t xml:space="preserve"> is different. Here's why.</w:t>
      </w:r>
    </w:p>
    <w:p w14:paraId="5E907649" w14:textId="01566BE6" w:rsidR="00781FDE" w:rsidRPr="00781FDE" w:rsidRDefault="00781FDE">
      <w:pPr>
        <w:pStyle w:val="ListParagraph"/>
        <w:numPr>
          <w:ilvl w:val="0"/>
          <w:numId w:val="22"/>
        </w:numPr>
        <w:pBdr>
          <w:bottom w:val="single" w:sz="6" w:space="0" w:color="C8DFE1"/>
        </w:pBdr>
        <w:spacing w:before="120" w:after="120"/>
      </w:pPr>
      <w:r w:rsidRPr="00781FDE">
        <w:t>When an EEG headset sits on your scalp</w:t>
      </w:r>
      <w:r w:rsidR="00BE6FEB">
        <w:t xml:space="preserve"> for example</w:t>
      </w:r>
      <w:r w:rsidRPr="00781FDE">
        <w:t>, it is measuring the activity of your brain in real time. That data can reveal</w:t>
      </w:r>
      <w:r w:rsidR="00BE6FEB">
        <w:t>,</w:t>
      </w:r>
      <w:r w:rsidRPr="00781FDE">
        <w:t xml:space="preserve"> or be </w:t>
      </w:r>
      <w:r w:rsidR="00BE6FEB">
        <w:t>“</w:t>
      </w:r>
      <w:r w:rsidRPr="00781FDE">
        <w:t>interpreted</w:t>
      </w:r>
      <w:r w:rsidR="00BE6FEB">
        <w:t>”</w:t>
      </w:r>
      <w:r w:rsidRPr="00781FDE">
        <w:t xml:space="preserve"> to reveal</w:t>
      </w:r>
      <w:r w:rsidR="00BE6FEB">
        <w:t xml:space="preserve"> </w:t>
      </w:r>
      <w:r w:rsidRPr="00781FDE">
        <w:t>your emotional state, your level of alertness, your cognitive strengths and weaknesses, and potentially markers associated with mental health conditions.</w:t>
      </w:r>
    </w:p>
    <w:p w14:paraId="6C6AD5E6" w14:textId="49A678B0" w:rsidR="00781FDE" w:rsidRPr="00781FDE" w:rsidRDefault="00781FDE">
      <w:pPr>
        <w:pStyle w:val="ListParagraph"/>
        <w:numPr>
          <w:ilvl w:val="0"/>
          <w:numId w:val="22"/>
        </w:numPr>
        <w:pBdr>
          <w:bottom w:val="single" w:sz="6" w:space="0" w:color="C8DFE1"/>
        </w:pBdr>
        <w:spacing w:before="120" w:after="120"/>
      </w:pPr>
      <w:r w:rsidRPr="00781FDE">
        <w:lastRenderedPageBreak/>
        <w:t>Unlike a timesheet or a productivity log, you cannot see your own brainwave data. You cannot correct it. You cannot easily dispute it. And once it exists</w:t>
      </w:r>
      <w:r w:rsidR="00D13C7B">
        <w:t xml:space="preserve">, </w:t>
      </w:r>
      <w:r w:rsidRPr="00781FDE">
        <w:t>once it has been collected, stored, and potentially shared</w:t>
      </w:r>
      <w:r w:rsidR="00D13C7B">
        <w:t>,</w:t>
      </w:r>
      <w:r w:rsidRPr="00781FDE">
        <w:t xml:space="preserve"> you cannot take it back.</w:t>
      </w:r>
    </w:p>
    <w:p w14:paraId="599CD9F4" w14:textId="0565B2F4" w:rsidR="00781FDE" w:rsidRDefault="00781FDE">
      <w:pPr>
        <w:pStyle w:val="ListParagraph"/>
        <w:numPr>
          <w:ilvl w:val="0"/>
          <w:numId w:val="22"/>
        </w:numPr>
        <w:pBdr>
          <w:bottom w:val="single" w:sz="6" w:space="0" w:color="C8DFE1"/>
        </w:pBdr>
        <w:spacing w:before="120" w:after="120"/>
      </w:pPr>
      <w:r w:rsidRPr="00781FDE">
        <w:t xml:space="preserve">This is why researchers and ethicists argue that </w:t>
      </w:r>
      <w:proofErr w:type="spellStart"/>
      <w:r w:rsidRPr="00781FDE">
        <w:t>neurodata</w:t>
      </w:r>
      <w:proofErr w:type="spellEnd"/>
      <w:r w:rsidRPr="00781FDE">
        <w:t xml:space="preserve"> deserves a higher level of protection than ordinary workplace data. It is not just personal. It is intimate. It sits at the intersection of health data, psychological data, and identity</w:t>
      </w:r>
      <w:r w:rsidR="00D13C7B">
        <w:t>. A</w:t>
      </w:r>
      <w:r w:rsidRPr="00781FDE">
        <w:t>nd in most countries, including South Africa, the legal frameworks for protecting it are still catching up with the technology.</w:t>
      </w:r>
      <w:r w:rsidR="00D13C7B">
        <w:t xml:space="preserve"> </w:t>
      </w:r>
    </w:p>
    <w:p w14:paraId="6E13B723" w14:textId="7557E74E" w:rsidR="00D13C7B" w:rsidRPr="00781FDE" w:rsidRDefault="00D13C7B">
      <w:pPr>
        <w:pStyle w:val="ListParagraph"/>
        <w:numPr>
          <w:ilvl w:val="0"/>
          <w:numId w:val="22"/>
        </w:numPr>
        <w:pBdr>
          <w:bottom w:val="single" w:sz="6" w:space="0" w:color="C8DFE1"/>
        </w:pBdr>
        <w:spacing w:before="120" w:after="120"/>
      </w:pPr>
      <w:r>
        <w:t>Let’s talk you through some of the ethic</w:t>
      </w:r>
      <w:r w:rsidR="009D7CB7">
        <w:t>s when using Neurotechnology</w:t>
      </w:r>
    </w:p>
    <w:p w14:paraId="1225A6E8" w14:textId="4B8EC986" w:rsidR="001C5649" w:rsidRPr="00FB66B9" w:rsidRDefault="001C5649" w:rsidP="00FB66B9">
      <w:pPr>
        <w:pStyle w:val="Heading4"/>
      </w:pPr>
      <w:proofErr w:type="gramStart"/>
      <w:r w:rsidRPr="00FB66B9">
        <w:rPr>
          <w:rFonts w:ascii="Cambria Math" w:hAnsi="Cambria Math" w:cs="Cambria Math"/>
        </w:rPr>
        <w:t>▶</w:t>
      </w:r>
      <w:r w:rsidRPr="00FB66B9">
        <w:t xml:space="preserve">  SEGMENT</w:t>
      </w:r>
      <w:proofErr w:type="gramEnd"/>
      <w:r w:rsidRPr="00FB66B9">
        <w:t xml:space="preserve"> </w:t>
      </w:r>
      <w:r w:rsidR="00176566" w:rsidRPr="00FB66B9">
        <w:t>3</w:t>
      </w:r>
      <w:r w:rsidRPr="00FB66B9">
        <w:t xml:space="preserve"> —</w:t>
      </w:r>
      <w:r w:rsidR="00D13C7B" w:rsidRPr="00FB66B9">
        <w:t>Informed Consent</w:t>
      </w:r>
      <w:r w:rsidRPr="00FB66B9">
        <w:t>~90 seconds</w:t>
      </w:r>
    </w:p>
    <w:p w14:paraId="02F96DD3" w14:textId="77777777" w:rsidR="00D13C7B" w:rsidRPr="00D13C7B" w:rsidRDefault="00D13C7B" w:rsidP="00D13C7B">
      <w:pPr>
        <w:pBdr>
          <w:bottom w:val="single" w:sz="6" w:space="0" w:color="C8DFE1"/>
        </w:pBdr>
        <w:spacing w:before="120" w:after="120"/>
        <w:rPr>
          <w:i/>
          <w:iCs/>
          <w:color w:val="5A7A7C"/>
        </w:rPr>
      </w:pPr>
      <w:r w:rsidRPr="00D13C7B">
        <w:rPr>
          <w:i/>
          <w:iCs/>
          <w:color w:val="5A7A7C"/>
        </w:rPr>
        <w:t>[LABEL ON SCREEN: "Informed Consent — What It Actually Means"]</w:t>
      </w:r>
    </w:p>
    <w:p w14:paraId="5AF51630" w14:textId="463553DF" w:rsidR="00D13C7B" w:rsidRPr="00D13C7B" w:rsidRDefault="00D13C7B">
      <w:pPr>
        <w:pStyle w:val="ListParagraph"/>
        <w:numPr>
          <w:ilvl w:val="0"/>
          <w:numId w:val="24"/>
        </w:numPr>
        <w:pBdr>
          <w:bottom w:val="single" w:sz="6" w:space="0" w:color="C8DFE1"/>
        </w:pBdr>
        <w:spacing w:before="120" w:after="120"/>
      </w:pPr>
      <w:r w:rsidRPr="00D13C7B">
        <w:t>You've probably signed a consent form at some point. A terms and conditions page. A workplace policy agreement.</w:t>
      </w:r>
    </w:p>
    <w:p w14:paraId="0761284D" w14:textId="77777777" w:rsidR="00D13C7B" w:rsidRPr="00D13C7B" w:rsidRDefault="00D13C7B">
      <w:pPr>
        <w:pStyle w:val="ListParagraph"/>
        <w:numPr>
          <w:ilvl w:val="0"/>
          <w:numId w:val="24"/>
        </w:numPr>
        <w:pBdr>
          <w:bottom w:val="single" w:sz="6" w:space="0" w:color="C8DFE1"/>
        </w:pBdr>
        <w:spacing w:before="120" w:after="120"/>
      </w:pPr>
      <w:r w:rsidRPr="00D13C7B">
        <w:t>But signing a form is not the same as informed consent.</w:t>
      </w:r>
    </w:p>
    <w:p w14:paraId="3553C4ED" w14:textId="77777777" w:rsidR="00D13C7B" w:rsidRPr="00D13C7B" w:rsidRDefault="00D13C7B">
      <w:pPr>
        <w:pStyle w:val="ListParagraph"/>
        <w:numPr>
          <w:ilvl w:val="0"/>
          <w:numId w:val="24"/>
        </w:numPr>
        <w:pBdr>
          <w:bottom w:val="single" w:sz="6" w:space="0" w:color="C8DFE1"/>
        </w:pBdr>
        <w:spacing w:before="120" w:after="120"/>
      </w:pPr>
      <w:r w:rsidRPr="00D13C7B">
        <w:t>Informed consent — genuine informed consent — has three components.</w:t>
      </w:r>
    </w:p>
    <w:p w14:paraId="36D61E03" w14:textId="0579CC3A" w:rsidR="00D13C7B" w:rsidRPr="00D13C7B" w:rsidRDefault="00D13C7B" w:rsidP="00D13C7B">
      <w:pPr>
        <w:rPr>
          <w:i/>
          <w:iCs/>
          <w:color w:val="5A7A7C"/>
        </w:rPr>
      </w:pPr>
      <w:r w:rsidRPr="00D13C7B">
        <w:rPr>
          <w:i/>
          <w:iCs/>
          <w:color w:val="5A7A7C"/>
        </w:rPr>
        <w:t>[HOLD UP ONE FINGER</w:t>
      </w:r>
      <w:r>
        <w:rPr>
          <w:i/>
          <w:iCs/>
          <w:color w:val="5A7A7C"/>
        </w:rPr>
        <w:t xml:space="preserve"> or Place a Label on Screen</w:t>
      </w:r>
      <w:r w:rsidR="00882069">
        <w:rPr>
          <w:i/>
          <w:iCs/>
          <w:color w:val="5A7A7C"/>
        </w:rPr>
        <w:t>: UNDERSTANDING</w:t>
      </w:r>
      <w:r w:rsidRPr="00D13C7B">
        <w:rPr>
          <w:i/>
          <w:iCs/>
          <w:color w:val="5A7A7C"/>
        </w:rPr>
        <w:t>]</w:t>
      </w:r>
    </w:p>
    <w:p w14:paraId="69B67F5A" w14:textId="4F4A23DE" w:rsidR="00D13C7B" w:rsidRPr="00D13C7B" w:rsidRDefault="00D13C7B">
      <w:pPr>
        <w:pStyle w:val="ListParagraph"/>
        <w:numPr>
          <w:ilvl w:val="0"/>
          <w:numId w:val="25"/>
        </w:numPr>
      </w:pPr>
      <w:r w:rsidRPr="00D13C7B">
        <w:t xml:space="preserve">First: the person must </w:t>
      </w:r>
      <w:r w:rsidRPr="00D13C7B">
        <w:rPr>
          <w:i/>
          <w:iCs/>
        </w:rPr>
        <w:t>understand</w:t>
      </w:r>
      <w:r w:rsidRPr="00D13C7B">
        <w:t xml:space="preserve"> what they are agreeing to. Not in legal language buried on page 12. In plain terms. What device will be used. What it measures. What the data looks like. What it will be used for.</w:t>
      </w:r>
    </w:p>
    <w:p w14:paraId="09D1D812" w14:textId="7534DFDB" w:rsidR="00D13C7B" w:rsidRPr="00882069" w:rsidRDefault="00D13C7B" w:rsidP="00D13C7B">
      <w:pPr>
        <w:rPr>
          <w:i/>
          <w:iCs/>
          <w:color w:val="5A7A7C"/>
        </w:rPr>
      </w:pPr>
      <w:r w:rsidRPr="00882069">
        <w:rPr>
          <w:i/>
          <w:iCs/>
          <w:color w:val="5A7A7C"/>
        </w:rPr>
        <w:t>[HOLD UP TWO FINGERS</w:t>
      </w:r>
      <w:r w:rsidR="00882069" w:rsidRPr="00882069">
        <w:rPr>
          <w:i/>
          <w:iCs/>
          <w:color w:val="5A7A7C"/>
        </w:rPr>
        <w:t xml:space="preserve"> or Place a Label on Screen: </w:t>
      </w:r>
      <w:r w:rsidR="00882069">
        <w:rPr>
          <w:i/>
          <w:iCs/>
          <w:color w:val="5A7A7C"/>
        </w:rPr>
        <w:t>VOLUNTARY</w:t>
      </w:r>
      <w:r w:rsidRPr="00882069">
        <w:rPr>
          <w:i/>
          <w:iCs/>
          <w:color w:val="5A7A7C"/>
        </w:rPr>
        <w:t>]</w:t>
      </w:r>
    </w:p>
    <w:p w14:paraId="194095EF" w14:textId="42FDB2F2" w:rsidR="00D13C7B" w:rsidRPr="00D13C7B" w:rsidRDefault="00D13C7B">
      <w:pPr>
        <w:pStyle w:val="ListParagraph"/>
        <w:numPr>
          <w:ilvl w:val="0"/>
          <w:numId w:val="25"/>
        </w:numPr>
      </w:pPr>
      <w:r w:rsidRPr="00D13C7B">
        <w:t xml:space="preserve">Second: participation must be </w:t>
      </w:r>
      <w:r w:rsidRPr="00D13C7B">
        <w:rPr>
          <w:i/>
          <w:iCs/>
        </w:rPr>
        <w:t>voluntary</w:t>
      </w:r>
      <w:r w:rsidRPr="00D13C7B">
        <w:t>. In a workplace, this is harder than it sounds. If a worker believes that refusing to participate could affect their job security, their shift allocation, or how their manager treats them</w:t>
      </w:r>
      <w:r w:rsidR="00882069">
        <w:t xml:space="preserve">, then </w:t>
      </w:r>
      <w:r w:rsidRPr="00D13C7B">
        <w:t>their consent is not truly free. Power dynamics matter.</w:t>
      </w:r>
    </w:p>
    <w:p w14:paraId="015D8424" w14:textId="09705756" w:rsidR="00D13C7B" w:rsidRPr="00882069" w:rsidRDefault="00D13C7B" w:rsidP="00D13C7B">
      <w:pPr>
        <w:rPr>
          <w:i/>
          <w:iCs/>
          <w:color w:val="5A7A7C"/>
        </w:rPr>
      </w:pPr>
      <w:r w:rsidRPr="00882069">
        <w:rPr>
          <w:i/>
          <w:iCs/>
          <w:color w:val="5A7A7C"/>
        </w:rPr>
        <w:t>[HOLD UP THREE FINGERS</w:t>
      </w:r>
      <w:r w:rsidR="00882069" w:rsidRPr="00882069">
        <w:rPr>
          <w:i/>
          <w:iCs/>
          <w:color w:val="5A7A7C"/>
        </w:rPr>
        <w:t xml:space="preserve"> or Place a Label on Screen: </w:t>
      </w:r>
      <w:r w:rsidR="00882069">
        <w:rPr>
          <w:i/>
          <w:iCs/>
          <w:color w:val="5A7A7C"/>
        </w:rPr>
        <w:t>ONGOING</w:t>
      </w:r>
      <w:r w:rsidRPr="00882069">
        <w:rPr>
          <w:i/>
          <w:iCs/>
          <w:color w:val="5A7A7C"/>
        </w:rPr>
        <w:t>]</w:t>
      </w:r>
    </w:p>
    <w:p w14:paraId="5DC4BD6D" w14:textId="4E576D59" w:rsidR="00D13C7B" w:rsidRPr="00D13C7B" w:rsidRDefault="00D13C7B">
      <w:pPr>
        <w:pStyle w:val="ListParagraph"/>
        <w:numPr>
          <w:ilvl w:val="0"/>
          <w:numId w:val="25"/>
        </w:numPr>
      </w:pPr>
      <w:r w:rsidRPr="00D13C7B">
        <w:t xml:space="preserve">Third: consent must be </w:t>
      </w:r>
      <w:r w:rsidRPr="00D13C7B">
        <w:rPr>
          <w:i/>
          <w:iCs/>
        </w:rPr>
        <w:t>ongoing</w:t>
      </w:r>
      <w:r w:rsidRPr="00D13C7B">
        <w:t>. A worker should be able to withdraw at any point, without penalty, without explanation, and without that decision being recorded against them.</w:t>
      </w:r>
    </w:p>
    <w:p w14:paraId="4C9C7F65" w14:textId="64CAFF19" w:rsidR="00D13C7B" w:rsidRPr="00D13C7B" w:rsidRDefault="00882069">
      <w:pPr>
        <w:pStyle w:val="ListParagraph"/>
        <w:numPr>
          <w:ilvl w:val="0"/>
          <w:numId w:val="25"/>
        </w:numPr>
        <w:pBdr>
          <w:bottom w:val="single" w:sz="6" w:space="0" w:color="C8DFE1"/>
        </w:pBdr>
        <w:spacing w:before="120" w:after="120"/>
      </w:pPr>
      <w:r>
        <w:t>If these technologies are going to be incorporated in our workplaces, we need to ensure that all three of these components are satisfied.</w:t>
      </w:r>
      <w:r w:rsidR="00000000">
        <w:pict w14:anchorId="1B076608">
          <v:rect id="_x0000_i1025" style="width:0;height:1.5pt" o:hralign="center" o:hrstd="t" o:hr="t" fillcolor="#a0a0a0" stroked="f"/>
        </w:pict>
      </w:r>
    </w:p>
    <w:p w14:paraId="2AD02261" w14:textId="6D64B112" w:rsidR="00D13C7B" w:rsidRPr="00FB66B9" w:rsidRDefault="00D13C7B" w:rsidP="00FB66B9">
      <w:pPr>
        <w:pStyle w:val="Heading4"/>
      </w:pPr>
      <w:r w:rsidRPr="00FB66B9">
        <w:rPr>
          <w:rFonts w:ascii="Cambria Math" w:hAnsi="Cambria Math" w:cs="Cambria Math"/>
        </w:rPr>
        <w:t>▶</w:t>
      </w:r>
      <w:r w:rsidRPr="00FB66B9">
        <w:t xml:space="preserve"> SEGMENT 4 — W</w:t>
      </w:r>
      <w:r w:rsidR="00D87761" w:rsidRPr="00FB66B9">
        <w:t>ho owns the data</w:t>
      </w:r>
      <w:r w:rsidRPr="00FB66B9">
        <w:t>? ~2 minutes</w:t>
      </w:r>
    </w:p>
    <w:p w14:paraId="0DC3B12B" w14:textId="77777777" w:rsidR="00D13C7B" w:rsidRPr="00D87761" w:rsidRDefault="00D13C7B" w:rsidP="00D87761">
      <w:pPr>
        <w:rPr>
          <w:i/>
          <w:iCs/>
          <w:color w:val="5A7A7C"/>
        </w:rPr>
      </w:pPr>
      <w:r w:rsidRPr="00D87761">
        <w:rPr>
          <w:i/>
          <w:iCs/>
          <w:color w:val="5A7A7C"/>
        </w:rPr>
        <w:t>[LABEL ON SCREEN: "Who Owns It? Who Sees It? Who Controls It?"]</w:t>
      </w:r>
    </w:p>
    <w:p w14:paraId="27706E81" w14:textId="02F07AA2" w:rsidR="00D13C7B" w:rsidRPr="00D13C7B" w:rsidRDefault="00D13C7B">
      <w:pPr>
        <w:pStyle w:val="ListParagraph"/>
        <w:numPr>
          <w:ilvl w:val="0"/>
          <w:numId w:val="26"/>
        </w:numPr>
      </w:pPr>
      <w:r w:rsidRPr="00D13C7B">
        <w:t>Let's say a mining company introduces EEG-based fatigue monitoring on night shifts. A worker wears a headset for eight hours. The device collects hundreds of thousands of data points about their brain.</w:t>
      </w:r>
    </w:p>
    <w:p w14:paraId="1F4C00F7" w14:textId="77777777" w:rsidR="00D13C7B" w:rsidRPr="00D13C7B" w:rsidRDefault="00D13C7B">
      <w:pPr>
        <w:pStyle w:val="ListParagraph"/>
        <w:numPr>
          <w:ilvl w:val="0"/>
          <w:numId w:val="26"/>
        </w:numPr>
      </w:pPr>
      <w:r w:rsidRPr="00D13C7B">
        <w:t>Who owns that data?</w:t>
      </w:r>
    </w:p>
    <w:p w14:paraId="41CDBCC0" w14:textId="4190033A" w:rsidR="00D13C7B" w:rsidRPr="00D13C7B" w:rsidRDefault="00D13C7B">
      <w:pPr>
        <w:pStyle w:val="ListParagraph"/>
        <w:numPr>
          <w:ilvl w:val="0"/>
          <w:numId w:val="26"/>
        </w:numPr>
      </w:pPr>
      <w:r w:rsidRPr="00D13C7B">
        <w:t xml:space="preserve">In most workplace technology </w:t>
      </w:r>
      <w:r w:rsidR="00EB243B" w:rsidRPr="00D13C7B">
        <w:t>agreements,</w:t>
      </w:r>
      <w:r w:rsidRPr="00D13C7B">
        <w:t xml:space="preserve"> the employer does. But </w:t>
      </w:r>
      <w:proofErr w:type="spellStart"/>
      <w:r w:rsidRPr="00D13C7B">
        <w:t>neurodata</w:t>
      </w:r>
      <w:proofErr w:type="spellEnd"/>
      <w:r w:rsidRPr="00D13C7B">
        <w:t xml:space="preserve"> is not like CCTV footage or a GPS location log. It is data </w:t>
      </w:r>
      <w:r w:rsidRPr="00D87761">
        <w:rPr>
          <w:i/>
          <w:iCs/>
        </w:rPr>
        <w:t>about the inside of someone's brain</w:t>
      </w:r>
      <w:r w:rsidRPr="00D13C7B">
        <w:t>. And there is a strong argument that individuals should retain rights over their own neural data, regardless of who paid for the device.</w:t>
      </w:r>
    </w:p>
    <w:p w14:paraId="0CCEF45C" w14:textId="2B5A7643" w:rsidR="00D13C7B" w:rsidRPr="00EB243B" w:rsidRDefault="00D13C7B" w:rsidP="00D87761">
      <w:pPr>
        <w:rPr>
          <w:i/>
          <w:iCs/>
          <w:color w:val="5A7A7C"/>
        </w:rPr>
      </w:pPr>
      <w:r w:rsidRPr="00EB243B">
        <w:rPr>
          <w:i/>
          <w:iCs/>
          <w:color w:val="5A7A7C"/>
        </w:rPr>
        <w:t xml:space="preserve">[LABEL ON SCREEN: "Key Questions Every </w:t>
      </w:r>
      <w:r w:rsidR="00EB243B" w:rsidRPr="00EB243B">
        <w:rPr>
          <w:i/>
          <w:iCs/>
          <w:color w:val="5A7A7C"/>
        </w:rPr>
        <w:t>Person</w:t>
      </w:r>
      <w:r w:rsidRPr="00EB243B">
        <w:rPr>
          <w:i/>
          <w:iCs/>
          <w:color w:val="5A7A7C"/>
        </w:rPr>
        <w:t xml:space="preserve"> Should Be Able to Ask"]</w:t>
      </w:r>
    </w:p>
    <w:p w14:paraId="7A812265" w14:textId="77777777" w:rsidR="00D13C7B" w:rsidRPr="00D13C7B" w:rsidRDefault="00D13C7B">
      <w:pPr>
        <w:pStyle w:val="ListParagraph"/>
        <w:numPr>
          <w:ilvl w:val="0"/>
          <w:numId w:val="28"/>
        </w:numPr>
      </w:pPr>
      <w:r w:rsidRPr="00D13C7B">
        <w:t>Here are the questions that should have clear answers before any neurotechnology programme begins:</w:t>
      </w:r>
    </w:p>
    <w:p w14:paraId="471166A4" w14:textId="4E90F930" w:rsidR="00D13C7B" w:rsidRPr="00D13C7B" w:rsidRDefault="00D13C7B">
      <w:pPr>
        <w:pStyle w:val="ListParagraph"/>
        <w:numPr>
          <w:ilvl w:val="0"/>
          <w:numId w:val="28"/>
        </w:numPr>
      </w:pPr>
      <w:r w:rsidRPr="00D13C7B">
        <w:t>Where is the data stored</w:t>
      </w:r>
      <w:r w:rsidR="00801F29">
        <w:t>:</w:t>
      </w:r>
      <w:r w:rsidRPr="00D13C7B">
        <w:t xml:space="preserve"> on a local device, a company server, or a third-party cloud platform?</w:t>
      </w:r>
    </w:p>
    <w:p w14:paraId="019B756D" w14:textId="558B0399" w:rsidR="00D13C7B" w:rsidRPr="00D13C7B" w:rsidRDefault="00D13C7B">
      <w:pPr>
        <w:pStyle w:val="ListParagraph"/>
        <w:numPr>
          <w:ilvl w:val="0"/>
          <w:numId w:val="28"/>
        </w:numPr>
      </w:pPr>
      <w:r w:rsidRPr="00D13C7B">
        <w:lastRenderedPageBreak/>
        <w:t>Who has access</w:t>
      </w:r>
      <w:r w:rsidR="00801F29">
        <w:t xml:space="preserve">: </w:t>
      </w:r>
      <w:r w:rsidRPr="00D13C7B">
        <w:t>only the safety team, or also HR, management, insurers?</w:t>
      </w:r>
    </w:p>
    <w:p w14:paraId="43F493E4" w14:textId="39F7E052" w:rsidR="00D13C7B" w:rsidRPr="00D13C7B" w:rsidRDefault="00D13C7B">
      <w:pPr>
        <w:pStyle w:val="ListParagraph"/>
        <w:numPr>
          <w:ilvl w:val="0"/>
          <w:numId w:val="28"/>
        </w:numPr>
      </w:pPr>
      <w:r w:rsidRPr="00D13C7B">
        <w:t>How long is the data kept</w:t>
      </w:r>
      <w:r w:rsidR="00801F29">
        <w:t xml:space="preserve">: </w:t>
      </w:r>
      <w:r w:rsidRPr="00D13C7B">
        <w:t>and what happens to it when the programme ends or when an employee leaves?</w:t>
      </w:r>
    </w:p>
    <w:p w14:paraId="18DA5BA3" w14:textId="77777777" w:rsidR="00D13C7B" w:rsidRDefault="00D13C7B">
      <w:pPr>
        <w:pStyle w:val="ListParagraph"/>
        <w:numPr>
          <w:ilvl w:val="0"/>
          <w:numId w:val="28"/>
        </w:numPr>
      </w:pPr>
      <w:r w:rsidRPr="00D13C7B">
        <w:t>Can the data be used in disciplinary proceedings or performance reviews?</w:t>
      </w:r>
    </w:p>
    <w:p w14:paraId="48B04EE9" w14:textId="6B6A8038" w:rsidR="00E17E3D" w:rsidRPr="00D13C7B" w:rsidRDefault="00E17E3D">
      <w:pPr>
        <w:pStyle w:val="ListParagraph"/>
        <w:numPr>
          <w:ilvl w:val="0"/>
          <w:numId w:val="28"/>
        </w:numPr>
      </w:pPr>
      <w:r w:rsidRPr="00E17E3D">
        <w:t>And what about anonymity — can the data actually be traced back to you as an individual? Your name, your employee number, your department?</w:t>
      </w:r>
    </w:p>
    <w:p w14:paraId="0BFA37F0" w14:textId="3F5B8338" w:rsidR="00D13C7B" w:rsidRPr="00D13C7B" w:rsidRDefault="00D13C7B">
      <w:pPr>
        <w:pStyle w:val="ListParagraph"/>
        <w:numPr>
          <w:ilvl w:val="0"/>
          <w:numId w:val="28"/>
        </w:numPr>
      </w:pPr>
      <w:r w:rsidRPr="00D13C7B">
        <w:t>Can it be shared with third parties</w:t>
      </w:r>
      <w:r w:rsidR="00801F29">
        <w:t xml:space="preserve">, </w:t>
      </w:r>
      <w:r w:rsidRPr="00D13C7B">
        <w:t>including government bodies or insurers</w:t>
      </w:r>
      <w:r w:rsidR="00801F29">
        <w:t xml:space="preserve">, </w:t>
      </w:r>
      <w:r w:rsidRPr="00D13C7B">
        <w:t>without explicit consent?</w:t>
      </w:r>
    </w:p>
    <w:p w14:paraId="5ECA2BD1" w14:textId="7884CA54" w:rsidR="00D13C7B" w:rsidRPr="00D13C7B" w:rsidRDefault="00D13C7B">
      <w:pPr>
        <w:pStyle w:val="ListParagraph"/>
        <w:numPr>
          <w:ilvl w:val="0"/>
          <w:numId w:val="28"/>
        </w:numPr>
      </w:pPr>
      <w:r w:rsidRPr="00D13C7B">
        <w:t>In South Africa, the Protection of Personal Information Act</w:t>
      </w:r>
      <w:r w:rsidR="00801F29">
        <w:t xml:space="preserve"> (</w:t>
      </w:r>
      <w:r w:rsidRPr="00D13C7B">
        <w:t>POPIA</w:t>
      </w:r>
      <w:r w:rsidR="00801F29">
        <w:t xml:space="preserve">) </w:t>
      </w:r>
      <w:r w:rsidRPr="00D13C7B">
        <w:t xml:space="preserve">provides a legal framework for data protection. </w:t>
      </w:r>
      <w:proofErr w:type="spellStart"/>
      <w:r w:rsidRPr="00D13C7B">
        <w:t>Neurodata</w:t>
      </w:r>
      <w:proofErr w:type="spellEnd"/>
      <w:r w:rsidRPr="00D13C7B">
        <w:t xml:space="preserve">, as health-adjacent data, likely falls under the special categories requiring higher protection. But the law is general. The specific governance of </w:t>
      </w:r>
      <w:proofErr w:type="spellStart"/>
      <w:r w:rsidRPr="00D13C7B">
        <w:t>neurodata</w:t>
      </w:r>
      <w:proofErr w:type="spellEnd"/>
      <w:r w:rsidRPr="00D13C7B">
        <w:t xml:space="preserve"> in workplaces is still largely uncharted territory which means the ethical burden on organisations implementing this technology is high.</w:t>
      </w:r>
    </w:p>
    <w:p w14:paraId="4315B94A" w14:textId="77777777" w:rsidR="00D13C7B" w:rsidRPr="00D13C7B" w:rsidRDefault="00000000" w:rsidP="00D13C7B">
      <w:pPr>
        <w:pBdr>
          <w:bottom w:val="single" w:sz="6" w:space="0" w:color="C8DFE1"/>
        </w:pBdr>
        <w:spacing w:before="120" w:after="120"/>
      </w:pPr>
      <w:r>
        <w:pict w14:anchorId="4999D791">
          <v:rect id="_x0000_i1026" style="width:0;height:1.5pt" o:hralign="center" o:hrstd="t" o:hr="t" fillcolor="#a0a0a0" stroked="f"/>
        </w:pict>
      </w:r>
    </w:p>
    <w:p w14:paraId="337218AF" w14:textId="4DC40010" w:rsidR="00D13C7B" w:rsidRPr="00D13C7B" w:rsidRDefault="00D13C7B" w:rsidP="00D65E8C">
      <w:pPr>
        <w:pStyle w:val="Heading4"/>
      </w:pPr>
      <w:r w:rsidRPr="00D13C7B">
        <w:rPr>
          <w:rFonts w:ascii="Cambria Math" w:hAnsi="Cambria Math" w:cs="Cambria Math"/>
        </w:rPr>
        <w:t>▶</w:t>
      </w:r>
      <w:r w:rsidRPr="00D13C7B">
        <w:t xml:space="preserve"> SEGMENT </w:t>
      </w:r>
      <w:r w:rsidR="00D65E8C">
        <w:t>5</w:t>
      </w:r>
      <w:r w:rsidRPr="00D13C7B">
        <w:t xml:space="preserve"> — </w:t>
      </w:r>
      <w:r w:rsidR="00D65E8C">
        <w:t>Your Rights</w:t>
      </w:r>
      <w:r w:rsidRPr="00D13C7B">
        <w:t xml:space="preserve"> </w:t>
      </w:r>
      <w:r w:rsidRPr="00D13C7B">
        <w:rPr>
          <w:i/>
          <w:iCs/>
        </w:rPr>
        <w:t>~90 seconds</w:t>
      </w:r>
    </w:p>
    <w:p w14:paraId="3B29D262" w14:textId="0ED0C7F8" w:rsidR="00D13C7B" w:rsidRPr="00D13C7B" w:rsidRDefault="00D13C7B" w:rsidP="00D65E8C">
      <w:r w:rsidRPr="00D13C7B">
        <w:t xml:space="preserve">[LABEL ON SCREEN: "Questions </w:t>
      </w:r>
      <w:r w:rsidR="00D65E8C">
        <w:t>You have</w:t>
      </w:r>
      <w:r w:rsidRPr="00D13C7B">
        <w:t xml:space="preserve"> the Right to Ask"]</w:t>
      </w:r>
    </w:p>
    <w:p w14:paraId="4E78C727" w14:textId="3B86139B" w:rsidR="00D13C7B" w:rsidRPr="00D13C7B" w:rsidRDefault="00D13C7B">
      <w:pPr>
        <w:pStyle w:val="ListParagraph"/>
        <w:numPr>
          <w:ilvl w:val="0"/>
          <w:numId w:val="29"/>
        </w:numPr>
      </w:pPr>
      <w:r w:rsidRPr="00D13C7B">
        <w:t xml:space="preserve">Before </w:t>
      </w:r>
      <w:r w:rsidR="00D65E8C">
        <w:t>getting involved in any</w:t>
      </w:r>
      <w:r w:rsidRPr="00D13C7B">
        <w:t xml:space="preserve"> neurotechnology programme, you have the right to as</w:t>
      </w:r>
      <w:r w:rsidR="00D65E8C">
        <w:t xml:space="preserve">k, and should </w:t>
      </w:r>
      <w:proofErr w:type="gramStart"/>
      <w:r w:rsidR="00D65E8C">
        <w:t xml:space="preserve">ask, </w:t>
      </w:r>
      <w:r w:rsidRPr="00D13C7B">
        <w:t xml:space="preserve"> the</w:t>
      </w:r>
      <w:proofErr w:type="gramEnd"/>
      <w:r w:rsidRPr="00D13C7B">
        <w:t xml:space="preserve"> following questions.</w:t>
      </w:r>
    </w:p>
    <w:p w14:paraId="78002786" w14:textId="77777777" w:rsidR="00D13C7B" w:rsidRPr="00D13C7B" w:rsidRDefault="00D13C7B">
      <w:pPr>
        <w:pStyle w:val="ListParagraph"/>
        <w:numPr>
          <w:ilvl w:val="0"/>
          <w:numId w:val="29"/>
        </w:numPr>
      </w:pPr>
      <w:r w:rsidRPr="00D65E8C">
        <w:rPr>
          <w:i/>
          <w:iCs/>
        </w:rPr>
        <w:t>What exactly does this device measure — and what does it not measure?</w:t>
      </w:r>
    </w:p>
    <w:p w14:paraId="38F9438E" w14:textId="77777777" w:rsidR="00D13C7B" w:rsidRPr="00D13C7B" w:rsidRDefault="00D13C7B">
      <w:pPr>
        <w:pStyle w:val="ListParagraph"/>
        <w:numPr>
          <w:ilvl w:val="0"/>
          <w:numId w:val="29"/>
        </w:numPr>
      </w:pPr>
      <w:r w:rsidRPr="00D65E8C">
        <w:rPr>
          <w:i/>
          <w:iCs/>
        </w:rPr>
        <w:t>Who will have access to my data, and in what form?</w:t>
      </w:r>
    </w:p>
    <w:p w14:paraId="4DA16C70" w14:textId="77777777" w:rsidR="00D13C7B" w:rsidRPr="00D13C7B" w:rsidRDefault="00D13C7B">
      <w:pPr>
        <w:pStyle w:val="ListParagraph"/>
        <w:numPr>
          <w:ilvl w:val="0"/>
          <w:numId w:val="29"/>
        </w:numPr>
      </w:pPr>
      <w:r w:rsidRPr="00D65E8C">
        <w:rPr>
          <w:i/>
          <w:iCs/>
        </w:rPr>
        <w:t>Can this data be used to discipline me, or affect my employment in any way?</w:t>
      </w:r>
    </w:p>
    <w:p w14:paraId="44C9D3F6" w14:textId="77777777" w:rsidR="00D13C7B" w:rsidRPr="00D13C7B" w:rsidRDefault="00D13C7B">
      <w:pPr>
        <w:pStyle w:val="ListParagraph"/>
        <w:numPr>
          <w:ilvl w:val="0"/>
          <w:numId w:val="29"/>
        </w:numPr>
      </w:pPr>
      <w:r w:rsidRPr="00D65E8C">
        <w:rPr>
          <w:i/>
          <w:iCs/>
        </w:rPr>
        <w:t>What happens to my data if I leave this job?</w:t>
      </w:r>
    </w:p>
    <w:p w14:paraId="0DD564F4" w14:textId="77777777" w:rsidR="00D13C7B" w:rsidRPr="00D13C7B" w:rsidRDefault="00D13C7B">
      <w:pPr>
        <w:pStyle w:val="ListParagraph"/>
        <w:numPr>
          <w:ilvl w:val="0"/>
          <w:numId w:val="29"/>
        </w:numPr>
      </w:pPr>
      <w:r w:rsidRPr="00D65E8C">
        <w:rPr>
          <w:i/>
          <w:iCs/>
        </w:rPr>
        <w:t>Can I opt out — and if I do, will there be any consequences?</w:t>
      </w:r>
    </w:p>
    <w:p w14:paraId="4E8E9D49" w14:textId="77777777" w:rsidR="00D13C7B" w:rsidRPr="00D13C7B" w:rsidRDefault="00D13C7B">
      <w:pPr>
        <w:pStyle w:val="ListParagraph"/>
        <w:numPr>
          <w:ilvl w:val="0"/>
          <w:numId w:val="29"/>
        </w:numPr>
      </w:pPr>
      <w:r w:rsidRPr="00D65E8C">
        <w:rPr>
          <w:i/>
          <w:iCs/>
        </w:rPr>
        <w:t>Has this programme been reviewed by an independent ethics body?</w:t>
      </w:r>
    </w:p>
    <w:p w14:paraId="1774ACE3" w14:textId="1D89848F" w:rsidR="00D13C7B" w:rsidRPr="00D13C7B" w:rsidRDefault="00D13C7B">
      <w:pPr>
        <w:pStyle w:val="ListParagraph"/>
        <w:numPr>
          <w:ilvl w:val="0"/>
          <w:numId w:val="29"/>
        </w:numPr>
      </w:pPr>
      <w:r w:rsidRPr="00D65E8C">
        <w:rPr>
          <w:i/>
          <w:iCs/>
        </w:rPr>
        <w:t>Is there a data governance policy I can read before I agree to anything?</w:t>
      </w:r>
    </w:p>
    <w:p w14:paraId="257C62F9" w14:textId="3C71BD95" w:rsidR="00D65E8C" w:rsidRDefault="00D65E8C">
      <w:pPr>
        <w:pStyle w:val="ListParagraph"/>
        <w:numPr>
          <w:ilvl w:val="0"/>
          <w:numId w:val="29"/>
        </w:numPr>
      </w:pPr>
      <w:r>
        <w:t>Make sure you understand what the neurotechnology will be used for and how you are protected.</w:t>
      </w:r>
    </w:p>
    <w:p w14:paraId="5508D952" w14:textId="77777777" w:rsidR="00D13C7B" w:rsidRPr="00D13C7B" w:rsidRDefault="00000000" w:rsidP="00D13C7B">
      <w:pPr>
        <w:pBdr>
          <w:bottom w:val="single" w:sz="6" w:space="0" w:color="C8DFE1"/>
        </w:pBdr>
        <w:spacing w:before="120" w:after="120"/>
      </w:pPr>
      <w:r>
        <w:pict w14:anchorId="2DEFA03B">
          <v:rect id="_x0000_i1027" style="width:0;height:1.5pt" o:hralign="center" o:hrstd="t" o:hr="t" fillcolor="#a0a0a0" stroked="f"/>
        </w:pict>
      </w:r>
    </w:p>
    <w:p w14:paraId="32CE5DD5" w14:textId="77777777" w:rsidR="00D13C7B" w:rsidRPr="00D13C7B" w:rsidRDefault="00D13C7B" w:rsidP="00D87761">
      <w:pPr>
        <w:pStyle w:val="Heading4"/>
      </w:pPr>
      <w:r w:rsidRPr="00D13C7B">
        <w:rPr>
          <w:rFonts w:ascii="Cambria Math" w:hAnsi="Cambria Math" w:cs="Cambria Math"/>
        </w:rPr>
        <w:t>▶</w:t>
      </w:r>
      <w:r w:rsidRPr="00D13C7B">
        <w:t xml:space="preserve"> </w:t>
      </w:r>
      <w:r w:rsidRPr="00D13C7B">
        <w:rPr>
          <w:b/>
          <w:bCs/>
        </w:rPr>
        <w:t>CLOSING</w:t>
      </w:r>
      <w:r w:rsidRPr="00D13C7B">
        <w:t xml:space="preserve"> ~20 seconds</w:t>
      </w:r>
    </w:p>
    <w:p w14:paraId="31F27C9C" w14:textId="77777777" w:rsidR="00D13C7B" w:rsidRPr="00EB243B" w:rsidRDefault="00D13C7B" w:rsidP="00EB243B">
      <w:pPr>
        <w:rPr>
          <w:i/>
          <w:iCs/>
          <w:color w:val="5A7A7C"/>
        </w:rPr>
      </w:pPr>
      <w:r w:rsidRPr="00EB243B">
        <w:rPr>
          <w:i/>
          <w:iCs/>
          <w:color w:val="5A7A7C"/>
        </w:rPr>
        <w:t>[LABEL ON SCREEN: "Next Episode | Episode 3: EEG — Reading Brainwaves in the Workplace"]</w:t>
      </w:r>
    </w:p>
    <w:p w14:paraId="3EA34A68" w14:textId="13FEAD6A" w:rsidR="00D13C7B" w:rsidRPr="00D13C7B" w:rsidRDefault="00D13C7B">
      <w:pPr>
        <w:pStyle w:val="ListParagraph"/>
        <w:numPr>
          <w:ilvl w:val="0"/>
          <w:numId w:val="27"/>
        </w:numPr>
      </w:pPr>
      <w:r w:rsidRPr="00D13C7B">
        <w:t>In Episode 3, we get into the technology itself — starting with EEG. What it is, how it works, and what it actually looks like to set one up in a mining or manufacturing context.</w:t>
      </w:r>
    </w:p>
    <w:p w14:paraId="196A5A8A" w14:textId="77777777" w:rsidR="00D13C7B" w:rsidRPr="00D13C7B" w:rsidRDefault="00D13C7B">
      <w:pPr>
        <w:pStyle w:val="ListParagraph"/>
        <w:numPr>
          <w:ilvl w:val="0"/>
          <w:numId w:val="27"/>
        </w:numPr>
      </w:pPr>
      <w:r w:rsidRPr="00D13C7B">
        <w:t>The ethics questions we've covered today will come back in every episode. Keep them with you.</w:t>
      </w:r>
    </w:p>
    <w:p w14:paraId="2020230C" w14:textId="2C4F883C" w:rsidR="00D13C7B" w:rsidRPr="00D13C7B" w:rsidRDefault="00D13C7B">
      <w:pPr>
        <w:pStyle w:val="ListParagraph"/>
        <w:numPr>
          <w:ilvl w:val="0"/>
          <w:numId w:val="27"/>
        </w:numPr>
      </w:pPr>
      <w:r w:rsidRPr="00D13C7B">
        <w:t>See you in Episode 3.</w:t>
      </w:r>
    </w:p>
    <w:p w14:paraId="0BED3EB5" w14:textId="21C1EC4A" w:rsidR="00D13C7B" w:rsidRPr="00D87761" w:rsidRDefault="00D13C7B" w:rsidP="00D87761">
      <w:pPr>
        <w:rPr>
          <w:i/>
          <w:iCs/>
          <w:color w:val="5A7A7C"/>
        </w:rPr>
      </w:pPr>
      <w:r w:rsidRPr="00D87761">
        <w:rPr>
          <w:i/>
          <w:iCs/>
          <w:color w:val="5A7A7C"/>
        </w:rPr>
        <w:t>[END CARD:]</w:t>
      </w:r>
    </w:p>
    <w:p w14:paraId="278B53D6" w14:textId="77777777" w:rsidR="00D13C7B" w:rsidRPr="00D13C7B" w:rsidRDefault="00D13C7B" w:rsidP="00D13C7B">
      <w:pPr>
        <w:pBdr>
          <w:bottom w:val="single" w:sz="6" w:space="0" w:color="C8DFE1"/>
        </w:pBdr>
        <w:spacing w:before="120" w:after="120"/>
      </w:pPr>
    </w:p>
    <w:p w14:paraId="38D3D87C" w14:textId="77777777" w:rsidR="001C5649" w:rsidRDefault="001C5649" w:rsidP="001C5649">
      <w:pPr>
        <w:spacing w:before="80" w:after="40"/>
      </w:pPr>
    </w:p>
    <w:p w14:paraId="45816AD1" w14:textId="1A0E6464" w:rsidR="00190939" w:rsidRDefault="00190939" w:rsidP="007337E4">
      <w:pPr>
        <w:spacing w:before="40" w:after="40"/>
      </w:pPr>
      <w:r>
        <w:br w:type="page"/>
      </w:r>
    </w:p>
    <w:p w14:paraId="4517BC2F" w14:textId="22EA2774" w:rsidR="00190939" w:rsidRDefault="00190939" w:rsidP="00190939">
      <w:pPr>
        <w:pStyle w:val="Heading2"/>
        <w:rPr>
          <w:rFonts w:eastAsia="Calibri"/>
        </w:rPr>
      </w:pPr>
      <w:r>
        <w:rPr>
          <w:rFonts w:eastAsia="Calibri"/>
        </w:rPr>
        <w:lastRenderedPageBreak/>
        <w:t xml:space="preserve">Episode 3: </w:t>
      </w:r>
      <w:r w:rsidR="007F5826" w:rsidRPr="007F5826">
        <w:rPr>
          <w:rFonts w:eastAsia="Calibri"/>
        </w:rPr>
        <w:t>An introduction to Electroencephalogram (EEG)</w:t>
      </w:r>
    </w:p>
    <w:p w14:paraId="3A9B30FD" w14:textId="394C013B" w:rsidR="00190939" w:rsidRDefault="00190939" w:rsidP="00190939">
      <w:pPr>
        <w:spacing w:after="40"/>
        <w:rPr>
          <w:rFonts w:eastAsia="Calibri" w:cs="Calibri"/>
          <w:i/>
          <w:iCs/>
          <w:color w:val="00717A"/>
          <w:sz w:val="24"/>
          <w:szCs w:val="24"/>
        </w:rPr>
      </w:pPr>
      <w:r>
        <w:rPr>
          <w:rFonts w:eastAsia="Calibri" w:cs="Calibri"/>
          <w:i/>
          <w:iCs/>
          <w:color w:val="00717A"/>
          <w:sz w:val="24"/>
          <w:szCs w:val="24"/>
        </w:rPr>
        <w:t>"</w:t>
      </w:r>
      <w:r w:rsidR="007F5826" w:rsidRPr="007F5826">
        <w:rPr>
          <w:rFonts w:eastAsia="Calibri" w:cs="Calibri"/>
          <w:i/>
          <w:iCs/>
          <w:color w:val="00717A"/>
          <w:sz w:val="24"/>
          <w:szCs w:val="24"/>
        </w:rPr>
        <w:t>Reading the brain’s electrical signals</w:t>
      </w:r>
      <w:r>
        <w:rPr>
          <w:rFonts w:eastAsia="Calibri" w:cs="Calibri"/>
          <w:i/>
          <w:iCs/>
          <w:color w:val="00717A"/>
          <w:sz w:val="24"/>
          <w:szCs w:val="24"/>
        </w:rPr>
        <w:t>"</w:t>
      </w:r>
    </w:p>
    <w:p w14:paraId="66937222" w14:textId="77777777" w:rsidR="0008477D" w:rsidRPr="00FB66B9" w:rsidRDefault="0008477D" w:rsidP="0008477D">
      <w:pPr>
        <w:pStyle w:val="Heading4"/>
      </w:pPr>
      <w:proofErr w:type="gramStart"/>
      <w:r w:rsidRPr="00FB66B9">
        <w:rPr>
          <w:rFonts w:ascii="Cambria Math" w:hAnsi="Cambria Math" w:cs="Cambria Math"/>
        </w:rPr>
        <w:t>▶</w:t>
      </w:r>
      <w:r w:rsidRPr="00FB66B9">
        <w:t xml:space="preserve">  SEGMENT</w:t>
      </w:r>
      <w:proofErr w:type="gramEnd"/>
      <w:r w:rsidRPr="00FB66B9">
        <w:t xml:space="preserve"> 1A — Introduction  ~60 seconds</w:t>
      </w:r>
    </w:p>
    <w:p w14:paraId="418E6016" w14:textId="77777777" w:rsidR="0008477D" w:rsidRPr="0063661D" w:rsidRDefault="0008477D" w:rsidP="0008477D">
      <w:pPr>
        <w:rPr>
          <w:i/>
          <w:iCs/>
          <w:color w:val="5A7A7C"/>
        </w:rPr>
      </w:pPr>
      <w:r w:rsidRPr="0063661D">
        <w:rPr>
          <w:rFonts w:eastAsia="Calibri"/>
          <w:i/>
          <w:iCs/>
          <w:color w:val="5A7A7C"/>
        </w:rPr>
        <w:t xml:space="preserve">[TITLE CARD ON SCREEN: "Neurotechnology in the Workplace | </w:t>
      </w:r>
      <w:proofErr w:type="spellStart"/>
      <w:r w:rsidRPr="0063661D">
        <w:rPr>
          <w:rFonts w:eastAsia="Calibri"/>
          <w:i/>
          <w:iCs/>
          <w:color w:val="5A7A7C"/>
        </w:rPr>
        <w:t>NeuRL</w:t>
      </w:r>
      <w:proofErr w:type="spellEnd"/>
      <w:r w:rsidRPr="0063661D">
        <w:rPr>
          <w:rFonts w:eastAsia="Calibri"/>
          <w:i/>
          <w:iCs/>
          <w:color w:val="5A7A7C"/>
        </w:rPr>
        <w:t xml:space="preserve"> | </w:t>
      </w:r>
      <w:proofErr w:type="spellStart"/>
      <w:r w:rsidRPr="0063661D">
        <w:rPr>
          <w:rFonts w:eastAsia="Calibri"/>
          <w:i/>
          <w:iCs/>
          <w:color w:val="5A7A7C"/>
        </w:rPr>
        <w:t>MerSETA</w:t>
      </w:r>
      <w:proofErr w:type="spellEnd"/>
      <w:r w:rsidRPr="0063661D">
        <w:rPr>
          <w:rFonts w:eastAsia="Calibri"/>
          <w:i/>
          <w:iCs/>
          <w:color w:val="5A7A7C"/>
        </w:rPr>
        <w:t>"]</w:t>
      </w:r>
    </w:p>
    <w:p w14:paraId="0E090EC0" w14:textId="77777777" w:rsidR="0008477D" w:rsidRPr="0063661D" w:rsidRDefault="0008477D" w:rsidP="0008477D">
      <w:pPr>
        <w:pStyle w:val="ListParagraph"/>
        <w:numPr>
          <w:ilvl w:val="0"/>
          <w:numId w:val="21"/>
        </w:numPr>
        <w:rPr>
          <w:sz w:val="21"/>
          <w:szCs w:val="21"/>
        </w:rPr>
      </w:pPr>
      <w:r w:rsidRPr="0063661D">
        <w:rPr>
          <w:sz w:val="21"/>
          <w:szCs w:val="21"/>
        </w:rPr>
        <w:t>Welcome back to “Neurotechnology in the Workplace”</w:t>
      </w:r>
    </w:p>
    <w:p w14:paraId="5D991FB4" w14:textId="77777777" w:rsidR="007F5826" w:rsidRPr="007F5826" w:rsidRDefault="007F5826" w:rsidP="007F5826">
      <w:pPr>
        <w:pStyle w:val="ListParagraph"/>
        <w:numPr>
          <w:ilvl w:val="0"/>
          <w:numId w:val="21"/>
        </w:numPr>
        <w:rPr>
          <w:sz w:val="21"/>
          <w:szCs w:val="21"/>
        </w:rPr>
      </w:pPr>
      <w:r w:rsidRPr="007F5826">
        <w:rPr>
          <w:sz w:val="21"/>
          <w:szCs w:val="21"/>
        </w:rPr>
        <w:t>In Episode 1, we looked at how the brain works and what “brain activity” means.</w:t>
      </w:r>
    </w:p>
    <w:p w14:paraId="56621601" w14:textId="41B6E4A2" w:rsidR="007F5826" w:rsidRPr="007F5826" w:rsidRDefault="007F5826" w:rsidP="007F5826">
      <w:pPr>
        <w:pStyle w:val="ListParagraph"/>
        <w:numPr>
          <w:ilvl w:val="0"/>
          <w:numId w:val="21"/>
        </w:numPr>
        <w:rPr>
          <w:sz w:val="21"/>
          <w:szCs w:val="21"/>
        </w:rPr>
      </w:pPr>
      <w:r w:rsidRPr="007F5826">
        <w:rPr>
          <w:sz w:val="21"/>
          <w:szCs w:val="21"/>
        </w:rPr>
        <w:t xml:space="preserve">In Episode 2, we asked </w:t>
      </w:r>
      <w:r>
        <w:rPr>
          <w:sz w:val="21"/>
          <w:szCs w:val="21"/>
        </w:rPr>
        <w:t>“</w:t>
      </w:r>
      <w:r w:rsidRPr="007F5826">
        <w:rPr>
          <w:sz w:val="21"/>
          <w:szCs w:val="21"/>
        </w:rPr>
        <w:t>what are the ethical responsibilities that come with measuring the brain at work?</w:t>
      </w:r>
      <w:r>
        <w:rPr>
          <w:sz w:val="21"/>
          <w:szCs w:val="21"/>
        </w:rPr>
        <w:t>”.</w:t>
      </w:r>
    </w:p>
    <w:p w14:paraId="0BF3077F" w14:textId="326B5D57" w:rsidR="007F5826" w:rsidRPr="007F5826" w:rsidRDefault="007F5826" w:rsidP="007F5826">
      <w:pPr>
        <w:pStyle w:val="ListParagraph"/>
        <w:numPr>
          <w:ilvl w:val="0"/>
          <w:numId w:val="21"/>
        </w:numPr>
        <w:rPr>
          <w:sz w:val="21"/>
          <w:szCs w:val="21"/>
        </w:rPr>
      </w:pPr>
      <w:r w:rsidRPr="007F5826">
        <w:rPr>
          <w:sz w:val="21"/>
          <w:szCs w:val="21"/>
        </w:rPr>
        <w:t>Now we start getting into the technology itself.</w:t>
      </w:r>
    </w:p>
    <w:p w14:paraId="05735288" w14:textId="77777777" w:rsidR="007F5826" w:rsidRPr="007F5826" w:rsidRDefault="007F5826" w:rsidP="007F5826">
      <w:pPr>
        <w:pStyle w:val="ListParagraph"/>
        <w:numPr>
          <w:ilvl w:val="0"/>
          <w:numId w:val="21"/>
        </w:numPr>
        <w:rPr>
          <w:sz w:val="21"/>
          <w:szCs w:val="21"/>
        </w:rPr>
      </w:pPr>
      <w:r w:rsidRPr="007F5826">
        <w:rPr>
          <w:sz w:val="21"/>
          <w:szCs w:val="21"/>
        </w:rPr>
        <w:t xml:space="preserve">We're going to introduce the EEG, the electroencephalogram. It's one of the oldest, most well-researched neurotechnology tools in existence. </w:t>
      </w:r>
    </w:p>
    <w:p w14:paraId="3431D225" w14:textId="3A2D3C7F" w:rsidR="007F5826" w:rsidRPr="007F5826" w:rsidRDefault="007F5826" w:rsidP="007F5826">
      <w:pPr>
        <w:pStyle w:val="ListParagraph"/>
        <w:numPr>
          <w:ilvl w:val="0"/>
          <w:numId w:val="21"/>
        </w:numPr>
        <w:rPr>
          <w:sz w:val="21"/>
          <w:szCs w:val="21"/>
        </w:rPr>
      </w:pPr>
      <w:r w:rsidRPr="007F5826">
        <w:rPr>
          <w:sz w:val="21"/>
          <w:szCs w:val="21"/>
        </w:rPr>
        <w:t>By the end of this episode, you'll understand what an EEG is, how it works, what it actually measures</w:t>
      </w:r>
      <w:r w:rsidR="002A0C93">
        <w:rPr>
          <w:sz w:val="21"/>
          <w:szCs w:val="21"/>
        </w:rPr>
        <w:t xml:space="preserve"> </w:t>
      </w:r>
      <w:r w:rsidRPr="007F5826">
        <w:rPr>
          <w:sz w:val="21"/>
          <w:szCs w:val="21"/>
        </w:rPr>
        <w:t>and why that matters.</w:t>
      </w:r>
    </w:p>
    <w:p w14:paraId="7657ABC1" w14:textId="77777777" w:rsidR="007F5826" w:rsidRPr="007F5826" w:rsidRDefault="007F5826" w:rsidP="007F5826">
      <w:pPr>
        <w:pStyle w:val="ListParagraph"/>
        <w:numPr>
          <w:ilvl w:val="0"/>
          <w:numId w:val="21"/>
        </w:numPr>
        <w:rPr>
          <w:sz w:val="21"/>
          <w:szCs w:val="21"/>
        </w:rPr>
      </w:pPr>
      <w:r w:rsidRPr="007F5826">
        <w:rPr>
          <w:sz w:val="21"/>
          <w:szCs w:val="21"/>
        </w:rPr>
        <w:t>If you want to go deeper on any of the concepts we'll cover today, we've put together a companion manual that walks through the technical details behind EEG. You'll find the link in the description below.</w:t>
      </w:r>
    </w:p>
    <w:p w14:paraId="68EEE180" w14:textId="77777777" w:rsidR="0008477D" w:rsidRPr="00FB66B9" w:rsidRDefault="0008477D" w:rsidP="0008477D">
      <w:pPr>
        <w:pStyle w:val="Heading4"/>
      </w:pPr>
      <w:proofErr w:type="gramStart"/>
      <w:r w:rsidRPr="00FB66B9">
        <w:rPr>
          <w:rFonts w:ascii="Cambria Math" w:hAnsi="Cambria Math" w:cs="Cambria Math"/>
        </w:rPr>
        <w:t>▶</w:t>
      </w:r>
      <w:r w:rsidRPr="00FB66B9">
        <w:t xml:space="preserve">  SEGMENT</w:t>
      </w:r>
      <w:proofErr w:type="gramEnd"/>
      <w:r w:rsidRPr="00FB66B9">
        <w:t xml:space="preserve"> 1B — Hook  ~60 seconds</w:t>
      </w:r>
    </w:p>
    <w:p w14:paraId="2F4DE137" w14:textId="6BEE2440" w:rsidR="0008477D" w:rsidRPr="00BE6FEB" w:rsidRDefault="0008477D" w:rsidP="0008477D">
      <w:pPr>
        <w:rPr>
          <w:rFonts w:eastAsia="Calibri"/>
          <w:i/>
          <w:iCs/>
          <w:color w:val="5A7A7C"/>
        </w:rPr>
      </w:pPr>
      <w:r w:rsidRPr="00BE6FEB">
        <w:rPr>
          <w:rFonts w:eastAsia="Calibri"/>
          <w:i/>
          <w:iCs/>
          <w:color w:val="5A7A7C"/>
        </w:rPr>
        <w:t>[TITLE CARD ON SCREEN: "</w:t>
      </w:r>
      <w:r w:rsidR="002A0C93" w:rsidRPr="00BE6FEB">
        <w:rPr>
          <w:rFonts w:eastAsia="Calibri"/>
          <w:i/>
          <w:iCs/>
          <w:color w:val="5A7A7C"/>
        </w:rPr>
        <w:t xml:space="preserve">Episode </w:t>
      </w:r>
      <w:r w:rsidR="002A0C93">
        <w:rPr>
          <w:rFonts w:eastAsia="Calibri"/>
          <w:i/>
          <w:iCs/>
          <w:color w:val="5A7A7C"/>
        </w:rPr>
        <w:t>3</w:t>
      </w:r>
      <w:r w:rsidR="002A0C93" w:rsidRPr="00BE6FEB">
        <w:rPr>
          <w:rFonts w:eastAsia="Calibri"/>
          <w:i/>
          <w:iCs/>
          <w:color w:val="5A7A7C"/>
        </w:rPr>
        <w:t xml:space="preserve"> |</w:t>
      </w:r>
      <w:r w:rsidR="002A0C93">
        <w:rPr>
          <w:rFonts w:eastAsia="Calibri"/>
          <w:i/>
          <w:iCs/>
          <w:color w:val="5A7A7C"/>
        </w:rPr>
        <w:t xml:space="preserve"> </w:t>
      </w:r>
      <w:r w:rsidR="002A0C93" w:rsidRPr="001C33FC">
        <w:rPr>
          <w:rFonts w:eastAsia="Calibri"/>
          <w:i/>
          <w:iCs/>
          <w:color w:val="5A7A7C"/>
        </w:rPr>
        <w:t>AN INTRODUCTION TO ELECTROENCEPHALOGRAM (EEG)</w:t>
      </w:r>
      <w:r w:rsidR="002A0C93">
        <w:rPr>
          <w:rFonts w:eastAsia="Calibri"/>
          <w:i/>
          <w:iCs/>
          <w:color w:val="5A7A7C"/>
        </w:rPr>
        <w:t xml:space="preserve"> </w:t>
      </w:r>
      <w:r w:rsidR="002A0C93">
        <w:rPr>
          <w:rFonts w:eastAsia="Calibri"/>
          <w:i/>
          <w:iCs/>
          <w:color w:val="5A7A7C"/>
        </w:rPr>
        <w:t xml:space="preserve">| </w:t>
      </w:r>
      <w:r w:rsidR="002A0C93" w:rsidRPr="0047142C">
        <w:rPr>
          <w:rFonts w:eastAsia="Calibri"/>
          <w:i/>
          <w:iCs/>
          <w:color w:val="5A7A7C"/>
        </w:rPr>
        <w:t>Reading the Brain’s Electrical Signals</w:t>
      </w:r>
      <w:r w:rsidR="002A0C93" w:rsidRPr="001C33FC">
        <w:rPr>
          <w:rFonts w:eastAsia="Calibri"/>
          <w:i/>
          <w:iCs/>
          <w:color w:val="5A7A7C"/>
        </w:rPr>
        <w:t>"</w:t>
      </w:r>
      <w:r w:rsidRPr="00BE6FEB">
        <w:rPr>
          <w:rFonts w:eastAsia="Calibri"/>
          <w:i/>
          <w:iCs/>
          <w:color w:val="5A7A7C"/>
        </w:rPr>
        <w:t>"]</w:t>
      </w:r>
    </w:p>
    <w:p w14:paraId="19E89A6B" w14:textId="77777777" w:rsidR="002A0C93" w:rsidRPr="002A0C93" w:rsidRDefault="0008477D" w:rsidP="002A0C93">
      <w:pPr>
        <w:pStyle w:val="ListParagraph"/>
        <w:numPr>
          <w:ilvl w:val="0"/>
          <w:numId w:val="23"/>
        </w:numPr>
        <w:rPr>
          <w:sz w:val="21"/>
          <w:szCs w:val="21"/>
        </w:rPr>
      </w:pPr>
      <w:r w:rsidRPr="00BE6FEB">
        <w:rPr>
          <w:sz w:val="21"/>
          <w:szCs w:val="21"/>
        </w:rPr>
        <w:t xml:space="preserve">Episode 2: </w:t>
      </w:r>
      <w:r w:rsidR="002A0C93" w:rsidRPr="002A0C93">
        <w:rPr>
          <w:sz w:val="21"/>
          <w:szCs w:val="21"/>
        </w:rPr>
        <w:t>An introduction to Electroencephalogram (EEG)</w:t>
      </w:r>
    </w:p>
    <w:p w14:paraId="0B78CBDF" w14:textId="18A7DC37" w:rsidR="002A0C93" w:rsidRPr="002A0C93" w:rsidRDefault="002A0C93" w:rsidP="002A0C93">
      <w:pPr>
        <w:pStyle w:val="ListParagraph"/>
        <w:numPr>
          <w:ilvl w:val="0"/>
          <w:numId w:val="23"/>
        </w:numPr>
        <w:rPr>
          <w:sz w:val="21"/>
          <w:szCs w:val="21"/>
        </w:rPr>
      </w:pPr>
      <w:r>
        <w:rPr>
          <w:sz w:val="21"/>
          <w:szCs w:val="21"/>
        </w:rPr>
        <w:t xml:space="preserve">Let’s paint the scene: </w:t>
      </w:r>
      <w:r w:rsidRPr="002A0C93">
        <w:rPr>
          <w:sz w:val="21"/>
          <w:szCs w:val="21"/>
        </w:rPr>
        <w:t>A line manager at a manufacturing plant has noticed something. Over the past three weeks, one of her most experienced operators has made four minor errors during the last two hours of his night shift. Nothing catastrophic, but the pattern is consistent, and on this production line, patterns matter.</w:t>
      </w:r>
    </w:p>
    <w:p w14:paraId="3431EB0D" w14:textId="77777777" w:rsidR="002A0C93" w:rsidRPr="002A0C93" w:rsidRDefault="002A0C93" w:rsidP="002A0C93">
      <w:pPr>
        <w:pStyle w:val="ListParagraph"/>
        <w:numPr>
          <w:ilvl w:val="0"/>
          <w:numId w:val="23"/>
        </w:numPr>
        <w:rPr>
          <w:sz w:val="21"/>
          <w:szCs w:val="21"/>
        </w:rPr>
      </w:pPr>
      <w:r w:rsidRPr="002A0C93">
        <w:rPr>
          <w:sz w:val="21"/>
          <w:szCs w:val="21"/>
        </w:rPr>
        <w:t>She raises it with HR. Together they ask: is this a performance issue or is this a fatigue issue? Because the response to those two questions is completely different. One leads to a disciplinary process. The other leads to a health and safety intervention.</w:t>
      </w:r>
    </w:p>
    <w:p w14:paraId="22FDEF94" w14:textId="1F2D2282" w:rsidR="002A0C93" w:rsidRPr="002A0C93" w:rsidRDefault="002A0C93" w:rsidP="002A0C93">
      <w:pPr>
        <w:pStyle w:val="ListParagraph"/>
        <w:numPr>
          <w:ilvl w:val="0"/>
          <w:numId w:val="23"/>
        </w:numPr>
        <w:rPr>
          <w:sz w:val="21"/>
          <w:szCs w:val="21"/>
        </w:rPr>
      </w:pPr>
      <w:r w:rsidRPr="002A0C93">
        <w:rPr>
          <w:sz w:val="21"/>
          <w:szCs w:val="21"/>
        </w:rPr>
        <w:t xml:space="preserve">They can request an EEG assessment to evaluate what is happening in his brain. </w:t>
      </w:r>
      <w:r>
        <w:rPr>
          <w:sz w:val="21"/>
          <w:szCs w:val="21"/>
        </w:rPr>
        <w:t>That is</w:t>
      </w:r>
      <w:r w:rsidRPr="002A0C93">
        <w:rPr>
          <w:sz w:val="21"/>
          <w:szCs w:val="21"/>
        </w:rPr>
        <w:t xml:space="preserve"> what this episode is about.</w:t>
      </w:r>
    </w:p>
    <w:p w14:paraId="17D54A53" w14:textId="7CAEE097" w:rsidR="0008477D" w:rsidRPr="00FB66B9" w:rsidRDefault="0008477D" w:rsidP="002A0C93">
      <w:pPr>
        <w:pStyle w:val="Heading4"/>
      </w:pPr>
      <w:proofErr w:type="gramStart"/>
      <w:r w:rsidRPr="00FB66B9">
        <w:rPr>
          <w:rFonts w:ascii="Cambria Math" w:hAnsi="Cambria Math" w:cs="Cambria Math"/>
        </w:rPr>
        <w:t>▶</w:t>
      </w:r>
      <w:r w:rsidRPr="00FB66B9">
        <w:t xml:space="preserve">  SEGMENT</w:t>
      </w:r>
      <w:proofErr w:type="gramEnd"/>
      <w:r w:rsidRPr="00FB66B9">
        <w:t xml:space="preserve"> 2 —</w:t>
      </w:r>
      <w:r w:rsidR="002A0C93" w:rsidRPr="002A0C93">
        <w:t xml:space="preserve"> </w:t>
      </w:r>
      <w:r w:rsidR="002A0C93" w:rsidRPr="002A0C93">
        <w:t xml:space="preserve">Electricity in the brain </w:t>
      </w:r>
      <w:r w:rsidRPr="00FB66B9">
        <w:t>~90 seconds</w:t>
      </w:r>
    </w:p>
    <w:p w14:paraId="6C910BD8" w14:textId="184DD903" w:rsidR="0008477D" w:rsidRPr="00BE6FEB" w:rsidRDefault="0008477D" w:rsidP="0008477D">
      <w:pPr>
        <w:rPr>
          <w:i/>
          <w:iCs/>
          <w:color w:val="5A7A7C"/>
        </w:rPr>
      </w:pPr>
      <w:r w:rsidRPr="00BE6FEB">
        <w:rPr>
          <w:rFonts w:eastAsia="Calibri"/>
          <w:i/>
          <w:iCs/>
          <w:color w:val="5A7A7C"/>
        </w:rPr>
        <w:t>[LABEL ON SCREEN: "</w:t>
      </w:r>
      <w:r w:rsidR="002A0C93" w:rsidRPr="001C33FC">
        <w:rPr>
          <w:rFonts w:eastAsia="Calibri"/>
          <w:i/>
          <w:iCs/>
          <w:color w:val="5A7A7C"/>
        </w:rPr>
        <w:t>The Brain Runs on Electricity</w:t>
      </w:r>
      <w:r w:rsidRPr="00BE6FEB">
        <w:rPr>
          <w:rFonts w:eastAsia="Calibri"/>
          <w:i/>
          <w:iCs/>
          <w:color w:val="5A7A7C"/>
        </w:rPr>
        <w:t xml:space="preserve">"] </w:t>
      </w:r>
    </w:p>
    <w:p w14:paraId="4651BEB4" w14:textId="77777777" w:rsidR="002A0C93" w:rsidRDefault="002A0C93" w:rsidP="002A0C93">
      <w:pPr>
        <w:pStyle w:val="ListParagraph"/>
        <w:numPr>
          <w:ilvl w:val="0"/>
          <w:numId w:val="22"/>
        </w:numPr>
        <w:pBdr>
          <w:bottom w:val="single" w:sz="6" w:space="0" w:color="C8DFE1"/>
        </w:pBdr>
        <w:spacing w:before="120" w:after="120"/>
      </w:pPr>
      <w:r>
        <w:t xml:space="preserve">Let's quickly revisit Episode 1 </w:t>
      </w:r>
    </w:p>
    <w:p w14:paraId="490DE3A5" w14:textId="77777777" w:rsidR="002A0C93" w:rsidRDefault="002A0C93" w:rsidP="002A0C93">
      <w:pPr>
        <w:pStyle w:val="ListParagraph"/>
        <w:numPr>
          <w:ilvl w:val="0"/>
          <w:numId w:val="22"/>
        </w:numPr>
        <w:pBdr>
          <w:bottom w:val="single" w:sz="6" w:space="0" w:color="C8DFE1"/>
        </w:pBdr>
        <w:spacing w:before="120" w:after="120"/>
      </w:pPr>
      <w:r>
        <w:t>Your brain is divided into regions, each responsible for different functions. The front manages decision-making and attention. The sides process sound and language. The back handles vision. And these regions don't work in isolation, they are constantly talking to each other.</w:t>
      </w:r>
    </w:p>
    <w:p w14:paraId="34E30C21" w14:textId="77777777" w:rsidR="002A0C93" w:rsidRDefault="002A0C93" w:rsidP="002A0C93">
      <w:pPr>
        <w:pStyle w:val="ListParagraph"/>
        <w:numPr>
          <w:ilvl w:val="0"/>
          <w:numId w:val="22"/>
        </w:numPr>
        <w:pBdr>
          <w:bottom w:val="single" w:sz="6" w:space="0" w:color="C8DFE1"/>
        </w:pBdr>
        <w:spacing w:before="120" w:after="120"/>
      </w:pPr>
      <w:r>
        <w:t>That communication happens through neurons, nerve cells that pass electrical signals from one to the next. Remember: a neuron receives a signal, fires, and passes it on. When neurons fire, they use electricity. And when a large group of neurons fire together, which happens constantly, across your entire brain, they produce a tiny but measurable electrical field at the surface of the scalp.</w:t>
      </w:r>
    </w:p>
    <w:p w14:paraId="43F0EA34" w14:textId="77777777" w:rsidR="002A0C93" w:rsidRDefault="002A0C93" w:rsidP="002A0C93">
      <w:pPr>
        <w:rPr>
          <w:rFonts w:eastAsia="Calibri"/>
          <w:i/>
          <w:iCs/>
          <w:color w:val="5A7A7C"/>
        </w:rPr>
      </w:pPr>
      <w:r w:rsidRPr="002A0C93">
        <w:rPr>
          <w:rFonts w:eastAsia="Calibri"/>
          <w:i/>
          <w:iCs/>
          <w:color w:val="5A7A7C"/>
        </w:rPr>
        <w:t xml:space="preserve">[LABEL ON SCREEN: "Neurons firing together = measurable electrical activity"] </w:t>
      </w:r>
    </w:p>
    <w:p w14:paraId="4ECFE36D" w14:textId="77777777" w:rsidR="002A0C93" w:rsidRPr="002A0C93" w:rsidRDefault="002A0C93" w:rsidP="002A0C93">
      <w:pPr>
        <w:pStyle w:val="ListParagraph"/>
        <w:numPr>
          <w:ilvl w:val="0"/>
          <w:numId w:val="38"/>
        </w:numPr>
        <w:rPr>
          <w:sz w:val="21"/>
          <w:szCs w:val="21"/>
        </w:rPr>
      </w:pPr>
      <w:r w:rsidRPr="002A0C93">
        <w:rPr>
          <w:sz w:val="21"/>
          <w:szCs w:val="21"/>
        </w:rPr>
        <w:lastRenderedPageBreak/>
        <w:t>Now, back to our operator on the night shift.</w:t>
      </w:r>
    </w:p>
    <w:p w14:paraId="1854B86C" w14:textId="77777777" w:rsidR="002A0C93" w:rsidRPr="002A0C93" w:rsidRDefault="002A0C93" w:rsidP="002A0C93">
      <w:pPr>
        <w:pStyle w:val="ListParagraph"/>
        <w:numPr>
          <w:ilvl w:val="0"/>
          <w:numId w:val="38"/>
        </w:numPr>
        <w:rPr>
          <w:sz w:val="21"/>
          <w:szCs w:val="21"/>
        </w:rPr>
      </w:pPr>
      <w:r w:rsidRPr="002A0C93">
        <w:rPr>
          <w:sz w:val="21"/>
          <w:szCs w:val="21"/>
        </w:rPr>
        <w:t>As his fatigue begins to set in, the pattern of neurons firing in his brain starts to change. Specific electrical frequencies shift. The brain that was alert and engaged starts producing signals associated with drowsiness.</w:t>
      </w:r>
    </w:p>
    <w:p w14:paraId="0533C953" w14:textId="77777777" w:rsidR="002A0C93" w:rsidRPr="002A0C93" w:rsidRDefault="002A0C93" w:rsidP="002A0C93">
      <w:pPr>
        <w:pStyle w:val="ListParagraph"/>
        <w:numPr>
          <w:ilvl w:val="0"/>
          <w:numId w:val="38"/>
        </w:numPr>
        <w:rPr>
          <w:sz w:val="21"/>
          <w:szCs w:val="21"/>
        </w:rPr>
      </w:pPr>
      <w:r w:rsidRPr="002A0C93">
        <w:rPr>
          <w:sz w:val="21"/>
          <w:szCs w:val="21"/>
        </w:rPr>
        <w:t>Those signals travel to the surface of his scalp.</w:t>
      </w:r>
    </w:p>
    <w:p w14:paraId="2F391DF0" w14:textId="35898C80" w:rsidR="002A0C93" w:rsidRDefault="002A0C93" w:rsidP="001D18F2">
      <w:pPr>
        <w:pStyle w:val="ListParagraph"/>
        <w:numPr>
          <w:ilvl w:val="0"/>
          <w:numId w:val="38"/>
        </w:numPr>
        <w:pBdr>
          <w:bottom w:val="single" w:sz="6" w:space="0" w:color="C8DFE1"/>
        </w:pBdr>
        <w:spacing w:before="120" w:after="120"/>
      </w:pPr>
      <w:r w:rsidRPr="002A0C93">
        <w:rPr>
          <w:sz w:val="21"/>
          <w:szCs w:val="21"/>
        </w:rPr>
        <w:t>And that is exactly where an EEG picks them up.</w:t>
      </w:r>
    </w:p>
    <w:p w14:paraId="3E001E6F" w14:textId="2844C907" w:rsidR="0008477D" w:rsidRPr="00FB66B9" w:rsidRDefault="0008477D" w:rsidP="0008477D">
      <w:pPr>
        <w:pStyle w:val="Heading4"/>
      </w:pPr>
      <w:proofErr w:type="gramStart"/>
      <w:r w:rsidRPr="00FB66B9">
        <w:rPr>
          <w:rFonts w:ascii="Cambria Math" w:hAnsi="Cambria Math" w:cs="Cambria Math"/>
        </w:rPr>
        <w:t>▶</w:t>
      </w:r>
      <w:r w:rsidRPr="00FB66B9">
        <w:t xml:space="preserve">  SEGMENT</w:t>
      </w:r>
      <w:proofErr w:type="gramEnd"/>
      <w:r w:rsidRPr="00FB66B9">
        <w:t xml:space="preserve"> 3 —</w:t>
      </w:r>
      <w:r w:rsidR="002A0C93" w:rsidRPr="002A0C93">
        <w:t xml:space="preserve"> </w:t>
      </w:r>
      <w:r w:rsidR="002A0C93" w:rsidRPr="002A0C93">
        <w:t xml:space="preserve">What is an EEG </w:t>
      </w:r>
      <w:r w:rsidRPr="00FB66B9">
        <w:t>~90 seconds</w:t>
      </w:r>
    </w:p>
    <w:p w14:paraId="259C647D" w14:textId="78D1B571" w:rsidR="0008477D" w:rsidRDefault="0008477D" w:rsidP="0008477D">
      <w:pPr>
        <w:pBdr>
          <w:bottom w:val="single" w:sz="6" w:space="0" w:color="C8DFE1"/>
        </w:pBdr>
        <w:spacing w:before="120" w:after="120"/>
        <w:rPr>
          <w:i/>
          <w:iCs/>
          <w:color w:val="5A7A7C"/>
        </w:rPr>
      </w:pPr>
      <w:r w:rsidRPr="00D13C7B">
        <w:rPr>
          <w:i/>
          <w:iCs/>
          <w:color w:val="5A7A7C"/>
        </w:rPr>
        <w:t>[LABEL ON SCREEN: "</w:t>
      </w:r>
      <w:r w:rsidR="002A0C93" w:rsidRPr="00A2619C">
        <w:rPr>
          <w:i/>
          <w:iCs/>
          <w:color w:val="5A7A7C"/>
        </w:rPr>
        <w:t>EEG: Electroencephalogram</w:t>
      </w:r>
      <w:r w:rsidRPr="00D13C7B">
        <w:rPr>
          <w:i/>
          <w:iCs/>
          <w:color w:val="5A7A7C"/>
        </w:rPr>
        <w:t>"]</w:t>
      </w:r>
    </w:p>
    <w:p w14:paraId="410B267C" w14:textId="0473426C" w:rsidR="002A0C93" w:rsidRPr="00D13C7B" w:rsidRDefault="002A0C93" w:rsidP="0008477D">
      <w:pPr>
        <w:pBdr>
          <w:bottom w:val="single" w:sz="6" w:space="0" w:color="C8DFE1"/>
        </w:pBdr>
        <w:spacing w:before="120" w:after="120"/>
        <w:rPr>
          <w:i/>
          <w:iCs/>
          <w:color w:val="5A7A7C"/>
        </w:rPr>
      </w:pPr>
      <w:r w:rsidRPr="00D13C7B">
        <w:rPr>
          <w:i/>
          <w:iCs/>
          <w:color w:val="5A7A7C"/>
        </w:rPr>
        <w:t>[</w:t>
      </w:r>
      <w:r w:rsidRPr="00A2619C">
        <w:rPr>
          <w:i/>
          <w:iCs/>
          <w:color w:val="5A7A7C"/>
        </w:rPr>
        <w:t>Hold up EEG headset</w:t>
      </w:r>
      <w:r w:rsidRPr="00D13C7B">
        <w:rPr>
          <w:i/>
          <w:iCs/>
          <w:color w:val="5A7A7C"/>
        </w:rPr>
        <w:t>]</w:t>
      </w:r>
    </w:p>
    <w:p w14:paraId="1C75080A" w14:textId="77777777" w:rsidR="002A0C93" w:rsidRPr="002A0C93" w:rsidRDefault="002A0C93" w:rsidP="002A0C93">
      <w:pPr>
        <w:pStyle w:val="ListParagraph"/>
        <w:numPr>
          <w:ilvl w:val="0"/>
          <w:numId w:val="40"/>
        </w:numPr>
      </w:pPr>
      <w:r w:rsidRPr="002A0C93">
        <w:t>EEG stands for electroencephalogram. The name is a mouthful but the principle is straightforward.</w:t>
      </w:r>
    </w:p>
    <w:p w14:paraId="58396D6D" w14:textId="4E43233E" w:rsidR="0008477D" w:rsidRPr="00D13C7B" w:rsidRDefault="0008477D" w:rsidP="0008477D">
      <w:pPr>
        <w:rPr>
          <w:i/>
          <w:iCs/>
          <w:color w:val="5A7A7C"/>
        </w:rPr>
      </w:pPr>
      <w:r w:rsidRPr="00D13C7B">
        <w:rPr>
          <w:i/>
          <w:iCs/>
          <w:color w:val="5A7A7C"/>
        </w:rPr>
        <w:t>[</w:t>
      </w:r>
      <w:r w:rsidR="002A0C93" w:rsidRPr="002A0C93">
        <w:rPr>
          <w:i/>
          <w:iCs/>
          <w:color w:val="5A7A7C"/>
        </w:rPr>
        <w:t>Hold up an Electrode]</w:t>
      </w:r>
    </w:p>
    <w:p w14:paraId="0488E64C" w14:textId="77777777" w:rsidR="002A0C93" w:rsidRPr="002A0C93" w:rsidRDefault="002A0C93" w:rsidP="002A0C93">
      <w:pPr>
        <w:pStyle w:val="ListParagraph"/>
        <w:numPr>
          <w:ilvl w:val="0"/>
          <w:numId w:val="40"/>
        </w:numPr>
      </w:pPr>
      <w:r w:rsidRPr="002A0C93">
        <w:t>An EEG uses small sensors called electrodes, placed on the scalp, to detect those electrical signals produced by your neurons. The electrodes don't send anything into the brain, they only listen. They detect the electrical activity happening beneath them, through your skull and scalp, and sends it to a recording device.</w:t>
      </w:r>
    </w:p>
    <w:p w14:paraId="47300323" w14:textId="51F763D0" w:rsidR="0008477D" w:rsidRPr="00882069" w:rsidRDefault="0008477D" w:rsidP="0008477D">
      <w:pPr>
        <w:rPr>
          <w:i/>
          <w:iCs/>
          <w:color w:val="5A7A7C"/>
        </w:rPr>
      </w:pPr>
      <w:r w:rsidRPr="00882069">
        <w:rPr>
          <w:i/>
          <w:iCs/>
          <w:color w:val="5A7A7C"/>
        </w:rPr>
        <w:t>[</w:t>
      </w:r>
      <w:r w:rsidR="002A0C93" w:rsidRPr="002A0C93">
        <w:rPr>
          <w:i/>
          <w:iCs/>
          <w:color w:val="5A7A7C"/>
        </w:rPr>
        <w:t>Show electrode connected to the amp</w:t>
      </w:r>
      <w:r w:rsidRPr="00882069">
        <w:rPr>
          <w:i/>
          <w:iCs/>
          <w:color w:val="5A7A7C"/>
        </w:rPr>
        <w:t>]</w:t>
      </w:r>
    </w:p>
    <w:p w14:paraId="6D7452B6" w14:textId="77777777" w:rsidR="002A0C93" w:rsidRDefault="002A0C93" w:rsidP="002A0C93">
      <w:pPr>
        <w:pStyle w:val="ListParagraph"/>
        <w:numPr>
          <w:ilvl w:val="0"/>
          <w:numId w:val="41"/>
        </w:numPr>
      </w:pPr>
      <w:r>
        <w:t>That recording device amplifies the signals, because they are extremely small, measured in microvolts. The amplified signals are displayed them on a screen as a series of wavy lines. Those waves are your brainwave data. That image is your EEG.</w:t>
      </w:r>
    </w:p>
    <w:p w14:paraId="2295FDF7" w14:textId="77777777" w:rsidR="002A0C93" w:rsidRDefault="002A0C93" w:rsidP="002A0C93">
      <w:pPr>
        <w:pStyle w:val="ListParagraph"/>
        <w:numPr>
          <w:ilvl w:val="0"/>
          <w:numId w:val="41"/>
        </w:numPr>
      </w:pPr>
      <w:r>
        <w:t>The waves are not random. They have patterns. And those patterns change depending on what your brain is doing, whether you are alert, relaxed, drowsy, deeply focused, or asleep.</w:t>
      </w:r>
    </w:p>
    <w:p w14:paraId="3211C492" w14:textId="36653AAF" w:rsidR="0008477D" w:rsidRPr="00882069" w:rsidRDefault="0008477D" w:rsidP="0008477D">
      <w:pPr>
        <w:rPr>
          <w:i/>
          <w:iCs/>
          <w:color w:val="5A7A7C"/>
        </w:rPr>
      </w:pPr>
      <w:r w:rsidRPr="00882069">
        <w:rPr>
          <w:i/>
          <w:iCs/>
          <w:color w:val="5A7A7C"/>
        </w:rPr>
        <w:t>[</w:t>
      </w:r>
      <w:r w:rsidR="002A0C93" w:rsidRPr="002A0C93">
        <w:rPr>
          <w:i/>
          <w:iCs/>
          <w:color w:val="5A7A7C"/>
        </w:rPr>
        <w:t>LABEL ON SCREEN: "The waves change depending on what your brain is doing</w:t>
      </w:r>
      <w:r w:rsidR="002A0C93">
        <w:rPr>
          <w:i/>
          <w:iCs/>
          <w:color w:val="5A7A7C"/>
        </w:rPr>
        <w:t>”</w:t>
      </w:r>
      <w:r w:rsidRPr="00882069">
        <w:rPr>
          <w:i/>
          <w:iCs/>
          <w:color w:val="5A7A7C"/>
        </w:rPr>
        <w:t>]</w:t>
      </w:r>
    </w:p>
    <w:p w14:paraId="4F90587F" w14:textId="77777777" w:rsidR="002A0C93" w:rsidRDefault="002A0C93" w:rsidP="002A0C93">
      <w:pPr>
        <w:pStyle w:val="ListParagraph"/>
        <w:numPr>
          <w:ilvl w:val="0"/>
          <w:numId w:val="41"/>
        </w:numPr>
      </w:pPr>
      <w:r>
        <w:t>A trained analyst reviews those patterns and identifies what state the brain is in.</w:t>
      </w:r>
    </w:p>
    <w:p w14:paraId="6F9FCE22" w14:textId="77777777" w:rsidR="002A0C93" w:rsidRDefault="002A0C93" w:rsidP="002A0C93">
      <w:pPr>
        <w:pStyle w:val="ListParagraph"/>
        <w:numPr>
          <w:ilvl w:val="0"/>
          <w:numId w:val="41"/>
        </w:numPr>
      </w:pPr>
      <w:r>
        <w:t>In a clinical setting, EEGs are used to detect epilepsy, sleep disorders, and brain injuries. In a workplace setting, they can be used to detect something equally important: when the brain is no longer performing at the level a high-risk job demands.</w:t>
      </w:r>
    </w:p>
    <w:p w14:paraId="60B3F1ED" w14:textId="77777777" w:rsidR="002A0C93" w:rsidRDefault="002A0C93" w:rsidP="002A0C93">
      <w:pPr>
        <w:pStyle w:val="ListParagraph"/>
        <w:numPr>
          <w:ilvl w:val="0"/>
          <w:numId w:val="41"/>
        </w:numPr>
      </w:pPr>
      <w:r>
        <w:t xml:space="preserve">There is one important limitation of EEG worth naming upfront: EEG is excellent at telling you </w:t>
      </w:r>
      <w:r>
        <w:rPr>
          <w:rStyle w:val="Emphasis"/>
        </w:rPr>
        <w:t>when</w:t>
      </w:r>
      <w:r>
        <w:t xml:space="preserve"> something happens in the brain and </w:t>
      </w:r>
      <w:r>
        <w:rPr>
          <w:rStyle w:val="Emphasis"/>
        </w:rPr>
        <w:t>how quickly</w:t>
      </w:r>
      <w:r>
        <w:t xml:space="preserve"> the brain responds to something. If a worker hears an alarm and their brain registers it 300 milliseconds later, an EEG can capture that precisely. We call this </w:t>
      </w:r>
      <w:r>
        <w:rPr>
          <w:rStyle w:val="Strong"/>
        </w:rPr>
        <w:t>temporal resolution</w:t>
      </w:r>
      <w:r>
        <w:t xml:space="preserve"> — the ability to track brain activity across time with great accuracy.</w:t>
      </w:r>
    </w:p>
    <w:p w14:paraId="41241F10" w14:textId="572E958E" w:rsidR="002A0C93" w:rsidRDefault="002A0C93" w:rsidP="002A0C93">
      <w:pPr>
        <w:pBdr>
          <w:bottom w:val="single" w:sz="6" w:space="0" w:color="C8DFE1"/>
        </w:pBdr>
        <w:spacing w:before="120" w:after="120"/>
        <w:rPr>
          <w:i/>
          <w:iCs/>
          <w:color w:val="5A7A7C"/>
        </w:rPr>
      </w:pPr>
      <w:r w:rsidRPr="002A0C93">
        <w:rPr>
          <w:i/>
          <w:iCs/>
          <w:color w:val="5A7A7C"/>
        </w:rPr>
        <w:t>[LABEL ON SCREEN: "Temporal Resolution: EEG tells you WHEN — not WHERE</w:t>
      </w:r>
      <w:r>
        <w:rPr>
          <w:i/>
          <w:iCs/>
          <w:color w:val="5A7A7C"/>
        </w:rPr>
        <w:t>”</w:t>
      </w:r>
      <w:r w:rsidRPr="002A0C93">
        <w:rPr>
          <w:i/>
          <w:iCs/>
          <w:color w:val="5A7A7C"/>
        </w:rPr>
        <w:t>]</w:t>
      </w:r>
    </w:p>
    <w:p w14:paraId="10AE0AF6" w14:textId="77777777" w:rsidR="002A0C93" w:rsidRPr="002A0C93" w:rsidRDefault="002A0C93" w:rsidP="002A0C93">
      <w:pPr>
        <w:pStyle w:val="ListParagraph"/>
        <w:numPr>
          <w:ilvl w:val="0"/>
          <w:numId w:val="42"/>
        </w:numPr>
        <w:rPr>
          <w:sz w:val="21"/>
          <w:szCs w:val="21"/>
        </w:rPr>
      </w:pPr>
      <w:r w:rsidRPr="002A0C93">
        <w:rPr>
          <w:sz w:val="21"/>
          <w:szCs w:val="21"/>
        </w:rPr>
        <w:t xml:space="preserve">What EEG cannot do as well is tell you exactly </w:t>
      </w:r>
      <w:r w:rsidRPr="002A0C93">
        <w:rPr>
          <w:rStyle w:val="Emphasis"/>
          <w:sz w:val="21"/>
          <w:szCs w:val="21"/>
        </w:rPr>
        <w:t>where</w:t>
      </w:r>
      <w:r w:rsidRPr="002A0C93">
        <w:rPr>
          <w:sz w:val="21"/>
          <w:szCs w:val="21"/>
        </w:rPr>
        <w:t xml:space="preserve"> in the brain that activity is coming from. The electrodes sit on the scalp, not inside the brain, and the electrical signals spread and blur as they travel through the skull. </w:t>
      </w:r>
      <w:proofErr w:type="gramStart"/>
      <w:r w:rsidRPr="002A0C93">
        <w:rPr>
          <w:sz w:val="21"/>
          <w:szCs w:val="21"/>
        </w:rPr>
        <w:t>So</w:t>
      </w:r>
      <w:proofErr w:type="gramEnd"/>
      <w:r w:rsidRPr="002A0C93">
        <w:rPr>
          <w:sz w:val="21"/>
          <w:szCs w:val="21"/>
        </w:rPr>
        <w:t xml:space="preserve"> while we can make reasonable inferences about which brain regions are involved, EEG is not a precise map of location.</w:t>
      </w:r>
    </w:p>
    <w:p w14:paraId="7FE7377C" w14:textId="77777777" w:rsidR="002A0C93" w:rsidRPr="002A0C93" w:rsidRDefault="002A0C93" w:rsidP="002A0C93">
      <w:pPr>
        <w:pStyle w:val="ListParagraph"/>
        <w:numPr>
          <w:ilvl w:val="0"/>
          <w:numId w:val="42"/>
        </w:numPr>
        <w:rPr>
          <w:sz w:val="21"/>
          <w:szCs w:val="21"/>
        </w:rPr>
      </w:pPr>
      <w:r w:rsidRPr="002A0C93">
        <w:rPr>
          <w:sz w:val="21"/>
          <w:szCs w:val="21"/>
        </w:rPr>
        <w:t xml:space="preserve">EEG gives you an excellent </w:t>
      </w:r>
      <w:r w:rsidRPr="002A0C93">
        <w:rPr>
          <w:rStyle w:val="Emphasis"/>
          <w:sz w:val="21"/>
          <w:szCs w:val="21"/>
        </w:rPr>
        <w:t>timeline</w:t>
      </w:r>
      <w:r w:rsidRPr="002A0C93">
        <w:rPr>
          <w:sz w:val="21"/>
          <w:szCs w:val="21"/>
        </w:rPr>
        <w:t xml:space="preserve"> of what the brain is doing. It just doesn't give you a perfect </w:t>
      </w:r>
      <w:r w:rsidRPr="002A0C93">
        <w:rPr>
          <w:rStyle w:val="Emphasis"/>
          <w:sz w:val="21"/>
          <w:szCs w:val="21"/>
        </w:rPr>
        <w:t>address</w:t>
      </w:r>
      <w:r w:rsidRPr="002A0C93">
        <w:rPr>
          <w:sz w:val="21"/>
          <w:szCs w:val="21"/>
        </w:rPr>
        <w:t>.</w:t>
      </w:r>
    </w:p>
    <w:p w14:paraId="0C81044E" w14:textId="77777777" w:rsidR="002A0C93" w:rsidRPr="002A0C93" w:rsidRDefault="002A0C93" w:rsidP="002A0C93">
      <w:pPr>
        <w:pBdr>
          <w:bottom w:val="single" w:sz="6" w:space="0" w:color="C8DFE1"/>
        </w:pBdr>
        <w:spacing w:before="120" w:after="120"/>
        <w:rPr>
          <w:i/>
          <w:iCs/>
          <w:color w:val="5A7A7C"/>
        </w:rPr>
      </w:pPr>
    </w:p>
    <w:p w14:paraId="74C627EB" w14:textId="77777777" w:rsidR="002A0C93" w:rsidRDefault="002A0C93" w:rsidP="002A0C93"/>
    <w:p w14:paraId="00441A43" w14:textId="659671F5" w:rsidR="0008477D" w:rsidRPr="00FB66B9" w:rsidRDefault="0008477D" w:rsidP="0008477D">
      <w:pPr>
        <w:pStyle w:val="Heading4"/>
      </w:pPr>
      <w:r w:rsidRPr="00FB66B9">
        <w:rPr>
          <w:rFonts w:ascii="Cambria Math" w:hAnsi="Cambria Math" w:cs="Cambria Math"/>
        </w:rPr>
        <w:lastRenderedPageBreak/>
        <w:t>▶</w:t>
      </w:r>
      <w:r w:rsidRPr="00FB66B9">
        <w:t xml:space="preserve"> SEGMENT 4</w:t>
      </w:r>
      <w:r w:rsidR="002A0C93">
        <w:t>A</w:t>
      </w:r>
      <w:r w:rsidRPr="00FB66B9">
        <w:t xml:space="preserve"> — </w:t>
      </w:r>
      <w:r w:rsidR="002A0C93" w:rsidRPr="002A0C93">
        <w:t xml:space="preserve">Brainwaves and what they mean </w:t>
      </w:r>
      <w:r w:rsidRPr="00FB66B9">
        <w:t>~2 minutes</w:t>
      </w:r>
    </w:p>
    <w:p w14:paraId="4FB0210E" w14:textId="56B7BB61" w:rsidR="0008477D" w:rsidRPr="00D87761" w:rsidRDefault="0008477D" w:rsidP="0008477D">
      <w:pPr>
        <w:rPr>
          <w:i/>
          <w:iCs/>
          <w:color w:val="5A7A7C"/>
        </w:rPr>
      </w:pPr>
      <w:r w:rsidRPr="00D87761">
        <w:rPr>
          <w:i/>
          <w:iCs/>
          <w:color w:val="5A7A7C"/>
        </w:rPr>
        <w:t>[LABEL ON SCREEN: "</w:t>
      </w:r>
      <w:r w:rsidR="002A0C93" w:rsidRPr="002A0C93">
        <w:rPr>
          <w:i/>
          <w:iCs/>
          <w:color w:val="5A7A7C"/>
        </w:rPr>
        <w:t xml:space="preserve"> </w:t>
      </w:r>
      <w:r w:rsidR="002A0C93" w:rsidRPr="00A2619C">
        <w:rPr>
          <w:i/>
          <w:iCs/>
          <w:color w:val="5A7A7C"/>
        </w:rPr>
        <w:t>Five Brainwave Types — What Each One Tells Us</w:t>
      </w:r>
      <w:r w:rsidRPr="00D87761">
        <w:rPr>
          <w:i/>
          <w:iCs/>
          <w:color w:val="5A7A7C"/>
        </w:rPr>
        <w:t>"]</w:t>
      </w:r>
    </w:p>
    <w:p w14:paraId="4D44E6B4" w14:textId="37124D27" w:rsidR="002A0C93" w:rsidRDefault="002A0C93" w:rsidP="002A0C93">
      <w:r w:rsidRPr="00EB243B">
        <w:rPr>
          <w:i/>
          <w:iCs/>
          <w:color w:val="5A7A7C"/>
        </w:rPr>
        <w:t>[</w:t>
      </w:r>
      <w:r w:rsidRPr="002A0C93">
        <w:rPr>
          <w:i/>
          <w:iCs/>
          <w:color w:val="5A7A7C"/>
        </w:rPr>
        <w:t>Have 5 EEG waves</w:t>
      </w:r>
      <w:r w:rsidRPr="00EB243B">
        <w:rPr>
          <w:i/>
          <w:iCs/>
          <w:color w:val="5A7A7C"/>
        </w:rPr>
        <w:t>"]</w:t>
      </w:r>
      <w:r>
        <w:t xml:space="preserve"> </w:t>
      </w:r>
    </w:p>
    <w:p w14:paraId="67537010" w14:textId="77777777" w:rsidR="002A0C93" w:rsidRDefault="002A0C93" w:rsidP="002A0C93">
      <w:pPr>
        <w:pStyle w:val="ListParagraph"/>
        <w:numPr>
          <w:ilvl w:val="0"/>
          <w:numId w:val="26"/>
        </w:numPr>
      </w:pPr>
      <w:r>
        <w:t>The EEG doesn't produce one single signal. It captures a mix of different electrical frequencies happening simultaneously across the brain. These frequencies are grouped into five bands and each one tells us something different about what the brain is doing.</w:t>
      </w:r>
    </w:p>
    <w:p w14:paraId="06FF0C81" w14:textId="46B793E7" w:rsidR="002A0C93" w:rsidRDefault="002A0C93" w:rsidP="002A0C93">
      <w:r w:rsidRPr="00EB243B">
        <w:rPr>
          <w:i/>
          <w:iCs/>
          <w:color w:val="5A7A7C"/>
        </w:rPr>
        <w:t>[</w:t>
      </w:r>
      <w:r w:rsidRPr="002A0C93">
        <w:rPr>
          <w:i/>
          <w:iCs/>
          <w:color w:val="5A7A7C"/>
        </w:rPr>
        <w:t xml:space="preserve">Display each wave </w:t>
      </w:r>
      <w:r>
        <w:rPr>
          <w:i/>
          <w:iCs/>
          <w:color w:val="5A7A7C"/>
        </w:rPr>
        <w:t xml:space="preserve">as they are being </w:t>
      </w:r>
      <w:r w:rsidRPr="002A0C93">
        <w:rPr>
          <w:i/>
          <w:iCs/>
          <w:color w:val="5A7A7C"/>
        </w:rPr>
        <w:t>spoken about</w:t>
      </w:r>
      <w:r w:rsidRPr="00EB243B">
        <w:rPr>
          <w:i/>
          <w:iCs/>
          <w:color w:val="5A7A7C"/>
        </w:rPr>
        <w:t>"]</w:t>
      </w:r>
      <w:r>
        <w:t xml:space="preserve"> </w:t>
      </w:r>
    </w:p>
    <w:p w14:paraId="018F598E" w14:textId="77777777" w:rsidR="002A0C93" w:rsidRDefault="002A0C93" w:rsidP="002A0C93">
      <w:pPr>
        <w:pStyle w:val="ListParagraph"/>
        <w:numPr>
          <w:ilvl w:val="0"/>
          <w:numId w:val="26"/>
        </w:numPr>
      </w:pPr>
      <w:r>
        <w:t xml:space="preserve">Delta waves: the slowest. These dominate during deep dreamless sleep. If you're seeing a lot of </w:t>
      </w:r>
      <w:proofErr w:type="gramStart"/>
      <w:r>
        <w:t>delta</w:t>
      </w:r>
      <w:proofErr w:type="gramEnd"/>
      <w:r>
        <w:t xml:space="preserve"> during a waking shift, it may indicate extreme sleep deprivation where the brain is essentially trying to sleep while the person remains technically awake, a neurological condition or it may be the effects of some medications</w:t>
      </w:r>
    </w:p>
    <w:p w14:paraId="736B41E6" w14:textId="77777777" w:rsidR="002A0C93" w:rsidRDefault="002A0C93" w:rsidP="002A0C93">
      <w:pPr>
        <w:pStyle w:val="ListParagraph"/>
        <w:numPr>
          <w:ilvl w:val="0"/>
          <w:numId w:val="26"/>
        </w:numPr>
      </w:pPr>
      <w:r>
        <w:t>Theta waves: slightly faster, associated with drowsiness and the early stages of sleep. This is the one that matters most for fatigue monitoring. When theta activity increases during a task, especially in the frontal regions, it is a reliable indicator that the brain is struggling to stay alert.</w:t>
      </w:r>
    </w:p>
    <w:p w14:paraId="74CBFFED" w14:textId="77777777" w:rsidR="002A0C93" w:rsidRDefault="002A0C93" w:rsidP="002A0C93">
      <w:pPr>
        <w:pStyle w:val="ListParagraph"/>
        <w:numPr>
          <w:ilvl w:val="0"/>
          <w:numId w:val="26"/>
        </w:numPr>
      </w:pPr>
      <w:r>
        <w:t>In our example, the line manager could request an EEG assessment, not to monitor the operator continuously on the job but to conduct a structured fatigue evaluation: a controlled session where he performs a set of attention tasks while wearing an EEG headset, so that his brainwave patterns can be compared against a baseline.</w:t>
      </w:r>
    </w:p>
    <w:p w14:paraId="512617B7" w14:textId="77777777" w:rsidR="002A0C93" w:rsidRDefault="002A0C93" w:rsidP="002A0C93">
      <w:pPr>
        <w:pStyle w:val="ListParagraph"/>
        <w:numPr>
          <w:ilvl w:val="0"/>
          <w:numId w:val="26"/>
        </w:numPr>
      </w:pPr>
      <w:r>
        <w:t>The results may show significantly elevated theta wave activity during sustained attention tasks, a well-established marker of mental fatigue. The issue isn't performance. It's shift length and recovery time. That finding changes everything about how the organisation responds.</w:t>
      </w:r>
    </w:p>
    <w:p w14:paraId="3D68A19F" w14:textId="77777777" w:rsidR="002A0C93" w:rsidRDefault="002A0C93" w:rsidP="002A0C93">
      <w:pPr>
        <w:pStyle w:val="ListParagraph"/>
        <w:numPr>
          <w:ilvl w:val="0"/>
          <w:numId w:val="26"/>
        </w:numPr>
      </w:pPr>
      <w:r>
        <w:t xml:space="preserve">Alpha waves: present when you are relaxed but awake. Eyes closed, mind at rest. A healthy brain produces plenty of alpha during breaks. </w:t>
      </w:r>
    </w:p>
    <w:p w14:paraId="720D17F1" w14:textId="77777777" w:rsidR="002A0C93" w:rsidRDefault="002A0C93" w:rsidP="002A0C93">
      <w:pPr>
        <w:pStyle w:val="ListParagraph"/>
        <w:numPr>
          <w:ilvl w:val="0"/>
          <w:numId w:val="26"/>
        </w:numPr>
      </w:pPr>
      <w:r>
        <w:t>Beta waves: the alert, active brain. When you're focused, solving problems, making decisions under pressure, beta is dominant. This is the wave pattern a structural engineer needs when reviewing load calculations. A shift engineer needs when monitoring a processing plant.</w:t>
      </w:r>
    </w:p>
    <w:p w14:paraId="7B5C67D1" w14:textId="77777777" w:rsidR="002A0C93" w:rsidRDefault="002A0C93" w:rsidP="002A0C93">
      <w:pPr>
        <w:pStyle w:val="ListParagraph"/>
        <w:numPr>
          <w:ilvl w:val="0"/>
          <w:numId w:val="26"/>
        </w:numPr>
      </w:pPr>
      <w:r>
        <w:t>Gamma waves: the fastest. Associated with high-level cognitive processing, learning, and memory consolidation. Still being studied in workplace contexts, but increasingly relevant for complex technical training.</w:t>
      </w:r>
    </w:p>
    <w:p w14:paraId="2307B317" w14:textId="3F5A7145" w:rsidR="002A0C93" w:rsidRDefault="002A0C93" w:rsidP="002A0C93">
      <w:r w:rsidRPr="00EB243B">
        <w:rPr>
          <w:i/>
          <w:iCs/>
          <w:color w:val="5A7A7C"/>
        </w:rPr>
        <w:t>[</w:t>
      </w:r>
      <w:r w:rsidRPr="002A0C93">
        <w:rPr>
          <w:i/>
          <w:iCs/>
          <w:color w:val="5A7A7C"/>
        </w:rPr>
        <w:t>LABEL ON SCREEN: "Delta · Theta · Alpha · Beta · Gamma"</w:t>
      </w:r>
      <w:r>
        <w:rPr>
          <w:i/>
          <w:iCs/>
          <w:color w:val="5A7A7C"/>
        </w:rPr>
        <w:t>]</w:t>
      </w:r>
      <w:r w:rsidRPr="002A0C93">
        <w:rPr>
          <w:i/>
          <w:iCs/>
          <w:color w:val="5A7A7C"/>
        </w:rPr>
        <w:t xml:space="preserve"> </w:t>
      </w:r>
    </w:p>
    <w:p w14:paraId="7CFF8527" w14:textId="76529EB7" w:rsidR="0008477D" w:rsidRPr="00D13C7B" w:rsidRDefault="002A0C93" w:rsidP="00672D30">
      <w:pPr>
        <w:pStyle w:val="ListParagraph"/>
        <w:numPr>
          <w:ilvl w:val="0"/>
          <w:numId w:val="26"/>
        </w:numPr>
        <w:pBdr>
          <w:bottom w:val="single" w:sz="6" w:space="0" w:color="C8DFE1"/>
        </w:pBdr>
        <w:spacing w:before="120" w:after="120"/>
      </w:pPr>
      <w:r>
        <w:t>The ratio between these waves, particularly the theta-to-alpha ratio (or sleep to relaxed) has become one of the most widely used indicators of mental fatigue in workplace EEG research. It is simple, reliable, and increasingly practical to measure in real time.</w:t>
      </w:r>
    </w:p>
    <w:p w14:paraId="3B1B2E53" w14:textId="3D3EDC89" w:rsidR="002A0C93" w:rsidRPr="00D13C7B" w:rsidRDefault="002A0C93" w:rsidP="002A0C93">
      <w:pPr>
        <w:pStyle w:val="Heading4"/>
      </w:pPr>
      <w:r w:rsidRPr="00D13C7B">
        <w:rPr>
          <w:rFonts w:ascii="Cambria Math" w:hAnsi="Cambria Math" w:cs="Cambria Math"/>
        </w:rPr>
        <w:t>▶</w:t>
      </w:r>
      <w:r w:rsidRPr="00D13C7B">
        <w:t xml:space="preserve"> SEGMENT </w:t>
      </w:r>
      <w:r>
        <w:t>4B</w:t>
      </w:r>
      <w:r w:rsidRPr="00D13C7B">
        <w:t xml:space="preserve"> — </w:t>
      </w:r>
      <w:r w:rsidR="00AC7041" w:rsidRPr="00AC7041">
        <w:t xml:space="preserve">Research-grade vs consumer-grade headsets </w:t>
      </w:r>
      <w:r w:rsidRPr="00D13C7B">
        <w:rPr>
          <w:i/>
          <w:iCs/>
        </w:rPr>
        <w:t>~90 seconds</w:t>
      </w:r>
    </w:p>
    <w:p w14:paraId="1CCCF128" w14:textId="704D5000" w:rsidR="002A0C93" w:rsidRPr="00AC7041" w:rsidRDefault="00AC7041" w:rsidP="002A0C93">
      <w:pPr>
        <w:rPr>
          <w:color w:val="5A7A7C"/>
        </w:rPr>
      </w:pPr>
      <w:r w:rsidRPr="00AC7041">
        <w:rPr>
          <w:i/>
          <w:iCs/>
          <w:color w:val="5A7A7C"/>
        </w:rPr>
        <w:t>[LABEL ON SCREEN:</w:t>
      </w:r>
      <w:r w:rsidRPr="00AC7041">
        <w:rPr>
          <w:i/>
          <w:iCs/>
          <w:color w:val="5A7A7C"/>
        </w:rPr>
        <w:t xml:space="preserve"> “</w:t>
      </w:r>
      <w:r w:rsidRPr="00AC7041">
        <w:rPr>
          <w:i/>
          <w:iCs/>
          <w:color w:val="5A7A7C"/>
        </w:rPr>
        <w:t>Different types of EEGs</w:t>
      </w:r>
      <w:r w:rsidRPr="00AC7041">
        <w:rPr>
          <w:i/>
          <w:iCs/>
          <w:color w:val="5A7A7C"/>
        </w:rPr>
        <w:t>”]</w:t>
      </w:r>
    </w:p>
    <w:p w14:paraId="4638FF7F" w14:textId="5272B752" w:rsidR="00AC7041" w:rsidRPr="00AC7041" w:rsidRDefault="00AC7041" w:rsidP="00AC7041">
      <w:pPr>
        <w:pStyle w:val="ListParagraph"/>
        <w:numPr>
          <w:ilvl w:val="0"/>
          <w:numId w:val="26"/>
        </w:numPr>
        <w:rPr>
          <w:sz w:val="21"/>
          <w:szCs w:val="21"/>
        </w:rPr>
      </w:pPr>
      <w:r w:rsidRPr="00AC7041">
        <w:rPr>
          <w:sz w:val="21"/>
          <w:szCs w:val="21"/>
        </w:rPr>
        <w:t xml:space="preserve">Before we wrap up, it's worth knowing that </w:t>
      </w:r>
      <w:r>
        <w:rPr>
          <w:sz w:val="21"/>
          <w:szCs w:val="21"/>
        </w:rPr>
        <w:t xml:space="preserve">there are different EEG </w:t>
      </w:r>
      <w:r w:rsidRPr="00AC7041">
        <w:rPr>
          <w:sz w:val="21"/>
          <w:szCs w:val="21"/>
        </w:rPr>
        <w:t>device</w:t>
      </w:r>
      <w:r>
        <w:rPr>
          <w:sz w:val="21"/>
          <w:szCs w:val="21"/>
        </w:rPr>
        <w:t>s</w:t>
      </w:r>
      <w:r w:rsidRPr="00AC7041">
        <w:rPr>
          <w:sz w:val="21"/>
          <w:szCs w:val="21"/>
        </w:rPr>
        <w:t xml:space="preserve">. </w:t>
      </w:r>
    </w:p>
    <w:p w14:paraId="13AE8E6B" w14:textId="77777777" w:rsidR="00AC7041" w:rsidRPr="00AC7041" w:rsidRDefault="00AC7041" w:rsidP="00AC7041">
      <w:pPr>
        <w:pStyle w:val="ListParagraph"/>
        <w:numPr>
          <w:ilvl w:val="0"/>
          <w:numId w:val="26"/>
        </w:numPr>
        <w:rPr>
          <w:sz w:val="21"/>
          <w:szCs w:val="21"/>
        </w:rPr>
      </w:pPr>
      <w:r w:rsidRPr="00AC7041">
        <w:rPr>
          <w:sz w:val="21"/>
          <w:szCs w:val="21"/>
        </w:rPr>
        <w:t>At one end, you have research-grade systems. These have many electrodes, sometimes 64 or more, placed precisely across the scalp according to a standardised map. They capture highly detailed, spatially rich data. They require trained technicians to set up, conductive gel to ensure good signal quality, and controlled environments to minimise interference. These are the gold standard for research, but they are not practical for most workplace deployments.</w:t>
      </w:r>
    </w:p>
    <w:p w14:paraId="2A9A6C33" w14:textId="77777777" w:rsidR="00AC7041" w:rsidRPr="00AC7041" w:rsidRDefault="00AC7041" w:rsidP="00AC7041">
      <w:pPr>
        <w:rPr>
          <w:i/>
          <w:iCs/>
          <w:color w:val="5A7A7C"/>
          <w:sz w:val="21"/>
          <w:szCs w:val="21"/>
        </w:rPr>
      </w:pPr>
      <w:r w:rsidRPr="00AC7041">
        <w:rPr>
          <w:i/>
          <w:iCs/>
          <w:color w:val="5A7A7C"/>
          <w:sz w:val="21"/>
          <w:szCs w:val="21"/>
        </w:rPr>
        <w:lastRenderedPageBreak/>
        <w:t>[LABEL ON SCREEN: "Research-grade: high precision, high complexity"]</w:t>
      </w:r>
    </w:p>
    <w:p w14:paraId="0135A564" w14:textId="77777777" w:rsidR="00AC7041" w:rsidRPr="00AC7041" w:rsidRDefault="00AC7041" w:rsidP="00AC7041">
      <w:pPr>
        <w:pStyle w:val="ListParagraph"/>
        <w:numPr>
          <w:ilvl w:val="0"/>
          <w:numId w:val="26"/>
        </w:numPr>
        <w:rPr>
          <w:sz w:val="21"/>
          <w:szCs w:val="21"/>
        </w:rPr>
      </w:pPr>
      <w:r w:rsidRPr="00AC7041">
        <w:rPr>
          <w:sz w:val="21"/>
          <w:szCs w:val="21"/>
        </w:rPr>
        <w:t xml:space="preserve">At the other end, you have consumer-grade headsets, devices like the </w:t>
      </w:r>
      <w:proofErr w:type="spellStart"/>
      <w:r w:rsidRPr="00AC7041">
        <w:rPr>
          <w:sz w:val="21"/>
          <w:szCs w:val="21"/>
        </w:rPr>
        <w:t>G.tec</w:t>
      </w:r>
      <w:proofErr w:type="spellEnd"/>
      <w:r w:rsidRPr="00AC7041">
        <w:rPr>
          <w:sz w:val="21"/>
          <w:szCs w:val="21"/>
        </w:rPr>
        <w:t xml:space="preserve"> Unicorn headband or the </w:t>
      </w:r>
      <w:proofErr w:type="spellStart"/>
      <w:r w:rsidRPr="00AC7041">
        <w:rPr>
          <w:sz w:val="21"/>
          <w:szCs w:val="21"/>
        </w:rPr>
        <w:t>Emotiv</w:t>
      </w:r>
      <w:proofErr w:type="spellEnd"/>
      <w:r w:rsidRPr="00AC7041">
        <w:rPr>
          <w:sz w:val="21"/>
          <w:szCs w:val="21"/>
        </w:rPr>
        <w:t xml:space="preserve"> Insight. These have far fewer electrodes, are designed to be worn without gel or technical assistance, and can connect wirelessly to a tablet or phone. They are accessible, affordable, and increasingly accurate for specific applications like fatigue detection and attention monitoring.</w:t>
      </w:r>
    </w:p>
    <w:p w14:paraId="02169E09" w14:textId="77777777" w:rsidR="00AC7041" w:rsidRPr="00AC7041" w:rsidRDefault="00AC7041" w:rsidP="00AC7041">
      <w:pPr>
        <w:rPr>
          <w:i/>
          <w:iCs/>
          <w:color w:val="5A7A7C"/>
          <w:sz w:val="21"/>
          <w:szCs w:val="21"/>
        </w:rPr>
      </w:pPr>
      <w:r w:rsidRPr="00AC7041">
        <w:rPr>
          <w:i/>
          <w:iCs/>
          <w:color w:val="5A7A7C"/>
          <w:sz w:val="21"/>
          <w:szCs w:val="21"/>
        </w:rPr>
        <w:t>[LABEL ON SCREEN: "Consumer-grade: practical, portable, but limited"]</w:t>
      </w:r>
    </w:p>
    <w:p w14:paraId="38B9754B" w14:textId="77777777" w:rsidR="00AC7041" w:rsidRPr="00AC7041" w:rsidRDefault="00AC7041" w:rsidP="00AC7041">
      <w:pPr>
        <w:pStyle w:val="ListParagraph"/>
        <w:numPr>
          <w:ilvl w:val="0"/>
          <w:numId w:val="26"/>
        </w:numPr>
        <w:rPr>
          <w:sz w:val="21"/>
          <w:szCs w:val="21"/>
        </w:rPr>
      </w:pPr>
      <w:r w:rsidRPr="00AC7041">
        <w:rPr>
          <w:sz w:val="21"/>
          <w:szCs w:val="21"/>
        </w:rPr>
        <w:t>The trade-off is resolution. A consumer headset can reliably tell you whether the brain is alert or fatigued. It cannot map complex cognitive processes with the same precision as a research system.</w:t>
      </w:r>
    </w:p>
    <w:p w14:paraId="3DD5A229" w14:textId="77777777" w:rsidR="00AC7041" w:rsidRPr="00AC7041" w:rsidRDefault="00AC7041" w:rsidP="00AC7041">
      <w:pPr>
        <w:pStyle w:val="ListParagraph"/>
        <w:numPr>
          <w:ilvl w:val="0"/>
          <w:numId w:val="26"/>
        </w:numPr>
        <w:rPr>
          <w:sz w:val="21"/>
          <w:szCs w:val="21"/>
        </w:rPr>
      </w:pPr>
      <w:r w:rsidRPr="00AC7041">
        <w:rPr>
          <w:sz w:val="21"/>
          <w:szCs w:val="21"/>
        </w:rPr>
        <w:t>For workplace safety applications, fatigue monitoring on a mine shift, attention tracking during training, consumer-grade devices are increasingly fit for purpose. For research and clinical applications, research-grade systems remain the standard.</w:t>
      </w:r>
    </w:p>
    <w:p w14:paraId="47BADD4E" w14:textId="77777777" w:rsidR="00AC7041" w:rsidRPr="00AC7041" w:rsidRDefault="00AC7041" w:rsidP="00AC7041">
      <w:pPr>
        <w:pStyle w:val="ListParagraph"/>
        <w:numPr>
          <w:ilvl w:val="0"/>
          <w:numId w:val="26"/>
        </w:numPr>
        <w:rPr>
          <w:sz w:val="21"/>
          <w:szCs w:val="21"/>
        </w:rPr>
      </w:pPr>
      <w:r w:rsidRPr="00AC7041">
        <w:rPr>
          <w:sz w:val="21"/>
          <w:szCs w:val="21"/>
        </w:rPr>
        <w:t>In Episode 4, we will do a step-by-step walkthrough of setting one up.</w:t>
      </w:r>
    </w:p>
    <w:p w14:paraId="71A42ED6" w14:textId="7100F0F4" w:rsidR="0008477D" w:rsidRPr="00D13C7B" w:rsidRDefault="0008477D" w:rsidP="0008477D">
      <w:pPr>
        <w:pStyle w:val="Heading4"/>
      </w:pPr>
      <w:r w:rsidRPr="00D13C7B">
        <w:rPr>
          <w:rFonts w:ascii="Cambria Math" w:hAnsi="Cambria Math" w:cs="Cambria Math"/>
        </w:rPr>
        <w:t>▶</w:t>
      </w:r>
      <w:r w:rsidRPr="00D13C7B">
        <w:t xml:space="preserve"> SEGMENT </w:t>
      </w:r>
      <w:r>
        <w:t>5</w:t>
      </w:r>
      <w:r w:rsidRPr="00D13C7B">
        <w:t xml:space="preserve"> — </w:t>
      </w:r>
      <w:r w:rsidR="00AC7041">
        <w:t>Ethics Moment</w:t>
      </w:r>
      <w:r w:rsidRPr="00D13C7B">
        <w:t xml:space="preserve"> </w:t>
      </w:r>
      <w:r w:rsidRPr="00D13C7B">
        <w:rPr>
          <w:i/>
          <w:iCs/>
        </w:rPr>
        <w:t>~90 seconds</w:t>
      </w:r>
    </w:p>
    <w:p w14:paraId="42A5C9BE" w14:textId="753124BD" w:rsidR="0008477D" w:rsidRPr="00AC7041" w:rsidRDefault="0008477D" w:rsidP="0008477D">
      <w:pPr>
        <w:rPr>
          <w:i/>
          <w:iCs/>
          <w:color w:val="5A7A7C"/>
        </w:rPr>
      </w:pPr>
      <w:r w:rsidRPr="00AC7041">
        <w:rPr>
          <w:i/>
          <w:iCs/>
          <w:color w:val="5A7A7C"/>
        </w:rPr>
        <w:t>[LABEL ON SCREEN: "</w:t>
      </w:r>
      <w:r w:rsidR="00AC7041" w:rsidRPr="00AC7041">
        <w:rPr>
          <w:i/>
          <w:iCs/>
          <w:color w:val="5A7A7C"/>
        </w:rPr>
        <w:t>Ethics Moment</w:t>
      </w:r>
      <w:r w:rsidRPr="00AC7041">
        <w:rPr>
          <w:i/>
          <w:iCs/>
          <w:color w:val="5A7A7C"/>
        </w:rPr>
        <w:t>"]</w:t>
      </w:r>
    </w:p>
    <w:p w14:paraId="3B7D5DE3" w14:textId="77777777" w:rsidR="00AC7041" w:rsidRPr="00AC7041" w:rsidRDefault="00AC7041" w:rsidP="00AC7041">
      <w:pPr>
        <w:pStyle w:val="ListParagraph"/>
        <w:numPr>
          <w:ilvl w:val="0"/>
          <w:numId w:val="44"/>
        </w:numPr>
        <w:pBdr>
          <w:bottom w:val="single" w:sz="6" w:space="0" w:color="C8DFE1"/>
        </w:pBdr>
        <w:spacing w:before="120" w:after="120"/>
      </w:pPr>
      <w:r w:rsidRPr="00AC7041">
        <w:t>Here are three considerations around EEGs.</w:t>
      </w:r>
    </w:p>
    <w:p w14:paraId="538792EC" w14:textId="77777777" w:rsidR="00AC7041" w:rsidRPr="00AC7041" w:rsidRDefault="00AC7041" w:rsidP="00AC7041">
      <w:pPr>
        <w:pStyle w:val="ListParagraph"/>
        <w:numPr>
          <w:ilvl w:val="0"/>
          <w:numId w:val="44"/>
        </w:numPr>
        <w:pBdr>
          <w:bottom w:val="single" w:sz="6" w:space="0" w:color="C8DFE1"/>
        </w:pBdr>
        <w:spacing w:before="120" w:after="120"/>
      </w:pPr>
      <w:r w:rsidRPr="00AC7041">
        <w:rPr>
          <w:b/>
          <w:bCs/>
        </w:rPr>
        <w:t>ONE — Continuous monitoring is not the same as a once-off assessment.</w:t>
      </w:r>
      <w:r w:rsidRPr="00AC7041">
        <w:t xml:space="preserve"> If an EEG system runs throughout a shift, it is collecting an enormous and continuous record of a worker's brain activity. The longer it runs, the more intimate the dataset becomes. Organisations must be specific about whether monitoring is continuous or periodic and workers must know the difference before they consent.</w:t>
      </w:r>
    </w:p>
    <w:p w14:paraId="131C5030" w14:textId="77777777" w:rsidR="00AC7041" w:rsidRPr="00AC7041" w:rsidRDefault="00AC7041" w:rsidP="00AC7041">
      <w:pPr>
        <w:pStyle w:val="ListParagraph"/>
        <w:numPr>
          <w:ilvl w:val="0"/>
          <w:numId w:val="44"/>
        </w:numPr>
        <w:pBdr>
          <w:bottom w:val="single" w:sz="6" w:space="0" w:color="C8DFE1"/>
        </w:pBdr>
        <w:spacing w:before="120" w:after="120"/>
      </w:pPr>
      <w:r w:rsidRPr="00AC7041">
        <w:rPr>
          <w:b/>
          <w:bCs/>
        </w:rPr>
        <w:t>TWO — Opt-in, not opt-out.</w:t>
      </w:r>
      <w:r w:rsidRPr="00AC7041">
        <w:t xml:space="preserve"> Fatigue monitoring programmes for example should require workers to actively choose to participate, not assume participation unless someone objects. Opt-out systems place the burden on the worker to resist, which is not genuine consent in a power-imbalanced environment like a workplace.</w:t>
      </w:r>
    </w:p>
    <w:p w14:paraId="403CFCDB" w14:textId="77777777" w:rsidR="00AC7041" w:rsidRPr="00AC7041" w:rsidRDefault="00AC7041" w:rsidP="00AC7041">
      <w:pPr>
        <w:pStyle w:val="ListParagraph"/>
        <w:numPr>
          <w:ilvl w:val="0"/>
          <w:numId w:val="44"/>
        </w:numPr>
        <w:pBdr>
          <w:bottom w:val="single" w:sz="6" w:space="0" w:color="C8DFE1"/>
        </w:pBdr>
        <w:spacing w:before="120" w:after="120"/>
      </w:pPr>
      <w:r w:rsidRPr="00AC7041">
        <w:rPr>
          <w:b/>
          <w:bCs/>
        </w:rPr>
        <w:t>THREE — Data minimisation.</w:t>
      </w:r>
      <w:r w:rsidRPr="00AC7041">
        <w:t xml:space="preserve"> Only collect what is actually needed. If the purpose is fatigue detection, you do not need to store raw brainwave data, you may only need a fatigue score or an alert flag. The </w:t>
      </w:r>
      <w:proofErr w:type="gramStart"/>
      <w:r w:rsidRPr="00AC7041">
        <w:t>more raw</w:t>
      </w:r>
      <w:proofErr w:type="gramEnd"/>
      <w:r w:rsidRPr="00AC7041">
        <w:t xml:space="preserve"> data you collect and store, the greater the risk of misuse, breach, or re-identification.</w:t>
      </w:r>
    </w:p>
    <w:p w14:paraId="150BA3C0" w14:textId="77777777" w:rsidR="0008477D" w:rsidRPr="00D13C7B" w:rsidRDefault="0008477D" w:rsidP="0008477D">
      <w:pPr>
        <w:pStyle w:val="Heading4"/>
      </w:pPr>
      <w:r w:rsidRPr="00D13C7B">
        <w:rPr>
          <w:rFonts w:ascii="Cambria Math" w:hAnsi="Cambria Math" w:cs="Cambria Math"/>
        </w:rPr>
        <w:t>▶</w:t>
      </w:r>
      <w:r w:rsidRPr="00D13C7B">
        <w:t xml:space="preserve"> </w:t>
      </w:r>
      <w:r w:rsidRPr="00D13C7B">
        <w:rPr>
          <w:b/>
          <w:bCs/>
        </w:rPr>
        <w:t>CLOSING</w:t>
      </w:r>
      <w:r w:rsidRPr="00D13C7B">
        <w:t xml:space="preserve"> ~20 seconds</w:t>
      </w:r>
    </w:p>
    <w:p w14:paraId="013709ED" w14:textId="77777777" w:rsidR="00AC7041" w:rsidRPr="00AC7041" w:rsidRDefault="00AC7041" w:rsidP="00AC7041">
      <w:pPr>
        <w:rPr>
          <w:i/>
          <w:iCs/>
          <w:color w:val="5A7A7C"/>
        </w:rPr>
      </w:pPr>
      <w:r w:rsidRPr="00AC7041">
        <w:rPr>
          <w:i/>
          <w:iCs/>
          <w:color w:val="5A7A7C"/>
        </w:rPr>
        <w:t>[LABEL ON SCREEN: "Next Episode | Episode 4: EEG — Step-by step setup"]</w:t>
      </w:r>
    </w:p>
    <w:p w14:paraId="0B7DED21" w14:textId="77777777" w:rsidR="00AC7041" w:rsidRDefault="00AC7041" w:rsidP="00AC7041">
      <w:pPr>
        <w:pStyle w:val="ListParagraph"/>
        <w:numPr>
          <w:ilvl w:val="0"/>
          <w:numId w:val="45"/>
        </w:numPr>
      </w:pPr>
      <w:r w:rsidRPr="0047142C">
        <w:t>If you want to go deeper on any of the concepts we've covered today, we've put together a companion manual that walks through the technical detail behind EEG. You'll find the link in the description below.</w:t>
      </w:r>
    </w:p>
    <w:p w14:paraId="78FED1CB" w14:textId="1BE74FAB" w:rsidR="00AC7041" w:rsidRPr="00474494" w:rsidRDefault="00AC7041" w:rsidP="00AC7041">
      <w:pPr>
        <w:pStyle w:val="ListParagraph"/>
        <w:numPr>
          <w:ilvl w:val="0"/>
          <w:numId w:val="45"/>
        </w:numPr>
      </w:pPr>
      <w:r>
        <w:t>I</w:t>
      </w:r>
      <w:r w:rsidRPr="00474494">
        <w:t xml:space="preserve">n </w:t>
      </w:r>
      <w:r>
        <w:t>the next episode</w:t>
      </w:r>
      <w:r w:rsidRPr="00474494">
        <w:t>, we get hands-on. We'll walk through exactly how to set up an EEG headset</w:t>
      </w:r>
      <w:r>
        <w:t>,</w:t>
      </w:r>
      <w:r w:rsidRPr="00474494">
        <w:t xml:space="preserve"> from unboxing to signal quality check</w:t>
      </w:r>
      <w:r>
        <w:t>,</w:t>
      </w:r>
      <w:r w:rsidRPr="00474494">
        <w:t xml:space="preserve"> and what good data looks like versus bad data.</w:t>
      </w:r>
    </w:p>
    <w:p w14:paraId="62C34B89" w14:textId="77777777" w:rsidR="00AC7041" w:rsidRPr="00474494" w:rsidRDefault="00AC7041" w:rsidP="00AC7041">
      <w:pPr>
        <w:pStyle w:val="ListParagraph"/>
        <w:numPr>
          <w:ilvl w:val="0"/>
          <w:numId w:val="45"/>
        </w:numPr>
      </w:pPr>
      <w:r w:rsidRPr="00474494">
        <w:t>See you in Episode 4</w:t>
      </w:r>
    </w:p>
    <w:p w14:paraId="686A0799" w14:textId="77777777" w:rsidR="0008477D" w:rsidRPr="00D87761" w:rsidRDefault="0008477D" w:rsidP="0008477D">
      <w:pPr>
        <w:rPr>
          <w:i/>
          <w:iCs/>
          <w:color w:val="5A7A7C"/>
        </w:rPr>
      </w:pPr>
      <w:r w:rsidRPr="00D87761">
        <w:rPr>
          <w:i/>
          <w:iCs/>
          <w:color w:val="5A7A7C"/>
        </w:rPr>
        <w:t>[END CARD:]</w:t>
      </w:r>
    </w:p>
    <w:p w14:paraId="46B2794F" w14:textId="77777777" w:rsidR="0008477D" w:rsidRPr="00D13C7B" w:rsidRDefault="0008477D" w:rsidP="0008477D">
      <w:pPr>
        <w:pBdr>
          <w:bottom w:val="single" w:sz="6" w:space="0" w:color="C8DFE1"/>
        </w:pBdr>
        <w:spacing w:before="120" w:after="120"/>
      </w:pPr>
    </w:p>
    <w:p w14:paraId="47E4A7C9" w14:textId="77777777" w:rsidR="0008477D" w:rsidRDefault="0008477D" w:rsidP="0008477D">
      <w:pPr>
        <w:spacing w:before="80" w:after="40"/>
      </w:pPr>
    </w:p>
    <w:p w14:paraId="2A05ACED" w14:textId="77777777" w:rsidR="0008477D" w:rsidRDefault="0008477D" w:rsidP="0008477D">
      <w:pPr>
        <w:spacing w:before="40" w:after="40"/>
      </w:pPr>
      <w:r>
        <w:br w:type="page"/>
      </w:r>
    </w:p>
    <w:p w14:paraId="352E1CE8" w14:textId="0A24C897" w:rsidR="00582313" w:rsidRDefault="00582313" w:rsidP="007337E4">
      <w:pPr>
        <w:spacing w:before="40" w:after="40"/>
      </w:pPr>
    </w:p>
    <w:sectPr w:rsidR="00582313">
      <w:pgSz w:w="12240" w:h="15840"/>
      <w:pgMar w:top="900" w:right="10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0F34F" w14:textId="77777777" w:rsidR="00984969" w:rsidRDefault="00984969">
      <w:pPr>
        <w:spacing w:before="0" w:after="0" w:line="240" w:lineRule="auto"/>
      </w:pPr>
      <w:r>
        <w:separator/>
      </w:r>
    </w:p>
  </w:endnote>
  <w:endnote w:type="continuationSeparator" w:id="0">
    <w:p w14:paraId="6A28B3F7" w14:textId="77777777" w:rsidR="00984969" w:rsidRDefault="009849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C14B2" w14:textId="3B273B14" w:rsidR="00582313" w:rsidRDefault="00E70E0D">
    <w:pPr>
      <w:pBdr>
        <w:top w:val="single" w:sz="4" w:space="0" w:color="C8DFE1"/>
      </w:pBdr>
      <w:spacing w:before="80"/>
      <w:jc w:val="right"/>
    </w:pPr>
    <w:r>
      <w:rPr>
        <w:color w:val="4A4A4A"/>
        <w:sz w:val="16"/>
        <w:szCs w:val="16"/>
      </w:rPr>
      <w:t>Darkroom</w:t>
    </w:r>
    <w:r>
      <w:rPr>
        <w:rFonts w:eastAsia="Calibri" w:cs="Calibri"/>
        <w:color w:val="4A4A4A"/>
        <w:sz w:val="16"/>
        <w:szCs w:val="16"/>
      </w:rPr>
      <w:t xml:space="preserve"> </w:t>
    </w:r>
    <w:r w:rsidR="001B0D21">
      <w:rPr>
        <w:color w:val="4A4A4A"/>
        <w:sz w:val="16"/>
        <w:szCs w:val="16"/>
      </w:rPr>
      <w:t>P</w:t>
    </w:r>
    <w:r>
      <w:rPr>
        <w:color w:val="4A4A4A"/>
        <w:sz w:val="16"/>
        <w:szCs w:val="16"/>
      </w:rPr>
      <w:t>roject</w:t>
    </w:r>
    <w:r>
      <w:rPr>
        <w:rFonts w:eastAsia="Calibri" w:cs="Calibri"/>
        <w:color w:val="4A4A4A"/>
        <w:sz w:val="16"/>
        <w:szCs w:val="16"/>
      </w:rPr>
      <w:t xml:space="preserve"> </w:t>
    </w:r>
    <w:proofErr w:type="gramStart"/>
    <w:r>
      <w:rPr>
        <w:rFonts w:eastAsia="Calibri" w:cs="Calibri"/>
        <w:color w:val="4A4A4A"/>
        <w:sz w:val="16"/>
        <w:szCs w:val="16"/>
      </w:rPr>
      <w:t>·  Neurotechnology</w:t>
    </w:r>
    <w:proofErr w:type="gramEnd"/>
    <w:r>
      <w:rPr>
        <w:rFonts w:eastAsia="Calibri" w:cs="Calibri"/>
        <w:color w:val="4A4A4A"/>
        <w:sz w:val="16"/>
        <w:szCs w:val="16"/>
      </w:rPr>
      <w:t xml:space="preserve"> in the Workplace  ·  v1.0  ·  July 2026    </w:t>
    </w:r>
    <w:r>
      <w:rPr>
        <w:color w:val="4A4A4A"/>
        <w:sz w:val="16"/>
        <w:szCs w:val="16"/>
      </w:rPr>
      <w:fldChar w:fldCharType="begin"/>
    </w:r>
    <w:r>
      <w:rPr>
        <w:rFonts w:eastAsia="Calibri" w:cs="Calibri"/>
        <w:color w:val="4A4A4A"/>
        <w:sz w:val="16"/>
        <w:szCs w:val="16"/>
      </w:rPr>
      <w:instrText>PAGE</w:instrText>
    </w:r>
    <w:r>
      <w:rPr>
        <w:color w:val="4A4A4A"/>
        <w:sz w:val="16"/>
        <w:szCs w:val="16"/>
      </w:rPr>
      <w:fldChar w:fldCharType="separate"/>
    </w:r>
    <w:r w:rsidR="009C3F98">
      <w:rPr>
        <w:noProof/>
        <w:color w:val="4A4A4A"/>
        <w:sz w:val="16"/>
        <w:szCs w:val="16"/>
      </w:rPr>
      <w:t>1</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231F3" w14:textId="77777777" w:rsidR="00984969" w:rsidRDefault="00984969">
      <w:pPr>
        <w:spacing w:before="0" w:after="0" w:line="240" w:lineRule="auto"/>
      </w:pPr>
      <w:r>
        <w:separator/>
      </w:r>
    </w:p>
  </w:footnote>
  <w:footnote w:type="continuationSeparator" w:id="0">
    <w:p w14:paraId="52719973" w14:textId="77777777" w:rsidR="00984969" w:rsidRDefault="0098496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159"/>
    <w:multiLevelType w:val="hybridMultilevel"/>
    <w:tmpl w:val="1DD03C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0E323F0"/>
    <w:multiLevelType w:val="hybridMultilevel"/>
    <w:tmpl w:val="40BCDC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C344F8A"/>
    <w:multiLevelType w:val="hybridMultilevel"/>
    <w:tmpl w:val="46C8B28E"/>
    <w:lvl w:ilvl="0" w:tplc="78D02A74">
      <w:start w:val="1"/>
      <w:numFmt w:val="bullet"/>
      <w:lvlText w:val="●"/>
      <w:lvlJc w:val="left"/>
      <w:pPr>
        <w:ind w:left="720" w:hanging="360"/>
      </w:pPr>
    </w:lvl>
    <w:lvl w:ilvl="1" w:tplc="EFB6BBB2">
      <w:start w:val="1"/>
      <w:numFmt w:val="bullet"/>
      <w:lvlText w:val="○"/>
      <w:lvlJc w:val="left"/>
      <w:pPr>
        <w:ind w:left="1440" w:hanging="360"/>
      </w:pPr>
    </w:lvl>
    <w:lvl w:ilvl="2" w:tplc="3C34FEBC">
      <w:start w:val="1"/>
      <w:numFmt w:val="bullet"/>
      <w:lvlText w:val="■"/>
      <w:lvlJc w:val="left"/>
      <w:pPr>
        <w:ind w:left="2160" w:hanging="360"/>
      </w:pPr>
    </w:lvl>
    <w:lvl w:ilvl="3" w:tplc="1E0E42EA">
      <w:start w:val="1"/>
      <w:numFmt w:val="bullet"/>
      <w:lvlText w:val="●"/>
      <w:lvlJc w:val="left"/>
      <w:pPr>
        <w:ind w:left="2880" w:hanging="360"/>
      </w:pPr>
    </w:lvl>
    <w:lvl w:ilvl="4" w:tplc="6C709F9E">
      <w:start w:val="1"/>
      <w:numFmt w:val="bullet"/>
      <w:lvlText w:val="○"/>
      <w:lvlJc w:val="left"/>
      <w:pPr>
        <w:ind w:left="3600" w:hanging="360"/>
      </w:pPr>
    </w:lvl>
    <w:lvl w:ilvl="5" w:tplc="E7AC56EA">
      <w:start w:val="1"/>
      <w:numFmt w:val="bullet"/>
      <w:lvlText w:val="■"/>
      <w:lvlJc w:val="left"/>
      <w:pPr>
        <w:ind w:left="4320" w:hanging="360"/>
      </w:pPr>
    </w:lvl>
    <w:lvl w:ilvl="6" w:tplc="A9F819A2">
      <w:start w:val="1"/>
      <w:numFmt w:val="bullet"/>
      <w:lvlText w:val="●"/>
      <w:lvlJc w:val="left"/>
      <w:pPr>
        <w:ind w:left="5040" w:hanging="360"/>
      </w:pPr>
    </w:lvl>
    <w:lvl w:ilvl="7" w:tplc="C8FC237C">
      <w:start w:val="1"/>
      <w:numFmt w:val="bullet"/>
      <w:lvlText w:val="●"/>
      <w:lvlJc w:val="left"/>
      <w:pPr>
        <w:ind w:left="5760" w:hanging="360"/>
      </w:pPr>
    </w:lvl>
    <w:lvl w:ilvl="8" w:tplc="BE101AA6">
      <w:start w:val="1"/>
      <w:numFmt w:val="bullet"/>
      <w:lvlText w:val="●"/>
      <w:lvlJc w:val="left"/>
      <w:pPr>
        <w:ind w:left="6480" w:hanging="360"/>
      </w:pPr>
    </w:lvl>
  </w:abstractNum>
  <w:abstractNum w:abstractNumId="3" w15:restartNumberingAfterBreak="0">
    <w:nsid w:val="0C8D232B"/>
    <w:multiLevelType w:val="multilevel"/>
    <w:tmpl w:val="17D24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7A4A"/>
    <w:multiLevelType w:val="hybridMultilevel"/>
    <w:tmpl w:val="67827B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18B3294"/>
    <w:multiLevelType w:val="hybridMultilevel"/>
    <w:tmpl w:val="3872B7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1F45F12"/>
    <w:multiLevelType w:val="hybridMultilevel"/>
    <w:tmpl w:val="132CEE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3BF3F65"/>
    <w:multiLevelType w:val="hybridMultilevel"/>
    <w:tmpl w:val="89EA550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44B2994"/>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C1C0F"/>
    <w:multiLevelType w:val="hybridMultilevel"/>
    <w:tmpl w:val="4FE8F8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5BD202E"/>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D6C63"/>
    <w:multiLevelType w:val="hybridMultilevel"/>
    <w:tmpl w:val="824E8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A450A4F"/>
    <w:multiLevelType w:val="hybridMultilevel"/>
    <w:tmpl w:val="5E50985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BBE0264"/>
    <w:multiLevelType w:val="hybridMultilevel"/>
    <w:tmpl w:val="C2E0B18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11C758A"/>
    <w:multiLevelType w:val="hybridMultilevel"/>
    <w:tmpl w:val="0D1AF7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1307540"/>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3C1235"/>
    <w:multiLevelType w:val="hybridMultilevel"/>
    <w:tmpl w:val="4A3EA8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1F3797F"/>
    <w:multiLevelType w:val="hybridMultilevel"/>
    <w:tmpl w:val="19DC7E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3F73A63"/>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13B6D"/>
    <w:multiLevelType w:val="hybridMultilevel"/>
    <w:tmpl w:val="E9A06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97F7778"/>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F954CA"/>
    <w:multiLevelType w:val="hybridMultilevel"/>
    <w:tmpl w:val="01A0B2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3625B3D"/>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B53214"/>
    <w:multiLevelType w:val="hybridMultilevel"/>
    <w:tmpl w:val="D8F23C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75016EB"/>
    <w:multiLevelType w:val="hybridMultilevel"/>
    <w:tmpl w:val="C1487B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7BC2AC7"/>
    <w:multiLevelType w:val="hybridMultilevel"/>
    <w:tmpl w:val="798A30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4C3674DB"/>
    <w:multiLevelType w:val="hybridMultilevel"/>
    <w:tmpl w:val="6E8C63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DC306CF"/>
    <w:multiLevelType w:val="hybridMultilevel"/>
    <w:tmpl w:val="BEC40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E0976FA"/>
    <w:multiLevelType w:val="hybridMultilevel"/>
    <w:tmpl w:val="CEAE8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E54319F"/>
    <w:multiLevelType w:val="hybridMultilevel"/>
    <w:tmpl w:val="1BDE68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5B43478"/>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F25A8F"/>
    <w:multiLevelType w:val="hybridMultilevel"/>
    <w:tmpl w:val="D820D7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905704F"/>
    <w:multiLevelType w:val="hybridMultilevel"/>
    <w:tmpl w:val="F75ABD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9334723"/>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EF5CEA"/>
    <w:multiLevelType w:val="hybridMultilevel"/>
    <w:tmpl w:val="6CD6EE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C81027E"/>
    <w:multiLevelType w:val="hybridMultilevel"/>
    <w:tmpl w:val="6F6290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697788D"/>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45431F"/>
    <w:multiLevelType w:val="hybridMultilevel"/>
    <w:tmpl w:val="61B61E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1836C5F"/>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E52429"/>
    <w:multiLevelType w:val="hybridMultilevel"/>
    <w:tmpl w:val="C68C94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2417572"/>
    <w:multiLevelType w:val="multilevel"/>
    <w:tmpl w:val="5C4C2B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5E39F1"/>
    <w:multiLevelType w:val="hybridMultilevel"/>
    <w:tmpl w:val="16E833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8053A7D"/>
    <w:multiLevelType w:val="hybridMultilevel"/>
    <w:tmpl w:val="085AA3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9102BCC"/>
    <w:multiLevelType w:val="hybridMultilevel"/>
    <w:tmpl w:val="DC706C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E1B3345"/>
    <w:multiLevelType w:val="hybridMultilevel"/>
    <w:tmpl w:val="39A6241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24708322">
    <w:abstractNumId w:val="2"/>
    <w:lvlOverride w:ilvl="0">
      <w:startOverride w:val="1"/>
    </w:lvlOverride>
  </w:num>
  <w:num w:numId="2" w16cid:durableId="563682420">
    <w:abstractNumId w:val="3"/>
  </w:num>
  <w:num w:numId="3" w16cid:durableId="782849103">
    <w:abstractNumId w:val="30"/>
  </w:num>
  <w:num w:numId="4" w16cid:durableId="1145002930">
    <w:abstractNumId w:val="38"/>
  </w:num>
  <w:num w:numId="5" w16cid:durableId="21833249">
    <w:abstractNumId w:val="22"/>
  </w:num>
  <w:num w:numId="6" w16cid:durableId="1511869828">
    <w:abstractNumId w:val="15"/>
  </w:num>
  <w:num w:numId="7" w16cid:durableId="1423138807">
    <w:abstractNumId w:val="33"/>
  </w:num>
  <w:num w:numId="8" w16cid:durableId="1599019667">
    <w:abstractNumId w:val="40"/>
  </w:num>
  <w:num w:numId="9" w16cid:durableId="1155102728">
    <w:abstractNumId w:val="8"/>
  </w:num>
  <w:num w:numId="10" w16cid:durableId="2087611534">
    <w:abstractNumId w:val="20"/>
  </w:num>
  <w:num w:numId="11" w16cid:durableId="928584633">
    <w:abstractNumId w:val="10"/>
  </w:num>
  <w:num w:numId="12" w16cid:durableId="707798402">
    <w:abstractNumId w:val="18"/>
  </w:num>
  <w:num w:numId="13" w16cid:durableId="2066683989">
    <w:abstractNumId w:val="36"/>
  </w:num>
  <w:num w:numId="14" w16cid:durableId="1851261487">
    <w:abstractNumId w:val="44"/>
  </w:num>
  <w:num w:numId="15" w16cid:durableId="242568757">
    <w:abstractNumId w:val="13"/>
  </w:num>
  <w:num w:numId="16" w16cid:durableId="76249056">
    <w:abstractNumId w:val="12"/>
  </w:num>
  <w:num w:numId="17" w16cid:durableId="2127574796">
    <w:abstractNumId w:val="7"/>
  </w:num>
  <w:num w:numId="18" w16cid:durableId="188300218">
    <w:abstractNumId w:val="4"/>
  </w:num>
  <w:num w:numId="19" w16cid:durableId="263731658">
    <w:abstractNumId w:val="24"/>
  </w:num>
  <w:num w:numId="20" w16cid:durableId="756285964">
    <w:abstractNumId w:val="23"/>
  </w:num>
  <w:num w:numId="21" w16cid:durableId="348607789">
    <w:abstractNumId w:val="32"/>
  </w:num>
  <w:num w:numId="22" w16cid:durableId="1353923335">
    <w:abstractNumId w:val="26"/>
  </w:num>
  <w:num w:numId="23" w16cid:durableId="245768902">
    <w:abstractNumId w:val="27"/>
  </w:num>
  <w:num w:numId="24" w16cid:durableId="898446253">
    <w:abstractNumId w:val="21"/>
  </w:num>
  <w:num w:numId="25" w16cid:durableId="700932337">
    <w:abstractNumId w:val="28"/>
  </w:num>
  <w:num w:numId="26" w16cid:durableId="1442609396">
    <w:abstractNumId w:val="37"/>
  </w:num>
  <w:num w:numId="27" w16cid:durableId="1974946090">
    <w:abstractNumId w:val="5"/>
  </w:num>
  <w:num w:numId="28" w16cid:durableId="2067678542">
    <w:abstractNumId w:val="43"/>
  </w:num>
  <w:num w:numId="29" w16cid:durableId="923875645">
    <w:abstractNumId w:val="14"/>
  </w:num>
  <w:num w:numId="30" w16cid:durableId="96949761">
    <w:abstractNumId w:val="16"/>
  </w:num>
  <w:num w:numId="31" w16cid:durableId="59721265">
    <w:abstractNumId w:val="1"/>
  </w:num>
  <w:num w:numId="32" w16cid:durableId="1826776333">
    <w:abstractNumId w:val="0"/>
  </w:num>
  <w:num w:numId="33" w16cid:durableId="2034568949">
    <w:abstractNumId w:val="39"/>
  </w:num>
  <w:num w:numId="34" w16cid:durableId="1941864358">
    <w:abstractNumId w:val="34"/>
  </w:num>
  <w:num w:numId="35" w16cid:durableId="1637032124">
    <w:abstractNumId w:val="11"/>
  </w:num>
  <w:num w:numId="36" w16cid:durableId="9841338">
    <w:abstractNumId w:val="31"/>
  </w:num>
  <w:num w:numId="37" w16cid:durableId="1849640355">
    <w:abstractNumId w:val="19"/>
  </w:num>
  <w:num w:numId="38" w16cid:durableId="1290865350">
    <w:abstractNumId w:val="6"/>
  </w:num>
  <w:num w:numId="39" w16cid:durableId="221795616">
    <w:abstractNumId w:val="42"/>
  </w:num>
  <w:num w:numId="40" w16cid:durableId="1705209477">
    <w:abstractNumId w:val="17"/>
  </w:num>
  <w:num w:numId="41" w16cid:durableId="2066221424">
    <w:abstractNumId w:val="29"/>
  </w:num>
  <w:num w:numId="42" w16cid:durableId="2039115913">
    <w:abstractNumId w:val="9"/>
  </w:num>
  <w:num w:numId="43" w16cid:durableId="453063525">
    <w:abstractNumId w:val="35"/>
  </w:num>
  <w:num w:numId="44" w16cid:durableId="956453037">
    <w:abstractNumId w:val="25"/>
  </w:num>
  <w:num w:numId="45" w16cid:durableId="667294200">
    <w:abstractNumId w:val="4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313"/>
    <w:rsid w:val="000207C5"/>
    <w:rsid w:val="000450E3"/>
    <w:rsid w:val="0008477D"/>
    <w:rsid w:val="000A44A4"/>
    <w:rsid w:val="000D5BEC"/>
    <w:rsid w:val="00144F09"/>
    <w:rsid w:val="00176566"/>
    <w:rsid w:val="00190939"/>
    <w:rsid w:val="001B0D21"/>
    <w:rsid w:val="001C5649"/>
    <w:rsid w:val="00201723"/>
    <w:rsid w:val="002133FB"/>
    <w:rsid w:val="00251099"/>
    <w:rsid w:val="002749A9"/>
    <w:rsid w:val="002A0C93"/>
    <w:rsid w:val="002C1CBA"/>
    <w:rsid w:val="00310E93"/>
    <w:rsid w:val="0033685F"/>
    <w:rsid w:val="00366C22"/>
    <w:rsid w:val="003A2F20"/>
    <w:rsid w:val="003E4F2E"/>
    <w:rsid w:val="004075EA"/>
    <w:rsid w:val="004234F7"/>
    <w:rsid w:val="004419F1"/>
    <w:rsid w:val="00446C5F"/>
    <w:rsid w:val="00461926"/>
    <w:rsid w:val="004E5F57"/>
    <w:rsid w:val="00532108"/>
    <w:rsid w:val="00544CF9"/>
    <w:rsid w:val="00582313"/>
    <w:rsid w:val="005A2CF7"/>
    <w:rsid w:val="005D2BB8"/>
    <w:rsid w:val="005E2736"/>
    <w:rsid w:val="005E3272"/>
    <w:rsid w:val="005F57CA"/>
    <w:rsid w:val="005F64AA"/>
    <w:rsid w:val="0063661D"/>
    <w:rsid w:val="00640D3F"/>
    <w:rsid w:val="00647C02"/>
    <w:rsid w:val="00677F52"/>
    <w:rsid w:val="006870E7"/>
    <w:rsid w:val="00696288"/>
    <w:rsid w:val="006A58A8"/>
    <w:rsid w:val="006B7149"/>
    <w:rsid w:val="006C7928"/>
    <w:rsid w:val="006F1F50"/>
    <w:rsid w:val="00707D5A"/>
    <w:rsid w:val="007337E4"/>
    <w:rsid w:val="00743A41"/>
    <w:rsid w:val="00781FDE"/>
    <w:rsid w:val="007975C0"/>
    <w:rsid w:val="007D3A9B"/>
    <w:rsid w:val="007D628E"/>
    <w:rsid w:val="007F5826"/>
    <w:rsid w:val="007F70C8"/>
    <w:rsid w:val="007F74A3"/>
    <w:rsid w:val="00801F29"/>
    <w:rsid w:val="00817A4D"/>
    <w:rsid w:val="0084120B"/>
    <w:rsid w:val="00842194"/>
    <w:rsid w:val="00882069"/>
    <w:rsid w:val="0088375A"/>
    <w:rsid w:val="008A16C0"/>
    <w:rsid w:val="008A70A4"/>
    <w:rsid w:val="008D0594"/>
    <w:rsid w:val="0090359E"/>
    <w:rsid w:val="00917318"/>
    <w:rsid w:val="00940B8B"/>
    <w:rsid w:val="009648EC"/>
    <w:rsid w:val="00965D84"/>
    <w:rsid w:val="00984969"/>
    <w:rsid w:val="00990A89"/>
    <w:rsid w:val="009C3F98"/>
    <w:rsid w:val="009D73EB"/>
    <w:rsid w:val="009D7CB7"/>
    <w:rsid w:val="009E762F"/>
    <w:rsid w:val="00A26406"/>
    <w:rsid w:val="00AC4063"/>
    <w:rsid w:val="00AC7041"/>
    <w:rsid w:val="00B11D66"/>
    <w:rsid w:val="00B505BA"/>
    <w:rsid w:val="00B60F1E"/>
    <w:rsid w:val="00B63E6A"/>
    <w:rsid w:val="00B86703"/>
    <w:rsid w:val="00BC09D4"/>
    <w:rsid w:val="00BD5974"/>
    <w:rsid w:val="00BE6FEB"/>
    <w:rsid w:val="00C4009C"/>
    <w:rsid w:val="00C4691C"/>
    <w:rsid w:val="00CE72F3"/>
    <w:rsid w:val="00CF716E"/>
    <w:rsid w:val="00D05CED"/>
    <w:rsid w:val="00D13C7B"/>
    <w:rsid w:val="00D16B33"/>
    <w:rsid w:val="00D65E8C"/>
    <w:rsid w:val="00D66319"/>
    <w:rsid w:val="00D87761"/>
    <w:rsid w:val="00DA6B84"/>
    <w:rsid w:val="00DC0049"/>
    <w:rsid w:val="00DC77E3"/>
    <w:rsid w:val="00DE11FA"/>
    <w:rsid w:val="00E02FA3"/>
    <w:rsid w:val="00E17E3D"/>
    <w:rsid w:val="00E26D48"/>
    <w:rsid w:val="00E556EC"/>
    <w:rsid w:val="00E70E0D"/>
    <w:rsid w:val="00E774C7"/>
    <w:rsid w:val="00E95B27"/>
    <w:rsid w:val="00EB243B"/>
    <w:rsid w:val="00EB57F0"/>
    <w:rsid w:val="00ED3EB2"/>
    <w:rsid w:val="00EE67CD"/>
    <w:rsid w:val="00EE71EC"/>
    <w:rsid w:val="00F0514D"/>
    <w:rsid w:val="00F520BA"/>
    <w:rsid w:val="00F535D9"/>
    <w:rsid w:val="00F5483E"/>
    <w:rsid w:val="00F73DCD"/>
    <w:rsid w:val="00F8426F"/>
    <w:rsid w:val="00F85C61"/>
    <w:rsid w:val="00FB66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D530"/>
  <w15:docId w15:val="{DD147E02-654D-4563-BE07-28DF8A0D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ZA" w:eastAsia="en-Z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C02"/>
    <w:rPr>
      <w:rFonts w:ascii="Calibri" w:hAnsi="Calibri"/>
    </w:rPr>
  </w:style>
  <w:style w:type="paragraph" w:styleId="Heading1">
    <w:name w:val="heading 1"/>
    <w:basedOn w:val="Normal"/>
    <w:next w:val="Normal"/>
    <w:link w:val="Heading1Char"/>
    <w:uiPriority w:val="9"/>
    <w:qFormat/>
    <w:rsid w:val="00E70E0D"/>
    <w:pPr>
      <w:pBdr>
        <w:top w:val="single" w:sz="24" w:space="0" w:color="CFAA4D"/>
        <w:left w:val="single" w:sz="24" w:space="0" w:color="CFAA4D"/>
        <w:bottom w:val="single" w:sz="24" w:space="0" w:color="CFAA4D"/>
        <w:right w:val="single" w:sz="24" w:space="0" w:color="CFAA4D"/>
      </w:pBdr>
      <w:shd w:val="clear" w:color="auto" w:fill="CFAA4D"/>
      <w:spacing w:after="0"/>
      <w:outlineLvl w:val="0"/>
    </w:pPr>
    <w:rPr>
      <w:b/>
      <w:caps/>
      <w:color w:val="FFFFFF" w:themeColor="background1"/>
      <w:spacing w:val="15"/>
      <w:sz w:val="36"/>
      <w:szCs w:val="22"/>
    </w:rPr>
  </w:style>
  <w:style w:type="paragraph" w:styleId="Heading2">
    <w:name w:val="heading 2"/>
    <w:basedOn w:val="Normal"/>
    <w:next w:val="Normal"/>
    <w:link w:val="Heading2Char"/>
    <w:uiPriority w:val="9"/>
    <w:unhideWhenUsed/>
    <w:qFormat/>
    <w:rsid w:val="000A44A4"/>
    <w:pPr>
      <w:spacing w:after="0"/>
      <w:outlineLvl w:val="1"/>
    </w:pPr>
    <w:rPr>
      <w:b/>
      <w:caps/>
      <w:color w:val="002060"/>
      <w:spacing w:val="15"/>
      <w:sz w:val="32"/>
    </w:rPr>
  </w:style>
  <w:style w:type="paragraph" w:styleId="Heading3">
    <w:name w:val="heading 3"/>
    <w:basedOn w:val="Normal"/>
    <w:next w:val="Normal"/>
    <w:link w:val="Heading3Char"/>
    <w:uiPriority w:val="9"/>
    <w:unhideWhenUsed/>
    <w:qFormat/>
    <w:rsid w:val="008D0594"/>
    <w:pPr>
      <w:pBdr>
        <w:bottom w:val="single" w:sz="6" w:space="1" w:color="F0A22E" w:themeColor="accent1"/>
      </w:pBdr>
      <w:spacing w:before="300" w:after="0"/>
      <w:outlineLvl w:val="2"/>
    </w:pPr>
    <w:rPr>
      <w:b/>
      <w:caps/>
      <w:color w:val="002060"/>
      <w:spacing w:val="15"/>
      <w:sz w:val="24"/>
    </w:rPr>
  </w:style>
  <w:style w:type="paragraph" w:styleId="Heading4">
    <w:name w:val="heading 4"/>
    <w:basedOn w:val="Normal"/>
    <w:next w:val="Normal"/>
    <w:link w:val="Heading4Char"/>
    <w:uiPriority w:val="9"/>
    <w:unhideWhenUsed/>
    <w:qFormat/>
    <w:rsid w:val="00E70E0D"/>
    <w:pPr>
      <w:pBdr>
        <w:top w:val="dotted" w:sz="6" w:space="2" w:color="F0A22E" w:themeColor="accent1"/>
      </w:pBdr>
      <w:spacing w:before="200" w:after="0"/>
      <w:outlineLvl w:val="3"/>
    </w:pPr>
    <w:rPr>
      <w:caps/>
      <w:color w:val="C77C0E" w:themeColor="accent1" w:themeShade="BF"/>
      <w:spacing w:val="10"/>
    </w:rPr>
  </w:style>
  <w:style w:type="paragraph" w:styleId="Heading5">
    <w:name w:val="heading 5"/>
    <w:basedOn w:val="Normal"/>
    <w:next w:val="Normal"/>
    <w:link w:val="Heading5Char"/>
    <w:uiPriority w:val="9"/>
    <w:semiHidden/>
    <w:unhideWhenUsed/>
    <w:qFormat/>
    <w:rsid w:val="00E70E0D"/>
    <w:pPr>
      <w:pBdr>
        <w:bottom w:val="single" w:sz="6" w:space="1" w:color="F0A22E" w:themeColor="accent1"/>
      </w:pBdr>
      <w:spacing w:before="200" w:after="0"/>
      <w:outlineLvl w:val="4"/>
    </w:pPr>
    <w:rPr>
      <w:caps/>
      <w:color w:val="C77C0E" w:themeColor="accent1" w:themeShade="BF"/>
      <w:spacing w:val="10"/>
    </w:rPr>
  </w:style>
  <w:style w:type="paragraph" w:styleId="Heading6">
    <w:name w:val="heading 6"/>
    <w:basedOn w:val="Normal"/>
    <w:next w:val="Normal"/>
    <w:link w:val="Heading6Char"/>
    <w:uiPriority w:val="9"/>
    <w:semiHidden/>
    <w:unhideWhenUsed/>
    <w:qFormat/>
    <w:rsid w:val="00E70E0D"/>
    <w:pPr>
      <w:pBdr>
        <w:bottom w:val="dotted" w:sz="6" w:space="1" w:color="F0A22E" w:themeColor="accent1"/>
      </w:pBdr>
      <w:spacing w:before="200" w:after="0"/>
      <w:outlineLvl w:val="5"/>
    </w:pPr>
    <w:rPr>
      <w:caps/>
      <w:color w:val="C77C0E" w:themeColor="accent1" w:themeShade="BF"/>
      <w:spacing w:val="10"/>
    </w:rPr>
  </w:style>
  <w:style w:type="paragraph" w:styleId="Heading7">
    <w:name w:val="heading 7"/>
    <w:basedOn w:val="Normal"/>
    <w:next w:val="Normal"/>
    <w:link w:val="Heading7Char"/>
    <w:uiPriority w:val="9"/>
    <w:semiHidden/>
    <w:unhideWhenUsed/>
    <w:qFormat/>
    <w:rsid w:val="00E70E0D"/>
    <w:pPr>
      <w:spacing w:before="200" w:after="0"/>
      <w:outlineLvl w:val="6"/>
    </w:pPr>
    <w:rPr>
      <w:caps/>
      <w:color w:val="C77C0E" w:themeColor="accent1" w:themeShade="BF"/>
      <w:spacing w:val="10"/>
    </w:rPr>
  </w:style>
  <w:style w:type="paragraph" w:styleId="Heading8">
    <w:name w:val="heading 8"/>
    <w:basedOn w:val="Normal"/>
    <w:next w:val="Normal"/>
    <w:link w:val="Heading8Char"/>
    <w:uiPriority w:val="9"/>
    <w:semiHidden/>
    <w:unhideWhenUsed/>
    <w:qFormat/>
    <w:rsid w:val="00E70E0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70E0D"/>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70E0D"/>
    <w:pPr>
      <w:spacing w:before="0" w:after="0"/>
    </w:pPr>
    <w:rPr>
      <w:rFonts w:asciiTheme="majorHAnsi" w:eastAsiaTheme="majorEastAsia" w:hAnsiTheme="majorHAnsi" w:cstheme="majorBidi"/>
      <w:caps/>
      <w:color w:val="F0A22E"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3F98"/>
    <w:pPr>
      <w:tabs>
        <w:tab w:val="center" w:pos="4513"/>
        <w:tab w:val="right" w:pos="9026"/>
      </w:tabs>
      <w:spacing w:line="240" w:lineRule="auto"/>
    </w:pPr>
  </w:style>
  <w:style w:type="character" w:customStyle="1" w:styleId="HeaderChar">
    <w:name w:val="Header Char"/>
    <w:basedOn w:val="DefaultParagraphFont"/>
    <w:link w:val="Header"/>
    <w:uiPriority w:val="99"/>
    <w:rsid w:val="009C3F98"/>
  </w:style>
  <w:style w:type="paragraph" w:styleId="Footer">
    <w:name w:val="footer"/>
    <w:basedOn w:val="Normal"/>
    <w:link w:val="FooterChar"/>
    <w:uiPriority w:val="99"/>
    <w:unhideWhenUsed/>
    <w:rsid w:val="009C3F98"/>
    <w:pPr>
      <w:tabs>
        <w:tab w:val="center" w:pos="4513"/>
        <w:tab w:val="right" w:pos="9026"/>
      </w:tabs>
      <w:spacing w:line="240" w:lineRule="auto"/>
    </w:pPr>
  </w:style>
  <w:style w:type="character" w:customStyle="1" w:styleId="FooterChar">
    <w:name w:val="Footer Char"/>
    <w:basedOn w:val="DefaultParagraphFont"/>
    <w:link w:val="Footer"/>
    <w:uiPriority w:val="99"/>
    <w:rsid w:val="009C3F98"/>
  </w:style>
  <w:style w:type="character" w:customStyle="1" w:styleId="Heading1Char">
    <w:name w:val="Heading 1 Char"/>
    <w:basedOn w:val="DefaultParagraphFont"/>
    <w:link w:val="Heading1"/>
    <w:uiPriority w:val="9"/>
    <w:rsid w:val="00E70E0D"/>
    <w:rPr>
      <w:rFonts w:ascii="Calibri" w:hAnsi="Calibri"/>
      <w:b/>
      <w:caps/>
      <w:color w:val="FFFFFF" w:themeColor="background1"/>
      <w:spacing w:val="15"/>
      <w:sz w:val="36"/>
      <w:szCs w:val="22"/>
      <w:shd w:val="clear" w:color="auto" w:fill="CFAA4D"/>
    </w:rPr>
  </w:style>
  <w:style w:type="character" w:customStyle="1" w:styleId="Heading2Char">
    <w:name w:val="Heading 2 Char"/>
    <w:basedOn w:val="DefaultParagraphFont"/>
    <w:link w:val="Heading2"/>
    <w:uiPriority w:val="9"/>
    <w:rsid w:val="000A44A4"/>
    <w:rPr>
      <w:rFonts w:ascii="Calibri" w:hAnsi="Calibri"/>
      <w:b/>
      <w:caps/>
      <w:color w:val="002060"/>
      <w:spacing w:val="15"/>
      <w:sz w:val="32"/>
    </w:rPr>
  </w:style>
  <w:style w:type="character" w:customStyle="1" w:styleId="Heading3Char">
    <w:name w:val="Heading 3 Char"/>
    <w:basedOn w:val="DefaultParagraphFont"/>
    <w:link w:val="Heading3"/>
    <w:uiPriority w:val="9"/>
    <w:rsid w:val="008D0594"/>
    <w:rPr>
      <w:rFonts w:ascii="Calibri" w:hAnsi="Calibri"/>
      <w:b/>
      <w:caps/>
      <w:color w:val="002060"/>
      <w:spacing w:val="15"/>
      <w:sz w:val="24"/>
    </w:rPr>
  </w:style>
  <w:style w:type="character" w:customStyle="1" w:styleId="Heading4Char">
    <w:name w:val="Heading 4 Char"/>
    <w:basedOn w:val="DefaultParagraphFont"/>
    <w:link w:val="Heading4"/>
    <w:uiPriority w:val="9"/>
    <w:rsid w:val="00E70E0D"/>
    <w:rPr>
      <w:caps/>
      <w:color w:val="C77C0E" w:themeColor="accent1" w:themeShade="BF"/>
      <w:spacing w:val="10"/>
    </w:rPr>
  </w:style>
  <w:style w:type="character" w:customStyle="1" w:styleId="Heading5Char">
    <w:name w:val="Heading 5 Char"/>
    <w:basedOn w:val="DefaultParagraphFont"/>
    <w:link w:val="Heading5"/>
    <w:uiPriority w:val="9"/>
    <w:semiHidden/>
    <w:rsid w:val="00E70E0D"/>
    <w:rPr>
      <w:caps/>
      <w:color w:val="C77C0E" w:themeColor="accent1" w:themeShade="BF"/>
      <w:spacing w:val="10"/>
    </w:rPr>
  </w:style>
  <w:style w:type="character" w:customStyle="1" w:styleId="Heading6Char">
    <w:name w:val="Heading 6 Char"/>
    <w:basedOn w:val="DefaultParagraphFont"/>
    <w:link w:val="Heading6"/>
    <w:uiPriority w:val="9"/>
    <w:semiHidden/>
    <w:rsid w:val="00E70E0D"/>
    <w:rPr>
      <w:caps/>
      <w:color w:val="C77C0E" w:themeColor="accent1" w:themeShade="BF"/>
      <w:spacing w:val="10"/>
    </w:rPr>
  </w:style>
  <w:style w:type="character" w:customStyle="1" w:styleId="Heading7Char">
    <w:name w:val="Heading 7 Char"/>
    <w:basedOn w:val="DefaultParagraphFont"/>
    <w:link w:val="Heading7"/>
    <w:uiPriority w:val="9"/>
    <w:semiHidden/>
    <w:rsid w:val="00E70E0D"/>
    <w:rPr>
      <w:caps/>
      <w:color w:val="C77C0E" w:themeColor="accent1" w:themeShade="BF"/>
      <w:spacing w:val="10"/>
    </w:rPr>
  </w:style>
  <w:style w:type="character" w:customStyle="1" w:styleId="Heading8Char">
    <w:name w:val="Heading 8 Char"/>
    <w:basedOn w:val="DefaultParagraphFont"/>
    <w:link w:val="Heading8"/>
    <w:uiPriority w:val="9"/>
    <w:semiHidden/>
    <w:rsid w:val="00E70E0D"/>
    <w:rPr>
      <w:caps/>
      <w:spacing w:val="10"/>
      <w:sz w:val="18"/>
      <w:szCs w:val="18"/>
    </w:rPr>
  </w:style>
  <w:style w:type="character" w:customStyle="1" w:styleId="Heading9Char">
    <w:name w:val="Heading 9 Char"/>
    <w:basedOn w:val="DefaultParagraphFont"/>
    <w:link w:val="Heading9"/>
    <w:uiPriority w:val="9"/>
    <w:semiHidden/>
    <w:rsid w:val="00E70E0D"/>
    <w:rPr>
      <w:i/>
      <w:iCs/>
      <w:caps/>
      <w:spacing w:val="10"/>
      <w:sz w:val="18"/>
      <w:szCs w:val="18"/>
    </w:rPr>
  </w:style>
  <w:style w:type="paragraph" w:styleId="Caption">
    <w:name w:val="caption"/>
    <w:basedOn w:val="Normal"/>
    <w:next w:val="Normal"/>
    <w:uiPriority w:val="35"/>
    <w:semiHidden/>
    <w:unhideWhenUsed/>
    <w:qFormat/>
    <w:rsid w:val="00E70E0D"/>
    <w:rPr>
      <w:b/>
      <w:bCs/>
      <w:color w:val="C77C0E" w:themeColor="accent1" w:themeShade="BF"/>
      <w:sz w:val="16"/>
      <w:szCs w:val="16"/>
    </w:rPr>
  </w:style>
  <w:style w:type="character" w:customStyle="1" w:styleId="TitleChar">
    <w:name w:val="Title Char"/>
    <w:basedOn w:val="DefaultParagraphFont"/>
    <w:link w:val="Title"/>
    <w:uiPriority w:val="10"/>
    <w:rsid w:val="00E70E0D"/>
    <w:rPr>
      <w:rFonts w:asciiTheme="majorHAnsi" w:eastAsiaTheme="majorEastAsia" w:hAnsiTheme="majorHAnsi" w:cstheme="majorBidi"/>
      <w:caps/>
      <w:color w:val="F0A22E" w:themeColor="accent1"/>
      <w:spacing w:val="10"/>
      <w:sz w:val="52"/>
      <w:szCs w:val="52"/>
    </w:rPr>
  </w:style>
  <w:style w:type="paragraph" w:styleId="Subtitle">
    <w:name w:val="Subtitle"/>
    <w:basedOn w:val="Normal"/>
    <w:next w:val="Normal"/>
    <w:link w:val="SubtitleChar"/>
    <w:uiPriority w:val="11"/>
    <w:qFormat/>
    <w:rsid w:val="00E70E0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70E0D"/>
    <w:rPr>
      <w:caps/>
      <w:color w:val="595959" w:themeColor="text1" w:themeTint="A6"/>
      <w:spacing w:val="10"/>
      <w:sz w:val="21"/>
      <w:szCs w:val="21"/>
    </w:rPr>
  </w:style>
  <w:style w:type="character" w:styleId="Strong">
    <w:name w:val="Strong"/>
    <w:uiPriority w:val="22"/>
    <w:qFormat/>
    <w:rsid w:val="00E70E0D"/>
    <w:rPr>
      <w:b/>
      <w:bCs/>
    </w:rPr>
  </w:style>
  <w:style w:type="character" w:styleId="Emphasis">
    <w:name w:val="Emphasis"/>
    <w:uiPriority w:val="20"/>
    <w:qFormat/>
    <w:rsid w:val="00E70E0D"/>
    <w:rPr>
      <w:caps/>
      <w:color w:val="845209" w:themeColor="accent1" w:themeShade="7F"/>
      <w:spacing w:val="5"/>
    </w:rPr>
  </w:style>
  <w:style w:type="paragraph" w:styleId="NoSpacing">
    <w:name w:val="No Spacing"/>
    <w:uiPriority w:val="1"/>
    <w:qFormat/>
    <w:rsid w:val="00E70E0D"/>
    <w:pPr>
      <w:spacing w:after="0" w:line="240" w:lineRule="auto"/>
    </w:pPr>
  </w:style>
  <w:style w:type="paragraph" w:styleId="Quote">
    <w:name w:val="Quote"/>
    <w:basedOn w:val="Normal"/>
    <w:next w:val="Normal"/>
    <w:link w:val="QuoteChar"/>
    <w:uiPriority w:val="29"/>
    <w:qFormat/>
    <w:rsid w:val="00E70E0D"/>
    <w:rPr>
      <w:i/>
      <w:iCs/>
      <w:sz w:val="24"/>
      <w:szCs w:val="24"/>
    </w:rPr>
  </w:style>
  <w:style w:type="character" w:customStyle="1" w:styleId="QuoteChar">
    <w:name w:val="Quote Char"/>
    <w:basedOn w:val="DefaultParagraphFont"/>
    <w:link w:val="Quote"/>
    <w:uiPriority w:val="29"/>
    <w:rsid w:val="00E70E0D"/>
    <w:rPr>
      <w:i/>
      <w:iCs/>
      <w:sz w:val="24"/>
      <w:szCs w:val="24"/>
    </w:rPr>
  </w:style>
  <w:style w:type="paragraph" w:styleId="IntenseQuote">
    <w:name w:val="Intense Quote"/>
    <w:basedOn w:val="Normal"/>
    <w:next w:val="Normal"/>
    <w:link w:val="IntenseQuoteChar"/>
    <w:uiPriority w:val="30"/>
    <w:qFormat/>
    <w:rsid w:val="00E70E0D"/>
    <w:pPr>
      <w:spacing w:before="240" w:after="240" w:line="240" w:lineRule="auto"/>
      <w:ind w:left="1080" w:right="1080"/>
      <w:jc w:val="center"/>
    </w:pPr>
    <w:rPr>
      <w:color w:val="F0A22E" w:themeColor="accent1"/>
      <w:sz w:val="24"/>
      <w:szCs w:val="24"/>
    </w:rPr>
  </w:style>
  <w:style w:type="character" w:customStyle="1" w:styleId="IntenseQuoteChar">
    <w:name w:val="Intense Quote Char"/>
    <w:basedOn w:val="DefaultParagraphFont"/>
    <w:link w:val="IntenseQuote"/>
    <w:uiPriority w:val="30"/>
    <w:rsid w:val="00E70E0D"/>
    <w:rPr>
      <w:color w:val="F0A22E" w:themeColor="accent1"/>
      <w:sz w:val="24"/>
      <w:szCs w:val="24"/>
    </w:rPr>
  </w:style>
  <w:style w:type="character" w:styleId="SubtleEmphasis">
    <w:name w:val="Subtle Emphasis"/>
    <w:uiPriority w:val="19"/>
    <w:qFormat/>
    <w:rsid w:val="00E70E0D"/>
    <w:rPr>
      <w:i/>
      <w:iCs/>
      <w:color w:val="845209" w:themeColor="accent1" w:themeShade="7F"/>
    </w:rPr>
  </w:style>
  <w:style w:type="character" w:styleId="IntenseEmphasis">
    <w:name w:val="Intense Emphasis"/>
    <w:uiPriority w:val="21"/>
    <w:qFormat/>
    <w:rsid w:val="00E70E0D"/>
    <w:rPr>
      <w:b/>
      <w:bCs/>
      <w:caps/>
      <w:color w:val="845209" w:themeColor="accent1" w:themeShade="7F"/>
      <w:spacing w:val="10"/>
    </w:rPr>
  </w:style>
  <w:style w:type="character" w:styleId="SubtleReference">
    <w:name w:val="Subtle Reference"/>
    <w:uiPriority w:val="31"/>
    <w:qFormat/>
    <w:rsid w:val="00E70E0D"/>
    <w:rPr>
      <w:b/>
      <w:bCs/>
      <w:color w:val="F0A22E" w:themeColor="accent1"/>
    </w:rPr>
  </w:style>
  <w:style w:type="character" w:styleId="IntenseReference">
    <w:name w:val="Intense Reference"/>
    <w:uiPriority w:val="32"/>
    <w:qFormat/>
    <w:rsid w:val="00E70E0D"/>
    <w:rPr>
      <w:b/>
      <w:bCs/>
      <w:i/>
      <w:iCs/>
      <w:caps/>
      <w:color w:val="F0A22E" w:themeColor="accent1"/>
    </w:rPr>
  </w:style>
  <w:style w:type="character" w:styleId="BookTitle">
    <w:name w:val="Book Title"/>
    <w:uiPriority w:val="33"/>
    <w:qFormat/>
    <w:rsid w:val="00E70E0D"/>
    <w:rPr>
      <w:b/>
      <w:bCs/>
      <w:i/>
      <w:iCs/>
      <w:spacing w:val="0"/>
    </w:rPr>
  </w:style>
  <w:style w:type="paragraph" w:styleId="TOCHeading">
    <w:name w:val="TOC Heading"/>
    <w:basedOn w:val="Heading1"/>
    <w:next w:val="Normal"/>
    <w:uiPriority w:val="39"/>
    <w:unhideWhenUsed/>
    <w:qFormat/>
    <w:rsid w:val="00E70E0D"/>
    <w:pPr>
      <w:outlineLvl w:val="9"/>
    </w:pPr>
  </w:style>
  <w:style w:type="paragraph" w:styleId="TOC1">
    <w:name w:val="toc 1"/>
    <w:basedOn w:val="Normal"/>
    <w:next w:val="Normal"/>
    <w:autoRedefine/>
    <w:uiPriority w:val="39"/>
    <w:unhideWhenUsed/>
    <w:rsid w:val="00E70E0D"/>
    <w:pPr>
      <w:spacing w:after="100"/>
    </w:pPr>
  </w:style>
  <w:style w:type="paragraph" w:styleId="TOC3">
    <w:name w:val="toc 3"/>
    <w:basedOn w:val="Normal"/>
    <w:next w:val="Normal"/>
    <w:autoRedefine/>
    <w:uiPriority w:val="39"/>
    <w:unhideWhenUsed/>
    <w:rsid w:val="00E70E0D"/>
    <w:pPr>
      <w:spacing w:after="100"/>
      <w:ind w:left="400"/>
    </w:pPr>
  </w:style>
  <w:style w:type="paragraph" w:styleId="TOC2">
    <w:name w:val="toc 2"/>
    <w:basedOn w:val="Normal"/>
    <w:next w:val="Normal"/>
    <w:autoRedefine/>
    <w:uiPriority w:val="39"/>
    <w:unhideWhenUsed/>
    <w:rsid w:val="00E70E0D"/>
    <w:pPr>
      <w:spacing w:after="100"/>
      <w:ind w:left="200"/>
    </w:pPr>
  </w:style>
  <w:style w:type="character" w:styleId="CommentReference">
    <w:name w:val="annotation reference"/>
    <w:basedOn w:val="DefaultParagraphFont"/>
    <w:uiPriority w:val="99"/>
    <w:semiHidden/>
    <w:unhideWhenUsed/>
    <w:rsid w:val="00F520BA"/>
    <w:rPr>
      <w:sz w:val="16"/>
      <w:szCs w:val="16"/>
    </w:rPr>
  </w:style>
  <w:style w:type="paragraph" w:styleId="CommentText">
    <w:name w:val="annotation text"/>
    <w:basedOn w:val="Normal"/>
    <w:link w:val="CommentTextChar"/>
    <w:uiPriority w:val="99"/>
    <w:semiHidden/>
    <w:unhideWhenUsed/>
    <w:rsid w:val="00F520BA"/>
    <w:pPr>
      <w:spacing w:before="0" w:after="160" w:line="240" w:lineRule="auto"/>
    </w:pPr>
    <w:rPr>
      <w:rFonts w:asciiTheme="minorHAnsi" w:eastAsiaTheme="minorHAnsi" w:hAnsiTheme="minorHAnsi"/>
      <w:kern w:val="2"/>
      <w:lang w:eastAsia="en-US"/>
      <w14:ligatures w14:val="standardContextual"/>
    </w:rPr>
  </w:style>
  <w:style w:type="character" w:customStyle="1" w:styleId="CommentTextChar">
    <w:name w:val="Comment Text Char"/>
    <w:basedOn w:val="DefaultParagraphFont"/>
    <w:link w:val="CommentText"/>
    <w:uiPriority w:val="99"/>
    <w:semiHidden/>
    <w:rsid w:val="00F520BA"/>
    <w:rPr>
      <w:rFonts w:eastAsiaTheme="minorHAns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6833">
      <w:bodyDiv w:val="1"/>
      <w:marLeft w:val="0"/>
      <w:marRight w:val="0"/>
      <w:marTop w:val="0"/>
      <w:marBottom w:val="0"/>
      <w:divBdr>
        <w:top w:val="none" w:sz="0" w:space="0" w:color="auto"/>
        <w:left w:val="none" w:sz="0" w:space="0" w:color="auto"/>
        <w:bottom w:val="none" w:sz="0" w:space="0" w:color="auto"/>
        <w:right w:val="none" w:sz="0" w:space="0" w:color="auto"/>
      </w:divBdr>
    </w:div>
    <w:div w:id="106973532">
      <w:bodyDiv w:val="1"/>
      <w:marLeft w:val="0"/>
      <w:marRight w:val="0"/>
      <w:marTop w:val="0"/>
      <w:marBottom w:val="0"/>
      <w:divBdr>
        <w:top w:val="none" w:sz="0" w:space="0" w:color="auto"/>
        <w:left w:val="none" w:sz="0" w:space="0" w:color="auto"/>
        <w:bottom w:val="none" w:sz="0" w:space="0" w:color="auto"/>
        <w:right w:val="none" w:sz="0" w:space="0" w:color="auto"/>
      </w:divBdr>
      <w:divsChild>
        <w:div w:id="592663777">
          <w:marLeft w:val="0"/>
          <w:marRight w:val="0"/>
          <w:marTop w:val="0"/>
          <w:marBottom w:val="0"/>
          <w:divBdr>
            <w:top w:val="none" w:sz="0" w:space="0" w:color="auto"/>
            <w:left w:val="none" w:sz="0" w:space="0" w:color="auto"/>
            <w:bottom w:val="none" w:sz="0" w:space="0" w:color="auto"/>
            <w:right w:val="none" w:sz="0" w:space="0" w:color="auto"/>
          </w:divBdr>
          <w:divsChild>
            <w:div w:id="919948498">
              <w:marLeft w:val="0"/>
              <w:marRight w:val="0"/>
              <w:marTop w:val="0"/>
              <w:marBottom w:val="0"/>
              <w:divBdr>
                <w:top w:val="none" w:sz="0" w:space="0" w:color="auto"/>
                <w:left w:val="none" w:sz="0" w:space="0" w:color="auto"/>
                <w:bottom w:val="none" w:sz="0" w:space="0" w:color="auto"/>
                <w:right w:val="none" w:sz="0" w:space="0" w:color="auto"/>
              </w:divBdr>
              <w:divsChild>
                <w:div w:id="781921031">
                  <w:marLeft w:val="0"/>
                  <w:marRight w:val="0"/>
                  <w:marTop w:val="0"/>
                  <w:marBottom w:val="0"/>
                  <w:divBdr>
                    <w:top w:val="none" w:sz="0" w:space="0" w:color="auto"/>
                    <w:left w:val="none" w:sz="0" w:space="0" w:color="auto"/>
                    <w:bottom w:val="none" w:sz="0" w:space="0" w:color="auto"/>
                    <w:right w:val="none" w:sz="0" w:space="0" w:color="auto"/>
                  </w:divBdr>
                  <w:divsChild>
                    <w:div w:id="1615092213">
                      <w:marLeft w:val="0"/>
                      <w:marRight w:val="0"/>
                      <w:marTop w:val="0"/>
                      <w:marBottom w:val="0"/>
                      <w:divBdr>
                        <w:top w:val="none" w:sz="0" w:space="0" w:color="auto"/>
                        <w:left w:val="none" w:sz="0" w:space="0" w:color="auto"/>
                        <w:bottom w:val="none" w:sz="0" w:space="0" w:color="auto"/>
                        <w:right w:val="none" w:sz="0" w:space="0" w:color="auto"/>
                      </w:divBdr>
                      <w:divsChild>
                        <w:div w:id="327365518">
                          <w:marLeft w:val="0"/>
                          <w:marRight w:val="0"/>
                          <w:marTop w:val="0"/>
                          <w:marBottom w:val="0"/>
                          <w:divBdr>
                            <w:top w:val="none" w:sz="0" w:space="0" w:color="auto"/>
                            <w:left w:val="none" w:sz="0" w:space="0" w:color="auto"/>
                            <w:bottom w:val="none" w:sz="0" w:space="0" w:color="auto"/>
                            <w:right w:val="none" w:sz="0" w:space="0" w:color="auto"/>
                          </w:divBdr>
                          <w:divsChild>
                            <w:div w:id="824054619">
                              <w:marLeft w:val="0"/>
                              <w:marRight w:val="0"/>
                              <w:marTop w:val="0"/>
                              <w:marBottom w:val="0"/>
                              <w:divBdr>
                                <w:top w:val="none" w:sz="0" w:space="0" w:color="auto"/>
                                <w:left w:val="none" w:sz="0" w:space="0" w:color="auto"/>
                                <w:bottom w:val="none" w:sz="0" w:space="0" w:color="auto"/>
                                <w:right w:val="none" w:sz="0" w:space="0" w:color="auto"/>
                              </w:divBdr>
                              <w:divsChild>
                                <w:div w:id="367799804">
                                  <w:marLeft w:val="0"/>
                                  <w:marRight w:val="0"/>
                                  <w:marTop w:val="0"/>
                                  <w:marBottom w:val="0"/>
                                  <w:divBdr>
                                    <w:top w:val="none" w:sz="0" w:space="0" w:color="auto"/>
                                    <w:left w:val="none" w:sz="0" w:space="0" w:color="auto"/>
                                    <w:bottom w:val="none" w:sz="0" w:space="0" w:color="auto"/>
                                    <w:right w:val="none" w:sz="0" w:space="0" w:color="auto"/>
                                  </w:divBdr>
                                  <w:divsChild>
                                    <w:div w:id="1843352409">
                                      <w:marLeft w:val="0"/>
                                      <w:marRight w:val="0"/>
                                      <w:marTop w:val="0"/>
                                      <w:marBottom w:val="0"/>
                                      <w:divBdr>
                                        <w:top w:val="none" w:sz="0" w:space="0" w:color="auto"/>
                                        <w:left w:val="none" w:sz="0" w:space="0" w:color="auto"/>
                                        <w:bottom w:val="none" w:sz="0" w:space="0" w:color="auto"/>
                                        <w:right w:val="none" w:sz="0" w:space="0" w:color="auto"/>
                                      </w:divBdr>
                                      <w:divsChild>
                                        <w:div w:id="617179743">
                                          <w:marLeft w:val="0"/>
                                          <w:marRight w:val="0"/>
                                          <w:marTop w:val="0"/>
                                          <w:marBottom w:val="0"/>
                                          <w:divBdr>
                                            <w:top w:val="none" w:sz="0" w:space="0" w:color="auto"/>
                                            <w:left w:val="none" w:sz="0" w:space="0" w:color="auto"/>
                                            <w:bottom w:val="none" w:sz="0" w:space="0" w:color="auto"/>
                                            <w:right w:val="none" w:sz="0" w:space="0" w:color="auto"/>
                                          </w:divBdr>
                                          <w:divsChild>
                                            <w:div w:id="1729524822">
                                              <w:marLeft w:val="0"/>
                                              <w:marRight w:val="0"/>
                                              <w:marTop w:val="0"/>
                                              <w:marBottom w:val="0"/>
                                              <w:divBdr>
                                                <w:top w:val="none" w:sz="0" w:space="0" w:color="auto"/>
                                                <w:left w:val="none" w:sz="0" w:space="0" w:color="auto"/>
                                                <w:bottom w:val="none" w:sz="0" w:space="0" w:color="auto"/>
                                                <w:right w:val="none" w:sz="0" w:space="0" w:color="auto"/>
                                              </w:divBdr>
                                              <w:divsChild>
                                                <w:div w:id="1400397913">
                                                  <w:marLeft w:val="0"/>
                                                  <w:marRight w:val="0"/>
                                                  <w:marTop w:val="0"/>
                                                  <w:marBottom w:val="0"/>
                                                  <w:divBdr>
                                                    <w:top w:val="none" w:sz="0" w:space="0" w:color="auto"/>
                                                    <w:left w:val="none" w:sz="0" w:space="0" w:color="auto"/>
                                                    <w:bottom w:val="none" w:sz="0" w:space="0" w:color="auto"/>
                                                    <w:right w:val="none" w:sz="0" w:space="0" w:color="auto"/>
                                                  </w:divBdr>
                                                  <w:divsChild>
                                                    <w:div w:id="13654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193445">
          <w:marLeft w:val="0"/>
          <w:marRight w:val="0"/>
          <w:marTop w:val="0"/>
          <w:marBottom w:val="0"/>
          <w:divBdr>
            <w:top w:val="none" w:sz="0" w:space="0" w:color="auto"/>
            <w:left w:val="none" w:sz="0" w:space="0" w:color="auto"/>
            <w:bottom w:val="none" w:sz="0" w:space="0" w:color="auto"/>
            <w:right w:val="none" w:sz="0" w:space="0" w:color="auto"/>
          </w:divBdr>
          <w:divsChild>
            <w:div w:id="1926913109">
              <w:marLeft w:val="0"/>
              <w:marRight w:val="0"/>
              <w:marTop w:val="0"/>
              <w:marBottom w:val="0"/>
              <w:divBdr>
                <w:top w:val="none" w:sz="0" w:space="0" w:color="auto"/>
                <w:left w:val="none" w:sz="0" w:space="0" w:color="auto"/>
                <w:bottom w:val="none" w:sz="0" w:space="0" w:color="auto"/>
                <w:right w:val="none" w:sz="0" w:space="0" w:color="auto"/>
              </w:divBdr>
              <w:divsChild>
                <w:div w:id="107940114">
                  <w:marLeft w:val="0"/>
                  <w:marRight w:val="0"/>
                  <w:marTop w:val="0"/>
                  <w:marBottom w:val="0"/>
                  <w:divBdr>
                    <w:top w:val="none" w:sz="0" w:space="0" w:color="auto"/>
                    <w:left w:val="none" w:sz="0" w:space="0" w:color="auto"/>
                    <w:bottom w:val="none" w:sz="0" w:space="0" w:color="auto"/>
                    <w:right w:val="none" w:sz="0" w:space="0" w:color="auto"/>
                  </w:divBdr>
                  <w:divsChild>
                    <w:div w:id="668405434">
                      <w:marLeft w:val="0"/>
                      <w:marRight w:val="0"/>
                      <w:marTop w:val="0"/>
                      <w:marBottom w:val="0"/>
                      <w:divBdr>
                        <w:top w:val="none" w:sz="0" w:space="0" w:color="auto"/>
                        <w:left w:val="none" w:sz="0" w:space="0" w:color="auto"/>
                        <w:bottom w:val="none" w:sz="0" w:space="0" w:color="auto"/>
                        <w:right w:val="none" w:sz="0" w:space="0" w:color="auto"/>
                      </w:divBdr>
                      <w:divsChild>
                        <w:div w:id="733506021">
                          <w:marLeft w:val="0"/>
                          <w:marRight w:val="0"/>
                          <w:marTop w:val="0"/>
                          <w:marBottom w:val="0"/>
                          <w:divBdr>
                            <w:top w:val="none" w:sz="0" w:space="0" w:color="auto"/>
                            <w:left w:val="none" w:sz="0" w:space="0" w:color="auto"/>
                            <w:bottom w:val="none" w:sz="0" w:space="0" w:color="auto"/>
                            <w:right w:val="none" w:sz="0" w:space="0" w:color="auto"/>
                          </w:divBdr>
                          <w:divsChild>
                            <w:div w:id="1965034434">
                              <w:marLeft w:val="0"/>
                              <w:marRight w:val="0"/>
                              <w:marTop w:val="0"/>
                              <w:marBottom w:val="0"/>
                              <w:divBdr>
                                <w:top w:val="none" w:sz="0" w:space="0" w:color="auto"/>
                                <w:left w:val="none" w:sz="0" w:space="0" w:color="auto"/>
                                <w:bottom w:val="none" w:sz="0" w:space="0" w:color="auto"/>
                                <w:right w:val="none" w:sz="0" w:space="0" w:color="auto"/>
                              </w:divBdr>
                              <w:divsChild>
                                <w:div w:id="2016765568">
                                  <w:marLeft w:val="0"/>
                                  <w:marRight w:val="0"/>
                                  <w:marTop w:val="0"/>
                                  <w:marBottom w:val="0"/>
                                  <w:divBdr>
                                    <w:top w:val="none" w:sz="0" w:space="0" w:color="auto"/>
                                    <w:left w:val="none" w:sz="0" w:space="0" w:color="auto"/>
                                    <w:bottom w:val="none" w:sz="0" w:space="0" w:color="auto"/>
                                    <w:right w:val="none" w:sz="0" w:space="0" w:color="auto"/>
                                  </w:divBdr>
                                  <w:divsChild>
                                    <w:div w:id="15745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15857">
      <w:bodyDiv w:val="1"/>
      <w:marLeft w:val="0"/>
      <w:marRight w:val="0"/>
      <w:marTop w:val="0"/>
      <w:marBottom w:val="0"/>
      <w:divBdr>
        <w:top w:val="none" w:sz="0" w:space="0" w:color="auto"/>
        <w:left w:val="none" w:sz="0" w:space="0" w:color="auto"/>
        <w:bottom w:val="none" w:sz="0" w:space="0" w:color="auto"/>
        <w:right w:val="none" w:sz="0" w:space="0" w:color="auto"/>
      </w:divBdr>
    </w:div>
    <w:div w:id="266155465">
      <w:bodyDiv w:val="1"/>
      <w:marLeft w:val="0"/>
      <w:marRight w:val="0"/>
      <w:marTop w:val="0"/>
      <w:marBottom w:val="0"/>
      <w:divBdr>
        <w:top w:val="none" w:sz="0" w:space="0" w:color="auto"/>
        <w:left w:val="none" w:sz="0" w:space="0" w:color="auto"/>
        <w:bottom w:val="none" w:sz="0" w:space="0" w:color="auto"/>
        <w:right w:val="none" w:sz="0" w:space="0" w:color="auto"/>
      </w:divBdr>
    </w:div>
    <w:div w:id="325323402">
      <w:bodyDiv w:val="1"/>
      <w:marLeft w:val="0"/>
      <w:marRight w:val="0"/>
      <w:marTop w:val="0"/>
      <w:marBottom w:val="0"/>
      <w:divBdr>
        <w:top w:val="none" w:sz="0" w:space="0" w:color="auto"/>
        <w:left w:val="none" w:sz="0" w:space="0" w:color="auto"/>
        <w:bottom w:val="none" w:sz="0" w:space="0" w:color="auto"/>
        <w:right w:val="none" w:sz="0" w:space="0" w:color="auto"/>
      </w:divBdr>
    </w:div>
    <w:div w:id="615677484">
      <w:bodyDiv w:val="1"/>
      <w:marLeft w:val="0"/>
      <w:marRight w:val="0"/>
      <w:marTop w:val="0"/>
      <w:marBottom w:val="0"/>
      <w:divBdr>
        <w:top w:val="none" w:sz="0" w:space="0" w:color="auto"/>
        <w:left w:val="none" w:sz="0" w:space="0" w:color="auto"/>
        <w:bottom w:val="none" w:sz="0" w:space="0" w:color="auto"/>
        <w:right w:val="none" w:sz="0" w:space="0" w:color="auto"/>
      </w:divBdr>
    </w:div>
    <w:div w:id="770515824">
      <w:bodyDiv w:val="1"/>
      <w:marLeft w:val="0"/>
      <w:marRight w:val="0"/>
      <w:marTop w:val="0"/>
      <w:marBottom w:val="0"/>
      <w:divBdr>
        <w:top w:val="none" w:sz="0" w:space="0" w:color="auto"/>
        <w:left w:val="none" w:sz="0" w:space="0" w:color="auto"/>
        <w:bottom w:val="none" w:sz="0" w:space="0" w:color="auto"/>
        <w:right w:val="none" w:sz="0" w:space="0" w:color="auto"/>
      </w:divBdr>
      <w:divsChild>
        <w:div w:id="726103769">
          <w:marLeft w:val="0"/>
          <w:marRight w:val="0"/>
          <w:marTop w:val="0"/>
          <w:marBottom w:val="0"/>
          <w:divBdr>
            <w:top w:val="none" w:sz="0" w:space="0" w:color="auto"/>
            <w:left w:val="none" w:sz="0" w:space="0" w:color="auto"/>
            <w:bottom w:val="none" w:sz="0" w:space="0" w:color="auto"/>
            <w:right w:val="none" w:sz="0" w:space="0" w:color="auto"/>
          </w:divBdr>
          <w:divsChild>
            <w:div w:id="366181286">
              <w:marLeft w:val="0"/>
              <w:marRight w:val="0"/>
              <w:marTop w:val="0"/>
              <w:marBottom w:val="0"/>
              <w:divBdr>
                <w:top w:val="none" w:sz="0" w:space="0" w:color="auto"/>
                <w:left w:val="none" w:sz="0" w:space="0" w:color="auto"/>
                <w:bottom w:val="none" w:sz="0" w:space="0" w:color="auto"/>
                <w:right w:val="none" w:sz="0" w:space="0" w:color="auto"/>
              </w:divBdr>
              <w:divsChild>
                <w:div w:id="2030639713">
                  <w:marLeft w:val="0"/>
                  <w:marRight w:val="0"/>
                  <w:marTop w:val="0"/>
                  <w:marBottom w:val="0"/>
                  <w:divBdr>
                    <w:top w:val="none" w:sz="0" w:space="0" w:color="auto"/>
                    <w:left w:val="none" w:sz="0" w:space="0" w:color="auto"/>
                    <w:bottom w:val="none" w:sz="0" w:space="0" w:color="auto"/>
                    <w:right w:val="none" w:sz="0" w:space="0" w:color="auto"/>
                  </w:divBdr>
                  <w:divsChild>
                    <w:div w:id="1846245788">
                      <w:marLeft w:val="0"/>
                      <w:marRight w:val="0"/>
                      <w:marTop w:val="0"/>
                      <w:marBottom w:val="0"/>
                      <w:divBdr>
                        <w:top w:val="none" w:sz="0" w:space="0" w:color="auto"/>
                        <w:left w:val="none" w:sz="0" w:space="0" w:color="auto"/>
                        <w:bottom w:val="none" w:sz="0" w:space="0" w:color="auto"/>
                        <w:right w:val="none" w:sz="0" w:space="0" w:color="auto"/>
                      </w:divBdr>
                      <w:divsChild>
                        <w:div w:id="464542696">
                          <w:marLeft w:val="0"/>
                          <w:marRight w:val="0"/>
                          <w:marTop w:val="0"/>
                          <w:marBottom w:val="0"/>
                          <w:divBdr>
                            <w:top w:val="none" w:sz="0" w:space="0" w:color="auto"/>
                            <w:left w:val="none" w:sz="0" w:space="0" w:color="auto"/>
                            <w:bottom w:val="none" w:sz="0" w:space="0" w:color="auto"/>
                            <w:right w:val="none" w:sz="0" w:space="0" w:color="auto"/>
                          </w:divBdr>
                          <w:divsChild>
                            <w:div w:id="879702781">
                              <w:marLeft w:val="0"/>
                              <w:marRight w:val="0"/>
                              <w:marTop w:val="0"/>
                              <w:marBottom w:val="0"/>
                              <w:divBdr>
                                <w:top w:val="none" w:sz="0" w:space="0" w:color="auto"/>
                                <w:left w:val="none" w:sz="0" w:space="0" w:color="auto"/>
                                <w:bottom w:val="none" w:sz="0" w:space="0" w:color="auto"/>
                                <w:right w:val="none" w:sz="0" w:space="0" w:color="auto"/>
                              </w:divBdr>
                              <w:divsChild>
                                <w:div w:id="1807118849">
                                  <w:marLeft w:val="0"/>
                                  <w:marRight w:val="0"/>
                                  <w:marTop w:val="0"/>
                                  <w:marBottom w:val="0"/>
                                  <w:divBdr>
                                    <w:top w:val="none" w:sz="0" w:space="0" w:color="auto"/>
                                    <w:left w:val="none" w:sz="0" w:space="0" w:color="auto"/>
                                    <w:bottom w:val="none" w:sz="0" w:space="0" w:color="auto"/>
                                    <w:right w:val="none" w:sz="0" w:space="0" w:color="auto"/>
                                  </w:divBdr>
                                  <w:divsChild>
                                    <w:div w:id="281960975">
                                      <w:marLeft w:val="0"/>
                                      <w:marRight w:val="0"/>
                                      <w:marTop w:val="0"/>
                                      <w:marBottom w:val="0"/>
                                      <w:divBdr>
                                        <w:top w:val="none" w:sz="0" w:space="0" w:color="auto"/>
                                        <w:left w:val="none" w:sz="0" w:space="0" w:color="auto"/>
                                        <w:bottom w:val="none" w:sz="0" w:space="0" w:color="auto"/>
                                        <w:right w:val="none" w:sz="0" w:space="0" w:color="auto"/>
                                      </w:divBdr>
                                      <w:divsChild>
                                        <w:div w:id="520896320">
                                          <w:marLeft w:val="0"/>
                                          <w:marRight w:val="0"/>
                                          <w:marTop w:val="0"/>
                                          <w:marBottom w:val="0"/>
                                          <w:divBdr>
                                            <w:top w:val="none" w:sz="0" w:space="0" w:color="auto"/>
                                            <w:left w:val="none" w:sz="0" w:space="0" w:color="auto"/>
                                            <w:bottom w:val="none" w:sz="0" w:space="0" w:color="auto"/>
                                            <w:right w:val="none" w:sz="0" w:space="0" w:color="auto"/>
                                          </w:divBdr>
                                          <w:divsChild>
                                            <w:div w:id="377363452">
                                              <w:marLeft w:val="0"/>
                                              <w:marRight w:val="0"/>
                                              <w:marTop w:val="0"/>
                                              <w:marBottom w:val="0"/>
                                              <w:divBdr>
                                                <w:top w:val="none" w:sz="0" w:space="0" w:color="auto"/>
                                                <w:left w:val="none" w:sz="0" w:space="0" w:color="auto"/>
                                                <w:bottom w:val="none" w:sz="0" w:space="0" w:color="auto"/>
                                                <w:right w:val="none" w:sz="0" w:space="0" w:color="auto"/>
                                              </w:divBdr>
                                              <w:divsChild>
                                                <w:div w:id="339743372">
                                                  <w:marLeft w:val="0"/>
                                                  <w:marRight w:val="0"/>
                                                  <w:marTop w:val="0"/>
                                                  <w:marBottom w:val="0"/>
                                                  <w:divBdr>
                                                    <w:top w:val="none" w:sz="0" w:space="0" w:color="auto"/>
                                                    <w:left w:val="none" w:sz="0" w:space="0" w:color="auto"/>
                                                    <w:bottom w:val="none" w:sz="0" w:space="0" w:color="auto"/>
                                                    <w:right w:val="none" w:sz="0" w:space="0" w:color="auto"/>
                                                  </w:divBdr>
                                                  <w:divsChild>
                                                    <w:div w:id="4665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7756467">
          <w:marLeft w:val="0"/>
          <w:marRight w:val="0"/>
          <w:marTop w:val="0"/>
          <w:marBottom w:val="0"/>
          <w:divBdr>
            <w:top w:val="none" w:sz="0" w:space="0" w:color="auto"/>
            <w:left w:val="none" w:sz="0" w:space="0" w:color="auto"/>
            <w:bottom w:val="none" w:sz="0" w:space="0" w:color="auto"/>
            <w:right w:val="none" w:sz="0" w:space="0" w:color="auto"/>
          </w:divBdr>
          <w:divsChild>
            <w:div w:id="2080472699">
              <w:marLeft w:val="0"/>
              <w:marRight w:val="0"/>
              <w:marTop w:val="0"/>
              <w:marBottom w:val="0"/>
              <w:divBdr>
                <w:top w:val="none" w:sz="0" w:space="0" w:color="auto"/>
                <w:left w:val="none" w:sz="0" w:space="0" w:color="auto"/>
                <w:bottom w:val="none" w:sz="0" w:space="0" w:color="auto"/>
                <w:right w:val="none" w:sz="0" w:space="0" w:color="auto"/>
              </w:divBdr>
              <w:divsChild>
                <w:div w:id="2143693116">
                  <w:marLeft w:val="0"/>
                  <w:marRight w:val="0"/>
                  <w:marTop w:val="0"/>
                  <w:marBottom w:val="0"/>
                  <w:divBdr>
                    <w:top w:val="none" w:sz="0" w:space="0" w:color="auto"/>
                    <w:left w:val="none" w:sz="0" w:space="0" w:color="auto"/>
                    <w:bottom w:val="none" w:sz="0" w:space="0" w:color="auto"/>
                    <w:right w:val="none" w:sz="0" w:space="0" w:color="auto"/>
                  </w:divBdr>
                  <w:divsChild>
                    <w:div w:id="1555434236">
                      <w:marLeft w:val="0"/>
                      <w:marRight w:val="0"/>
                      <w:marTop w:val="0"/>
                      <w:marBottom w:val="0"/>
                      <w:divBdr>
                        <w:top w:val="none" w:sz="0" w:space="0" w:color="auto"/>
                        <w:left w:val="none" w:sz="0" w:space="0" w:color="auto"/>
                        <w:bottom w:val="none" w:sz="0" w:space="0" w:color="auto"/>
                        <w:right w:val="none" w:sz="0" w:space="0" w:color="auto"/>
                      </w:divBdr>
                      <w:divsChild>
                        <w:div w:id="1870025055">
                          <w:marLeft w:val="0"/>
                          <w:marRight w:val="0"/>
                          <w:marTop w:val="0"/>
                          <w:marBottom w:val="0"/>
                          <w:divBdr>
                            <w:top w:val="none" w:sz="0" w:space="0" w:color="auto"/>
                            <w:left w:val="none" w:sz="0" w:space="0" w:color="auto"/>
                            <w:bottom w:val="none" w:sz="0" w:space="0" w:color="auto"/>
                            <w:right w:val="none" w:sz="0" w:space="0" w:color="auto"/>
                          </w:divBdr>
                          <w:divsChild>
                            <w:div w:id="1045446777">
                              <w:marLeft w:val="0"/>
                              <w:marRight w:val="0"/>
                              <w:marTop w:val="0"/>
                              <w:marBottom w:val="0"/>
                              <w:divBdr>
                                <w:top w:val="none" w:sz="0" w:space="0" w:color="auto"/>
                                <w:left w:val="none" w:sz="0" w:space="0" w:color="auto"/>
                                <w:bottom w:val="none" w:sz="0" w:space="0" w:color="auto"/>
                                <w:right w:val="none" w:sz="0" w:space="0" w:color="auto"/>
                              </w:divBdr>
                              <w:divsChild>
                                <w:div w:id="1700157601">
                                  <w:marLeft w:val="0"/>
                                  <w:marRight w:val="0"/>
                                  <w:marTop w:val="0"/>
                                  <w:marBottom w:val="0"/>
                                  <w:divBdr>
                                    <w:top w:val="none" w:sz="0" w:space="0" w:color="auto"/>
                                    <w:left w:val="none" w:sz="0" w:space="0" w:color="auto"/>
                                    <w:bottom w:val="none" w:sz="0" w:space="0" w:color="auto"/>
                                    <w:right w:val="none" w:sz="0" w:space="0" w:color="auto"/>
                                  </w:divBdr>
                                  <w:divsChild>
                                    <w:div w:id="2240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265775">
      <w:bodyDiv w:val="1"/>
      <w:marLeft w:val="0"/>
      <w:marRight w:val="0"/>
      <w:marTop w:val="0"/>
      <w:marBottom w:val="0"/>
      <w:divBdr>
        <w:top w:val="none" w:sz="0" w:space="0" w:color="auto"/>
        <w:left w:val="none" w:sz="0" w:space="0" w:color="auto"/>
        <w:bottom w:val="none" w:sz="0" w:space="0" w:color="auto"/>
        <w:right w:val="none" w:sz="0" w:space="0" w:color="auto"/>
      </w:divBdr>
    </w:div>
    <w:div w:id="1352494715">
      <w:bodyDiv w:val="1"/>
      <w:marLeft w:val="0"/>
      <w:marRight w:val="0"/>
      <w:marTop w:val="0"/>
      <w:marBottom w:val="0"/>
      <w:divBdr>
        <w:top w:val="none" w:sz="0" w:space="0" w:color="auto"/>
        <w:left w:val="none" w:sz="0" w:space="0" w:color="auto"/>
        <w:bottom w:val="none" w:sz="0" w:space="0" w:color="auto"/>
        <w:right w:val="none" w:sz="0" w:space="0" w:color="auto"/>
      </w:divBdr>
    </w:div>
    <w:div w:id="1549099017">
      <w:bodyDiv w:val="1"/>
      <w:marLeft w:val="0"/>
      <w:marRight w:val="0"/>
      <w:marTop w:val="0"/>
      <w:marBottom w:val="0"/>
      <w:divBdr>
        <w:top w:val="none" w:sz="0" w:space="0" w:color="auto"/>
        <w:left w:val="none" w:sz="0" w:space="0" w:color="auto"/>
        <w:bottom w:val="none" w:sz="0" w:space="0" w:color="auto"/>
        <w:right w:val="none" w:sz="0" w:space="0" w:color="auto"/>
      </w:divBdr>
    </w:div>
    <w:div w:id="1638485474">
      <w:bodyDiv w:val="1"/>
      <w:marLeft w:val="0"/>
      <w:marRight w:val="0"/>
      <w:marTop w:val="0"/>
      <w:marBottom w:val="0"/>
      <w:divBdr>
        <w:top w:val="none" w:sz="0" w:space="0" w:color="auto"/>
        <w:left w:val="none" w:sz="0" w:space="0" w:color="auto"/>
        <w:bottom w:val="none" w:sz="0" w:space="0" w:color="auto"/>
        <w:right w:val="none" w:sz="0" w:space="0" w:color="auto"/>
      </w:divBdr>
    </w:div>
    <w:div w:id="165348835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sChild>
        <w:div w:id="2068911745">
          <w:marLeft w:val="0"/>
          <w:marRight w:val="0"/>
          <w:marTop w:val="0"/>
          <w:marBottom w:val="0"/>
          <w:divBdr>
            <w:top w:val="none" w:sz="0" w:space="0" w:color="auto"/>
            <w:left w:val="none" w:sz="0" w:space="0" w:color="auto"/>
            <w:bottom w:val="none" w:sz="0" w:space="0" w:color="auto"/>
            <w:right w:val="none" w:sz="0" w:space="0" w:color="auto"/>
          </w:divBdr>
          <w:divsChild>
            <w:div w:id="448209295">
              <w:marLeft w:val="0"/>
              <w:marRight w:val="0"/>
              <w:marTop w:val="0"/>
              <w:marBottom w:val="0"/>
              <w:divBdr>
                <w:top w:val="none" w:sz="0" w:space="0" w:color="auto"/>
                <w:left w:val="none" w:sz="0" w:space="0" w:color="auto"/>
                <w:bottom w:val="none" w:sz="0" w:space="0" w:color="auto"/>
                <w:right w:val="none" w:sz="0" w:space="0" w:color="auto"/>
              </w:divBdr>
              <w:divsChild>
                <w:div w:id="1732725756">
                  <w:marLeft w:val="0"/>
                  <w:marRight w:val="0"/>
                  <w:marTop w:val="0"/>
                  <w:marBottom w:val="0"/>
                  <w:divBdr>
                    <w:top w:val="none" w:sz="0" w:space="0" w:color="auto"/>
                    <w:left w:val="none" w:sz="0" w:space="0" w:color="auto"/>
                    <w:bottom w:val="none" w:sz="0" w:space="0" w:color="auto"/>
                    <w:right w:val="none" w:sz="0" w:space="0" w:color="auto"/>
                  </w:divBdr>
                  <w:divsChild>
                    <w:div w:id="597716368">
                      <w:marLeft w:val="0"/>
                      <w:marRight w:val="0"/>
                      <w:marTop w:val="0"/>
                      <w:marBottom w:val="0"/>
                      <w:divBdr>
                        <w:top w:val="none" w:sz="0" w:space="0" w:color="auto"/>
                        <w:left w:val="none" w:sz="0" w:space="0" w:color="auto"/>
                        <w:bottom w:val="none" w:sz="0" w:space="0" w:color="auto"/>
                        <w:right w:val="none" w:sz="0" w:space="0" w:color="auto"/>
                      </w:divBdr>
                      <w:divsChild>
                        <w:div w:id="1902866391">
                          <w:marLeft w:val="0"/>
                          <w:marRight w:val="0"/>
                          <w:marTop w:val="0"/>
                          <w:marBottom w:val="0"/>
                          <w:divBdr>
                            <w:top w:val="none" w:sz="0" w:space="0" w:color="auto"/>
                            <w:left w:val="none" w:sz="0" w:space="0" w:color="auto"/>
                            <w:bottom w:val="none" w:sz="0" w:space="0" w:color="auto"/>
                            <w:right w:val="none" w:sz="0" w:space="0" w:color="auto"/>
                          </w:divBdr>
                          <w:divsChild>
                            <w:div w:id="686950220">
                              <w:marLeft w:val="0"/>
                              <w:marRight w:val="0"/>
                              <w:marTop w:val="0"/>
                              <w:marBottom w:val="0"/>
                              <w:divBdr>
                                <w:top w:val="none" w:sz="0" w:space="0" w:color="auto"/>
                                <w:left w:val="none" w:sz="0" w:space="0" w:color="auto"/>
                                <w:bottom w:val="none" w:sz="0" w:space="0" w:color="auto"/>
                                <w:right w:val="none" w:sz="0" w:space="0" w:color="auto"/>
                              </w:divBdr>
                              <w:divsChild>
                                <w:div w:id="1447382299">
                                  <w:marLeft w:val="0"/>
                                  <w:marRight w:val="0"/>
                                  <w:marTop w:val="0"/>
                                  <w:marBottom w:val="0"/>
                                  <w:divBdr>
                                    <w:top w:val="none" w:sz="0" w:space="0" w:color="auto"/>
                                    <w:left w:val="none" w:sz="0" w:space="0" w:color="auto"/>
                                    <w:bottom w:val="none" w:sz="0" w:space="0" w:color="auto"/>
                                    <w:right w:val="none" w:sz="0" w:space="0" w:color="auto"/>
                                  </w:divBdr>
                                  <w:divsChild>
                                    <w:div w:id="910774867">
                                      <w:marLeft w:val="0"/>
                                      <w:marRight w:val="0"/>
                                      <w:marTop w:val="0"/>
                                      <w:marBottom w:val="0"/>
                                      <w:divBdr>
                                        <w:top w:val="none" w:sz="0" w:space="0" w:color="auto"/>
                                        <w:left w:val="none" w:sz="0" w:space="0" w:color="auto"/>
                                        <w:bottom w:val="none" w:sz="0" w:space="0" w:color="auto"/>
                                        <w:right w:val="none" w:sz="0" w:space="0" w:color="auto"/>
                                      </w:divBdr>
                                      <w:divsChild>
                                        <w:div w:id="1411346791">
                                          <w:marLeft w:val="0"/>
                                          <w:marRight w:val="0"/>
                                          <w:marTop w:val="0"/>
                                          <w:marBottom w:val="0"/>
                                          <w:divBdr>
                                            <w:top w:val="none" w:sz="0" w:space="0" w:color="auto"/>
                                            <w:left w:val="none" w:sz="0" w:space="0" w:color="auto"/>
                                            <w:bottom w:val="none" w:sz="0" w:space="0" w:color="auto"/>
                                            <w:right w:val="none" w:sz="0" w:space="0" w:color="auto"/>
                                          </w:divBdr>
                                          <w:divsChild>
                                            <w:div w:id="837307576">
                                              <w:marLeft w:val="0"/>
                                              <w:marRight w:val="0"/>
                                              <w:marTop w:val="0"/>
                                              <w:marBottom w:val="0"/>
                                              <w:divBdr>
                                                <w:top w:val="none" w:sz="0" w:space="0" w:color="auto"/>
                                                <w:left w:val="none" w:sz="0" w:space="0" w:color="auto"/>
                                                <w:bottom w:val="none" w:sz="0" w:space="0" w:color="auto"/>
                                                <w:right w:val="none" w:sz="0" w:space="0" w:color="auto"/>
                                              </w:divBdr>
                                              <w:divsChild>
                                                <w:div w:id="1026298866">
                                                  <w:marLeft w:val="0"/>
                                                  <w:marRight w:val="0"/>
                                                  <w:marTop w:val="0"/>
                                                  <w:marBottom w:val="0"/>
                                                  <w:divBdr>
                                                    <w:top w:val="none" w:sz="0" w:space="0" w:color="auto"/>
                                                    <w:left w:val="none" w:sz="0" w:space="0" w:color="auto"/>
                                                    <w:bottom w:val="none" w:sz="0" w:space="0" w:color="auto"/>
                                                    <w:right w:val="none" w:sz="0" w:space="0" w:color="auto"/>
                                                  </w:divBdr>
                                                  <w:divsChild>
                                                    <w:div w:id="554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6405851">
          <w:marLeft w:val="0"/>
          <w:marRight w:val="0"/>
          <w:marTop w:val="0"/>
          <w:marBottom w:val="0"/>
          <w:divBdr>
            <w:top w:val="none" w:sz="0" w:space="0" w:color="auto"/>
            <w:left w:val="none" w:sz="0" w:space="0" w:color="auto"/>
            <w:bottom w:val="none" w:sz="0" w:space="0" w:color="auto"/>
            <w:right w:val="none" w:sz="0" w:space="0" w:color="auto"/>
          </w:divBdr>
          <w:divsChild>
            <w:div w:id="516503744">
              <w:marLeft w:val="0"/>
              <w:marRight w:val="0"/>
              <w:marTop w:val="0"/>
              <w:marBottom w:val="0"/>
              <w:divBdr>
                <w:top w:val="none" w:sz="0" w:space="0" w:color="auto"/>
                <w:left w:val="none" w:sz="0" w:space="0" w:color="auto"/>
                <w:bottom w:val="none" w:sz="0" w:space="0" w:color="auto"/>
                <w:right w:val="none" w:sz="0" w:space="0" w:color="auto"/>
              </w:divBdr>
              <w:divsChild>
                <w:div w:id="1732191986">
                  <w:marLeft w:val="0"/>
                  <w:marRight w:val="0"/>
                  <w:marTop w:val="0"/>
                  <w:marBottom w:val="0"/>
                  <w:divBdr>
                    <w:top w:val="none" w:sz="0" w:space="0" w:color="auto"/>
                    <w:left w:val="none" w:sz="0" w:space="0" w:color="auto"/>
                    <w:bottom w:val="none" w:sz="0" w:space="0" w:color="auto"/>
                    <w:right w:val="none" w:sz="0" w:space="0" w:color="auto"/>
                  </w:divBdr>
                  <w:divsChild>
                    <w:div w:id="711541360">
                      <w:marLeft w:val="0"/>
                      <w:marRight w:val="0"/>
                      <w:marTop w:val="0"/>
                      <w:marBottom w:val="0"/>
                      <w:divBdr>
                        <w:top w:val="none" w:sz="0" w:space="0" w:color="auto"/>
                        <w:left w:val="none" w:sz="0" w:space="0" w:color="auto"/>
                        <w:bottom w:val="none" w:sz="0" w:space="0" w:color="auto"/>
                        <w:right w:val="none" w:sz="0" w:space="0" w:color="auto"/>
                      </w:divBdr>
                      <w:divsChild>
                        <w:div w:id="339427167">
                          <w:marLeft w:val="0"/>
                          <w:marRight w:val="0"/>
                          <w:marTop w:val="0"/>
                          <w:marBottom w:val="0"/>
                          <w:divBdr>
                            <w:top w:val="none" w:sz="0" w:space="0" w:color="auto"/>
                            <w:left w:val="none" w:sz="0" w:space="0" w:color="auto"/>
                            <w:bottom w:val="none" w:sz="0" w:space="0" w:color="auto"/>
                            <w:right w:val="none" w:sz="0" w:space="0" w:color="auto"/>
                          </w:divBdr>
                          <w:divsChild>
                            <w:div w:id="1358312779">
                              <w:marLeft w:val="0"/>
                              <w:marRight w:val="0"/>
                              <w:marTop w:val="0"/>
                              <w:marBottom w:val="0"/>
                              <w:divBdr>
                                <w:top w:val="none" w:sz="0" w:space="0" w:color="auto"/>
                                <w:left w:val="none" w:sz="0" w:space="0" w:color="auto"/>
                                <w:bottom w:val="none" w:sz="0" w:space="0" w:color="auto"/>
                                <w:right w:val="none" w:sz="0" w:space="0" w:color="auto"/>
                              </w:divBdr>
                              <w:divsChild>
                                <w:div w:id="563373208">
                                  <w:marLeft w:val="0"/>
                                  <w:marRight w:val="0"/>
                                  <w:marTop w:val="0"/>
                                  <w:marBottom w:val="0"/>
                                  <w:divBdr>
                                    <w:top w:val="none" w:sz="0" w:space="0" w:color="auto"/>
                                    <w:left w:val="none" w:sz="0" w:space="0" w:color="auto"/>
                                    <w:bottom w:val="none" w:sz="0" w:space="0" w:color="auto"/>
                                    <w:right w:val="none" w:sz="0" w:space="0" w:color="auto"/>
                                  </w:divBdr>
                                  <w:divsChild>
                                    <w:div w:id="13544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299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C8741-9A19-4175-86E9-68A853617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1842</TotalTime>
  <Pages>23</Pages>
  <Words>7086</Words>
  <Characters>40395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University of KwaZulu-Natal</Company>
  <LinksUpToDate>false</LinksUpToDate>
  <CharactersWithSpaces>47387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Candice Whitney Ramsammy</cp:lastModifiedBy>
  <cp:revision>82</cp:revision>
  <cp:lastPrinted>2026-08-31T10:22:00Z</cp:lastPrinted>
  <dcterms:created xsi:type="dcterms:W3CDTF">2026-07-28T07:47:00Z</dcterms:created>
  <dcterms:modified xsi:type="dcterms:W3CDTF">2026-08-31T10:54:00Z</dcterms:modified>
</cp:coreProperties>
</file>