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175FA4"/>
          <w:spacing w:val="-2"/>
        </w:rPr>
        <w:t>GigGuard</w:t>
      </w:r>
    </w:p>
    <w:p>
      <w:pPr>
        <w:spacing w:before="61"/>
        <w:ind w:left="0" w:right="3" w:firstLine="0"/>
        <w:jc w:val="center"/>
        <w:rPr>
          <w:sz w:val="36"/>
        </w:rPr>
      </w:pPr>
      <w:r>
        <w:rPr>
          <w:color w:val="6B7180"/>
          <w:sz w:val="36"/>
        </w:rPr>
        <w:t>Innovation</w:t>
      </w:r>
      <w:r>
        <w:rPr>
          <w:color w:val="6B7180"/>
          <w:spacing w:val="-10"/>
          <w:sz w:val="36"/>
        </w:rPr>
        <w:t> </w:t>
      </w:r>
      <w:r>
        <w:rPr>
          <w:color w:val="6B7180"/>
          <w:sz w:val="36"/>
        </w:rPr>
        <w:t>Features</w:t>
      </w:r>
      <w:r>
        <w:rPr>
          <w:color w:val="6B7180"/>
          <w:spacing w:val="-5"/>
          <w:sz w:val="36"/>
        </w:rPr>
        <w:t> </w:t>
      </w:r>
      <w:r>
        <w:rPr>
          <w:color w:val="6B7180"/>
          <w:sz w:val="36"/>
        </w:rPr>
        <w:t>&amp;</w:t>
      </w:r>
      <w:r>
        <w:rPr>
          <w:color w:val="6B7180"/>
          <w:spacing w:val="-5"/>
          <w:sz w:val="36"/>
        </w:rPr>
        <w:t> </w:t>
      </w:r>
      <w:r>
        <w:rPr>
          <w:color w:val="6B7180"/>
          <w:sz w:val="36"/>
        </w:rPr>
        <w:t>Implementation</w:t>
      </w:r>
      <w:r>
        <w:rPr>
          <w:color w:val="6B7180"/>
          <w:spacing w:val="-5"/>
          <w:sz w:val="36"/>
        </w:rPr>
        <w:t> </w:t>
      </w:r>
      <w:r>
        <w:rPr>
          <w:color w:val="6B7180"/>
          <w:spacing w:val="-4"/>
          <w:sz w:val="36"/>
        </w:rPr>
        <w:t>Plan</w:t>
      </w:r>
    </w:p>
    <w:p>
      <w:pPr>
        <w:pStyle w:val="BodyText"/>
        <w:rPr>
          <w:sz w:val="20"/>
        </w:rPr>
      </w:pPr>
    </w:p>
    <w:p>
      <w:pPr>
        <w:pStyle w:val="BodyText"/>
        <w:spacing w:before="8"/>
        <w:rPr>
          <w:sz w:val="20"/>
        </w:rPr>
      </w:pPr>
      <w:r>
        <w:rPr>
          <w:sz w:val="20"/>
        </w:rPr>
        <mc:AlternateContent>
          <mc:Choice Requires="wps">
            <w:drawing>
              <wp:anchor distT="0" distB="0" distL="0" distR="0" allowOverlap="1" layoutInCell="1" locked="0" behindDoc="1" simplePos="0" relativeHeight="487587840">
                <wp:simplePos x="0" y="0"/>
                <wp:positionH relativeFrom="page">
                  <wp:posOffset>667512</wp:posOffset>
                </wp:positionH>
                <wp:positionV relativeFrom="paragraph">
                  <wp:posOffset>166845</wp:posOffset>
                </wp:positionV>
                <wp:extent cx="6438900" cy="635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B4B1A9"/>
                        </a:solidFill>
                      </wps:spPr>
                      <wps:bodyPr wrap="square" lIns="0" tIns="0" rIns="0" bIns="0" rtlCol="0">
                        <a:prstTxWarp prst="textNoShape">
                          <a:avLst/>
                        </a:prstTxWarp>
                        <a:noAutofit/>
                      </wps:bodyPr>
                    </wps:wsp>
                  </a:graphicData>
                </a:graphic>
              </wp:anchor>
            </w:drawing>
          </mc:Choice>
          <mc:Fallback>
            <w:pict>
              <v:rect style="position:absolute;margin-left:52.560001pt;margin-top:13.137422pt;width:506.98pt;height:.48pt;mso-position-horizontal-relative:page;mso-position-vertical-relative:paragraph;z-index:-15728640;mso-wrap-distance-left:0;mso-wrap-distance-right:0" id="docshape1" filled="true" fillcolor="#b4b1a9" stroked="false">
                <v:fill type="solid"/>
                <w10:wrap type="topAndBottom"/>
              </v:rect>
            </w:pict>
          </mc:Fallback>
        </mc:AlternateContent>
      </w:r>
    </w:p>
    <w:p>
      <w:pPr>
        <w:pStyle w:val="BodyText"/>
        <w:rPr>
          <w:sz w:val="34"/>
        </w:rPr>
      </w:pPr>
    </w:p>
    <w:p>
      <w:pPr>
        <w:pStyle w:val="BodyText"/>
        <w:spacing w:before="13"/>
        <w:rPr>
          <w:sz w:val="34"/>
        </w:rPr>
      </w:pPr>
    </w:p>
    <w:p>
      <w:pPr>
        <w:pStyle w:val="Heading1"/>
      </w:pPr>
      <w:r>
        <w:rPr>
          <w:color w:val="111111"/>
        </w:rPr>
        <w:t>Executive</w:t>
      </w:r>
      <w:r>
        <w:rPr>
          <w:color w:val="111111"/>
          <w:spacing w:val="-8"/>
        </w:rPr>
        <w:t> </w:t>
      </w:r>
      <w:r>
        <w:rPr>
          <w:color w:val="111111"/>
          <w:spacing w:val="-2"/>
        </w:rPr>
        <w:t>Summary</w:t>
      </w:r>
    </w:p>
    <w:p>
      <w:pPr>
        <w:pStyle w:val="BodyText"/>
        <w:spacing w:line="242" w:lineRule="auto" w:before="158"/>
        <w:ind w:left="360" w:right="445"/>
      </w:pPr>
      <w:r>
        <w:rPr>
          <w:color w:val="374151"/>
        </w:rPr>
        <w:t>GigGuard is an</w:t>
      </w:r>
      <w:r>
        <w:rPr>
          <w:color w:val="374151"/>
          <w:spacing w:val="-3"/>
        </w:rPr>
        <w:t> </w:t>
      </w:r>
      <w:r>
        <w:rPr>
          <w:color w:val="374151"/>
        </w:rPr>
        <w:t>AI-powered</w:t>
      </w:r>
      <w:r>
        <w:rPr>
          <w:color w:val="374151"/>
          <w:spacing w:val="-1"/>
        </w:rPr>
        <w:t> </w:t>
      </w:r>
      <w:r>
        <w:rPr>
          <w:color w:val="374151"/>
        </w:rPr>
        <w:t>parametric income</w:t>
      </w:r>
      <w:r>
        <w:rPr>
          <w:color w:val="374151"/>
          <w:spacing w:val="-1"/>
        </w:rPr>
        <w:t> </w:t>
      </w:r>
      <w:r>
        <w:rPr>
          <w:color w:val="374151"/>
        </w:rPr>
        <w:t>insurance</w:t>
      </w:r>
      <w:r>
        <w:rPr>
          <w:color w:val="374151"/>
          <w:spacing w:val="-1"/>
        </w:rPr>
        <w:t> </w:t>
      </w:r>
      <w:r>
        <w:rPr>
          <w:color w:val="374151"/>
        </w:rPr>
        <w:t>platform</w:t>
      </w:r>
      <w:r>
        <w:rPr>
          <w:color w:val="374151"/>
          <w:spacing w:val="-2"/>
        </w:rPr>
        <w:t> </w:t>
      </w:r>
      <w:r>
        <w:rPr>
          <w:color w:val="374151"/>
        </w:rPr>
        <w:t>for</w:t>
      </w:r>
      <w:r>
        <w:rPr>
          <w:color w:val="374151"/>
          <w:spacing w:val="-2"/>
        </w:rPr>
        <w:t> </w:t>
      </w:r>
      <w:r>
        <w:rPr>
          <w:color w:val="374151"/>
        </w:rPr>
        <w:t>food</w:t>
      </w:r>
      <w:r>
        <w:rPr>
          <w:color w:val="374151"/>
          <w:spacing w:val="-3"/>
        </w:rPr>
        <w:t> </w:t>
      </w:r>
      <w:r>
        <w:rPr>
          <w:color w:val="374151"/>
        </w:rPr>
        <w:t>delivery workers</w:t>
      </w:r>
      <w:r>
        <w:rPr>
          <w:color w:val="374151"/>
          <w:spacing w:val="-2"/>
        </w:rPr>
        <w:t> </w:t>
      </w:r>
      <w:r>
        <w:rPr>
          <w:color w:val="374151"/>
        </w:rPr>
        <w:t>(Zomato, Swiggy) in India. When external triggers like heavy rain, severe air quality, or floods prevent workers from</w:t>
      </w:r>
      <w:r>
        <w:rPr>
          <w:color w:val="374151"/>
          <w:spacing w:val="-1"/>
        </w:rPr>
        <w:t> </w:t>
      </w:r>
      <w:r>
        <w:rPr>
          <w:color w:val="374151"/>
        </w:rPr>
        <w:t>earning,</w:t>
      </w:r>
      <w:r>
        <w:rPr>
          <w:color w:val="374151"/>
          <w:spacing w:val="-3"/>
        </w:rPr>
        <w:t> </w:t>
      </w:r>
      <w:r>
        <w:rPr>
          <w:color w:val="374151"/>
        </w:rPr>
        <w:t>GigGuard</w:t>
      </w:r>
      <w:r>
        <w:rPr>
          <w:color w:val="374151"/>
          <w:spacing w:val="-6"/>
        </w:rPr>
        <w:t> </w:t>
      </w:r>
      <w:r>
        <w:rPr>
          <w:color w:val="374151"/>
        </w:rPr>
        <w:t>pays</w:t>
      </w:r>
      <w:r>
        <w:rPr>
          <w:color w:val="374151"/>
          <w:spacing w:val="-1"/>
        </w:rPr>
        <w:t> </w:t>
      </w:r>
      <w:r>
        <w:rPr>
          <w:color w:val="374151"/>
        </w:rPr>
        <w:t>lost</w:t>
      </w:r>
      <w:r>
        <w:rPr>
          <w:color w:val="374151"/>
          <w:spacing w:val="-3"/>
        </w:rPr>
        <w:t> </w:t>
      </w:r>
      <w:r>
        <w:rPr>
          <w:color w:val="374151"/>
        </w:rPr>
        <w:t>income</w:t>
      </w:r>
      <w:r>
        <w:rPr>
          <w:color w:val="374151"/>
          <w:spacing w:val="-4"/>
        </w:rPr>
        <w:t> </w:t>
      </w:r>
      <w:r>
        <w:rPr>
          <w:color w:val="374151"/>
        </w:rPr>
        <w:t>automatically —</w:t>
      </w:r>
      <w:r>
        <w:rPr>
          <w:color w:val="374151"/>
          <w:spacing w:val="-1"/>
        </w:rPr>
        <w:t> </w:t>
      </w:r>
      <w:r>
        <w:rPr>
          <w:color w:val="374151"/>
        </w:rPr>
        <w:t>no</w:t>
      </w:r>
      <w:r>
        <w:rPr>
          <w:color w:val="374151"/>
          <w:spacing w:val="-4"/>
        </w:rPr>
        <w:t> </w:t>
      </w:r>
      <w:r>
        <w:rPr>
          <w:color w:val="374151"/>
        </w:rPr>
        <w:t>claim</w:t>
      </w:r>
      <w:r>
        <w:rPr>
          <w:color w:val="374151"/>
          <w:spacing w:val="-3"/>
        </w:rPr>
        <w:t> </w:t>
      </w:r>
      <w:r>
        <w:rPr>
          <w:color w:val="374151"/>
        </w:rPr>
        <w:t>forms,</w:t>
      </w:r>
      <w:r>
        <w:rPr>
          <w:color w:val="374151"/>
          <w:spacing w:val="-3"/>
        </w:rPr>
        <w:t> </w:t>
      </w:r>
      <w:r>
        <w:rPr>
          <w:color w:val="374151"/>
        </w:rPr>
        <w:t>no</w:t>
      </w:r>
      <w:r>
        <w:rPr>
          <w:color w:val="374151"/>
          <w:spacing w:val="-2"/>
        </w:rPr>
        <w:t> </w:t>
      </w:r>
      <w:r>
        <w:rPr>
          <w:color w:val="374151"/>
        </w:rPr>
        <w:t>human</w:t>
      </w:r>
      <w:r>
        <w:rPr>
          <w:color w:val="374151"/>
          <w:spacing w:val="-4"/>
        </w:rPr>
        <w:t> </w:t>
      </w:r>
      <w:r>
        <w:rPr>
          <w:color w:val="374151"/>
        </w:rPr>
        <w:t>review</w:t>
      </w:r>
      <w:r>
        <w:rPr>
          <w:color w:val="374151"/>
          <w:spacing w:val="-5"/>
        </w:rPr>
        <w:t> </w:t>
      </w:r>
      <w:r>
        <w:rPr>
          <w:color w:val="374151"/>
        </w:rPr>
        <w:t>for</w:t>
      </w:r>
      <w:r>
        <w:rPr>
          <w:color w:val="374151"/>
          <w:spacing w:val="-3"/>
        </w:rPr>
        <w:t> </w:t>
      </w:r>
      <w:r>
        <w:rPr>
          <w:color w:val="374151"/>
        </w:rPr>
        <w:t>clean claims, direct UPI payout within minutes.</w:t>
      </w:r>
    </w:p>
    <w:p>
      <w:pPr>
        <w:pStyle w:val="BodyText"/>
        <w:spacing w:before="132"/>
      </w:pPr>
    </w:p>
    <w:p>
      <w:pPr>
        <w:pStyle w:val="BodyText"/>
        <w:spacing w:line="242" w:lineRule="auto"/>
        <w:ind w:left="360" w:right="496"/>
        <w:jc w:val="both"/>
      </w:pPr>
      <w:r>
        <w:rPr>
          <w:color w:val="374151"/>
        </w:rPr>
        <w:t>Beyond</w:t>
      </w:r>
      <w:r>
        <w:rPr>
          <w:color w:val="374151"/>
          <w:spacing w:val="-1"/>
        </w:rPr>
        <w:t> </w:t>
      </w:r>
      <w:r>
        <w:rPr>
          <w:color w:val="374151"/>
        </w:rPr>
        <w:t>the</w:t>
      </w:r>
      <w:r>
        <w:rPr>
          <w:color w:val="374151"/>
          <w:spacing w:val="-3"/>
        </w:rPr>
        <w:t> </w:t>
      </w:r>
      <w:r>
        <w:rPr>
          <w:color w:val="374151"/>
        </w:rPr>
        <w:t>core</w:t>
      </w:r>
      <w:r>
        <w:rPr>
          <w:color w:val="374151"/>
          <w:spacing w:val="-3"/>
        </w:rPr>
        <w:t> </w:t>
      </w:r>
      <w:r>
        <w:rPr>
          <w:color w:val="374151"/>
        </w:rPr>
        <w:t>parametric engine,</w:t>
      </w:r>
      <w:r>
        <w:rPr>
          <w:color w:val="374151"/>
          <w:spacing w:val="-2"/>
        </w:rPr>
        <w:t> </w:t>
      </w:r>
      <w:r>
        <w:rPr>
          <w:color w:val="374151"/>
        </w:rPr>
        <w:t>this document describes six</w:t>
      </w:r>
      <w:r>
        <w:rPr>
          <w:color w:val="374151"/>
          <w:spacing w:val="-3"/>
        </w:rPr>
        <w:t> </w:t>
      </w:r>
      <w:r>
        <w:rPr>
          <w:color w:val="374151"/>
        </w:rPr>
        <w:t>advanced</w:t>
      </w:r>
      <w:r>
        <w:rPr>
          <w:color w:val="374151"/>
          <w:spacing w:val="-3"/>
        </w:rPr>
        <w:t> </w:t>
      </w:r>
      <w:r>
        <w:rPr>
          <w:color w:val="374151"/>
        </w:rPr>
        <w:t>innovations borrowed</w:t>
      </w:r>
      <w:r>
        <w:rPr>
          <w:color w:val="374151"/>
          <w:spacing w:val="-3"/>
        </w:rPr>
        <w:t> </w:t>
      </w:r>
      <w:r>
        <w:rPr>
          <w:color w:val="374151"/>
        </w:rPr>
        <w:t>from the</w:t>
      </w:r>
      <w:r>
        <w:rPr>
          <w:color w:val="374151"/>
          <w:spacing w:val="-3"/>
        </w:rPr>
        <w:t> </w:t>
      </w:r>
      <w:r>
        <w:rPr>
          <w:color w:val="374151"/>
        </w:rPr>
        <w:t>world's</w:t>
      </w:r>
      <w:r>
        <w:rPr>
          <w:color w:val="374151"/>
          <w:spacing w:val="-2"/>
        </w:rPr>
        <w:t> </w:t>
      </w:r>
      <w:r>
        <w:rPr>
          <w:color w:val="374151"/>
        </w:rPr>
        <w:t>leading</w:t>
      </w:r>
      <w:r>
        <w:rPr>
          <w:color w:val="374151"/>
          <w:spacing w:val="-5"/>
        </w:rPr>
        <w:t> </w:t>
      </w:r>
      <w:r>
        <w:rPr>
          <w:color w:val="374151"/>
        </w:rPr>
        <w:t>technology</w:t>
      </w:r>
      <w:r>
        <w:rPr>
          <w:color w:val="374151"/>
          <w:spacing w:val="-2"/>
        </w:rPr>
        <w:t> </w:t>
      </w:r>
      <w:r>
        <w:rPr>
          <w:color w:val="374151"/>
        </w:rPr>
        <w:t>companies</w:t>
      </w:r>
      <w:r>
        <w:rPr>
          <w:color w:val="374151"/>
          <w:spacing w:val="-3"/>
        </w:rPr>
        <w:t> </w:t>
      </w:r>
      <w:r>
        <w:rPr>
          <w:color w:val="374151"/>
        </w:rPr>
        <w:t>—</w:t>
      </w:r>
      <w:r>
        <w:rPr>
          <w:color w:val="374151"/>
          <w:spacing w:val="-2"/>
        </w:rPr>
        <w:t> </w:t>
      </w:r>
      <w:r>
        <w:rPr>
          <w:color w:val="374151"/>
        </w:rPr>
        <w:t>each</w:t>
      </w:r>
      <w:r>
        <w:rPr>
          <w:color w:val="374151"/>
          <w:spacing w:val="-3"/>
        </w:rPr>
        <w:t> </w:t>
      </w:r>
      <w:r>
        <w:rPr>
          <w:color w:val="374151"/>
        </w:rPr>
        <w:t>translated</w:t>
      </w:r>
      <w:r>
        <w:rPr>
          <w:color w:val="374151"/>
          <w:spacing w:val="-3"/>
        </w:rPr>
        <w:t> </w:t>
      </w:r>
      <w:r>
        <w:rPr>
          <w:color w:val="374151"/>
        </w:rPr>
        <w:t>into</w:t>
      </w:r>
      <w:r>
        <w:rPr>
          <w:color w:val="374151"/>
          <w:spacing w:val="-5"/>
        </w:rPr>
        <w:t> </w:t>
      </w:r>
      <w:r>
        <w:rPr>
          <w:color w:val="374151"/>
        </w:rPr>
        <w:t>GigGuard's</w:t>
      </w:r>
      <w:r>
        <w:rPr>
          <w:color w:val="374151"/>
          <w:spacing w:val="-5"/>
        </w:rPr>
        <w:t> </w:t>
      </w:r>
      <w:r>
        <w:rPr>
          <w:color w:val="374151"/>
        </w:rPr>
        <w:t>specific</w:t>
      </w:r>
      <w:r>
        <w:rPr>
          <w:color w:val="374151"/>
          <w:spacing w:val="-5"/>
        </w:rPr>
        <w:t> </w:t>
      </w:r>
      <w:r>
        <w:rPr>
          <w:color w:val="374151"/>
        </w:rPr>
        <w:t>context,</w:t>
      </w:r>
      <w:r>
        <w:rPr>
          <w:color w:val="374151"/>
          <w:spacing w:val="-4"/>
        </w:rPr>
        <w:t> </w:t>
      </w:r>
      <w:r>
        <w:rPr>
          <w:color w:val="374151"/>
        </w:rPr>
        <w:t>with</w:t>
      </w:r>
      <w:r>
        <w:rPr>
          <w:color w:val="374151"/>
          <w:spacing w:val="-5"/>
        </w:rPr>
        <w:t> </w:t>
      </w:r>
      <w:r>
        <w:rPr>
          <w:color w:val="374151"/>
        </w:rPr>
        <w:t>the exact tech stack, schema changes, and implementation timeline for each.</w:t>
      </w:r>
    </w:p>
    <w:p>
      <w:pPr>
        <w:pStyle w:val="BodyText"/>
        <w:spacing w:before="129"/>
        <w:rPr>
          <w:sz w:val="20"/>
        </w:rPr>
      </w:pPr>
    </w:p>
    <w:tbl>
      <w:tblPr>
        <w:tblW w:w="0" w:type="auto"/>
        <w:jc w:val="left"/>
        <w:tblInd w:w="367" w:type="dxa"/>
        <w:tblBorders>
          <w:top w:val="single" w:sz="4" w:space="0" w:color="B4B1A9"/>
          <w:left w:val="single" w:sz="4" w:space="0" w:color="B4B1A9"/>
          <w:bottom w:val="single" w:sz="4" w:space="0" w:color="B4B1A9"/>
          <w:right w:val="single" w:sz="4" w:space="0" w:color="B4B1A9"/>
          <w:insideH w:val="single" w:sz="4" w:space="0" w:color="B4B1A9"/>
          <w:insideV w:val="single" w:sz="4" w:space="0" w:color="B4B1A9"/>
        </w:tblBorders>
        <w:tblLayout w:type="fixed"/>
        <w:tblCellMar>
          <w:top w:w="0" w:type="dxa"/>
          <w:left w:w="0" w:type="dxa"/>
          <w:bottom w:w="0" w:type="dxa"/>
          <w:right w:w="0" w:type="dxa"/>
        </w:tblCellMar>
        <w:tblLook w:val="01E0"/>
      </w:tblPr>
      <w:tblGrid>
        <w:gridCol w:w="428"/>
        <w:gridCol w:w="3298"/>
        <w:gridCol w:w="2131"/>
        <w:gridCol w:w="3504"/>
      </w:tblGrid>
      <w:tr>
        <w:trPr>
          <w:trHeight w:val="420" w:hRule="atLeast"/>
        </w:trPr>
        <w:tc>
          <w:tcPr>
            <w:tcW w:w="428" w:type="dxa"/>
            <w:tcBorders>
              <w:top w:val="nil"/>
              <w:left w:val="nil"/>
              <w:right w:val="nil"/>
            </w:tcBorders>
            <w:shd w:val="clear" w:color="auto" w:fill="175FA4"/>
          </w:tcPr>
          <w:p>
            <w:pPr>
              <w:pStyle w:val="TableParagraph"/>
              <w:spacing w:before="100"/>
              <w:ind w:left="9"/>
              <w:jc w:val="center"/>
              <w:rPr>
                <w:rFonts w:ascii="Arial"/>
                <w:b/>
                <w:sz w:val="19"/>
              </w:rPr>
            </w:pPr>
            <w:r>
              <w:rPr>
                <w:rFonts w:ascii="Arial"/>
                <w:b/>
                <w:color w:val="FFFFFF"/>
                <w:spacing w:val="-10"/>
                <w:sz w:val="19"/>
              </w:rPr>
              <w:t>#</w:t>
            </w:r>
          </w:p>
        </w:tc>
        <w:tc>
          <w:tcPr>
            <w:tcW w:w="3298" w:type="dxa"/>
            <w:tcBorders>
              <w:top w:val="nil"/>
              <w:left w:val="nil"/>
              <w:right w:val="nil"/>
            </w:tcBorders>
            <w:shd w:val="clear" w:color="auto" w:fill="175FA4"/>
          </w:tcPr>
          <w:p>
            <w:pPr>
              <w:pStyle w:val="TableParagraph"/>
              <w:spacing w:before="100"/>
              <w:ind w:left="162"/>
              <w:rPr>
                <w:rFonts w:ascii="Arial"/>
                <w:b/>
                <w:sz w:val="19"/>
              </w:rPr>
            </w:pPr>
            <w:r>
              <w:rPr>
                <w:rFonts w:ascii="Arial"/>
                <w:b/>
                <w:color w:val="FFFFFF"/>
                <w:spacing w:val="-2"/>
                <w:sz w:val="19"/>
              </w:rPr>
              <w:t>Innovation</w:t>
            </w:r>
          </w:p>
        </w:tc>
        <w:tc>
          <w:tcPr>
            <w:tcW w:w="2131" w:type="dxa"/>
            <w:tcBorders>
              <w:top w:val="nil"/>
              <w:left w:val="nil"/>
              <w:right w:val="nil"/>
            </w:tcBorders>
            <w:shd w:val="clear" w:color="auto" w:fill="175FA4"/>
          </w:tcPr>
          <w:p>
            <w:pPr>
              <w:pStyle w:val="TableParagraph"/>
              <w:spacing w:before="100"/>
              <w:ind w:left="165"/>
              <w:rPr>
                <w:rFonts w:ascii="Arial"/>
                <w:b/>
                <w:sz w:val="19"/>
              </w:rPr>
            </w:pPr>
            <w:r>
              <w:rPr>
                <w:rFonts w:ascii="Arial"/>
                <w:b/>
                <w:color w:val="FFFFFF"/>
                <w:spacing w:val="-2"/>
                <w:sz w:val="19"/>
              </w:rPr>
              <w:t>Source</w:t>
            </w:r>
          </w:p>
        </w:tc>
        <w:tc>
          <w:tcPr>
            <w:tcW w:w="3504" w:type="dxa"/>
            <w:tcBorders>
              <w:top w:val="nil"/>
              <w:left w:val="nil"/>
              <w:right w:val="nil"/>
            </w:tcBorders>
            <w:shd w:val="clear" w:color="auto" w:fill="175FA4"/>
          </w:tcPr>
          <w:p>
            <w:pPr>
              <w:pStyle w:val="TableParagraph"/>
              <w:spacing w:before="100"/>
              <w:ind w:left="166"/>
              <w:rPr>
                <w:rFonts w:ascii="Arial"/>
                <w:b/>
                <w:sz w:val="19"/>
              </w:rPr>
            </w:pPr>
            <w:r>
              <w:rPr>
                <w:rFonts w:ascii="Arial"/>
                <w:b/>
                <w:color w:val="FFFFFF"/>
                <w:sz w:val="19"/>
              </w:rPr>
              <w:t>Expected</w:t>
            </w:r>
            <w:r>
              <w:rPr>
                <w:rFonts w:ascii="Arial"/>
                <w:b/>
                <w:color w:val="FFFFFF"/>
                <w:spacing w:val="-11"/>
                <w:sz w:val="19"/>
              </w:rPr>
              <w:t> </w:t>
            </w:r>
            <w:r>
              <w:rPr>
                <w:rFonts w:ascii="Arial"/>
                <w:b/>
                <w:color w:val="FFFFFF"/>
                <w:spacing w:val="-2"/>
                <w:sz w:val="19"/>
              </w:rPr>
              <w:t>impact</w:t>
            </w:r>
          </w:p>
        </w:tc>
      </w:tr>
      <w:tr>
        <w:trPr>
          <w:trHeight w:val="500" w:hRule="atLeast"/>
        </w:trPr>
        <w:tc>
          <w:tcPr>
            <w:tcW w:w="428" w:type="dxa"/>
            <w:shd w:val="clear" w:color="auto" w:fill="F0EEE8"/>
          </w:tcPr>
          <w:p>
            <w:pPr>
              <w:pStyle w:val="TableParagraph"/>
              <w:ind w:left="9"/>
              <w:jc w:val="center"/>
              <w:rPr>
                <w:rFonts w:ascii="Arial"/>
                <w:b/>
                <w:sz w:val="19"/>
              </w:rPr>
            </w:pPr>
            <w:r>
              <w:rPr>
                <w:rFonts w:ascii="Arial"/>
                <w:b/>
                <w:color w:val="0C447B"/>
                <w:spacing w:val="-10"/>
                <w:sz w:val="19"/>
              </w:rPr>
              <w:t>1</w:t>
            </w:r>
          </w:p>
        </w:tc>
        <w:tc>
          <w:tcPr>
            <w:tcW w:w="3298" w:type="dxa"/>
            <w:tcBorders>
              <w:bottom w:val="single" w:sz="36" w:space="0" w:color="F0EEE8"/>
            </w:tcBorders>
            <w:shd w:val="clear" w:color="auto" w:fill="F0EEE8"/>
          </w:tcPr>
          <w:p>
            <w:pPr>
              <w:pStyle w:val="TableParagraph"/>
              <w:spacing w:line="220" w:lineRule="atLeast" w:before="40"/>
              <w:ind w:left="157" w:right="199"/>
              <w:rPr>
                <w:rFonts w:ascii="Arial"/>
                <w:b/>
                <w:sz w:val="19"/>
              </w:rPr>
            </w:pPr>
            <w:r>
              <w:rPr>
                <w:rFonts w:ascii="Arial"/>
                <w:b/>
                <w:color w:val="111111"/>
                <w:sz w:val="19"/>
              </w:rPr>
              <w:t>H3</w:t>
            </w:r>
            <w:r>
              <w:rPr>
                <w:rFonts w:ascii="Arial"/>
                <w:b/>
                <w:color w:val="111111"/>
                <w:spacing w:val="-14"/>
                <w:sz w:val="19"/>
              </w:rPr>
              <w:t> </w:t>
            </w:r>
            <w:r>
              <w:rPr>
                <w:rFonts w:ascii="Arial"/>
                <w:b/>
                <w:color w:val="111111"/>
                <w:sz w:val="19"/>
              </w:rPr>
              <w:t>Hexagonal</w:t>
            </w:r>
            <w:r>
              <w:rPr>
                <w:rFonts w:ascii="Arial"/>
                <w:b/>
                <w:color w:val="111111"/>
                <w:spacing w:val="-13"/>
                <w:sz w:val="19"/>
              </w:rPr>
              <w:t> </w:t>
            </w:r>
            <w:r>
              <w:rPr>
                <w:rFonts w:ascii="Arial"/>
                <w:b/>
                <w:color w:val="111111"/>
                <w:sz w:val="19"/>
              </w:rPr>
              <w:t>Geospatial </w:t>
            </w:r>
            <w:r>
              <w:rPr>
                <w:rFonts w:ascii="Arial"/>
                <w:b/>
                <w:color w:val="111111"/>
                <w:spacing w:val="-2"/>
                <w:sz w:val="19"/>
              </w:rPr>
              <w:t>Indexing</w:t>
            </w:r>
          </w:p>
        </w:tc>
        <w:tc>
          <w:tcPr>
            <w:tcW w:w="2131" w:type="dxa"/>
            <w:tcBorders>
              <w:bottom w:val="single" w:sz="36" w:space="0" w:color="F0EEE8"/>
            </w:tcBorders>
            <w:shd w:val="clear" w:color="auto" w:fill="F0EEE8"/>
          </w:tcPr>
          <w:p>
            <w:pPr>
              <w:pStyle w:val="TableParagraph"/>
              <w:ind w:left="160"/>
              <w:rPr>
                <w:sz w:val="19"/>
              </w:rPr>
            </w:pPr>
            <w:r>
              <w:rPr>
                <w:color w:val="6B7180"/>
                <w:sz w:val="19"/>
              </w:rPr>
              <w:t>Uber</w:t>
            </w:r>
            <w:r>
              <w:rPr>
                <w:color w:val="6B7180"/>
                <w:spacing w:val="-6"/>
                <w:sz w:val="19"/>
              </w:rPr>
              <w:t> </w:t>
            </w:r>
            <w:r>
              <w:rPr>
                <w:color w:val="6B7180"/>
                <w:spacing w:val="-5"/>
                <w:sz w:val="19"/>
              </w:rPr>
              <w:t>H3</w:t>
            </w:r>
          </w:p>
        </w:tc>
        <w:tc>
          <w:tcPr>
            <w:tcW w:w="3504" w:type="dxa"/>
            <w:tcBorders>
              <w:bottom w:val="single" w:sz="36" w:space="0" w:color="F0EEE8"/>
            </w:tcBorders>
            <w:shd w:val="clear" w:color="auto" w:fill="F0EEE8"/>
          </w:tcPr>
          <w:p>
            <w:pPr>
              <w:pStyle w:val="TableParagraph"/>
              <w:spacing w:line="220" w:lineRule="atLeast" w:before="40"/>
              <w:ind w:left="161" w:right="257"/>
              <w:rPr>
                <w:sz w:val="19"/>
              </w:rPr>
            </w:pPr>
            <w:r>
              <w:rPr>
                <w:color w:val="374151"/>
                <w:sz w:val="19"/>
              </w:rPr>
              <w:t>~40%</w:t>
            </w:r>
            <w:r>
              <w:rPr>
                <w:color w:val="374151"/>
                <w:spacing w:val="-10"/>
                <w:sz w:val="19"/>
              </w:rPr>
              <w:t> </w:t>
            </w:r>
            <w:r>
              <w:rPr>
                <w:color w:val="374151"/>
                <w:sz w:val="19"/>
              </w:rPr>
              <w:t>reduction</w:t>
            </w:r>
            <w:r>
              <w:rPr>
                <w:color w:val="374151"/>
                <w:spacing w:val="-10"/>
                <w:sz w:val="19"/>
              </w:rPr>
              <w:t> </w:t>
            </w:r>
            <w:r>
              <w:rPr>
                <w:color w:val="374151"/>
                <w:sz w:val="19"/>
              </w:rPr>
              <w:t>in</w:t>
            </w:r>
            <w:r>
              <w:rPr>
                <w:color w:val="374151"/>
                <w:spacing w:val="-10"/>
                <w:sz w:val="19"/>
              </w:rPr>
              <w:t> </w:t>
            </w:r>
            <w:r>
              <w:rPr>
                <w:color w:val="374151"/>
                <w:sz w:val="19"/>
              </w:rPr>
              <w:t>over-payout</w:t>
            </w:r>
            <w:r>
              <w:rPr>
                <w:color w:val="374151"/>
                <w:spacing w:val="-10"/>
                <w:sz w:val="19"/>
              </w:rPr>
              <w:t> </w:t>
            </w:r>
            <w:r>
              <w:rPr>
                <w:color w:val="374151"/>
                <w:sz w:val="19"/>
              </w:rPr>
              <w:t>from imprecise zone matching</w:t>
            </w:r>
          </w:p>
        </w:tc>
      </w:tr>
      <w:tr>
        <w:trPr>
          <w:trHeight w:val="572" w:hRule="atLeast"/>
        </w:trPr>
        <w:tc>
          <w:tcPr>
            <w:tcW w:w="428" w:type="dxa"/>
          </w:tcPr>
          <w:p>
            <w:pPr>
              <w:pStyle w:val="TableParagraph"/>
              <w:spacing w:before="66"/>
              <w:ind w:left="9"/>
              <w:jc w:val="center"/>
              <w:rPr>
                <w:rFonts w:ascii="Arial"/>
                <w:b/>
                <w:sz w:val="19"/>
              </w:rPr>
            </w:pPr>
            <w:r>
              <w:rPr>
                <w:rFonts w:ascii="Arial"/>
                <w:b/>
                <w:color w:val="0C447B"/>
                <w:spacing w:val="-10"/>
                <w:sz w:val="19"/>
              </w:rPr>
              <w:t>2</w:t>
            </w:r>
          </w:p>
        </w:tc>
        <w:tc>
          <w:tcPr>
            <w:tcW w:w="3298" w:type="dxa"/>
            <w:tcBorders>
              <w:top w:val="single" w:sz="36" w:space="0" w:color="F0EEE8"/>
            </w:tcBorders>
          </w:tcPr>
          <w:p>
            <w:pPr>
              <w:pStyle w:val="TableParagraph"/>
              <w:spacing w:before="66"/>
              <w:ind w:left="157" w:right="199"/>
              <w:rPr>
                <w:rFonts w:ascii="Arial"/>
                <w:b/>
                <w:sz w:val="19"/>
              </w:rPr>
            </w:pPr>
            <w:r>
              <w:rPr>
                <w:rFonts w:ascii="Arial"/>
                <w:b/>
                <w:color w:val="111111"/>
                <w:sz w:val="19"/>
              </w:rPr>
              <w:t>Contextual</w:t>
            </w:r>
            <w:r>
              <w:rPr>
                <w:rFonts w:ascii="Arial"/>
                <w:b/>
                <w:color w:val="111111"/>
                <w:spacing w:val="-14"/>
                <w:sz w:val="19"/>
              </w:rPr>
              <w:t> </w:t>
            </w:r>
            <w:r>
              <w:rPr>
                <w:rFonts w:ascii="Arial"/>
                <w:b/>
                <w:color w:val="111111"/>
                <w:sz w:val="19"/>
              </w:rPr>
              <w:t>Bandits</w:t>
            </w:r>
            <w:r>
              <w:rPr>
                <w:rFonts w:ascii="Arial"/>
                <w:b/>
                <w:color w:val="111111"/>
                <w:spacing w:val="-12"/>
                <w:sz w:val="19"/>
              </w:rPr>
              <w:t> </w:t>
            </w:r>
            <w:r>
              <w:rPr>
                <w:rFonts w:ascii="Arial"/>
                <w:b/>
                <w:color w:val="111111"/>
                <w:sz w:val="19"/>
              </w:rPr>
              <w:t>for</w:t>
            </w:r>
            <w:r>
              <w:rPr>
                <w:rFonts w:ascii="Arial"/>
                <w:b/>
                <w:color w:val="111111"/>
                <w:spacing w:val="-13"/>
                <w:sz w:val="19"/>
              </w:rPr>
              <w:t> </w:t>
            </w:r>
            <w:r>
              <w:rPr>
                <w:rFonts w:ascii="Arial"/>
                <w:b/>
                <w:color w:val="111111"/>
                <w:sz w:val="19"/>
              </w:rPr>
              <w:t>Policy </w:t>
            </w:r>
            <w:r>
              <w:rPr>
                <w:rFonts w:ascii="Arial"/>
                <w:b/>
                <w:color w:val="111111"/>
                <w:spacing w:val="-2"/>
                <w:sz w:val="19"/>
              </w:rPr>
              <w:t>Recommendation</w:t>
            </w:r>
          </w:p>
        </w:tc>
        <w:tc>
          <w:tcPr>
            <w:tcW w:w="2131" w:type="dxa"/>
            <w:tcBorders>
              <w:top w:val="single" w:sz="36" w:space="0" w:color="F0EEE8"/>
            </w:tcBorders>
          </w:tcPr>
          <w:p>
            <w:pPr>
              <w:pStyle w:val="TableParagraph"/>
              <w:spacing w:before="66"/>
              <w:ind w:left="160" w:right="240"/>
              <w:rPr>
                <w:sz w:val="19"/>
              </w:rPr>
            </w:pPr>
            <w:r>
              <w:rPr>
                <w:color w:val="6B7180"/>
                <w:spacing w:val="-2"/>
                <w:sz w:val="19"/>
              </w:rPr>
              <w:t>Netflix personalization</w:t>
            </w:r>
          </w:p>
        </w:tc>
        <w:tc>
          <w:tcPr>
            <w:tcW w:w="3504" w:type="dxa"/>
            <w:tcBorders>
              <w:top w:val="single" w:sz="36" w:space="0" w:color="F0EEE8"/>
            </w:tcBorders>
          </w:tcPr>
          <w:p>
            <w:pPr>
              <w:pStyle w:val="TableParagraph"/>
              <w:spacing w:before="66"/>
              <w:ind w:left="161" w:right="257"/>
              <w:rPr>
                <w:sz w:val="19"/>
              </w:rPr>
            </w:pPr>
            <w:r>
              <w:rPr>
                <w:color w:val="374151"/>
                <w:sz w:val="19"/>
              </w:rPr>
              <w:t>~25%</w:t>
            </w:r>
            <w:r>
              <w:rPr>
                <w:color w:val="374151"/>
                <w:spacing w:val="-10"/>
                <w:sz w:val="19"/>
              </w:rPr>
              <w:t> </w:t>
            </w:r>
            <w:r>
              <w:rPr>
                <w:color w:val="374151"/>
                <w:sz w:val="19"/>
              </w:rPr>
              <w:t>lift</w:t>
            </w:r>
            <w:r>
              <w:rPr>
                <w:color w:val="374151"/>
                <w:spacing w:val="-10"/>
                <w:sz w:val="19"/>
              </w:rPr>
              <w:t> </w:t>
            </w:r>
            <w:r>
              <w:rPr>
                <w:color w:val="374151"/>
                <w:sz w:val="19"/>
              </w:rPr>
              <w:t>in</w:t>
            </w:r>
            <w:r>
              <w:rPr>
                <w:color w:val="374151"/>
                <w:spacing w:val="-10"/>
                <w:sz w:val="19"/>
              </w:rPr>
              <w:t> </w:t>
            </w:r>
            <w:r>
              <w:rPr>
                <w:color w:val="374151"/>
                <w:sz w:val="19"/>
              </w:rPr>
              <w:t>policy</w:t>
            </w:r>
            <w:r>
              <w:rPr>
                <w:color w:val="374151"/>
                <w:spacing w:val="-9"/>
                <w:sz w:val="19"/>
              </w:rPr>
              <w:t> </w:t>
            </w:r>
            <w:r>
              <w:rPr>
                <w:color w:val="374151"/>
                <w:sz w:val="19"/>
              </w:rPr>
              <w:t>purchase </w:t>
            </w:r>
            <w:r>
              <w:rPr>
                <w:color w:val="374151"/>
                <w:spacing w:val="-2"/>
                <w:sz w:val="19"/>
              </w:rPr>
              <w:t>conversion</w:t>
            </w:r>
          </w:p>
        </w:tc>
      </w:tr>
      <w:tr>
        <w:trPr>
          <w:trHeight w:val="575" w:hRule="atLeast"/>
        </w:trPr>
        <w:tc>
          <w:tcPr>
            <w:tcW w:w="428" w:type="dxa"/>
            <w:shd w:val="clear" w:color="auto" w:fill="F0EEE8"/>
          </w:tcPr>
          <w:p>
            <w:pPr>
              <w:pStyle w:val="TableParagraph"/>
              <w:ind w:left="9"/>
              <w:jc w:val="center"/>
              <w:rPr>
                <w:rFonts w:ascii="Arial"/>
                <w:b/>
                <w:sz w:val="19"/>
              </w:rPr>
            </w:pPr>
            <w:r>
              <w:rPr>
                <w:rFonts w:ascii="Arial"/>
                <w:b/>
                <w:color w:val="0C447B"/>
                <w:spacing w:val="-10"/>
                <w:sz w:val="19"/>
              </w:rPr>
              <w:t>3</w:t>
            </w:r>
          </w:p>
        </w:tc>
        <w:tc>
          <w:tcPr>
            <w:tcW w:w="3298" w:type="dxa"/>
            <w:shd w:val="clear" w:color="auto" w:fill="F0EEE8"/>
          </w:tcPr>
          <w:p>
            <w:pPr>
              <w:pStyle w:val="TableParagraph"/>
              <w:ind w:left="157" w:right="939"/>
              <w:rPr>
                <w:rFonts w:ascii="Arial"/>
                <w:b/>
                <w:sz w:val="19"/>
              </w:rPr>
            </w:pPr>
            <w:r>
              <w:rPr>
                <w:rFonts w:ascii="Arial"/>
                <w:b/>
                <w:color w:val="111111"/>
                <w:sz w:val="19"/>
              </w:rPr>
              <w:t>Reinforcement</w:t>
            </w:r>
            <w:r>
              <w:rPr>
                <w:rFonts w:ascii="Arial"/>
                <w:b/>
                <w:color w:val="111111"/>
                <w:spacing w:val="-14"/>
                <w:sz w:val="19"/>
              </w:rPr>
              <w:t> </w:t>
            </w:r>
            <w:r>
              <w:rPr>
                <w:rFonts w:ascii="Arial"/>
                <w:b/>
                <w:color w:val="111111"/>
                <w:sz w:val="19"/>
              </w:rPr>
              <w:t>Learning Premium Engine</w:t>
            </w:r>
          </w:p>
        </w:tc>
        <w:tc>
          <w:tcPr>
            <w:tcW w:w="2131" w:type="dxa"/>
            <w:shd w:val="clear" w:color="auto" w:fill="F0EEE8"/>
          </w:tcPr>
          <w:p>
            <w:pPr>
              <w:pStyle w:val="TableParagraph"/>
              <w:ind w:left="160" w:right="240"/>
              <w:rPr>
                <w:sz w:val="19"/>
              </w:rPr>
            </w:pPr>
            <w:r>
              <w:rPr>
                <w:color w:val="6B7180"/>
                <w:sz w:val="19"/>
              </w:rPr>
              <w:t>Uber</w:t>
            </w:r>
            <w:r>
              <w:rPr>
                <w:color w:val="6B7180"/>
                <w:spacing w:val="-14"/>
                <w:sz w:val="19"/>
              </w:rPr>
              <w:t> </w:t>
            </w:r>
            <w:r>
              <w:rPr>
                <w:color w:val="6B7180"/>
                <w:sz w:val="19"/>
              </w:rPr>
              <w:t>TD3</w:t>
            </w:r>
            <w:r>
              <w:rPr>
                <w:color w:val="6B7180"/>
                <w:spacing w:val="-13"/>
                <w:sz w:val="19"/>
              </w:rPr>
              <w:t> </w:t>
            </w:r>
            <w:r>
              <w:rPr>
                <w:color w:val="6B7180"/>
                <w:sz w:val="19"/>
              </w:rPr>
              <w:t>surge </w:t>
            </w:r>
            <w:r>
              <w:rPr>
                <w:color w:val="6B7180"/>
                <w:spacing w:val="-2"/>
                <w:sz w:val="19"/>
              </w:rPr>
              <w:t>pricing</w:t>
            </w:r>
          </w:p>
        </w:tc>
        <w:tc>
          <w:tcPr>
            <w:tcW w:w="3504" w:type="dxa"/>
            <w:shd w:val="clear" w:color="auto" w:fill="F0EEE8"/>
          </w:tcPr>
          <w:p>
            <w:pPr>
              <w:pStyle w:val="TableParagraph"/>
              <w:ind w:left="161" w:right="257"/>
              <w:rPr>
                <w:sz w:val="19"/>
              </w:rPr>
            </w:pPr>
            <w:r>
              <w:rPr>
                <w:color w:val="374151"/>
                <w:sz w:val="19"/>
              </w:rPr>
              <w:t>Self-tuning</w:t>
            </w:r>
            <w:r>
              <w:rPr>
                <w:color w:val="374151"/>
                <w:spacing w:val="-14"/>
                <w:sz w:val="19"/>
              </w:rPr>
              <w:t> </w:t>
            </w:r>
            <w:r>
              <w:rPr>
                <w:color w:val="374151"/>
                <w:sz w:val="19"/>
              </w:rPr>
              <w:t>premium;</w:t>
            </w:r>
            <w:r>
              <w:rPr>
                <w:color w:val="374151"/>
                <w:spacing w:val="-13"/>
                <w:sz w:val="19"/>
              </w:rPr>
              <w:t> </w:t>
            </w:r>
            <w:r>
              <w:rPr>
                <w:color w:val="374151"/>
                <w:sz w:val="19"/>
              </w:rPr>
              <w:t>eliminates manual multiplier calibration</w:t>
            </w:r>
          </w:p>
        </w:tc>
      </w:tr>
      <w:tr>
        <w:trPr>
          <w:trHeight w:val="578" w:hRule="atLeast"/>
        </w:trPr>
        <w:tc>
          <w:tcPr>
            <w:tcW w:w="428" w:type="dxa"/>
          </w:tcPr>
          <w:p>
            <w:pPr>
              <w:pStyle w:val="TableParagraph"/>
              <w:spacing w:before="71"/>
              <w:ind w:left="9"/>
              <w:jc w:val="center"/>
              <w:rPr>
                <w:rFonts w:ascii="Arial"/>
                <w:b/>
                <w:sz w:val="19"/>
              </w:rPr>
            </w:pPr>
            <w:r>
              <w:rPr>
                <w:rFonts w:ascii="Arial"/>
                <w:b/>
                <w:color w:val="0C447B"/>
                <w:spacing w:val="-10"/>
                <w:sz w:val="19"/>
              </w:rPr>
              <w:t>4</w:t>
            </w:r>
          </w:p>
        </w:tc>
        <w:tc>
          <w:tcPr>
            <w:tcW w:w="3298" w:type="dxa"/>
          </w:tcPr>
          <w:p>
            <w:pPr>
              <w:pStyle w:val="TableParagraph"/>
              <w:spacing w:before="71"/>
              <w:ind w:left="157" w:right="199"/>
              <w:rPr>
                <w:rFonts w:ascii="Arial"/>
                <w:b/>
                <w:sz w:val="19"/>
              </w:rPr>
            </w:pPr>
            <w:r>
              <w:rPr>
                <w:rFonts w:ascii="Arial"/>
                <w:b/>
                <w:color w:val="111111"/>
                <w:sz w:val="19"/>
              </w:rPr>
              <w:t>Graph</w:t>
            </w:r>
            <w:r>
              <w:rPr>
                <w:rFonts w:ascii="Arial"/>
                <w:b/>
                <w:color w:val="111111"/>
                <w:spacing w:val="-14"/>
                <w:sz w:val="19"/>
              </w:rPr>
              <w:t> </w:t>
            </w:r>
            <w:r>
              <w:rPr>
                <w:rFonts w:ascii="Arial"/>
                <w:b/>
                <w:color w:val="111111"/>
                <w:sz w:val="19"/>
              </w:rPr>
              <w:t>Neural</w:t>
            </w:r>
            <w:r>
              <w:rPr>
                <w:rFonts w:ascii="Arial"/>
                <w:b/>
                <w:color w:val="111111"/>
                <w:spacing w:val="-13"/>
                <w:sz w:val="19"/>
              </w:rPr>
              <w:t> </w:t>
            </w:r>
            <w:r>
              <w:rPr>
                <w:rFonts w:ascii="Arial"/>
                <w:b/>
                <w:color w:val="111111"/>
                <w:sz w:val="19"/>
              </w:rPr>
              <w:t>Network</w:t>
            </w:r>
            <w:r>
              <w:rPr>
                <w:rFonts w:ascii="Arial"/>
                <w:b/>
                <w:color w:val="111111"/>
                <w:spacing w:val="-12"/>
                <w:sz w:val="19"/>
              </w:rPr>
              <w:t> </w:t>
            </w:r>
            <w:r>
              <w:rPr>
                <w:rFonts w:ascii="Arial"/>
                <w:b/>
                <w:color w:val="111111"/>
                <w:sz w:val="19"/>
              </w:rPr>
              <w:t>Fraud </w:t>
            </w:r>
            <w:r>
              <w:rPr>
                <w:rFonts w:ascii="Arial"/>
                <w:b/>
                <w:color w:val="111111"/>
                <w:spacing w:val="-2"/>
                <w:sz w:val="19"/>
              </w:rPr>
              <w:t>Detection</w:t>
            </w:r>
          </w:p>
        </w:tc>
        <w:tc>
          <w:tcPr>
            <w:tcW w:w="2131" w:type="dxa"/>
          </w:tcPr>
          <w:p>
            <w:pPr>
              <w:pStyle w:val="TableParagraph"/>
              <w:spacing w:before="71"/>
              <w:ind w:left="160" w:right="240"/>
              <w:rPr>
                <w:sz w:val="19"/>
              </w:rPr>
            </w:pPr>
            <w:r>
              <w:rPr>
                <w:color w:val="6B7180"/>
                <w:sz w:val="19"/>
              </w:rPr>
              <w:t>Stripe</w:t>
            </w:r>
            <w:r>
              <w:rPr>
                <w:color w:val="6B7180"/>
                <w:spacing w:val="-14"/>
                <w:sz w:val="19"/>
              </w:rPr>
              <w:t> </w:t>
            </w:r>
            <w:r>
              <w:rPr>
                <w:color w:val="6B7180"/>
                <w:sz w:val="19"/>
              </w:rPr>
              <w:t>Radar</w:t>
            </w:r>
            <w:r>
              <w:rPr>
                <w:color w:val="6B7180"/>
                <w:spacing w:val="-13"/>
                <w:sz w:val="19"/>
              </w:rPr>
              <w:t> </w:t>
            </w:r>
            <w:r>
              <w:rPr>
                <w:color w:val="6B7180"/>
                <w:sz w:val="19"/>
              </w:rPr>
              <w:t>+ fintech GNN</w:t>
            </w:r>
          </w:p>
        </w:tc>
        <w:tc>
          <w:tcPr>
            <w:tcW w:w="3504" w:type="dxa"/>
          </w:tcPr>
          <w:p>
            <w:pPr>
              <w:pStyle w:val="TableParagraph"/>
              <w:spacing w:before="71"/>
              <w:ind w:left="161" w:right="257"/>
              <w:rPr>
                <w:sz w:val="19"/>
              </w:rPr>
            </w:pPr>
            <w:r>
              <w:rPr>
                <w:color w:val="374151"/>
                <w:sz w:val="19"/>
              </w:rPr>
              <w:t>3–5×</w:t>
            </w:r>
            <w:r>
              <w:rPr>
                <w:color w:val="374151"/>
                <w:spacing w:val="-9"/>
                <w:sz w:val="19"/>
              </w:rPr>
              <w:t> </w:t>
            </w:r>
            <w:r>
              <w:rPr>
                <w:color w:val="374151"/>
                <w:sz w:val="19"/>
              </w:rPr>
              <w:t>more</w:t>
            </w:r>
            <w:r>
              <w:rPr>
                <w:color w:val="374151"/>
                <w:spacing w:val="-9"/>
                <w:sz w:val="19"/>
              </w:rPr>
              <w:t> </w:t>
            </w:r>
            <w:r>
              <w:rPr>
                <w:color w:val="374151"/>
                <w:sz w:val="19"/>
              </w:rPr>
              <w:t>fraud</w:t>
            </w:r>
            <w:r>
              <w:rPr>
                <w:color w:val="374151"/>
                <w:spacing w:val="-6"/>
                <w:sz w:val="19"/>
              </w:rPr>
              <w:t> </w:t>
            </w:r>
            <w:r>
              <w:rPr>
                <w:color w:val="374151"/>
                <w:sz w:val="19"/>
              </w:rPr>
              <w:t>ring</w:t>
            </w:r>
            <w:r>
              <w:rPr>
                <w:color w:val="374151"/>
                <w:spacing w:val="-9"/>
                <w:sz w:val="19"/>
              </w:rPr>
              <w:t> </w:t>
            </w:r>
            <w:r>
              <w:rPr>
                <w:color w:val="374151"/>
                <w:sz w:val="19"/>
              </w:rPr>
              <w:t>detection</w:t>
            </w:r>
            <w:r>
              <w:rPr>
                <w:color w:val="374151"/>
                <w:spacing w:val="-9"/>
                <w:sz w:val="19"/>
              </w:rPr>
              <w:t> </w:t>
            </w:r>
            <w:r>
              <w:rPr>
                <w:color w:val="374151"/>
                <w:sz w:val="19"/>
              </w:rPr>
              <w:t>vs. Isolation Forest</w:t>
            </w:r>
          </w:p>
        </w:tc>
      </w:tr>
      <w:tr>
        <w:trPr>
          <w:trHeight w:val="578" w:hRule="atLeast"/>
        </w:trPr>
        <w:tc>
          <w:tcPr>
            <w:tcW w:w="428" w:type="dxa"/>
            <w:shd w:val="clear" w:color="auto" w:fill="F0EEE8"/>
          </w:tcPr>
          <w:p>
            <w:pPr>
              <w:pStyle w:val="TableParagraph"/>
              <w:ind w:left="9"/>
              <w:jc w:val="center"/>
              <w:rPr>
                <w:rFonts w:ascii="Arial"/>
                <w:b/>
                <w:sz w:val="19"/>
              </w:rPr>
            </w:pPr>
            <w:r>
              <w:rPr>
                <w:rFonts w:ascii="Arial"/>
                <w:b/>
                <w:color w:val="0C447B"/>
                <w:spacing w:val="-10"/>
                <w:sz w:val="19"/>
              </w:rPr>
              <w:t>5</w:t>
            </w:r>
          </w:p>
        </w:tc>
        <w:tc>
          <w:tcPr>
            <w:tcW w:w="3298" w:type="dxa"/>
            <w:shd w:val="clear" w:color="auto" w:fill="F0EEE8"/>
          </w:tcPr>
          <w:p>
            <w:pPr>
              <w:pStyle w:val="TableParagraph"/>
              <w:ind w:left="157" w:right="199"/>
              <w:rPr>
                <w:rFonts w:ascii="Arial"/>
                <w:b/>
                <w:sz w:val="19"/>
              </w:rPr>
            </w:pPr>
            <w:r>
              <w:rPr>
                <w:rFonts w:ascii="Arial"/>
                <w:b/>
                <w:color w:val="111111"/>
                <w:sz w:val="19"/>
              </w:rPr>
              <w:t>Causal</w:t>
            </w:r>
            <w:r>
              <w:rPr>
                <w:rFonts w:ascii="Arial"/>
                <w:b/>
                <w:color w:val="111111"/>
                <w:spacing w:val="-14"/>
                <w:sz w:val="19"/>
              </w:rPr>
              <w:t> </w:t>
            </w:r>
            <w:r>
              <w:rPr>
                <w:rFonts w:ascii="Arial"/>
                <w:b/>
                <w:color w:val="111111"/>
                <w:sz w:val="19"/>
              </w:rPr>
              <w:t>Inference</w:t>
            </w:r>
            <w:r>
              <w:rPr>
                <w:rFonts w:ascii="Arial"/>
                <w:b/>
                <w:color w:val="111111"/>
                <w:spacing w:val="-13"/>
                <w:sz w:val="19"/>
              </w:rPr>
              <w:t> </w:t>
            </w:r>
            <w:r>
              <w:rPr>
                <w:rFonts w:ascii="Arial"/>
                <w:b/>
                <w:color w:val="111111"/>
                <w:sz w:val="19"/>
              </w:rPr>
              <w:t>Claim </w:t>
            </w:r>
            <w:r>
              <w:rPr>
                <w:rFonts w:ascii="Arial"/>
                <w:b/>
                <w:color w:val="111111"/>
                <w:spacing w:val="-2"/>
                <w:sz w:val="19"/>
              </w:rPr>
              <w:t>Validation</w:t>
            </w:r>
          </w:p>
        </w:tc>
        <w:tc>
          <w:tcPr>
            <w:tcW w:w="2131" w:type="dxa"/>
            <w:shd w:val="clear" w:color="auto" w:fill="F0EEE8"/>
          </w:tcPr>
          <w:p>
            <w:pPr>
              <w:pStyle w:val="TableParagraph"/>
              <w:ind w:left="160" w:right="191"/>
              <w:rPr>
                <w:sz w:val="19"/>
              </w:rPr>
            </w:pPr>
            <w:r>
              <w:rPr>
                <w:color w:val="6B7180"/>
                <w:sz w:val="19"/>
              </w:rPr>
              <w:t>Netflix/Spotify</w:t>
            </w:r>
            <w:r>
              <w:rPr>
                <w:color w:val="6B7180"/>
                <w:spacing w:val="-14"/>
                <w:sz w:val="19"/>
              </w:rPr>
              <w:t> </w:t>
            </w:r>
            <w:r>
              <w:rPr>
                <w:color w:val="6B7180"/>
                <w:sz w:val="19"/>
              </w:rPr>
              <w:t>causal </w:t>
            </w:r>
            <w:r>
              <w:rPr>
                <w:color w:val="6B7180"/>
                <w:spacing w:val="-6"/>
                <w:sz w:val="19"/>
              </w:rPr>
              <w:t>ML</w:t>
            </w:r>
          </w:p>
        </w:tc>
        <w:tc>
          <w:tcPr>
            <w:tcW w:w="3504" w:type="dxa"/>
            <w:shd w:val="clear" w:color="auto" w:fill="F0EEE8"/>
          </w:tcPr>
          <w:p>
            <w:pPr>
              <w:pStyle w:val="TableParagraph"/>
              <w:ind w:left="161" w:right="257"/>
              <w:rPr>
                <w:sz w:val="19"/>
              </w:rPr>
            </w:pPr>
            <w:r>
              <w:rPr>
                <w:color w:val="374151"/>
                <w:sz w:val="19"/>
              </w:rPr>
              <w:t>~30%</w:t>
            </w:r>
            <w:r>
              <w:rPr>
                <w:color w:val="374151"/>
                <w:spacing w:val="-12"/>
                <w:sz w:val="19"/>
              </w:rPr>
              <w:t> </w:t>
            </w:r>
            <w:r>
              <w:rPr>
                <w:color w:val="374151"/>
                <w:sz w:val="19"/>
              </w:rPr>
              <w:t>reduction</w:t>
            </w:r>
            <w:r>
              <w:rPr>
                <w:color w:val="374151"/>
                <w:spacing w:val="-12"/>
                <w:sz w:val="19"/>
              </w:rPr>
              <w:t> </w:t>
            </w:r>
            <w:r>
              <w:rPr>
                <w:color w:val="374151"/>
                <w:sz w:val="19"/>
              </w:rPr>
              <w:t>in</w:t>
            </w:r>
            <w:r>
              <w:rPr>
                <w:color w:val="374151"/>
                <w:spacing w:val="-12"/>
                <w:sz w:val="19"/>
              </w:rPr>
              <w:t> </w:t>
            </w:r>
            <w:r>
              <w:rPr>
                <w:color w:val="374151"/>
                <w:sz w:val="19"/>
              </w:rPr>
              <w:t>false-positive claim payouts</w:t>
            </w:r>
          </w:p>
        </w:tc>
      </w:tr>
      <w:tr>
        <w:trPr>
          <w:trHeight w:val="576" w:hRule="atLeast"/>
        </w:trPr>
        <w:tc>
          <w:tcPr>
            <w:tcW w:w="428" w:type="dxa"/>
          </w:tcPr>
          <w:p>
            <w:pPr>
              <w:pStyle w:val="TableParagraph"/>
              <w:ind w:left="9"/>
              <w:jc w:val="center"/>
              <w:rPr>
                <w:rFonts w:ascii="Arial"/>
                <w:b/>
                <w:sz w:val="19"/>
              </w:rPr>
            </w:pPr>
            <w:r>
              <w:rPr>
                <w:rFonts w:ascii="Arial"/>
                <w:b/>
                <w:color w:val="0C447B"/>
                <w:spacing w:val="-10"/>
                <w:sz w:val="19"/>
              </w:rPr>
              <w:t>6</w:t>
            </w:r>
          </w:p>
        </w:tc>
        <w:tc>
          <w:tcPr>
            <w:tcW w:w="3298" w:type="dxa"/>
          </w:tcPr>
          <w:p>
            <w:pPr>
              <w:pStyle w:val="TableParagraph"/>
              <w:ind w:left="157"/>
              <w:rPr>
                <w:rFonts w:ascii="Arial"/>
                <w:b/>
                <w:sz w:val="19"/>
              </w:rPr>
            </w:pPr>
            <w:r>
              <w:rPr>
                <w:rFonts w:ascii="Arial"/>
                <w:b/>
                <w:color w:val="111111"/>
                <w:sz w:val="19"/>
              </w:rPr>
              <w:t>Smart</w:t>
            </w:r>
            <w:r>
              <w:rPr>
                <w:rFonts w:ascii="Arial"/>
                <w:b/>
                <w:color w:val="111111"/>
                <w:spacing w:val="-11"/>
                <w:sz w:val="19"/>
              </w:rPr>
              <w:t> </w:t>
            </w:r>
            <w:r>
              <w:rPr>
                <w:rFonts w:ascii="Arial"/>
                <w:b/>
                <w:color w:val="111111"/>
                <w:sz w:val="19"/>
              </w:rPr>
              <w:t>Contract</w:t>
            </w:r>
            <w:r>
              <w:rPr>
                <w:rFonts w:ascii="Arial"/>
                <w:b/>
                <w:color w:val="111111"/>
                <w:spacing w:val="-11"/>
                <w:sz w:val="19"/>
              </w:rPr>
              <w:t> </w:t>
            </w:r>
            <w:r>
              <w:rPr>
                <w:rFonts w:ascii="Arial"/>
                <w:b/>
                <w:color w:val="111111"/>
                <w:sz w:val="19"/>
              </w:rPr>
              <w:t>Auto-</w:t>
            </w:r>
            <w:r>
              <w:rPr>
                <w:rFonts w:ascii="Arial"/>
                <w:b/>
                <w:color w:val="111111"/>
                <w:spacing w:val="-2"/>
                <w:sz w:val="19"/>
              </w:rPr>
              <w:t>Execution</w:t>
            </w:r>
          </w:p>
        </w:tc>
        <w:tc>
          <w:tcPr>
            <w:tcW w:w="2131" w:type="dxa"/>
          </w:tcPr>
          <w:p>
            <w:pPr>
              <w:pStyle w:val="TableParagraph"/>
              <w:ind w:left="160" w:right="240"/>
              <w:rPr>
                <w:sz w:val="19"/>
              </w:rPr>
            </w:pPr>
            <w:r>
              <w:rPr>
                <w:color w:val="6B7180"/>
                <w:sz w:val="19"/>
              </w:rPr>
              <w:t>AXA</w:t>
            </w:r>
            <w:r>
              <w:rPr>
                <w:color w:val="6B7180"/>
                <w:spacing w:val="-14"/>
                <w:sz w:val="19"/>
              </w:rPr>
              <w:t> </w:t>
            </w:r>
            <w:r>
              <w:rPr>
                <w:color w:val="6B7180"/>
                <w:sz w:val="19"/>
              </w:rPr>
              <w:t>Fizzy </w:t>
            </w:r>
            <w:r>
              <w:rPr>
                <w:color w:val="6B7180"/>
                <w:spacing w:val="-2"/>
                <w:sz w:val="19"/>
              </w:rPr>
              <w:t>blockchain</w:t>
            </w:r>
          </w:p>
        </w:tc>
        <w:tc>
          <w:tcPr>
            <w:tcW w:w="3504" w:type="dxa"/>
          </w:tcPr>
          <w:p>
            <w:pPr>
              <w:pStyle w:val="TableParagraph"/>
              <w:ind w:left="161" w:right="257"/>
              <w:rPr>
                <w:sz w:val="19"/>
              </w:rPr>
            </w:pPr>
            <w:r>
              <w:rPr>
                <w:color w:val="374151"/>
                <w:sz w:val="19"/>
              </w:rPr>
              <w:t>Zero</w:t>
            </w:r>
            <w:r>
              <w:rPr>
                <w:color w:val="374151"/>
                <w:spacing w:val="-10"/>
                <w:sz w:val="19"/>
              </w:rPr>
              <w:t> </w:t>
            </w:r>
            <w:r>
              <w:rPr>
                <w:color w:val="374151"/>
                <w:sz w:val="19"/>
              </w:rPr>
              <w:t>human</w:t>
            </w:r>
            <w:r>
              <w:rPr>
                <w:color w:val="374151"/>
                <w:spacing w:val="-10"/>
                <w:sz w:val="19"/>
              </w:rPr>
              <w:t> </w:t>
            </w:r>
            <w:r>
              <w:rPr>
                <w:color w:val="374151"/>
                <w:sz w:val="19"/>
              </w:rPr>
              <w:t>claims</w:t>
            </w:r>
            <w:r>
              <w:rPr>
                <w:color w:val="374151"/>
                <w:spacing w:val="-9"/>
                <w:sz w:val="19"/>
              </w:rPr>
              <w:t> </w:t>
            </w:r>
            <w:r>
              <w:rPr>
                <w:color w:val="374151"/>
                <w:sz w:val="19"/>
              </w:rPr>
              <w:t>processing;</w:t>
            </w:r>
            <w:r>
              <w:rPr>
                <w:color w:val="374151"/>
                <w:spacing w:val="-10"/>
                <w:sz w:val="19"/>
              </w:rPr>
              <w:t> </w:t>
            </w:r>
            <w:r>
              <w:rPr>
                <w:color w:val="374151"/>
                <w:sz w:val="19"/>
              </w:rPr>
              <w:t>on- chain policy transparency</w:t>
            </w:r>
          </w:p>
        </w:tc>
      </w:tr>
    </w:tbl>
    <w:p>
      <w:pPr>
        <w:pStyle w:val="BodyText"/>
        <w:rPr>
          <w:sz w:val="20"/>
        </w:rPr>
      </w:pPr>
    </w:p>
    <w:p>
      <w:pPr>
        <w:pStyle w:val="BodyText"/>
        <w:spacing w:before="17"/>
        <w:rPr>
          <w:sz w:val="20"/>
        </w:rPr>
      </w:pPr>
      <w:r>
        <w:rPr>
          <w:sz w:val="20"/>
        </w:rPr>
        <mc:AlternateContent>
          <mc:Choice Requires="wps">
            <w:drawing>
              <wp:anchor distT="0" distB="0" distL="0" distR="0" allowOverlap="1" layoutInCell="1" locked="0" behindDoc="1" simplePos="0" relativeHeight="487588352">
                <wp:simplePos x="0" y="0"/>
                <wp:positionH relativeFrom="page">
                  <wp:posOffset>667512</wp:posOffset>
                </wp:positionH>
                <wp:positionV relativeFrom="paragraph">
                  <wp:posOffset>172528</wp:posOffset>
                </wp:positionV>
                <wp:extent cx="6438900" cy="635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B4B1A9"/>
                        </a:solidFill>
                      </wps:spPr>
                      <wps:bodyPr wrap="square" lIns="0" tIns="0" rIns="0" bIns="0" rtlCol="0">
                        <a:prstTxWarp prst="textNoShape">
                          <a:avLst/>
                        </a:prstTxWarp>
                        <a:noAutofit/>
                      </wps:bodyPr>
                    </wps:wsp>
                  </a:graphicData>
                </a:graphic>
              </wp:anchor>
            </w:drawing>
          </mc:Choice>
          <mc:Fallback>
            <w:pict>
              <v:rect style="position:absolute;margin-left:52.560001pt;margin-top:13.584956pt;width:506.98pt;height:.48004pt;mso-position-horizontal-relative:page;mso-position-vertical-relative:paragraph;z-index:-15728128;mso-wrap-distance-left:0;mso-wrap-distance-right:0" id="docshape2" filled="true" fillcolor="#b4b1a9" stroked="false">
                <v:fill type="solid"/>
                <w10:wrap type="topAndBottom"/>
              </v:rect>
            </w:pict>
          </mc:Fallback>
        </mc:AlternateContent>
      </w:r>
    </w:p>
    <w:p>
      <w:pPr>
        <w:pStyle w:val="BodyText"/>
        <w:rPr>
          <w:sz w:val="20"/>
        </w:rPr>
      </w:pPr>
    </w:p>
    <w:p>
      <w:pPr>
        <w:pStyle w:val="BodyText"/>
        <w:spacing w:before="8"/>
        <w:rPr>
          <w:sz w:val="20"/>
        </w:rPr>
      </w:pPr>
      <w:r>
        <w:rPr>
          <w:sz w:val="20"/>
        </w:rPr>
        <mc:AlternateContent>
          <mc:Choice Requires="wps">
            <w:drawing>
              <wp:anchor distT="0" distB="0" distL="0" distR="0" allowOverlap="1" layoutInCell="1" locked="0" behindDoc="1" simplePos="0" relativeHeight="487588864">
                <wp:simplePos x="0" y="0"/>
                <wp:positionH relativeFrom="page">
                  <wp:posOffset>685800</wp:posOffset>
                </wp:positionH>
                <wp:positionV relativeFrom="paragraph">
                  <wp:posOffset>166382</wp:posOffset>
                </wp:positionV>
                <wp:extent cx="5944870" cy="581025"/>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5944870" cy="581025"/>
                        </a:xfrm>
                        <a:prstGeom prst="rect">
                          <a:avLst/>
                        </a:prstGeom>
                        <a:solidFill>
                          <a:srgbClr val="0E6D55"/>
                        </a:solidFill>
                      </wps:spPr>
                      <wps:txbx>
                        <w:txbxContent>
                          <w:p>
                            <w:pPr>
                              <w:spacing w:before="160"/>
                              <w:ind w:left="300" w:right="0" w:firstLine="0"/>
                              <w:jc w:val="left"/>
                              <w:rPr>
                                <w:rFonts w:ascii="Arial" w:hAnsi="Arial"/>
                                <w:b/>
                                <w:color w:val="000000"/>
                                <w:sz w:val="18"/>
                              </w:rPr>
                            </w:pPr>
                            <w:r>
                              <w:rPr>
                                <w:rFonts w:ascii="Arial" w:hAnsi="Arial"/>
                                <w:b/>
                                <w:color w:val="9FE0CA"/>
                                <w:sz w:val="18"/>
                              </w:rPr>
                              <w:t>Innovation</w:t>
                            </w:r>
                            <w:r>
                              <w:rPr>
                                <w:rFonts w:ascii="Arial" w:hAnsi="Arial"/>
                                <w:b/>
                                <w:color w:val="9FE0CA"/>
                                <w:spacing w:val="-2"/>
                                <w:sz w:val="18"/>
                              </w:rPr>
                              <w:t> </w:t>
                            </w:r>
                            <w:r>
                              <w:rPr>
                                <w:rFonts w:ascii="Arial" w:hAnsi="Arial"/>
                                <w:b/>
                                <w:color w:val="9FE0CA"/>
                                <w:sz w:val="18"/>
                              </w:rPr>
                              <w:t>1</w:t>
                            </w:r>
                            <w:r>
                              <w:rPr>
                                <w:rFonts w:ascii="Arial" w:hAnsi="Arial"/>
                                <w:b/>
                                <w:color w:val="9FE0CA"/>
                                <w:spacing w:val="-1"/>
                                <w:sz w:val="18"/>
                              </w:rPr>
                              <w:t> </w:t>
                            </w:r>
                            <w:r>
                              <w:rPr>
                                <w:rFonts w:ascii="Arial" w:hAnsi="Arial"/>
                                <w:b/>
                                <w:color w:val="9FE0CA"/>
                                <w:sz w:val="18"/>
                              </w:rPr>
                              <w:t>·</w:t>
                            </w:r>
                            <w:r>
                              <w:rPr>
                                <w:rFonts w:ascii="Arial" w:hAnsi="Arial"/>
                                <w:b/>
                                <w:color w:val="9FE0CA"/>
                                <w:spacing w:val="-3"/>
                                <w:sz w:val="18"/>
                              </w:rPr>
                              <w:t> </w:t>
                            </w:r>
                            <w:r>
                              <w:rPr>
                                <w:rFonts w:ascii="Arial" w:hAnsi="Arial"/>
                                <w:b/>
                                <w:color w:val="9FE0CA"/>
                                <w:sz w:val="18"/>
                              </w:rPr>
                              <w:t>Borrowed</w:t>
                            </w:r>
                            <w:r>
                              <w:rPr>
                                <w:rFonts w:ascii="Arial" w:hAnsi="Arial"/>
                                <w:b/>
                                <w:color w:val="9FE0CA"/>
                                <w:spacing w:val="-2"/>
                                <w:sz w:val="18"/>
                              </w:rPr>
                              <w:t> </w:t>
                            </w:r>
                            <w:r>
                              <w:rPr>
                                <w:rFonts w:ascii="Arial" w:hAnsi="Arial"/>
                                <w:b/>
                                <w:color w:val="9FE0CA"/>
                                <w:sz w:val="18"/>
                              </w:rPr>
                              <w:t>from</w:t>
                            </w:r>
                            <w:r>
                              <w:rPr>
                                <w:rFonts w:ascii="Arial" w:hAnsi="Arial"/>
                                <w:b/>
                                <w:color w:val="9FE0CA"/>
                                <w:spacing w:val="-1"/>
                                <w:sz w:val="18"/>
                              </w:rPr>
                              <w:t> </w:t>
                            </w:r>
                            <w:r>
                              <w:rPr>
                                <w:rFonts w:ascii="Arial" w:hAnsi="Arial"/>
                                <w:b/>
                                <w:color w:val="9FE0CA"/>
                                <w:sz w:val="18"/>
                              </w:rPr>
                              <w:t>Uber</w:t>
                            </w:r>
                            <w:r>
                              <w:rPr>
                                <w:rFonts w:ascii="Arial" w:hAnsi="Arial"/>
                                <w:b/>
                                <w:color w:val="9FE0CA"/>
                                <w:spacing w:val="-1"/>
                                <w:sz w:val="18"/>
                              </w:rPr>
                              <w:t> </w:t>
                            </w:r>
                            <w:r>
                              <w:rPr>
                                <w:rFonts w:ascii="Arial" w:hAnsi="Arial"/>
                                <w:b/>
                                <w:color w:val="9FE0CA"/>
                                <w:spacing w:val="-5"/>
                                <w:sz w:val="18"/>
                              </w:rPr>
                              <w:t>H3</w:t>
                            </w:r>
                          </w:p>
                          <w:p>
                            <w:pPr>
                              <w:spacing w:before="43"/>
                              <w:ind w:left="300" w:right="0" w:firstLine="0"/>
                              <w:jc w:val="left"/>
                              <w:rPr>
                                <w:rFonts w:ascii="Arial"/>
                                <w:b/>
                                <w:color w:val="000000"/>
                                <w:sz w:val="30"/>
                              </w:rPr>
                            </w:pPr>
                            <w:r>
                              <w:rPr>
                                <w:rFonts w:ascii="Arial"/>
                                <w:b/>
                                <w:color w:val="FFFFFF"/>
                                <w:sz w:val="30"/>
                              </w:rPr>
                              <w:t>Hexagonal</w:t>
                            </w:r>
                            <w:r>
                              <w:rPr>
                                <w:rFonts w:ascii="Arial"/>
                                <w:b/>
                                <w:color w:val="FFFFFF"/>
                                <w:spacing w:val="-4"/>
                                <w:sz w:val="30"/>
                              </w:rPr>
                              <w:t> </w:t>
                            </w:r>
                            <w:r>
                              <w:rPr>
                                <w:rFonts w:ascii="Arial"/>
                                <w:b/>
                                <w:color w:val="FFFFFF"/>
                                <w:sz w:val="30"/>
                              </w:rPr>
                              <w:t>Geospatial</w:t>
                            </w:r>
                            <w:r>
                              <w:rPr>
                                <w:rFonts w:ascii="Arial"/>
                                <w:b/>
                                <w:color w:val="FFFFFF"/>
                                <w:spacing w:val="-6"/>
                                <w:sz w:val="30"/>
                              </w:rPr>
                              <w:t> </w:t>
                            </w:r>
                            <w:r>
                              <w:rPr>
                                <w:rFonts w:ascii="Arial"/>
                                <w:b/>
                                <w:color w:val="FFFFFF"/>
                                <w:spacing w:val="-2"/>
                                <w:sz w:val="30"/>
                              </w:rPr>
                              <w:t>Indexing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4pt;margin-top:13.100977pt;width:468.1pt;height:45.75pt;mso-position-horizontal-relative:page;mso-position-vertical-relative:paragraph;z-index:-15727616;mso-wrap-distance-left:0;mso-wrap-distance-right:0" type="#_x0000_t202" id="docshape3" filled="true" fillcolor="#0e6d55" stroked="false">
                <v:textbox inset="0,0,0,0">
                  <w:txbxContent>
                    <w:p>
                      <w:pPr>
                        <w:spacing w:before="160"/>
                        <w:ind w:left="300" w:right="0" w:firstLine="0"/>
                        <w:jc w:val="left"/>
                        <w:rPr>
                          <w:rFonts w:ascii="Arial" w:hAnsi="Arial"/>
                          <w:b/>
                          <w:color w:val="000000"/>
                          <w:sz w:val="18"/>
                        </w:rPr>
                      </w:pPr>
                      <w:r>
                        <w:rPr>
                          <w:rFonts w:ascii="Arial" w:hAnsi="Arial"/>
                          <w:b/>
                          <w:color w:val="9FE0CA"/>
                          <w:sz w:val="18"/>
                        </w:rPr>
                        <w:t>Innovation</w:t>
                      </w:r>
                      <w:r>
                        <w:rPr>
                          <w:rFonts w:ascii="Arial" w:hAnsi="Arial"/>
                          <w:b/>
                          <w:color w:val="9FE0CA"/>
                          <w:spacing w:val="-2"/>
                          <w:sz w:val="18"/>
                        </w:rPr>
                        <w:t> </w:t>
                      </w:r>
                      <w:r>
                        <w:rPr>
                          <w:rFonts w:ascii="Arial" w:hAnsi="Arial"/>
                          <w:b/>
                          <w:color w:val="9FE0CA"/>
                          <w:sz w:val="18"/>
                        </w:rPr>
                        <w:t>1</w:t>
                      </w:r>
                      <w:r>
                        <w:rPr>
                          <w:rFonts w:ascii="Arial" w:hAnsi="Arial"/>
                          <w:b/>
                          <w:color w:val="9FE0CA"/>
                          <w:spacing w:val="-1"/>
                          <w:sz w:val="18"/>
                        </w:rPr>
                        <w:t> </w:t>
                      </w:r>
                      <w:r>
                        <w:rPr>
                          <w:rFonts w:ascii="Arial" w:hAnsi="Arial"/>
                          <w:b/>
                          <w:color w:val="9FE0CA"/>
                          <w:sz w:val="18"/>
                        </w:rPr>
                        <w:t>·</w:t>
                      </w:r>
                      <w:r>
                        <w:rPr>
                          <w:rFonts w:ascii="Arial" w:hAnsi="Arial"/>
                          <w:b/>
                          <w:color w:val="9FE0CA"/>
                          <w:spacing w:val="-3"/>
                          <w:sz w:val="18"/>
                        </w:rPr>
                        <w:t> </w:t>
                      </w:r>
                      <w:r>
                        <w:rPr>
                          <w:rFonts w:ascii="Arial" w:hAnsi="Arial"/>
                          <w:b/>
                          <w:color w:val="9FE0CA"/>
                          <w:sz w:val="18"/>
                        </w:rPr>
                        <w:t>Borrowed</w:t>
                      </w:r>
                      <w:r>
                        <w:rPr>
                          <w:rFonts w:ascii="Arial" w:hAnsi="Arial"/>
                          <w:b/>
                          <w:color w:val="9FE0CA"/>
                          <w:spacing w:val="-2"/>
                          <w:sz w:val="18"/>
                        </w:rPr>
                        <w:t> </w:t>
                      </w:r>
                      <w:r>
                        <w:rPr>
                          <w:rFonts w:ascii="Arial" w:hAnsi="Arial"/>
                          <w:b/>
                          <w:color w:val="9FE0CA"/>
                          <w:sz w:val="18"/>
                        </w:rPr>
                        <w:t>from</w:t>
                      </w:r>
                      <w:r>
                        <w:rPr>
                          <w:rFonts w:ascii="Arial" w:hAnsi="Arial"/>
                          <w:b/>
                          <w:color w:val="9FE0CA"/>
                          <w:spacing w:val="-1"/>
                          <w:sz w:val="18"/>
                        </w:rPr>
                        <w:t> </w:t>
                      </w:r>
                      <w:r>
                        <w:rPr>
                          <w:rFonts w:ascii="Arial" w:hAnsi="Arial"/>
                          <w:b/>
                          <w:color w:val="9FE0CA"/>
                          <w:sz w:val="18"/>
                        </w:rPr>
                        <w:t>Uber</w:t>
                      </w:r>
                      <w:r>
                        <w:rPr>
                          <w:rFonts w:ascii="Arial" w:hAnsi="Arial"/>
                          <w:b/>
                          <w:color w:val="9FE0CA"/>
                          <w:spacing w:val="-1"/>
                          <w:sz w:val="18"/>
                        </w:rPr>
                        <w:t> </w:t>
                      </w:r>
                      <w:r>
                        <w:rPr>
                          <w:rFonts w:ascii="Arial" w:hAnsi="Arial"/>
                          <w:b/>
                          <w:color w:val="9FE0CA"/>
                          <w:spacing w:val="-5"/>
                          <w:sz w:val="18"/>
                        </w:rPr>
                        <w:t>H3</w:t>
                      </w:r>
                    </w:p>
                    <w:p>
                      <w:pPr>
                        <w:spacing w:before="43"/>
                        <w:ind w:left="300" w:right="0" w:firstLine="0"/>
                        <w:jc w:val="left"/>
                        <w:rPr>
                          <w:rFonts w:ascii="Arial"/>
                          <w:b/>
                          <w:color w:val="000000"/>
                          <w:sz w:val="30"/>
                        </w:rPr>
                      </w:pPr>
                      <w:r>
                        <w:rPr>
                          <w:rFonts w:ascii="Arial"/>
                          <w:b/>
                          <w:color w:val="FFFFFF"/>
                          <w:sz w:val="30"/>
                        </w:rPr>
                        <w:t>Hexagonal</w:t>
                      </w:r>
                      <w:r>
                        <w:rPr>
                          <w:rFonts w:ascii="Arial"/>
                          <w:b/>
                          <w:color w:val="FFFFFF"/>
                          <w:spacing w:val="-4"/>
                          <w:sz w:val="30"/>
                        </w:rPr>
                        <w:t> </w:t>
                      </w:r>
                      <w:r>
                        <w:rPr>
                          <w:rFonts w:ascii="Arial"/>
                          <w:b/>
                          <w:color w:val="FFFFFF"/>
                          <w:sz w:val="30"/>
                        </w:rPr>
                        <w:t>Geospatial</w:t>
                      </w:r>
                      <w:r>
                        <w:rPr>
                          <w:rFonts w:ascii="Arial"/>
                          <w:b/>
                          <w:color w:val="FFFFFF"/>
                          <w:spacing w:val="-6"/>
                          <w:sz w:val="30"/>
                        </w:rPr>
                        <w:t> </w:t>
                      </w:r>
                      <w:r>
                        <w:rPr>
                          <w:rFonts w:ascii="Arial"/>
                          <w:b/>
                          <w:color w:val="FFFFFF"/>
                          <w:spacing w:val="-2"/>
                          <w:sz w:val="30"/>
                        </w:rPr>
                        <w:t>Indexing</w:t>
                      </w:r>
                    </w:p>
                  </w:txbxContent>
                </v:textbox>
                <v:fill type="solid"/>
                <w10:wrap type="topAndBottom"/>
              </v:shape>
            </w:pict>
          </mc:Fallback>
        </mc:AlternateContent>
      </w:r>
    </w:p>
    <w:p>
      <w:pPr>
        <w:pStyle w:val="BodyText"/>
      </w:pPr>
    </w:p>
    <w:p>
      <w:pPr>
        <w:pStyle w:val="BodyText"/>
        <w:spacing w:before="66"/>
      </w:pPr>
    </w:p>
    <w:p>
      <w:pPr>
        <w:pStyle w:val="Heading2"/>
        <w:jc w:val="both"/>
      </w:pPr>
      <w:r>
        <w:rPr>
          <w:color w:val="111111"/>
        </w:rPr>
        <w:t>What</w:t>
      </w:r>
      <w:r>
        <w:rPr>
          <w:color w:val="111111"/>
          <w:spacing w:val="-11"/>
        </w:rPr>
        <w:t> </w:t>
      </w:r>
      <w:r>
        <w:rPr>
          <w:color w:val="111111"/>
        </w:rPr>
        <w:t>the</w:t>
      </w:r>
      <w:r>
        <w:rPr>
          <w:color w:val="111111"/>
          <w:spacing w:val="-8"/>
        </w:rPr>
        <w:t> </w:t>
      </w:r>
      <w:r>
        <w:rPr>
          <w:color w:val="111111"/>
        </w:rPr>
        <w:t>original</w:t>
      </w:r>
      <w:r>
        <w:rPr>
          <w:color w:val="111111"/>
          <w:spacing w:val="-11"/>
        </w:rPr>
        <w:t> </w:t>
      </w:r>
      <w:r>
        <w:rPr>
          <w:color w:val="111111"/>
        </w:rPr>
        <w:t>technique</w:t>
      </w:r>
      <w:r>
        <w:rPr>
          <w:color w:val="111111"/>
          <w:spacing w:val="-8"/>
        </w:rPr>
        <w:t> </w:t>
      </w:r>
      <w:r>
        <w:rPr>
          <w:color w:val="111111"/>
          <w:spacing w:val="-4"/>
        </w:rPr>
        <w:t>does</w:t>
      </w:r>
    </w:p>
    <w:p>
      <w:pPr>
        <w:pStyle w:val="Heading2"/>
        <w:spacing w:after="0"/>
        <w:jc w:val="both"/>
        <w:sectPr>
          <w:type w:val="continuous"/>
          <w:pgSz w:w="12240" w:h="15840"/>
          <w:pgMar w:top="1820" w:bottom="280" w:left="720" w:right="720"/>
        </w:sectPr>
      </w:pPr>
    </w:p>
    <w:p>
      <w:pPr>
        <w:pStyle w:val="BodyText"/>
        <w:spacing w:before="80"/>
        <w:ind w:left="360" w:right="445"/>
      </w:pPr>
      <w:r>
        <w:rPr>
          <w:color w:val="374151"/>
        </w:rPr>
        <w:t>Uber's H3</w:t>
      </w:r>
      <w:r>
        <w:rPr>
          <w:color w:val="374151"/>
          <w:spacing w:val="-1"/>
        </w:rPr>
        <w:t> </w:t>
      </w:r>
      <w:r>
        <w:rPr>
          <w:color w:val="374151"/>
        </w:rPr>
        <w:t>system divides the</w:t>
      </w:r>
      <w:r>
        <w:rPr>
          <w:color w:val="374151"/>
          <w:spacing w:val="-1"/>
        </w:rPr>
        <w:t> </w:t>
      </w:r>
      <w:r>
        <w:rPr>
          <w:color w:val="374151"/>
        </w:rPr>
        <w:t>entire</w:t>
      </w:r>
      <w:r>
        <w:rPr>
          <w:color w:val="374151"/>
          <w:spacing w:val="-1"/>
        </w:rPr>
        <w:t> </w:t>
      </w:r>
      <w:r>
        <w:rPr>
          <w:color w:val="374151"/>
        </w:rPr>
        <w:t>Earth into a</w:t>
      </w:r>
      <w:r>
        <w:rPr>
          <w:color w:val="374151"/>
          <w:spacing w:val="-3"/>
        </w:rPr>
        <w:t> </w:t>
      </w:r>
      <w:r>
        <w:rPr>
          <w:color w:val="374151"/>
        </w:rPr>
        <w:t>hierarchical grid of hexagonal cells. At resolution</w:t>
      </w:r>
      <w:r>
        <w:rPr>
          <w:color w:val="374151"/>
          <w:spacing w:val="-1"/>
        </w:rPr>
        <w:t> </w:t>
      </w:r>
      <w:r>
        <w:rPr>
          <w:color w:val="374151"/>
        </w:rPr>
        <w:t>8 — which Uber uses for its city-level demand modeling — each hexagon covers approximately 0.74 km². Because</w:t>
      </w:r>
      <w:r>
        <w:rPr>
          <w:color w:val="374151"/>
          <w:spacing w:val="-2"/>
        </w:rPr>
        <w:t> </w:t>
      </w:r>
      <w:r>
        <w:rPr>
          <w:color w:val="374151"/>
        </w:rPr>
        <w:t>hexagons</w:t>
      </w:r>
      <w:r>
        <w:rPr>
          <w:color w:val="374151"/>
          <w:spacing w:val="-4"/>
        </w:rPr>
        <w:t> </w:t>
      </w:r>
      <w:r>
        <w:rPr>
          <w:color w:val="374151"/>
        </w:rPr>
        <w:t>tile</w:t>
      </w:r>
      <w:r>
        <w:rPr>
          <w:color w:val="374151"/>
          <w:spacing w:val="-2"/>
        </w:rPr>
        <w:t> </w:t>
      </w:r>
      <w:r>
        <w:rPr>
          <w:color w:val="374151"/>
        </w:rPr>
        <w:t>perfectly</w:t>
      </w:r>
      <w:r>
        <w:rPr>
          <w:color w:val="374151"/>
          <w:spacing w:val="-1"/>
        </w:rPr>
        <w:t> </w:t>
      </w:r>
      <w:r>
        <w:rPr>
          <w:color w:val="374151"/>
        </w:rPr>
        <w:t>with</w:t>
      </w:r>
      <w:r>
        <w:rPr>
          <w:color w:val="374151"/>
          <w:spacing w:val="-4"/>
        </w:rPr>
        <w:t> </w:t>
      </w:r>
      <w:r>
        <w:rPr>
          <w:color w:val="374151"/>
        </w:rPr>
        <w:t>no</w:t>
      </w:r>
      <w:r>
        <w:rPr>
          <w:color w:val="374151"/>
          <w:spacing w:val="-2"/>
        </w:rPr>
        <w:t> </w:t>
      </w:r>
      <w:r>
        <w:rPr>
          <w:color w:val="374151"/>
        </w:rPr>
        <w:t>gaps</w:t>
      </w:r>
      <w:r>
        <w:rPr>
          <w:color w:val="374151"/>
          <w:spacing w:val="-4"/>
        </w:rPr>
        <w:t> </w:t>
      </w:r>
      <w:r>
        <w:rPr>
          <w:color w:val="374151"/>
        </w:rPr>
        <w:t>and</w:t>
      </w:r>
      <w:r>
        <w:rPr>
          <w:color w:val="374151"/>
          <w:spacing w:val="-4"/>
        </w:rPr>
        <w:t> </w:t>
      </w:r>
      <w:r>
        <w:rPr>
          <w:color w:val="374151"/>
        </w:rPr>
        <w:t>have equal</w:t>
      </w:r>
      <w:r>
        <w:rPr>
          <w:color w:val="374151"/>
          <w:spacing w:val="-5"/>
        </w:rPr>
        <w:t> </w:t>
      </w:r>
      <w:r>
        <w:rPr>
          <w:color w:val="374151"/>
        </w:rPr>
        <w:t>distance</w:t>
      </w:r>
      <w:r>
        <w:rPr>
          <w:color w:val="374151"/>
          <w:spacing w:val="-4"/>
        </w:rPr>
        <w:t> </w:t>
      </w:r>
      <w:r>
        <w:rPr>
          <w:color w:val="374151"/>
        </w:rPr>
        <w:t>from</w:t>
      </w:r>
      <w:r>
        <w:rPr>
          <w:color w:val="374151"/>
          <w:spacing w:val="-1"/>
        </w:rPr>
        <w:t> </w:t>
      </w:r>
      <w:r>
        <w:rPr>
          <w:color w:val="374151"/>
        </w:rPr>
        <w:t>center</w:t>
      </w:r>
      <w:r>
        <w:rPr>
          <w:color w:val="374151"/>
          <w:spacing w:val="-3"/>
        </w:rPr>
        <w:t> </w:t>
      </w:r>
      <w:r>
        <w:rPr>
          <w:color w:val="374151"/>
        </w:rPr>
        <w:t>to</w:t>
      </w:r>
      <w:r>
        <w:rPr>
          <w:color w:val="374151"/>
          <w:spacing w:val="-4"/>
        </w:rPr>
        <w:t> </w:t>
      </w:r>
      <w:r>
        <w:rPr>
          <w:color w:val="374151"/>
        </w:rPr>
        <w:t>every</w:t>
      </w:r>
      <w:r>
        <w:rPr>
          <w:color w:val="374151"/>
          <w:spacing w:val="-1"/>
        </w:rPr>
        <w:t> </w:t>
      </w:r>
      <w:r>
        <w:rPr>
          <w:color w:val="374151"/>
        </w:rPr>
        <w:t>edge,</w:t>
      </w:r>
      <w:r>
        <w:rPr>
          <w:color w:val="374151"/>
          <w:spacing w:val="-3"/>
        </w:rPr>
        <w:t> </w:t>
      </w:r>
      <w:r>
        <w:rPr>
          <w:color w:val="374151"/>
        </w:rPr>
        <w:t>they eliminate the directional bias that rectangular grids introduce. Each cell has a unique 64-bit integer ID that encodes its position, resolution, and parents/children in the hierarchy. Uber uses H3 to localize surge pricing, driver positioning, and demand prediction to sub-kilometer precision — something impossible with vague text zone names like "South Delhi."</w:t>
      </w:r>
    </w:p>
    <w:p>
      <w:pPr>
        <w:pStyle w:val="BodyText"/>
      </w:pPr>
    </w:p>
    <w:p>
      <w:pPr>
        <w:pStyle w:val="BodyText"/>
        <w:spacing w:before="28"/>
      </w:pPr>
    </w:p>
    <w:p>
      <w:pPr>
        <w:pStyle w:val="Heading2"/>
      </w:pPr>
      <w:r>
        <w:rPr>
          <w:color w:val="111111"/>
        </w:rPr>
        <w:t>Why</w:t>
      </w:r>
      <w:r>
        <w:rPr>
          <w:color w:val="111111"/>
          <w:spacing w:val="-10"/>
        </w:rPr>
        <w:t> </w:t>
      </w:r>
      <w:r>
        <w:rPr>
          <w:color w:val="111111"/>
        </w:rPr>
        <w:t>GigGuard</w:t>
      </w:r>
      <w:r>
        <w:rPr>
          <w:color w:val="111111"/>
          <w:spacing w:val="-9"/>
        </w:rPr>
        <w:t> </w:t>
      </w:r>
      <w:r>
        <w:rPr>
          <w:color w:val="111111"/>
        </w:rPr>
        <w:t>needs</w:t>
      </w:r>
      <w:r>
        <w:rPr>
          <w:color w:val="111111"/>
          <w:spacing w:val="-9"/>
        </w:rPr>
        <w:t> </w:t>
      </w:r>
      <w:r>
        <w:rPr>
          <w:color w:val="111111"/>
          <w:spacing w:val="-5"/>
        </w:rPr>
        <w:t>it</w:t>
      </w:r>
    </w:p>
    <w:p>
      <w:pPr>
        <w:pStyle w:val="BodyText"/>
        <w:spacing w:before="99"/>
        <w:ind w:left="360" w:right="445"/>
      </w:pPr>
      <w:r>
        <w:rPr>
          <w:color w:val="374151"/>
        </w:rPr>
        <w:t>GigGuard's current schema stores zone as a free-text VARCHAR. This creates the biggest financial risk in any parametric insurance system: basis risk — paying workers who were not actually in the affected area.</w:t>
      </w:r>
      <w:r>
        <w:rPr>
          <w:color w:val="374151"/>
          <w:spacing w:val="-1"/>
        </w:rPr>
        <w:t> </w:t>
      </w:r>
      <w:r>
        <w:rPr>
          <w:color w:val="374151"/>
        </w:rPr>
        <w:t>When</w:t>
      </w:r>
      <w:r>
        <w:rPr>
          <w:color w:val="374151"/>
          <w:spacing w:val="-5"/>
        </w:rPr>
        <w:t> </w:t>
      </w:r>
      <w:r>
        <w:rPr>
          <w:color w:val="374151"/>
        </w:rPr>
        <w:t>OpenWeatherMap</w:t>
      </w:r>
      <w:r>
        <w:rPr>
          <w:color w:val="374151"/>
          <w:spacing w:val="-2"/>
        </w:rPr>
        <w:t> </w:t>
      </w:r>
      <w:r>
        <w:rPr>
          <w:color w:val="374151"/>
        </w:rPr>
        <w:t>reports</w:t>
      </w:r>
      <w:r>
        <w:rPr>
          <w:color w:val="374151"/>
          <w:spacing w:val="-2"/>
        </w:rPr>
        <w:t> </w:t>
      </w:r>
      <w:r>
        <w:rPr>
          <w:color w:val="374151"/>
        </w:rPr>
        <w:t>heavy rain</w:t>
      </w:r>
      <w:r>
        <w:rPr>
          <w:color w:val="374151"/>
          <w:spacing w:val="-2"/>
        </w:rPr>
        <w:t> </w:t>
      </w:r>
      <w:r>
        <w:rPr>
          <w:color w:val="374151"/>
        </w:rPr>
        <w:t>at</w:t>
      </w:r>
      <w:r>
        <w:rPr>
          <w:color w:val="374151"/>
          <w:spacing w:val="-1"/>
        </w:rPr>
        <w:t> </w:t>
      </w:r>
      <w:r>
        <w:rPr>
          <w:color w:val="374151"/>
        </w:rPr>
        <w:t>a</w:t>
      </w:r>
      <w:r>
        <w:rPr>
          <w:color w:val="374151"/>
          <w:spacing w:val="-2"/>
        </w:rPr>
        <w:t> </w:t>
      </w:r>
      <w:r>
        <w:rPr>
          <w:color w:val="374151"/>
        </w:rPr>
        <w:t>GPS coordinate, we</w:t>
      </w:r>
      <w:r>
        <w:rPr>
          <w:color w:val="374151"/>
          <w:spacing w:val="-2"/>
        </w:rPr>
        <w:t> </w:t>
      </w:r>
      <w:r>
        <w:rPr>
          <w:color w:val="374151"/>
        </w:rPr>
        <w:t>currently</w:t>
      </w:r>
      <w:r>
        <w:rPr>
          <w:color w:val="374151"/>
          <w:spacing w:val="-2"/>
        </w:rPr>
        <w:t> </w:t>
      </w:r>
      <w:r>
        <w:rPr>
          <w:color w:val="374151"/>
        </w:rPr>
        <w:t>map</w:t>
      </w:r>
      <w:r>
        <w:rPr>
          <w:color w:val="374151"/>
          <w:spacing w:val="-2"/>
        </w:rPr>
        <w:t> </w:t>
      </w:r>
      <w:r>
        <w:rPr>
          <w:color w:val="374151"/>
        </w:rPr>
        <w:t>it</w:t>
      </w:r>
      <w:r>
        <w:rPr>
          <w:color w:val="374151"/>
          <w:spacing w:val="-1"/>
        </w:rPr>
        <w:t> </w:t>
      </w:r>
      <w:r>
        <w:rPr>
          <w:color w:val="374151"/>
        </w:rPr>
        <w:t>to the entire "Lajpat Nagar zone" — which might span 12 km². Workers at the dry end of that zone get paid for rain they never experienced. H3 eliminates this. A rain event has a precise lat/lng coordinate, which</w:t>
      </w:r>
      <w:r>
        <w:rPr>
          <w:color w:val="374151"/>
          <w:spacing w:val="-2"/>
        </w:rPr>
        <w:t> </w:t>
      </w:r>
      <w:r>
        <w:rPr>
          <w:color w:val="374151"/>
        </w:rPr>
        <w:t>we</w:t>
      </w:r>
      <w:r>
        <w:rPr>
          <w:color w:val="374151"/>
          <w:spacing w:val="-2"/>
        </w:rPr>
        <w:t> </w:t>
      </w:r>
      <w:r>
        <w:rPr>
          <w:color w:val="374151"/>
        </w:rPr>
        <w:t>convert</w:t>
      </w:r>
      <w:r>
        <w:rPr>
          <w:color w:val="374151"/>
          <w:spacing w:val="-2"/>
        </w:rPr>
        <w:t> </w:t>
      </w:r>
      <w:r>
        <w:rPr>
          <w:color w:val="374151"/>
        </w:rPr>
        <w:t>to</w:t>
      </w:r>
      <w:r>
        <w:rPr>
          <w:color w:val="374151"/>
          <w:spacing w:val="-2"/>
        </w:rPr>
        <w:t> </w:t>
      </w:r>
      <w:r>
        <w:rPr>
          <w:color w:val="374151"/>
        </w:rPr>
        <w:t>an</w:t>
      </w:r>
      <w:r>
        <w:rPr>
          <w:color w:val="374151"/>
          <w:spacing w:val="-4"/>
        </w:rPr>
        <w:t> </w:t>
      </w:r>
      <w:r>
        <w:rPr>
          <w:color w:val="374151"/>
        </w:rPr>
        <w:t>H3</w:t>
      </w:r>
      <w:r>
        <w:rPr>
          <w:color w:val="374151"/>
          <w:spacing w:val="-2"/>
        </w:rPr>
        <w:t> </w:t>
      </w:r>
      <w:r>
        <w:rPr>
          <w:color w:val="374151"/>
        </w:rPr>
        <w:t>hex</w:t>
      </w:r>
      <w:r>
        <w:rPr>
          <w:color w:val="374151"/>
          <w:spacing w:val="-4"/>
        </w:rPr>
        <w:t> </w:t>
      </w:r>
      <w:r>
        <w:rPr>
          <w:color w:val="374151"/>
        </w:rPr>
        <w:t>ID.</w:t>
      </w:r>
      <w:r>
        <w:rPr>
          <w:color w:val="374151"/>
          <w:spacing w:val="-3"/>
        </w:rPr>
        <w:t> </w:t>
      </w:r>
      <w:r>
        <w:rPr>
          <w:color w:val="374151"/>
        </w:rPr>
        <w:t>We</w:t>
      </w:r>
      <w:r>
        <w:rPr>
          <w:color w:val="374151"/>
          <w:spacing w:val="-4"/>
        </w:rPr>
        <w:t> </w:t>
      </w:r>
      <w:r>
        <w:rPr>
          <w:color w:val="374151"/>
        </w:rPr>
        <w:t>then</w:t>
      </w:r>
      <w:r>
        <w:rPr>
          <w:color w:val="374151"/>
          <w:spacing w:val="-4"/>
        </w:rPr>
        <w:t> </w:t>
      </w:r>
      <w:r>
        <w:rPr>
          <w:color w:val="374151"/>
        </w:rPr>
        <w:t>pay</w:t>
      </w:r>
      <w:r>
        <w:rPr>
          <w:color w:val="374151"/>
          <w:spacing w:val="-4"/>
        </w:rPr>
        <w:t> </w:t>
      </w:r>
      <w:r>
        <w:rPr>
          <w:color w:val="374151"/>
        </w:rPr>
        <w:t>workers</w:t>
      </w:r>
      <w:r>
        <w:rPr>
          <w:color w:val="374151"/>
          <w:spacing w:val="-4"/>
        </w:rPr>
        <w:t> </w:t>
      </w:r>
      <w:r>
        <w:rPr>
          <w:color w:val="374151"/>
        </w:rPr>
        <w:t>whose</w:t>
      </w:r>
      <w:r>
        <w:rPr>
          <w:color w:val="374151"/>
          <w:spacing w:val="-2"/>
        </w:rPr>
        <w:t> </w:t>
      </w:r>
      <w:r>
        <w:rPr>
          <w:color w:val="374151"/>
        </w:rPr>
        <w:t>stored</w:t>
      </w:r>
      <w:r>
        <w:rPr>
          <w:color w:val="374151"/>
          <w:spacing w:val="-4"/>
        </w:rPr>
        <w:t> </w:t>
      </w:r>
      <w:r>
        <w:rPr>
          <w:color w:val="374151"/>
        </w:rPr>
        <w:t>home</w:t>
      </w:r>
      <w:r>
        <w:rPr>
          <w:color w:val="374151"/>
          <w:spacing w:val="-2"/>
        </w:rPr>
        <w:t> </w:t>
      </w:r>
      <w:r>
        <w:rPr>
          <w:color w:val="374151"/>
        </w:rPr>
        <w:t>hex</w:t>
      </w:r>
      <w:r>
        <w:rPr>
          <w:color w:val="374151"/>
          <w:spacing w:val="-4"/>
        </w:rPr>
        <w:t> </w:t>
      </w:r>
      <w:r>
        <w:rPr>
          <w:color w:val="374151"/>
        </w:rPr>
        <w:t>falls</w:t>
      </w:r>
      <w:r>
        <w:rPr>
          <w:color w:val="374151"/>
          <w:spacing w:val="-1"/>
        </w:rPr>
        <w:t> </w:t>
      </w:r>
      <w:r>
        <w:rPr>
          <w:color w:val="374151"/>
        </w:rPr>
        <w:t>within</w:t>
      </w:r>
      <w:r>
        <w:rPr>
          <w:color w:val="374151"/>
          <w:spacing w:val="-4"/>
        </w:rPr>
        <w:t> </w:t>
      </w:r>
      <w:r>
        <w:rPr>
          <w:color w:val="374151"/>
        </w:rPr>
        <w:t>that hex's k=1 ring (the hex plus its 6 immediate neighbors — covering roughly a 2 km radius). Nothing outside that ring gets triggered.</w:t>
      </w:r>
    </w:p>
    <w:p>
      <w:pPr>
        <w:pStyle w:val="BodyText"/>
      </w:pPr>
    </w:p>
    <w:p>
      <w:pPr>
        <w:pStyle w:val="BodyText"/>
        <w:spacing w:before="49"/>
      </w:pPr>
    </w:p>
    <w:p>
      <w:pPr>
        <w:spacing w:before="0"/>
        <w:ind w:left="360" w:right="0" w:firstLine="0"/>
        <w:jc w:val="left"/>
        <w:rPr>
          <w:rFonts w:ascii="Arial"/>
          <w:b/>
          <w:sz w:val="26"/>
        </w:rPr>
      </w:pPr>
      <w:r>
        <w:rPr>
          <w:rFonts w:ascii="Arial"/>
          <w:b/>
          <w:color w:val="111111"/>
          <w:sz w:val="26"/>
        </w:rPr>
        <w:t>Tech</w:t>
      </w:r>
      <w:r>
        <w:rPr>
          <w:rFonts w:ascii="Arial"/>
          <w:b/>
          <w:color w:val="111111"/>
          <w:spacing w:val="-6"/>
          <w:sz w:val="26"/>
        </w:rPr>
        <w:t> </w:t>
      </w:r>
      <w:r>
        <w:rPr>
          <w:rFonts w:ascii="Arial"/>
          <w:b/>
          <w:color w:val="111111"/>
          <w:spacing w:val="-2"/>
          <w:sz w:val="26"/>
        </w:rPr>
        <w:t>stack</w:t>
      </w:r>
    </w:p>
    <w:p>
      <w:pPr>
        <w:pStyle w:val="BodyText"/>
        <w:spacing w:before="2"/>
        <w:rPr>
          <w:rFonts w:ascii="Arial"/>
          <w:b/>
          <w:sz w:val="8"/>
        </w:rPr>
      </w:pPr>
    </w:p>
    <w:tbl>
      <w:tblPr>
        <w:tblW w:w="0" w:type="auto"/>
        <w:jc w:val="left"/>
        <w:tblInd w:w="374" w:type="dxa"/>
        <w:tblBorders>
          <w:top w:val="single" w:sz="4" w:space="0" w:color="B4B1A9"/>
          <w:left w:val="single" w:sz="4" w:space="0" w:color="B4B1A9"/>
          <w:bottom w:val="single" w:sz="4" w:space="0" w:color="B4B1A9"/>
          <w:right w:val="single" w:sz="4" w:space="0" w:color="B4B1A9"/>
          <w:insideH w:val="single" w:sz="4" w:space="0" w:color="B4B1A9"/>
          <w:insideV w:val="single" w:sz="4" w:space="0" w:color="B4B1A9"/>
        </w:tblBorders>
        <w:tblLayout w:type="fixed"/>
        <w:tblCellMar>
          <w:top w:w="0" w:type="dxa"/>
          <w:left w:w="0" w:type="dxa"/>
          <w:bottom w:w="0" w:type="dxa"/>
          <w:right w:w="0" w:type="dxa"/>
        </w:tblCellMar>
        <w:tblLook w:val="01E0"/>
      </w:tblPr>
      <w:tblGrid>
        <w:gridCol w:w="1800"/>
        <w:gridCol w:w="2801"/>
        <w:gridCol w:w="4760"/>
      </w:tblGrid>
      <w:tr>
        <w:trPr>
          <w:trHeight w:val="419" w:hRule="atLeast"/>
        </w:trPr>
        <w:tc>
          <w:tcPr>
            <w:tcW w:w="1800" w:type="dxa"/>
            <w:tcBorders>
              <w:top w:val="nil"/>
              <w:left w:val="nil"/>
              <w:bottom w:val="nil"/>
              <w:right w:val="nil"/>
            </w:tcBorders>
            <w:shd w:val="clear" w:color="auto" w:fill="444441"/>
          </w:tcPr>
          <w:p>
            <w:pPr>
              <w:pStyle w:val="TableParagraph"/>
              <w:spacing w:before="93"/>
              <w:ind w:left="146"/>
              <w:rPr>
                <w:rFonts w:ascii="Arial"/>
                <w:b/>
                <w:sz w:val="20"/>
              </w:rPr>
            </w:pPr>
            <w:r>
              <w:rPr>
                <w:rFonts w:ascii="Arial"/>
                <w:b/>
                <w:color w:val="FFFFFF"/>
                <w:spacing w:val="-2"/>
                <w:sz w:val="20"/>
              </w:rPr>
              <w:t>Layer</w:t>
            </w:r>
          </w:p>
        </w:tc>
        <w:tc>
          <w:tcPr>
            <w:tcW w:w="2801" w:type="dxa"/>
            <w:tcBorders>
              <w:top w:val="nil"/>
              <w:left w:val="nil"/>
              <w:bottom w:val="nil"/>
              <w:right w:val="nil"/>
            </w:tcBorders>
            <w:shd w:val="clear" w:color="auto" w:fill="444441"/>
          </w:tcPr>
          <w:p>
            <w:pPr>
              <w:pStyle w:val="TableParagraph"/>
              <w:spacing w:before="93"/>
              <w:ind w:left="146"/>
              <w:rPr>
                <w:rFonts w:ascii="Arial"/>
                <w:b/>
                <w:sz w:val="20"/>
              </w:rPr>
            </w:pPr>
            <w:r>
              <w:rPr>
                <w:rFonts w:ascii="Arial"/>
                <w:b/>
                <w:color w:val="FFFFFF"/>
                <w:spacing w:val="-2"/>
                <w:sz w:val="20"/>
              </w:rPr>
              <w:t>Technology</w:t>
            </w:r>
          </w:p>
        </w:tc>
        <w:tc>
          <w:tcPr>
            <w:tcW w:w="4760" w:type="dxa"/>
            <w:tcBorders>
              <w:top w:val="nil"/>
              <w:left w:val="nil"/>
              <w:bottom w:val="nil"/>
              <w:right w:val="nil"/>
            </w:tcBorders>
            <w:shd w:val="clear" w:color="auto" w:fill="444441"/>
          </w:tcPr>
          <w:p>
            <w:pPr>
              <w:pStyle w:val="TableParagraph"/>
              <w:spacing w:before="93"/>
              <w:ind w:left="144"/>
              <w:rPr>
                <w:rFonts w:ascii="Arial"/>
                <w:b/>
                <w:sz w:val="20"/>
              </w:rPr>
            </w:pPr>
            <w:r>
              <w:rPr>
                <w:rFonts w:ascii="Arial"/>
                <w:b/>
                <w:color w:val="FFFFFF"/>
                <w:spacing w:val="-2"/>
                <w:sz w:val="20"/>
              </w:rPr>
              <w:t>Notes</w:t>
            </w:r>
          </w:p>
        </w:tc>
      </w:tr>
      <w:tr>
        <w:trPr>
          <w:trHeight w:val="496" w:hRule="atLeast"/>
        </w:trPr>
        <w:tc>
          <w:tcPr>
            <w:tcW w:w="1800" w:type="dxa"/>
            <w:tcBorders>
              <w:top w:val="nil"/>
            </w:tcBorders>
            <w:shd w:val="clear" w:color="auto" w:fill="F0EEE8"/>
          </w:tcPr>
          <w:p>
            <w:pPr>
              <w:pStyle w:val="TableParagraph"/>
              <w:spacing w:line="220" w:lineRule="atLeast" w:before="36"/>
              <w:ind w:left="141" w:right="639"/>
              <w:rPr>
                <w:rFonts w:ascii="Arial"/>
                <w:b/>
                <w:sz w:val="19"/>
              </w:rPr>
            </w:pPr>
            <w:r>
              <w:rPr>
                <w:rFonts w:ascii="Arial"/>
                <w:b/>
                <w:color w:val="444441"/>
                <w:spacing w:val="-2"/>
                <w:sz w:val="19"/>
              </w:rPr>
              <w:t>Backend (Node.js)</w:t>
            </w:r>
          </w:p>
        </w:tc>
        <w:tc>
          <w:tcPr>
            <w:tcW w:w="2801" w:type="dxa"/>
            <w:tcBorders>
              <w:top w:val="nil"/>
              <w:bottom w:val="single" w:sz="36" w:space="0" w:color="F0EEE8"/>
            </w:tcBorders>
            <w:shd w:val="clear" w:color="auto" w:fill="F0EEE8"/>
          </w:tcPr>
          <w:p>
            <w:pPr>
              <w:pStyle w:val="TableParagraph"/>
              <w:spacing w:before="65"/>
              <w:ind w:left="141"/>
              <w:rPr>
                <w:rFonts w:ascii="Courier New"/>
                <w:sz w:val="19"/>
              </w:rPr>
            </w:pPr>
            <w:hyperlink r:id="rId5">
              <w:r>
                <w:rPr>
                  <w:rFonts w:ascii="Courier New"/>
                  <w:color w:val="0C447B"/>
                  <w:spacing w:val="-2"/>
                  <w:sz w:val="19"/>
                </w:rPr>
                <w:t>h3-js@4.x</w:t>
              </w:r>
            </w:hyperlink>
          </w:p>
        </w:tc>
        <w:tc>
          <w:tcPr>
            <w:tcW w:w="4760" w:type="dxa"/>
            <w:tcBorders>
              <w:top w:val="nil"/>
              <w:bottom w:val="single" w:sz="36" w:space="0" w:color="F0EEE8"/>
            </w:tcBorders>
            <w:shd w:val="clear" w:color="auto" w:fill="F0EEE8"/>
          </w:tcPr>
          <w:p>
            <w:pPr>
              <w:pStyle w:val="TableParagraph"/>
              <w:spacing w:line="220" w:lineRule="atLeast" w:before="36"/>
              <w:ind w:left="139" w:right="236"/>
              <w:rPr>
                <w:sz w:val="19"/>
              </w:rPr>
            </w:pPr>
            <w:r>
              <w:rPr>
                <w:color w:val="6B7180"/>
                <w:sz w:val="19"/>
              </w:rPr>
              <w:t>Official</w:t>
            </w:r>
            <w:r>
              <w:rPr>
                <w:color w:val="6B7180"/>
                <w:spacing w:val="-7"/>
                <w:sz w:val="19"/>
              </w:rPr>
              <w:t> </w:t>
            </w:r>
            <w:r>
              <w:rPr>
                <w:color w:val="6B7180"/>
                <w:sz w:val="19"/>
              </w:rPr>
              <w:t>Uber</w:t>
            </w:r>
            <w:r>
              <w:rPr>
                <w:color w:val="6B7180"/>
                <w:spacing w:val="-9"/>
                <w:sz w:val="19"/>
              </w:rPr>
              <w:t> </w:t>
            </w:r>
            <w:r>
              <w:rPr>
                <w:color w:val="6B7180"/>
                <w:sz w:val="19"/>
              </w:rPr>
              <w:t>H3</w:t>
            </w:r>
            <w:r>
              <w:rPr>
                <w:color w:val="6B7180"/>
                <w:spacing w:val="-9"/>
                <w:sz w:val="19"/>
              </w:rPr>
              <w:t> </w:t>
            </w:r>
            <w:r>
              <w:rPr>
                <w:color w:val="6B7180"/>
                <w:sz w:val="19"/>
              </w:rPr>
              <w:t>JS</w:t>
            </w:r>
            <w:r>
              <w:rPr>
                <w:color w:val="6B7180"/>
                <w:spacing w:val="-8"/>
                <w:sz w:val="19"/>
              </w:rPr>
              <w:t> </w:t>
            </w:r>
            <w:r>
              <w:rPr>
                <w:color w:val="6B7180"/>
                <w:sz w:val="19"/>
              </w:rPr>
              <w:t>bindings.</w:t>
            </w:r>
            <w:r>
              <w:rPr>
                <w:color w:val="6B7180"/>
                <w:spacing w:val="-10"/>
                <w:sz w:val="19"/>
              </w:rPr>
              <w:t> </w:t>
            </w:r>
            <w:r>
              <w:rPr>
                <w:color w:val="6B7180"/>
                <w:sz w:val="19"/>
              </w:rPr>
              <w:t>latLngToCell(), gridDisk(), cellToParent()</w:t>
            </w:r>
          </w:p>
        </w:tc>
      </w:tr>
      <w:tr>
        <w:trPr>
          <w:trHeight w:val="573" w:hRule="atLeast"/>
        </w:trPr>
        <w:tc>
          <w:tcPr>
            <w:tcW w:w="1800" w:type="dxa"/>
          </w:tcPr>
          <w:p>
            <w:pPr>
              <w:pStyle w:val="TableParagraph"/>
              <w:spacing w:before="66"/>
              <w:ind w:left="141" w:right="639"/>
              <w:rPr>
                <w:rFonts w:ascii="Arial"/>
                <w:b/>
                <w:sz w:val="19"/>
              </w:rPr>
            </w:pPr>
            <w:r>
              <w:rPr>
                <w:rFonts w:ascii="Arial"/>
                <w:b/>
                <w:color w:val="444441"/>
                <w:sz w:val="19"/>
              </w:rPr>
              <w:t>ML</w:t>
            </w:r>
            <w:r>
              <w:rPr>
                <w:rFonts w:ascii="Arial"/>
                <w:b/>
                <w:color w:val="444441"/>
                <w:spacing w:val="-14"/>
                <w:sz w:val="19"/>
              </w:rPr>
              <w:t> </w:t>
            </w:r>
            <w:r>
              <w:rPr>
                <w:rFonts w:ascii="Arial"/>
                <w:b/>
                <w:color w:val="444441"/>
                <w:sz w:val="19"/>
              </w:rPr>
              <w:t>Service </w:t>
            </w:r>
            <w:r>
              <w:rPr>
                <w:rFonts w:ascii="Arial"/>
                <w:b/>
                <w:color w:val="444441"/>
                <w:spacing w:val="-2"/>
                <w:sz w:val="19"/>
              </w:rPr>
              <w:t>(Python)</w:t>
            </w:r>
          </w:p>
        </w:tc>
        <w:tc>
          <w:tcPr>
            <w:tcW w:w="2801" w:type="dxa"/>
            <w:tcBorders>
              <w:top w:val="single" w:sz="36" w:space="0" w:color="F0EEE8"/>
            </w:tcBorders>
          </w:tcPr>
          <w:p>
            <w:pPr>
              <w:pStyle w:val="TableParagraph"/>
              <w:spacing w:before="64"/>
              <w:ind w:left="141"/>
              <w:rPr>
                <w:rFonts w:ascii="Courier New"/>
                <w:sz w:val="19"/>
              </w:rPr>
            </w:pPr>
            <w:hyperlink r:id="rId6">
              <w:r>
                <w:rPr>
                  <w:rFonts w:ascii="Courier New"/>
                  <w:color w:val="0C447B"/>
                  <w:spacing w:val="-2"/>
                  <w:sz w:val="19"/>
                </w:rPr>
                <w:t>h3@3.7.x</w:t>
              </w:r>
            </w:hyperlink>
          </w:p>
        </w:tc>
        <w:tc>
          <w:tcPr>
            <w:tcW w:w="4760" w:type="dxa"/>
            <w:tcBorders>
              <w:top w:val="single" w:sz="36" w:space="0" w:color="F0EEE8"/>
            </w:tcBorders>
          </w:tcPr>
          <w:p>
            <w:pPr>
              <w:pStyle w:val="TableParagraph"/>
              <w:spacing w:before="66"/>
              <w:ind w:left="139" w:right="236"/>
              <w:rPr>
                <w:sz w:val="19"/>
              </w:rPr>
            </w:pPr>
            <w:r>
              <w:rPr>
                <w:color w:val="6B7180"/>
                <w:sz w:val="19"/>
              </w:rPr>
              <w:t>Python</w:t>
            </w:r>
            <w:r>
              <w:rPr>
                <w:color w:val="6B7180"/>
                <w:spacing w:val="-4"/>
                <w:sz w:val="19"/>
              </w:rPr>
              <w:t> </w:t>
            </w:r>
            <w:r>
              <w:rPr>
                <w:color w:val="6B7180"/>
                <w:sz w:val="19"/>
              </w:rPr>
              <w:t>H3</w:t>
            </w:r>
            <w:r>
              <w:rPr>
                <w:color w:val="6B7180"/>
                <w:spacing w:val="-5"/>
                <w:sz w:val="19"/>
              </w:rPr>
              <w:t> </w:t>
            </w:r>
            <w:r>
              <w:rPr>
                <w:color w:val="6B7180"/>
                <w:sz w:val="19"/>
              </w:rPr>
              <w:t>bindings.</w:t>
            </w:r>
            <w:r>
              <w:rPr>
                <w:color w:val="6B7180"/>
                <w:spacing w:val="-7"/>
                <w:sz w:val="19"/>
              </w:rPr>
              <w:t> </w:t>
            </w:r>
            <w:r>
              <w:rPr>
                <w:color w:val="6B7180"/>
                <w:sz w:val="19"/>
              </w:rPr>
              <w:t>Same</w:t>
            </w:r>
            <w:r>
              <w:rPr>
                <w:color w:val="6B7180"/>
                <w:spacing w:val="-5"/>
                <w:sz w:val="19"/>
              </w:rPr>
              <w:t> </w:t>
            </w:r>
            <w:r>
              <w:rPr>
                <w:color w:val="6B7180"/>
                <w:sz w:val="19"/>
              </w:rPr>
              <w:t>API,</w:t>
            </w:r>
            <w:r>
              <w:rPr>
                <w:color w:val="6B7180"/>
                <w:spacing w:val="-5"/>
                <w:sz w:val="19"/>
              </w:rPr>
              <w:t> </w:t>
            </w:r>
            <w:r>
              <w:rPr>
                <w:color w:val="6B7180"/>
                <w:sz w:val="19"/>
              </w:rPr>
              <w:t>used</w:t>
            </w:r>
            <w:r>
              <w:rPr>
                <w:color w:val="6B7180"/>
                <w:spacing w:val="-5"/>
                <w:sz w:val="19"/>
              </w:rPr>
              <w:t> </w:t>
            </w:r>
            <w:r>
              <w:rPr>
                <w:color w:val="6B7180"/>
                <w:sz w:val="19"/>
              </w:rPr>
              <w:t>in</w:t>
            </w:r>
            <w:r>
              <w:rPr>
                <w:color w:val="6B7180"/>
                <w:spacing w:val="-5"/>
                <w:sz w:val="19"/>
              </w:rPr>
              <w:t> </w:t>
            </w:r>
            <w:r>
              <w:rPr>
                <w:color w:val="6B7180"/>
                <w:sz w:val="19"/>
              </w:rPr>
              <w:t>premium</w:t>
            </w:r>
            <w:r>
              <w:rPr>
                <w:color w:val="6B7180"/>
                <w:spacing w:val="-4"/>
                <w:sz w:val="19"/>
              </w:rPr>
              <w:t> </w:t>
            </w:r>
            <w:r>
              <w:rPr>
                <w:color w:val="6B7180"/>
                <w:sz w:val="19"/>
              </w:rPr>
              <w:t>+ fraud models</w:t>
            </w:r>
          </w:p>
        </w:tc>
      </w:tr>
      <w:tr>
        <w:trPr>
          <w:trHeight w:val="577" w:hRule="atLeast"/>
        </w:trPr>
        <w:tc>
          <w:tcPr>
            <w:tcW w:w="1800" w:type="dxa"/>
            <w:shd w:val="clear" w:color="auto" w:fill="F0EEE8"/>
          </w:tcPr>
          <w:p>
            <w:pPr>
              <w:pStyle w:val="TableParagraph"/>
              <w:ind w:left="141"/>
              <w:rPr>
                <w:rFonts w:ascii="Arial"/>
                <w:b/>
                <w:sz w:val="19"/>
              </w:rPr>
            </w:pPr>
            <w:r>
              <w:rPr>
                <w:rFonts w:ascii="Arial"/>
                <w:b/>
                <w:color w:val="444441"/>
                <w:spacing w:val="-2"/>
                <w:sz w:val="19"/>
              </w:rPr>
              <w:t>Database</w:t>
            </w:r>
          </w:p>
        </w:tc>
        <w:tc>
          <w:tcPr>
            <w:tcW w:w="2801" w:type="dxa"/>
            <w:shd w:val="clear" w:color="auto" w:fill="F0EEE8"/>
          </w:tcPr>
          <w:p>
            <w:pPr>
              <w:pStyle w:val="TableParagraph"/>
              <w:spacing w:before="69"/>
              <w:ind w:left="141"/>
              <w:rPr>
                <w:rFonts w:ascii="Courier New"/>
                <w:sz w:val="19"/>
              </w:rPr>
            </w:pPr>
            <w:r>
              <w:rPr>
                <w:rFonts w:ascii="Courier New"/>
                <w:color w:val="0C447B"/>
                <w:sz w:val="19"/>
              </w:rPr>
              <w:t>PostgreSQL</w:t>
            </w:r>
            <w:r>
              <w:rPr>
                <w:rFonts w:ascii="Courier New"/>
                <w:color w:val="0C447B"/>
                <w:spacing w:val="-7"/>
                <w:sz w:val="19"/>
              </w:rPr>
              <w:t> </w:t>
            </w:r>
            <w:r>
              <w:rPr>
                <w:rFonts w:ascii="Courier New"/>
                <w:color w:val="0C447B"/>
                <w:sz w:val="19"/>
              </w:rPr>
              <w:t>+</w:t>
            </w:r>
            <w:r>
              <w:rPr>
                <w:rFonts w:ascii="Courier New"/>
                <w:color w:val="0C447B"/>
                <w:spacing w:val="-7"/>
                <w:sz w:val="19"/>
              </w:rPr>
              <w:t> </w:t>
            </w:r>
            <w:r>
              <w:rPr>
                <w:rFonts w:ascii="Courier New"/>
                <w:color w:val="0C447B"/>
                <w:spacing w:val="-2"/>
                <w:sz w:val="19"/>
              </w:rPr>
              <w:t>BIGINT</w:t>
            </w:r>
          </w:p>
        </w:tc>
        <w:tc>
          <w:tcPr>
            <w:tcW w:w="4760" w:type="dxa"/>
            <w:shd w:val="clear" w:color="auto" w:fill="F0EEE8"/>
          </w:tcPr>
          <w:p>
            <w:pPr>
              <w:pStyle w:val="TableParagraph"/>
              <w:ind w:left="139" w:right="236"/>
              <w:rPr>
                <w:sz w:val="19"/>
              </w:rPr>
            </w:pPr>
            <w:r>
              <w:rPr>
                <w:color w:val="6B7180"/>
                <w:sz w:val="19"/>
              </w:rPr>
              <w:t>H3</w:t>
            </w:r>
            <w:r>
              <w:rPr>
                <w:color w:val="6B7180"/>
                <w:spacing w:val="-5"/>
                <w:sz w:val="19"/>
              </w:rPr>
              <w:t> </w:t>
            </w:r>
            <w:r>
              <w:rPr>
                <w:color w:val="6B7180"/>
                <w:sz w:val="19"/>
              </w:rPr>
              <w:t>cell</w:t>
            </w:r>
            <w:r>
              <w:rPr>
                <w:color w:val="6B7180"/>
                <w:spacing w:val="-4"/>
                <w:sz w:val="19"/>
              </w:rPr>
              <w:t> </w:t>
            </w:r>
            <w:r>
              <w:rPr>
                <w:color w:val="6B7180"/>
                <w:sz w:val="19"/>
              </w:rPr>
              <w:t>IDs</w:t>
            </w:r>
            <w:r>
              <w:rPr>
                <w:color w:val="6B7180"/>
                <w:spacing w:val="-3"/>
                <w:sz w:val="19"/>
              </w:rPr>
              <w:t> </w:t>
            </w:r>
            <w:r>
              <w:rPr>
                <w:color w:val="6B7180"/>
                <w:sz w:val="19"/>
              </w:rPr>
              <w:t>are</w:t>
            </w:r>
            <w:r>
              <w:rPr>
                <w:color w:val="6B7180"/>
                <w:spacing w:val="-5"/>
                <w:sz w:val="19"/>
              </w:rPr>
              <w:t> </w:t>
            </w:r>
            <w:r>
              <w:rPr>
                <w:color w:val="6B7180"/>
                <w:sz w:val="19"/>
              </w:rPr>
              <w:t>64-bit</w:t>
            </w:r>
            <w:r>
              <w:rPr>
                <w:color w:val="6B7180"/>
                <w:spacing w:val="-5"/>
                <w:sz w:val="19"/>
              </w:rPr>
              <w:t> </w:t>
            </w:r>
            <w:r>
              <w:rPr>
                <w:color w:val="6B7180"/>
                <w:sz w:val="19"/>
              </w:rPr>
              <w:t>integers.</w:t>
            </w:r>
            <w:r>
              <w:rPr>
                <w:color w:val="6B7180"/>
                <w:spacing w:val="-5"/>
                <w:sz w:val="19"/>
              </w:rPr>
              <w:t> </w:t>
            </w:r>
            <w:r>
              <w:rPr>
                <w:color w:val="6B7180"/>
                <w:sz w:val="19"/>
              </w:rPr>
              <w:t>Store</w:t>
            </w:r>
            <w:r>
              <w:rPr>
                <w:color w:val="6B7180"/>
                <w:spacing w:val="-5"/>
                <w:sz w:val="19"/>
              </w:rPr>
              <w:t> </w:t>
            </w:r>
            <w:r>
              <w:rPr>
                <w:color w:val="6B7180"/>
                <w:sz w:val="19"/>
              </w:rPr>
              <w:t>as</w:t>
            </w:r>
            <w:r>
              <w:rPr>
                <w:color w:val="6B7180"/>
                <w:spacing w:val="-4"/>
                <w:sz w:val="19"/>
              </w:rPr>
              <w:t> </w:t>
            </w:r>
            <w:r>
              <w:rPr>
                <w:color w:val="6B7180"/>
                <w:sz w:val="19"/>
              </w:rPr>
              <w:t>BIGINT,</w:t>
            </w:r>
            <w:r>
              <w:rPr>
                <w:color w:val="6B7180"/>
                <w:spacing w:val="-5"/>
                <w:sz w:val="19"/>
              </w:rPr>
              <w:t> </w:t>
            </w:r>
            <w:r>
              <w:rPr>
                <w:color w:val="6B7180"/>
                <w:sz w:val="19"/>
              </w:rPr>
              <w:t>not </w:t>
            </w:r>
            <w:r>
              <w:rPr>
                <w:color w:val="6B7180"/>
                <w:spacing w:val="-2"/>
                <w:sz w:val="19"/>
              </w:rPr>
              <w:t>VARCHAR</w:t>
            </w:r>
          </w:p>
        </w:tc>
      </w:tr>
      <w:tr>
        <w:trPr>
          <w:trHeight w:val="575" w:hRule="atLeast"/>
        </w:trPr>
        <w:tc>
          <w:tcPr>
            <w:tcW w:w="1800" w:type="dxa"/>
          </w:tcPr>
          <w:p>
            <w:pPr>
              <w:pStyle w:val="TableParagraph"/>
              <w:ind w:left="141"/>
              <w:rPr>
                <w:rFonts w:ascii="Arial"/>
                <w:b/>
                <w:sz w:val="19"/>
              </w:rPr>
            </w:pPr>
            <w:r>
              <w:rPr>
                <w:rFonts w:ascii="Arial"/>
                <w:b/>
                <w:color w:val="444441"/>
                <w:spacing w:val="-2"/>
                <w:sz w:val="19"/>
              </w:rPr>
              <w:t>Frontend</w:t>
            </w:r>
          </w:p>
        </w:tc>
        <w:tc>
          <w:tcPr>
            <w:tcW w:w="2801" w:type="dxa"/>
          </w:tcPr>
          <w:p>
            <w:pPr>
              <w:pStyle w:val="TableParagraph"/>
              <w:spacing w:before="69"/>
              <w:ind w:left="141"/>
              <w:rPr>
                <w:rFonts w:ascii="Courier New"/>
                <w:sz w:val="19"/>
              </w:rPr>
            </w:pPr>
            <w:r>
              <w:rPr>
                <w:rFonts w:ascii="Courier New"/>
                <w:color w:val="0C447B"/>
                <w:sz w:val="19"/>
              </w:rPr>
              <w:t>h3-js</w:t>
            </w:r>
            <w:r>
              <w:rPr>
                <w:rFonts w:ascii="Courier New"/>
                <w:color w:val="0C447B"/>
                <w:spacing w:val="-8"/>
                <w:sz w:val="19"/>
              </w:rPr>
              <w:t> </w:t>
            </w:r>
            <w:r>
              <w:rPr>
                <w:rFonts w:ascii="Courier New"/>
                <w:color w:val="0C447B"/>
                <w:sz w:val="19"/>
              </w:rPr>
              <w:t>(browser</w:t>
            </w:r>
            <w:r>
              <w:rPr>
                <w:rFonts w:ascii="Courier New"/>
                <w:color w:val="0C447B"/>
                <w:spacing w:val="-8"/>
                <w:sz w:val="19"/>
              </w:rPr>
              <w:t> </w:t>
            </w:r>
            <w:r>
              <w:rPr>
                <w:rFonts w:ascii="Courier New"/>
                <w:color w:val="0C447B"/>
                <w:spacing w:val="-2"/>
                <w:sz w:val="19"/>
              </w:rPr>
              <w:t>build)</w:t>
            </w:r>
          </w:p>
        </w:tc>
        <w:tc>
          <w:tcPr>
            <w:tcW w:w="4760" w:type="dxa"/>
          </w:tcPr>
          <w:p>
            <w:pPr>
              <w:pStyle w:val="TableParagraph"/>
              <w:ind w:left="139" w:right="236"/>
              <w:rPr>
                <w:sz w:val="19"/>
              </w:rPr>
            </w:pPr>
            <w:r>
              <w:rPr>
                <w:color w:val="6B7180"/>
                <w:sz w:val="19"/>
              </w:rPr>
              <w:t>Display</w:t>
            </w:r>
            <w:r>
              <w:rPr>
                <w:color w:val="6B7180"/>
                <w:spacing w:val="-6"/>
                <w:sz w:val="19"/>
              </w:rPr>
              <w:t> </w:t>
            </w:r>
            <w:r>
              <w:rPr>
                <w:color w:val="6B7180"/>
                <w:sz w:val="19"/>
              </w:rPr>
              <w:t>hex</w:t>
            </w:r>
            <w:r>
              <w:rPr>
                <w:color w:val="6B7180"/>
                <w:spacing w:val="-7"/>
                <w:sz w:val="19"/>
              </w:rPr>
              <w:t> </w:t>
            </w:r>
            <w:r>
              <w:rPr>
                <w:color w:val="6B7180"/>
                <w:sz w:val="19"/>
              </w:rPr>
              <w:t>boundaries</w:t>
            </w:r>
            <w:r>
              <w:rPr>
                <w:color w:val="6B7180"/>
                <w:spacing w:val="-6"/>
                <w:sz w:val="19"/>
              </w:rPr>
              <w:t> </w:t>
            </w:r>
            <w:r>
              <w:rPr>
                <w:color w:val="6B7180"/>
                <w:sz w:val="19"/>
              </w:rPr>
              <w:t>on</w:t>
            </w:r>
            <w:r>
              <w:rPr>
                <w:color w:val="6B7180"/>
                <w:spacing w:val="-8"/>
                <w:sz w:val="19"/>
              </w:rPr>
              <w:t> </w:t>
            </w:r>
            <w:r>
              <w:rPr>
                <w:color w:val="6B7180"/>
                <w:sz w:val="19"/>
              </w:rPr>
              <w:t>the</w:t>
            </w:r>
            <w:r>
              <w:rPr>
                <w:color w:val="6B7180"/>
                <w:spacing w:val="-8"/>
                <w:sz w:val="19"/>
              </w:rPr>
              <w:t> </w:t>
            </w:r>
            <w:r>
              <w:rPr>
                <w:color w:val="6B7180"/>
                <w:sz w:val="19"/>
              </w:rPr>
              <w:t>worker</w:t>
            </w:r>
            <w:r>
              <w:rPr>
                <w:color w:val="6B7180"/>
                <w:spacing w:val="-8"/>
                <w:sz w:val="19"/>
              </w:rPr>
              <w:t> </w:t>
            </w:r>
            <w:r>
              <w:rPr>
                <w:color w:val="6B7180"/>
                <w:sz w:val="19"/>
              </w:rPr>
              <w:t>dashboard map (Leaflet.js)</w:t>
            </w:r>
          </w:p>
        </w:tc>
      </w:tr>
      <w:tr>
        <w:trPr>
          <w:trHeight w:val="577" w:hRule="atLeast"/>
        </w:trPr>
        <w:tc>
          <w:tcPr>
            <w:tcW w:w="1800" w:type="dxa"/>
            <w:shd w:val="clear" w:color="auto" w:fill="F0EEE8"/>
          </w:tcPr>
          <w:p>
            <w:pPr>
              <w:pStyle w:val="TableParagraph"/>
              <w:ind w:left="141"/>
              <w:rPr>
                <w:rFonts w:ascii="Arial"/>
                <w:b/>
                <w:sz w:val="19"/>
              </w:rPr>
            </w:pPr>
            <w:r>
              <w:rPr>
                <w:rFonts w:ascii="Arial"/>
                <w:b/>
                <w:color w:val="444441"/>
                <w:sz w:val="19"/>
              </w:rPr>
              <w:t>Weather</w:t>
            </w:r>
            <w:r>
              <w:rPr>
                <w:rFonts w:ascii="Arial"/>
                <w:b/>
                <w:color w:val="444441"/>
                <w:spacing w:val="-11"/>
                <w:sz w:val="19"/>
              </w:rPr>
              <w:t> </w:t>
            </w:r>
            <w:r>
              <w:rPr>
                <w:rFonts w:ascii="Arial"/>
                <w:b/>
                <w:color w:val="444441"/>
                <w:spacing w:val="-2"/>
                <w:sz w:val="19"/>
              </w:rPr>
              <w:t>trigger</w:t>
            </w:r>
          </w:p>
        </w:tc>
        <w:tc>
          <w:tcPr>
            <w:tcW w:w="2801" w:type="dxa"/>
            <w:shd w:val="clear" w:color="auto" w:fill="F0EEE8"/>
          </w:tcPr>
          <w:p>
            <w:pPr>
              <w:pStyle w:val="TableParagraph"/>
              <w:spacing w:before="69"/>
              <w:ind w:left="141"/>
              <w:rPr>
                <w:rFonts w:ascii="Courier New"/>
                <w:sz w:val="19"/>
              </w:rPr>
            </w:pPr>
            <w:r>
              <w:rPr>
                <w:rFonts w:ascii="Courier New"/>
                <w:color w:val="0C447B"/>
                <w:sz w:val="19"/>
              </w:rPr>
              <w:t>OpenWeatherMap</w:t>
            </w:r>
            <w:r>
              <w:rPr>
                <w:rFonts w:ascii="Courier New"/>
                <w:color w:val="0C447B"/>
                <w:spacing w:val="-17"/>
                <w:sz w:val="19"/>
              </w:rPr>
              <w:t> </w:t>
            </w:r>
            <w:r>
              <w:rPr>
                <w:rFonts w:ascii="Courier New"/>
                <w:color w:val="0C447B"/>
                <w:spacing w:val="-5"/>
                <w:sz w:val="19"/>
              </w:rPr>
              <w:t>API</w:t>
            </w:r>
          </w:p>
        </w:tc>
        <w:tc>
          <w:tcPr>
            <w:tcW w:w="4760" w:type="dxa"/>
            <w:shd w:val="clear" w:color="auto" w:fill="F0EEE8"/>
          </w:tcPr>
          <w:p>
            <w:pPr>
              <w:pStyle w:val="TableParagraph"/>
              <w:ind w:left="139"/>
              <w:rPr>
                <w:sz w:val="19"/>
              </w:rPr>
            </w:pPr>
            <w:r>
              <w:rPr>
                <w:color w:val="6B7180"/>
                <w:sz w:val="19"/>
              </w:rPr>
              <w:t>lat/lng</w:t>
            </w:r>
            <w:r>
              <w:rPr>
                <w:color w:val="6B7180"/>
                <w:spacing w:val="-7"/>
                <w:sz w:val="19"/>
              </w:rPr>
              <w:t> </w:t>
            </w:r>
            <w:r>
              <w:rPr>
                <w:color w:val="6B7180"/>
                <w:sz w:val="19"/>
              </w:rPr>
              <w:t>from</w:t>
            </w:r>
            <w:r>
              <w:rPr>
                <w:color w:val="6B7180"/>
                <w:spacing w:val="-6"/>
                <w:sz w:val="19"/>
              </w:rPr>
              <w:t> </w:t>
            </w:r>
            <w:r>
              <w:rPr>
                <w:color w:val="6B7180"/>
                <w:sz w:val="19"/>
              </w:rPr>
              <w:t>API</w:t>
            </w:r>
            <w:r>
              <w:rPr>
                <w:color w:val="6B7180"/>
                <w:spacing w:val="-7"/>
                <w:sz w:val="19"/>
              </w:rPr>
              <w:t> </w:t>
            </w:r>
            <w:r>
              <w:rPr>
                <w:color w:val="6B7180"/>
                <w:sz w:val="19"/>
              </w:rPr>
              <w:t>→</w:t>
            </w:r>
            <w:r>
              <w:rPr>
                <w:color w:val="6B7180"/>
                <w:spacing w:val="-6"/>
                <w:sz w:val="19"/>
              </w:rPr>
              <w:t> </w:t>
            </w:r>
            <w:r>
              <w:rPr>
                <w:color w:val="6B7180"/>
                <w:sz w:val="19"/>
              </w:rPr>
              <w:t>latLngToCell(lat,</w:t>
            </w:r>
            <w:r>
              <w:rPr>
                <w:color w:val="6B7180"/>
                <w:spacing w:val="-7"/>
                <w:sz w:val="19"/>
              </w:rPr>
              <w:t> </w:t>
            </w:r>
            <w:r>
              <w:rPr>
                <w:color w:val="6B7180"/>
                <w:sz w:val="19"/>
              </w:rPr>
              <w:t>lng,</w:t>
            </w:r>
            <w:r>
              <w:rPr>
                <w:color w:val="6B7180"/>
                <w:spacing w:val="-6"/>
                <w:sz w:val="19"/>
              </w:rPr>
              <w:t> </w:t>
            </w:r>
            <w:r>
              <w:rPr>
                <w:color w:val="6B7180"/>
                <w:sz w:val="19"/>
              </w:rPr>
              <w:t>8)</w:t>
            </w:r>
            <w:r>
              <w:rPr>
                <w:color w:val="6B7180"/>
                <w:spacing w:val="-6"/>
                <w:sz w:val="19"/>
              </w:rPr>
              <w:t> </w:t>
            </w:r>
            <w:r>
              <w:rPr>
                <w:color w:val="6B7180"/>
                <w:sz w:val="19"/>
              </w:rPr>
              <w:t>→</w:t>
            </w:r>
            <w:r>
              <w:rPr>
                <w:color w:val="6B7180"/>
                <w:spacing w:val="-7"/>
                <w:sz w:val="19"/>
              </w:rPr>
              <w:t> </w:t>
            </w:r>
            <w:r>
              <w:rPr>
                <w:color w:val="6B7180"/>
                <w:spacing w:val="-2"/>
                <w:sz w:val="19"/>
              </w:rPr>
              <w:t>query</w:t>
            </w:r>
          </w:p>
          <w:p>
            <w:pPr>
              <w:pStyle w:val="TableParagraph"/>
              <w:spacing w:before="0"/>
              <w:ind w:left="139"/>
              <w:rPr>
                <w:sz w:val="19"/>
              </w:rPr>
            </w:pPr>
            <w:r>
              <w:rPr>
                <w:color w:val="6B7180"/>
                <w:sz w:val="19"/>
              </w:rPr>
              <w:t>affected</w:t>
            </w:r>
            <w:r>
              <w:rPr>
                <w:color w:val="6B7180"/>
                <w:spacing w:val="-9"/>
                <w:sz w:val="19"/>
              </w:rPr>
              <w:t> </w:t>
            </w:r>
            <w:r>
              <w:rPr>
                <w:color w:val="6B7180"/>
                <w:spacing w:val="-2"/>
                <w:sz w:val="19"/>
              </w:rPr>
              <w:t>workers</w:t>
            </w:r>
          </w:p>
        </w:tc>
      </w:tr>
    </w:tbl>
    <w:p>
      <w:pPr>
        <w:pStyle w:val="BodyText"/>
        <w:spacing w:before="281"/>
        <w:rPr>
          <w:rFonts w:ascii="Arial"/>
          <w:b/>
          <w:sz w:val="26"/>
        </w:rPr>
      </w:pPr>
    </w:p>
    <w:p>
      <w:pPr>
        <w:spacing w:before="0"/>
        <w:ind w:left="360" w:right="0" w:firstLine="0"/>
        <w:jc w:val="left"/>
        <w:rPr>
          <w:rFonts w:ascii="Arial"/>
          <w:b/>
          <w:sz w:val="26"/>
        </w:rPr>
      </w:pPr>
      <w:r>
        <w:rPr>
          <w:rFonts w:ascii="Arial"/>
          <w:b/>
          <w:color w:val="111111"/>
          <w:sz w:val="26"/>
        </w:rPr>
        <w:t>Schema</w:t>
      </w:r>
      <w:r>
        <w:rPr>
          <w:rFonts w:ascii="Arial"/>
          <w:b/>
          <w:color w:val="111111"/>
          <w:spacing w:val="-14"/>
          <w:sz w:val="26"/>
        </w:rPr>
        <w:t> </w:t>
      </w:r>
      <w:r>
        <w:rPr>
          <w:rFonts w:ascii="Arial"/>
          <w:b/>
          <w:color w:val="111111"/>
          <w:spacing w:val="-2"/>
          <w:sz w:val="26"/>
        </w:rPr>
        <w:t>changes</w:t>
      </w:r>
    </w:p>
    <w:p>
      <w:pPr>
        <w:pStyle w:val="BodyText"/>
        <w:spacing w:before="4" w:after="1"/>
        <w:rPr>
          <w:rFonts w:ascii="Arial"/>
          <w:b/>
          <w:sz w:val="8"/>
        </w:rPr>
      </w:pPr>
    </w:p>
    <w:tbl>
      <w:tblPr>
        <w:tblW w:w="0" w:type="auto"/>
        <w:jc w:val="left"/>
        <w:tblInd w:w="374" w:type="dxa"/>
        <w:tblBorders>
          <w:top w:val="single" w:sz="4" w:space="0" w:color="B4B1A9"/>
          <w:left w:val="single" w:sz="4" w:space="0" w:color="B4B1A9"/>
          <w:bottom w:val="single" w:sz="4" w:space="0" w:color="B4B1A9"/>
          <w:right w:val="single" w:sz="4" w:space="0" w:color="B4B1A9"/>
          <w:insideH w:val="single" w:sz="4" w:space="0" w:color="B4B1A9"/>
          <w:insideV w:val="single" w:sz="4" w:space="0" w:color="B4B1A9"/>
        </w:tblBorders>
        <w:tblLayout w:type="fixed"/>
        <w:tblCellMar>
          <w:top w:w="0" w:type="dxa"/>
          <w:left w:w="0" w:type="dxa"/>
          <w:bottom w:w="0" w:type="dxa"/>
          <w:right w:w="0" w:type="dxa"/>
        </w:tblCellMar>
        <w:tblLook w:val="01E0"/>
      </w:tblPr>
      <w:tblGrid>
        <w:gridCol w:w="2180"/>
        <w:gridCol w:w="2379"/>
        <w:gridCol w:w="1575"/>
        <w:gridCol w:w="3229"/>
      </w:tblGrid>
      <w:tr>
        <w:trPr>
          <w:trHeight w:val="384" w:hRule="atLeast"/>
        </w:trPr>
        <w:tc>
          <w:tcPr>
            <w:tcW w:w="2180" w:type="dxa"/>
            <w:tcBorders>
              <w:top w:val="nil"/>
              <w:left w:val="nil"/>
              <w:bottom w:val="nil"/>
              <w:right w:val="nil"/>
            </w:tcBorders>
            <w:shd w:val="clear" w:color="auto" w:fill="444441"/>
          </w:tcPr>
          <w:p>
            <w:pPr>
              <w:pStyle w:val="TableParagraph"/>
              <w:spacing w:before="83"/>
              <w:ind w:left="124"/>
              <w:rPr>
                <w:rFonts w:ascii="Arial"/>
                <w:b/>
                <w:sz w:val="19"/>
              </w:rPr>
            </w:pPr>
            <w:r>
              <w:rPr>
                <w:rFonts w:ascii="Arial"/>
                <w:b/>
                <w:color w:val="FFFFFF"/>
                <w:spacing w:val="-2"/>
                <w:sz w:val="19"/>
              </w:rPr>
              <w:t>Table</w:t>
            </w:r>
          </w:p>
        </w:tc>
        <w:tc>
          <w:tcPr>
            <w:tcW w:w="2379" w:type="dxa"/>
            <w:tcBorders>
              <w:top w:val="nil"/>
              <w:left w:val="nil"/>
              <w:bottom w:val="nil"/>
              <w:right w:val="nil"/>
            </w:tcBorders>
            <w:shd w:val="clear" w:color="auto" w:fill="444441"/>
          </w:tcPr>
          <w:p>
            <w:pPr>
              <w:pStyle w:val="TableParagraph"/>
              <w:spacing w:before="83"/>
              <w:ind w:left="124"/>
              <w:rPr>
                <w:rFonts w:ascii="Arial"/>
                <w:b/>
                <w:sz w:val="19"/>
              </w:rPr>
            </w:pPr>
            <w:r>
              <w:rPr>
                <w:rFonts w:ascii="Arial"/>
                <w:b/>
                <w:color w:val="FFFFFF"/>
                <w:sz w:val="19"/>
              </w:rPr>
              <w:t>Column</w:t>
            </w:r>
            <w:r>
              <w:rPr>
                <w:rFonts w:ascii="Arial"/>
                <w:b/>
                <w:color w:val="FFFFFF"/>
                <w:spacing w:val="-11"/>
                <w:sz w:val="19"/>
              </w:rPr>
              <w:t> </w:t>
            </w:r>
            <w:r>
              <w:rPr>
                <w:rFonts w:ascii="Arial"/>
                <w:b/>
                <w:color w:val="FFFFFF"/>
                <w:spacing w:val="-2"/>
                <w:sz w:val="19"/>
              </w:rPr>
              <w:t>change</w:t>
            </w:r>
          </w:p>
        </w:tc>
        <w:tc>
          <w:tcPr>
            <w:tcW w:w="1575" w:type="dxa"/>
            <w:tcBorders>
              <w:top w:val="nil"/>
              <w:left w:val="nil"/>
              <w:bottom w:val="nil"/>
              <w:right w:val="nil"/>
            </w:tcBorders>
            <w:shd w:val="clear" w:color="auto" w:fill="444441"/>
          </w:tcPr>
          <w:p>
            <w:pPr>
              <w:pStyle w:val="TableParagraph"/>
              <w:spacing w:before="83"/>
              <w:ind w:left="124"/>
              <w:rPr>
                <w:rFonts w:ascii="Arial"/>
                <w:b/>
                <w:sz w:val="19"/>
              </w:rPr>
            </w:pPr>
            <w:r>
              <w:rPr>
                <w:rFonts w:ascii="Arial"/>
                <w:b/>
                <w:color w:val="FFFFFF"/>
                <w:spacing w:val="-4"/>
                <w:sz w:val="19"/>
              </w:rPr>
              <w:t>Type</w:t>
            </w:r>
          </w:p>
        </w:tc>
        <w:tc>
          <w:tcPr>
            <w:tcW w:w="3229" w:type="dxa"/>
            <w:tcBorders>
              <w:top w:val="nil"/>
              <w:left w:val="nil"/>
              <w:bottom w:val="nil"/>
              <w:right w:val="nil"/>
            </w:tcBorders>
            <w:shd w:val="clear" w:color="auto" w:fill="444441"/>
          </w:tcPr>
          <w:p>
            <w:pPr>
              <w:pStyle w:val="TableParagraph"/>
              <w:spacing w:before="83"/>
              <w:ind w:left="124"/>
              <w:rPr>
                <w:rFonts w:ascii="Arial"/>
                <w:b/>
                <w:sz w:val="19"/>
              </w:rPr>
            </w:pPr>
            <w:r>
              <w:rPr>
                <w:rFonts w:ascii="Arial"/>
                <w:b/>
                <w:color w:val="FFFFFF"/>
                <w:spacing w:val="-2"/>
                <w:sz w:val="19"/>
              </w:rPr>
              <w:t>Details</w:t>
            </w:r>
          </w:p>
        </w:tc>
      </w:tr>
      <w:tr>
        <w:trPr>
          <w:trHeight w:val="494" w:hRule="atLeast"/>
        </w:trPr>
        <w:tc>
          <w:tcPr>
            <w:tcW w:w="2180" w:type="dxa"/>
            <w:tcBorders>
              <w:top w:val="nil"/>
            </w:tcBorders>
            <w:shd w:val="clear" w:color="auto" w:fill="F0EEE8"/>
          </w:tcPr>
          <w:p>
            <w:pPr>
              <w:pStyle w:val="TableParagraph"/>
              <w:spacing w:before="63"/>
              <w:rPr>
                <w:rFonts w:ascii="Courier New"/>
                <w:sz w:val="19"/>
              </w:rPr>
            </w:pPr>
            <w:r>
              <w:rPr>
                <w:rFonts w:ascii="Courier New"/>
                <w:color w:val="111111"/>
                <w:spacing w:val="-2"/>
                <w:sz w:val="19"/>
              </w:rPr>
              <w:t>workers</w:t>
            </w:r>
          </w:p>
        </w:tc>
        <w:tc>
          <w:tcPr>
            <w:tcW w:w="2379" w:type="dxa"/>
            <w:tcBorders>
              <w:top w:val="nil"/>
              <w:bottom w:val="single" w:sz="36" w:space="0" w:color="F0EEE8"/>
            </w:tcBorders>
            <w:shd w:val="clear" w:color="auto" w:fill="F0EEE8"/>
          </w:tcPr>
          <w:p>
            <w:pPr>
              <w:pStyle w:val="TableParagraph"/>
              <w:spacing w:before="63"/>
              <w:rPr>
                <w:rFonts w:ascii="Courier New"/>
                <w:sz w:val="19"/>
              </w:rPr>
            </w:pPr>
            <w:r>
              <w:rPr>
                <w:rFonts w:ascii="Courier New"/>
                <w:color w:val="111111"/>
                <w:sz w:val="19"/>
              </w:rPr>
              <w:t>zone</w:t>
            </w:r>
            <w:r>
              <w:rPr>
                <w:rFonts w:ascii="Courier New"/>
                <w:color w:val="111111"/>
                <w:spacing w:val="-6"/>
                <w:sz w:val="19"/>
              </w:rPr>
              <w:t> </w:t>
            </w:r>
            <w:r>
              <w:rPr>
                <w:rFonts w:ascii="Courier New"/>
                <w:color w:val="111111"/>
                <w:spacing w:val="-2"/>
                <w:sz w:val="19"/>
              </w:rPr>
              <w:t>(remove)</w:t>
            </w:r>
          </w:p>
        </w:tc>
        <w:tc>
          <w:tcPr>
            <w:tcW w:w="1575" w:type="dxa"/>
            <w:tcBorders>
              <w:top w:val="nil"/>
              <w:bottom w:val="single" w:sz="36" w:space="0" w:color="F0EEE8"/>
            </w:tcBorders>
            <w:shd w:val="clear" w:color="auto" w:fill="F0EEE8"/>
          </w:tcPr>
          <w:p>
            <w:pPr>
              <w:pStyle w:val="TableParagraph"/>
              <w:spacing w:before="64"/>
              <w:rPr>
                <w:sz w:val="19"/>
              </w:rPr>
            </w:pPr>
            <w:r>
              <w:rPr>
                <w:color w:val="111111"/>
                <w:spacing w:val="-2"/>
                <w:sz w:val="19"/>
              </w:rPr>
              <w:t>VARCHAR</w:t>
            </w:r>
            <w:r>
              <w:rPr>
                <w:color w:val="111111"/>
                <w:spacing w:val="-1"/>
                <w:sz w:val="19"/>
              </w:rPr>
              <w:t> </w:t>
            </w:r>
            <w:r>
              <w:rPr>
                <w:color w:val="111111"/>
                <w:spacing w:val="-10"/>
                <w:sz w:val="19"/>
              </w:rPr>
              <w:t>→</w:t>
            </w:r>
          </w:p>
          <w:p>
            <w:pPr>
              <w:pStyle w:val="TableParagraph"/>
              <w:spacing w:line="191" w:lineRule="exact" w:before="0"/>
              <w:rPr>
                <w:sz w:val="19"/>
              </w:rPr>
            </w:pPr>
            <w:r>
              <w:rPr>
                <w:color w:val="111111"/>
                <w:spacing w:val="-2"/>
                <w:sz w:val="19"/>
              </w:rPr>
              <w:t>deprecated</w:t>
            </w:r>
          </w:p>
        </w:tc>
        <w:tc>
          <w:tcPr>
            <w:tcW w:w="3229" w:type="dxa"/>
            <w:tcBorders>
              <w:top w:val="nil"/>
              <w:bottom w:val="single" w:sz="36" w:space="0" w:color="F0EEE8"/>
            </w:tcBorders>
            <w:shd w:val="clear" w:color="auto" w:fill="F0EEE8"/>
          </w:tcPr>
          <w:p>
            <w:pPr>
              <w:pStyle w:val="TableParagraph"/>
              <w:spacing w:line="220" w:lineRule="atLeast" w:before="34"/>
              <w:ind w:right="225"/>
              <w:rPr>
                <w:sz w:val="19"/>
              </w:rPr>
            </w:pPr>
            <w:r>
              <w:rPr>
                <w:color w:val="111111"/>
                <w:sz w:val="19"/>
              </w:rPr>
              <w:t>Kept</w:t>
            </w:r>
            <w:r>
              <w:rPr>
                <w:color w:val="111111"/>
                <w:spacing w:val="-8"/>
                <w:sz w:val="19"/>
              </w:rPr>
              <w:t> </w:t>
            </w:r>
            <w:r>
              <w:rPr>
                <w:color w:val="111111"/>
                <w:sz w:val="19"/>
              </w:rPr>
              <w:t>for</w:t>
            </w:r>
            <w:r>
              <w:rPr>
                <w:color w:val="111111"/>
                <w:spacing w:val="-8"/>
                <w:sz w:val="19"/>
              </w:rPr>
              <w:t> </w:t>
            </w:r>
            <w:r>
              <w:rPr>
                <w:color w:val="111111"/>
                <w:sz w:val="19"/>
              </w:rPr>
              <w:t>1</w:t>
            </w:r>
            <w:r>
              <w:rPr>
                <w:color w:val="111111"/>
                <w:spacing w:val="-8"/>
                <w:sz w:val="19"/>
              </w:rPr>
              <w:t> </w:t>
            </w:r>
            <w:r>
              <w:rPr>
                <w:color w:val="111111"/>
                <w:sz w:val="19"/>
              </w:rPr>
              <w:t>sprint</w:t>
            </w:r>
            <w:r>
              <w:rPr>
                <w:color w:val="111111"/>
                <w:spacing w:val="-8"/>
                <w:sz w:val="19"/>
              </w:rPr>
              <w:t> </w:t>
            </w:r>
            <w:r>
              <w:rPr>
                <w:color w:val="111111"/>
                <w:sz w:val="19"/>
              </w:rPr>
              <w:t>for</w:t>
            </w:r>
            <w:r>
              <w:rPr>
                <w:color w:val="111111"/>
                <w:spacing w:val="-8"/>
                <w:sz w:val="19"/>
              </w:rPr>
              <w:t> </w:t>
            </w:r>
            <w:r>
              <w:rPr>
                <w:color w:val="111111"/>
                <w:sz w:val="19"/>
              </w:rPr>
              <w:t>backward compatibility, then dropped</w:t>
            </w:r>
          </w:p>
        </w:tc>
      </w:tr>
      <w:tr>
        <w:trPr>
          <w:trHeight w:val="558" w:hRule="atLeast"/>
        </w:trPr>
        <w:tc>
          <w:tcPr>
            <w:tcW w:w="2180" w:type="dxa"/>
          </w:tcPr>
          <w:p>
            <w:pPr>
              <w:pStyle w:val="TableParagraph"/>
              <w:spacing w:before="57"/>
              <w:rPr>
                <w:rFonts w:ascii="Courier New"/>
                <w:sz w:val="19"/>
              </w:rPr>
            </w:pPr>
            <w:r>
              <w:rPr>
                <w:rFonts w:ascii="Courier New"/>
                <w:color w:val="111111"/>
                <w:spacing w:val="-2"/>
                <w:sz w:val="19"/>
              </w:rPr>
              <w:t>workers</w:t>
            </w:r>
          </w:p>
        </w:tc>
        <w:tc>
          <w:tcPr>
            <w:tcW w:w="2379" w:type="dxa"/>
            <w:tcBorders>
              <w:top w:val="single" w:sz="36" w:space="0" w:color="F0EEE8"/>
            </w:tcBorders>
          </w:tcPr>
          <w:p>
            <w:pPr>
              <w:pStyle w:val="TableParagraph"/>
              <w:spacing w:before="57"/>
              <w:rPr>
                <w:rFonts w:ascii="Courier New"/>
                <w:sz w:val="19"/>
              </w:rPr>
            </w:pPr>
            <w:r>
              <w:rPr>
                <w:rFonts w:ascii="Courier New"/>
                <w:color w:val="111111"/>
                <w:sz w:val="19"/>
              </w:rPr>
              <w:t>home_hex_id</w:t>
            </w:r>
            <w:r>
              <w:rPr>
                <w:rFonts w:ascii="Courier New"/>
                <w:color w:val="111111"/>
                <w:spacing w:val="-13"/>
                <w:sz w:val="19"/>
              </w:rPr>
              <w:t> </w:t>
            </w:r>
            <w:r>
              <w:rPr>
                <w:rFonts w:ascii="Courier New"/>
                <w:color w:val="111111"/>
                <w:spacing w:val="-4"/>
                <w:sz w:val="19"/>
              </w:rPr>
              <w:t>(add)</w:t>
            </w:r>
          </w:p>
        </w:tc>
        <w:tc>
          <w:tcPr>
            <w:tcW w:w="1575" w:type="dxa"/>
            <w:tcBorders>
              <w:top w:val="single" w:sz="36" w:space="0" w:color="F0EEE8"/>
            </w:tcBorders>
          </w:tcPr>
          <w:p>
            <w:pPr>
              <w:pStyle w:val="TableParagraph"/>
              <w:spacing w:before="56"/>
              <w:ind w:right="352"/>
              <w:rPr>
                <w:sz w:val="19"/>
              </w:rPr>
            </w:pPr>
            <w:r>
              <w:rPr>
                <w:color w:val="111111"/>
                <w:sz w:val="19"/>
              </w:rPr>
              <w:t>BIGINT</w:t>
            </w:r>
            <w:r>
              <w:rPr>
                <w:color w:val="111111"/>
                <w:spacing w:val="-14"/>
                <w:sz w:val="19"/>
              </w:rPr>
              <w:t> </w:t>
            </w:r>
            <w:r>
              <w:rPr>
                <w:color w:val="111111"/>
                <w:sz w:val="19"/>
              </w:rPr>
              <w:t>NOT </w:t>
            </w:r>
            <w:r>
              <w:rPr>
                <w:color w:val="111111"/>
                <w:spacing w:val="-4"/>
                <w:sz w:val="19"/>
              </w:rPr>
              <w:t>NULL</w:t>
            </w:r>
          </w:p>
        </w:tc>
        <w:tc>
          <w:tcPr>
            <w:tcW w:w="3229" w:type="dxa"/>
            <w:tcBorders>
              <w:top w:val="single" w:sz="36" w:space="0" w:color="F0EEE8"/>
            </w:tcBorders>
          </w:tcPr>
          <w:p>
            <w:pPr>
              <w:pStyle w:val="TableParagraph"/>
              <w:spacing w:before="56"/>
              <w:ind w:right="225"/>
              <w:rPr>
                <w:sz w:val="19"/>
              </w:rPr>
            </w:pPr>
            <w:r>
              <w:rPr>
                <w:color w:val="111111"/>
                <w:sz w:val="19"/>
              </w:rPr>
              <w:t>H3</w:t>
            </w:r>
            <w:r>
              <w:rPr>
                <w:color w:val="111111"/>
                <w:spacing w:val="-8"/>
                <w:sz w:val="19"/>
              </w:rPr>
              <w:t> </w:t>
            </w:r>
            <w:r>
              <w:rPr>
                <w:color w:val="111111"/>
                <w:sz w:val="19"/>
              </w:rPr>
              <w:t>res-8</w:t>
            </w:r>
            <w:r>
              <w:rPr>
                <w:color w:val="111111"/>
                <w:spacing w:val="-8"/>
                <w:sz w:val="19"/>
              </w:rPr>
              <w:t> </w:t>
            </w:r>
            <w:r>
              <w:rPr>
                <w:color w:val="111111"/>
                <w:sz w:val="19"/>
              </w:rPr>
              <w:t>cell</w:t>
            </w:r>
            <w:r>
              <w:rPr>
                <w:color w:val="111111"/>
                <w:spacing w:val="-8"/>
                <w:sz w:val="19"/>
              </w:rPr>
              <w:t> </w:t>
            </w:r>
            <w:r>
              <w:rPr>
                <w:color w:val="111111"/>
                <w:sz w:val="19"/>
              </w:rPr>
              <w:t>ID</w:t>
            </w:r>
            <w:r>
              <w:rPr>
                <w:color w:val="111111"/>
                <w:spacing w:val="-8"/>
                <w:sz w:val="19"/>
              </w:rPr>
              <w:t> </w:t>
            </w:r>
            <w:r>
              <w:rPr>
                <w:color w:val="111111"/>
                <w:sz w:val="19"/>
              </w:rPr>
              <w:t>of</w:t>
            </w:r>
            <w:r>
              <w:rPr>
                <w:color w:val="111111"/>
                <w:spacing w:val="-8"/>
                <w:sz w:val="19"/>
              </w:rPr>
              <w:t> </w:t>
            </w:r>
            <w:r>
              <w:rPr>
                <w:color w:val="111111"/>
                <w:sz w:val="19"/>
              </w:rPr>
              <w:t>worker's registered home address</w:t>
            </w:r>
          </w:p>
        </w:tc>
      </w:tr>
      <w:tr>
        <w:trPr>
          <w:trHeight w:val="568" w:hRule="atLeast"/>
        </w:trPr>
        <w:tc>
          <w:tcPr>
            <w:tcW w:w="2180" w:type="dxa"/>
            <w:shd w:val="clear" w:color="auto" w:fill="F0EEE8"/>
          </w:tcPr>
          <w:p>
            <w:pPr>
              <w:pStyle w:val="TableParagraph"/>
              <w:spacing w:before="65"/>
              <w:rPr>
                <w:rFonts w:ascii="Courier New"/>
                <w:sz w:val="19"/>
              </w:rPr>
            </w:pPr>
            <w:r>
              <w:rPr>
                <w:rFonts w:ascii="Courier New"/>
                <w:color w:val="111111"/>
                <w:spacing w:val="-2"/>
                <w:sz w:val="19"/>
              </w:rPr>
              <w:t>workers</w:t>
            </w:r>
          </w:p>
        </w:tc>
        <w:tc>
          <w:tcPr>
            <w:tcW w:w="2379" w:type="dxa"/>
            <w:shd w:val="clear" w:color="auto" w:fill="F0EEE8"/>
          </w:tcPr>
          <w:p>
            <w:pPr>
              <w:pStyle w:val="TableParagraph"/>
              <w:spacing w:before="65"/>
              <w:ind w:right="253"/>
              <w:rPr>
                <w:rFonts w:ascii="Courier New"/>
                <w:sz w:val="19"/>
              </w:rPr>
            </w:pPr>
            <w:r>
              <w:rPr>
                <w:rFonts w:ascii="Courier New"/>
                <w:color w:val="111111"/>
                <w:spacing w:val="-2"/>
                <w:sz w:val="19"/>
              </w:rPr>
              <w:t>active_hex_id (add)</w:t>
            </w:r>
          </w:p>
        </w:tc>
        <w:tc>
          <w:tcPr>
            <w:tcW w:w="1575" w:type="dxa"/>
            <w:shd w:val="clear" w:color="auto" w:fill="F0EEE8"/>
          </w:tcPr>
          <w:p>
            <w:pPr>
              <w:pStyle w:val="TableParagraph"/>
              <w:spacing w:line="242" w:lineRule="auto" w:before="64"/>
              <w:ind w:right="470"/>
              <w:rPr>
                <w:sz w:val="19"/>
              </w:rPr>
            </w:pPr>
            <w:r>
              <w:rPr>
                <w:color w:val="111111"/>
                <w:spacing w:val="-2"/>
                <w:sz w:val="19"/>
              </w:rPr>
              <w:t>BIGINT NULLABLE</w:t>
            </w:r>
          </w:p>
        </w:tc>
        <w:tc>
          <w:tcPr>
            <w:tcW w:w="3229" w:type="dxa"/>
            <w:shd w:val="clear" w:color="auto" w:fill="F0EEE8"/>
          </w:tcPr>
          <w:p>
            <w:pPr>
              <w:pStyle w:val="TableParagraph"/>
              <w:spacing w:line="242" w:lineRule="auto" w:before="64"/>
              <w:ind w:right="225"/>
              <w:rPr>
                <w:sz w:val="19"/>
              </w:rPr>
            </w:pPr>
            <w:r>
              <w:rPr>
                <w:color w:val="111111"/>
                <w:sz w:val="19"/>
              </w:rPr>
              <w:t>Live</w:t>
            </w:r>
            <w:r>
              <w:rPr>
                <w:color w:val="111111"/>
                <w:spacing w:val="-11"/>
                <w:sz w:val="19"/>
              </w:rPr>
              <w:t> </w:t>
            </w:r>
            <w:r>
              <w:rPr>
                <w:color w:val="111111"/>
                <w:sz w:val="19"/>
              </w:rPr>
              <w:t>delivery</w:t>
            </w:r>
            <w:r>
              <w:rPr>
                <w:color w:val="111111"/>
                <w:spacing w:val="-10"/>
                <w:sz w:val="19"/>
              </w:rPr>
              <w:t> </w:t>
            </w:r>
            <w:r>
              <w:rPr>
                <w:color w:val="111111"/>
                <w:sz w:val="19"/>
              </w:rPr>
              <w:t>hex,</w:t>
            </w:r>
            <w:r>
              <w:rPr>
                <w:color w:val="111111"/>
                <w:spacing w:val="-11"/>
                <w:sz w:val="19"/>
              </w:rPr>
              <w:t> </w:t>
            </w:r>
            <w:r>
              <w:rPr>
                <w:color w:val="111111"/>
                <w:sz w:val="19"/>
              </w:rPr>
              <w:t>updated</w:t>
            </w:r>
            <w:r>
              <w:rPr>
                <w:color w:val="111111"/>
                <w:spacing w:val="-10"/>
                <w:sz w:val="19"/>
              </w:rPr>
              <w:t> </w:t>
            </w:r>
            <w:r>
              <w:rPr>
                <w:color w:val="111111"/>
                <w:sz w:val="19"/>
              </w:rPr>
              <w:t>every 30 min via platform webhook</w:t>
            </w:r>
          </w:p>
        </w:tc>
      </w:tr>
      <w:tr>
        <w:trPr>
          <w:trHeight w:val="566" w:hRule="atLeast"/>
        </w:trPr>
        <w:tc>
          <w:tcPr>
            <w:tcW w:w="2180" w:type="dxa"/>
          </w:tcPr>
          <w:p>
            <w:pPr>
              <w:pStyle w:val="TableParagraph"/>
              <w:spacing w:before="65"/>
              <w:rPr>
                <w:rFonts w:ascii="Courier New"/>
                <w:sz w:val="19"/>
              </w:rPr>
            </w:pPr>
            <w:r>
              <w:rPr>
                <w:rFonts w:ascii="Courier New"/>
                <w:color w:val="111111"/>
                <w:spacing w:val="-2"/>
                <w:sz w:val="19"/>
              </w:rPr>
              <w:t>disruption_events</w:t>
            </w:r>
          </w:p>
        </w:tc>
        <w:tc>
          <w:tcPr>
            <w:tcW w:w="2379" w:type="dxa"/>
          </w:tcPr>
          <w:p>
            <w:pPr>
              <w:pStyle w:val="TableParagraph"/>
              <w:spacing w:before="65"/>
              <w:rPr>
                <w:rFonts w:ascii="Courier New"/>
                <w:sz w:val="19"/>
              </w:rPr>
            </w:pPr>
            <w:r>
              <w:rPr>
                <w:rFonts w:ascii="Courier New"/>
                <w:color w:val="111111"/>
                <w:spacing w:val="-2"/>
                <w:sz w:val="19"/>
              </w:rPr>
              <w:t>affected_hex_ids (add)</w:t>
            </w:r>
          </w:p>
        </w:tc>
        <w:tc>
          <w:tcPr>
            <w:tcW w:w="1575" w:type="dxa"/>
          </w:tcPr>
          <w:p>
            <w:pPr>
              <w:pStyle w:val="TableParagraph"/>
              <w:spacing w:before="64"/>
              <w:rPr>
                <w:sz w:val="19"/>
              </w:rPr>
            </w:pPr>
            <w:r>
              <w:rPr>
                <w:color w:val="111111"/>
                <w:spacing w:val="-2"/>
                <w:sz w:val="19"/>
              </w:rPr>
              <w:t>BIGINT[]</w:t>
            </w:r>
          </w:p>
          <w:p>
            <w:pPr>
              <w:pStyle w:val="TableParagraph"/>
              <w:spacing w:before="0"/>
              <w:rPr>
                <w:sz w:val="19"/>
              </w:rPr>
            </w:pPr>
            <w:r>
              <w:rPr>
                <w:color w:val="111111"/>
                <w:spacing w:val="-2"/>
                <w:sz w:val="19"/>
              </w:rPr>
              <w:t>(array)</w:t>
            </w:r>
          </w:p>
        </w:tc>
        <w:tc>
          <w:tcPr>
            <w:tcW w:w="3229" w:type="dxa"/>
          </w:tcPr>
          <w:p>
            <w:pPr>
              <w:pStyle w:val="TableParagraph"/>
              <w:spacing w:before="64"/>
              <w:ind w:right="225"/>
              <w:rPr>
                <w:sz w:val="19"/>
              </w:rPr>
            </w:pPr>
            <w:r>
              <w:rPr>
                <w:color w:val="111111"/>
                <w:sz w:val="19"/>
              </w:rPr>
              <w:t>All</w:t>
            </w:r>
            <w:r>
              <w:rPr>
                <w:color w:val="111111"/>
                <w:spacing w:val="-7"/>
                <w:sz w:val="19"/>
              </w:rPr>
              <w:t> </w:t>
            </w:r>
            <w:r>
              <w:rPr>
                <w:color w:val="111111"/>
                <w:sz w:val="19"/>
              </w:rPr>
              <w:t>hex</w:t>
            </w:r>
            <w:r>
              <w:rPr>
                <w:color w:val="111111"/>
                <w:spacing w:val="-6"/>
                <w:sz w:val="19"/>
              </w:rPr>
              <w:t> </w:t>
            </w:r>
            <w:r>
              <w:rPr>
                <w:color w:val="111111"/>
                <w:sz w:val="19"/>
              </w:rPr>
              <w:t>IDs</w:t>
            </w:r>
            <w:r>
              <w:rPr>
                <w:color w:val="111111"/>
                <w:spacing w:val="-7"/>
                <w:sz w:val="19"/>
              </w:rPr>
              <w:t> </w:t>
            </w:r>
            <w:r>
              <w:rPr>
                <w:color w:val="111111"/>
                <w:sz w:val="19"/>
              </w:rPr>
              <w:t>in</w:t>
            </w:r>
            <w:r>
              <w:rPr>
                <w:color w:val="111111"/>
                <w:spacing w:val="-8"/>
                <w:sz w:val="19"/>
              </w:rPr>
              <w:t> </w:t>
            </w:r>
            <w:r>
              <w:rPr>
                <w:color w:val="111111"/>
                <w:sz w:val="19"/>
              </w:rPr>
              <w:t>the</w:t>
            </w:r>
            <w:r>
              <w:rPr>
                <w:color w:val="111111"/>
                <w:spacing w:val="-7"/>
                <w:sz w:val="19"/>
              </w:rPr>
              <w:t> </w:t>
            </w:r>
            <w:r>
              <w:rPr>
                <w:color w:val="111111"/>
                <w:sz w:val="19"/>
              </w:rPr>
              <w:t>event's</w:t>
            </w:r>
            <w:r>
              <w:rPr>
                <w:color w:val="111111"/>
                <w:spacing w:val="-7"/>
                <w:sz w:val="19"/>
              </w:rPr>
              <w:t> </w:t>
            </w:r>
            <w:r>
              <w:rPr>
                <w:color w:val="111111"/>
                <w:sz w:val="19"/>
              </w:rPr>
              <w:t>k-ring. Indexed with GIN.</w:t>
            </w:r>
          </w:p>
        </w:tc>
      </w:tr>
      <w:tr>
        <w:trPr>
          <w:trHeight w:val="568" w:hRule="atLeast"/>
        </w:trPr>
        <w:tc>
          <w:tcPr>
            <w:tcW w:w="2180" w:type="dxa"/>
            <w:shd w:val="clear" w:color="auto" w:fill="F0EEE8"/>
          </w:tcPr>
          <w:p>
            <w:pPr>
              <w:pStyle w:val="TableParagraph"/>
              <w:spacing w:before="64"/>
              <w:rPr>
                <w:rFonts w:ascii="Courier New"/>
                <w:sz w:val="19"/>
              </w:rPr>
            </w:pPr>
            <w:r>
              <w:rPr>
                <w:rFonts w:ascii="Courier New"/>
                <w:color w:val="111111"/>
                <w:spacing w:val="-2"/>
                <w:sz w:val="19"/>
              </w:rPr>
              <w:t>policies</w:t>
            </w:r>
          </w:p>
        </w:tc>
        <w:tc>
          <w:tcPr>
            <w:tcW w:w="2379" w:type="dxa"/>
            <w:shd w:val="clear" w:color="auto" w:fill="F0EEE8"/>
          </w:tcPr>
          <w:p>
            <w:pPr>
              <w:pStyle w:val="TableParagraph"/>
              <w:spacing w:before="64"/>
              <w:rPr>
                <w:rFonts w:ascii="Courier New"/>
                <w:sz w:val="19"/>
              </w:rPr>
            </w:pPr>
            <w:r>
              <w:rPr>
                <w:rFonts w:ascii="Courier New"/>
                <w:color w:val="111111"/>
                <w:sz w:val="19"/>
              </w:rPr>
              <w:t>zone</w:t>
            </w:r>
            <w:r>
              <w:rPr>
                <w:rFonts w:ascii="Courier New"/>
                <w:color w:val="111111"/>
                <w:spacing w:val="-6"/>
                <w:sz w:val="19"/>
              </w:rPr>
              <w:t> </w:t>
            </w:r>
            <w:r>
              <w:rPr>
                <w:rFonts w:ascii="Courier New"/>
                <w:color w:val="111111"/>
                <w:spacing w:val="-2"/>
                <w:sz w:val="19"/>
              </w:rPr>
              <w:t>(remove)</w:t>
            </w:r>
          </w:p>
        </w:tc>
        <w:tc>
          <w:tcPr>
            <w:tcW w:w="1575" w:type="dxa"/>
            <w:shd w:val="clear" w:color="auto" w:fill="F0EEE8"/>
          </w:tcPr>
          <w:p>
            <w:pPr>
              <w:pStyle w:val="TableParagraph"/>
              <w:spacing w:before="64"/>
              <w:rPr>
                <w:sz w:val="19"/>
              </w:rPr>
            </w:pPr>
            <w:r>
              <w:rPr>
                <w:color w:val="111111"/>
                <w:spacing w:val="-2"/>
                <w:sz w:val="19"/>
              </w:rPr>
              <w:t>VARCHAR</w:t>
            </w:r>
            <w:r>
              <w:rPr>
                <w:color w:val="111111"/>
                <w:spacing w:val="-1"/>
                <w:sz w:val="19"/>
              </w:rPr>
              <w:t> </w:t>
            </w:r>
            <w:r>
              <w:rPr>
                <w:color w:val="111111"/>
                <w:spacing w:val="-10"/>
                <w:sz w:val="19"/>
              </w:rPr>
              <w:t>→</w:t>
            </w:r>
          </w:p>
          <w:p>
            <w:pPr>
              <w:pStyle w:val="TableParagraph"/>
              <w:spacing w:before="0"/>
              <w:rPr>
                <w:sz w:val="19"/>
              </w:rPr>
            </w:pPr>
            <w:r>
              <w:rPr>
                <w:color w:val="111111"/>
                <w:spacing w:val="-2"/>
                <w:sz w:val="19"/>
              </w:rPr>
              <w:t>deprecated</w:t>
            </w:r>
          </w:p>
        </w:tc>
        <w:tc>
          <w:tcPr>
            <w:tcW w:w="3229" w:type="dxa"/>
            <w:shd w:val="clear" w:color="auto" w:fill="F0EEE8"/>
          </w:tcPr>
          <w:p>
            <w:pPr>
              <w:pStyle w:val="TableParagraph"/>
              <w:spacing w:before="64"/>
              <w:ind w:right="225"/>
              <w:rPr>
                <w:sz w:val="19"/>
              </w:rPr>
            </w:pPr>
            <w:r>
              <w:rPr>
                <w:color w:val="111111"/>
                <w:sz w:val="19"/>
              </w:rPr>
              <w:t>Policy</w:t>
            </w:r>
            <w:r>
              <w:rPr>
                <w:color w:val="111111"/>
                <w:spacing w:val="-14"/>
                <w:sz w:val="19"/>
              </w:rPr>
              <w:t> </w:t>
            </w:r>
            <w:r>
              <w:rPr>
                <w:color w:val="111111"/>
                <w:sz w:val="19"/>
              </w:rPr>
              <w:t>now</w:t>
            </w:r>
            <w:r>
              <w:rPr>
                <w:color w:val="111111"/>
                <w:spacing w:val="-13"/>
                <w:sz w:val="19"/>
              </w:rPr>
              <w:t> </w:t>
            </w:r>
            <w:r>
              <w:rPr>
                <w:color w:val="111111"/>
                <w:sz w:val="19"/>
              </w:rPr>
              <w:t>references</w:t>
            </w:r>
            <w:r>
              <w:rPr>
                <w:color w:val="111111"/>
                <w:spacing w:val="-12"/>
                <w:sz w:val="19"/>
              </w:rPr>
              <w:t> </w:t>
            </w:r>
            <w:r>
              <w:rPr>
                <w:color w:val="111111"/>
                <w:sz w:val="19"/>
              </w:rPr>
              <w:t>worker's home_hex_id</w:t>
            </w:r>
            <w:r>
              <w:rPr>
                <w:color w:val="111111"/>
                <w:spacing w:val="-9"/>
                <w:sz w:val="19"/>
              </w:rPr>
              <w:t> </w:t>
            </w:r>
            <w:r>
              <w:rPr>
                <w:color w:val="111111"/>
                <w:sz w:val="19"/>
              </w:rPr>
              <w:t>at</w:t>
            </w:r>
            <w:r>
              <w:rPr>
                <w:color w:val="111111"/>
                <w:spacing w:val="-8"/>
                <w:sz w:val="19"/>
              </w:rPr>
              <w:t> </w:t>
            </w:r>
            <w:r>
              <w:rPr>
                <w:color w:val="111111"/>
                <w:sz w:val="19"/>
              </w:rPr>
              <w:t>purchase</w:t>
            </w:r>
            <w:r>
              <w:rPr>
                <w:color w:val="111111"/>
                <w:spacing w:val="-8"/>
                <w:sz w:val="19"/>
              </w:rPr>
              <w:t> </w:t>
            </w:r>
            <w:r>
              <w:rPr>
                <w:color w:val="111111"/>
                <w:spacing w:val="-4"/>
                <w:sz w:val="19"/>
              </w:rPr>
              <w:t>time</w:t>
            </w:r>
          </w:p>
        </w:tc>
      </w:tr>
    </w:tbl>
    <w:p>
      <w:pPr>
        <w:pStyle w:val="TableParagraph"/>
        <w:spacing w:after="0"/>
        <w:rPr>
          <w:sz w:val="19"/>
        </w:rPr>
        <w:sectPr>
          <w:pgSz w:w="12240" w:h="15840"/>
          <w:pgMar w:top="1000" w:bottom="280" w:left="720" w:right="720"/>
        </w:sectPr>
      </w:pPr>
    </w:p>
    <w:p>
      <w:pPr>
        <w:spacing w:before="61"/>
        <w:ind w:left="360" w:right="0" w:firstLine="0"/>
        <w:jc w:val="left"/>
        <w:rPr>
          <w:rFonts w:ascii="Arial"/>
          <w:b/>
          <w:sz w:val="26"/>
        </w:rPr>
      </w:pPr>
      <w:r>
        <w:rPr>
          <w:rFonts w:ascii="Arial"/>
          <w:b/>
          <w:color w:val="111111"/>
          <w:sz w:val="26"/>
        </w:rPr>
        <w:t>Core</w:t>
      </w:r>
      <w:r>
        <w:rPr>
          <w:rFonts w:ascii="Arial"/>
          <w:b/>
          <w:color w:val="111111"/>
          <w:spacing w:val="-11"/>
          <w:sz w:val="26"/>
        </w:rPr>
        <w:t> </w:t>
      </w:r>
      <w:r>
        <w:rPr>
          <w:rFonts w:ascii="Arial"/>
          <w:b/>
          <w:color w:val="111111"/>
          <w:sz w:val="26"/>
        </w:rPr>
        <w:t>code</w:t>
      </w:r>
      <w:r>
        <w:rPr>
          <w:rFonts w:ascii="Arial"/>
          <w:b/>
          <w:color w:val="111111"/>
          <w:spacing w:val="-11"/>
          <w:sz w:val="26"/>
        </w:rPr>
        <w:t> </w:t>
      </w:r>
      <w:r>
        <w:rPr>
          <w:rFonts w:ascii="Arial"/>
          <w:b/>
          <w:color w:val="111111"/>
          <w:sz w:val="26"/>
        </w:rPr>
        <w:t>change</w:t>
      </w:r>
      <w:r>
        <w:rPr>
          <w:rFonts w:ascii="Arial"/>
          <w:b/>
          <w:color w:val="111111"/>
          <w:spacing w:val="-11"/>
          <w:sz w:val="26"/>
        </w:rPr>
        <w:t> </w:t>
      </w:r>
      <w:r>
        <w:rPr>
          <w:rFonts w:ascii="Arial"/>
          <w:b/>
          <w:color w:val="111111"/>
          <w:sz w:val="26"/>
        </w:rPr>
        <w:t>(trigger</w:t>
      </w:r>
      <w:r>
        <w:rPr>
          <w:rFonts w:ascii="Arial"/>
          <w:b/>
          <w:color w:val="111111"/>
          <w:spacing w:val="-9"/>
          <w:sz w:val="26"/>
        </w:rPr>
        <w:t> </w:t>
      </w:r>
      <w:r>
        <w:rPr>
          <w:rFonts w:ascii="Arial"/>
          <w:b/>
          <w:color w:val="111111"/>
          <w:spacing w:val="-2"/>
          <w:sz w:val="26"/>
        </w:rPr>
        <w:t>monitor)</w:t>
      </w:r>
    </w:p>
    <w:p>
      <w:pPr>
        <w:spacing w:before="99"/>
        <w:ind w:left="360" w:right="0" w:firstLine="0"/>
        <w:jc w:val="left"/>
        <w:rPr>
          <w:rFonts w:ascii="Courier New"/>
          <w:sz w:val="19"/>
        </w:rPr>
      </w:pPr>
      <w:r>
        <w:rPr>
          <w:rFonts w:ascii="Courier New"/>
          <w:color w:val="0C447B"/>
          <w:sz w:val="19"/>
        </w:rPr>
        <w:t>//</w:t>
      </w:r>
      <w:r>
        <w:rPr>
          <w:rFonts w:ascii="Courier New"/>
          <w:color w:val="0C447B"/>
          <w:spacing w:val="-7"/>
          <w:sz w:val="19"/>
        </w:rPr>
        <w:t> </w:t>
      </w:r>
      <w:r>
        <w:rPr>
          <w:rFonts w:ascii="Courier New"/>
          <w:color w:val="0C447B"/>
          <w:sz w:val="19"/>
        </w:rPr>
        <w:t>BEFORE</w:t>
      </w:r>
      <w:r>
        <w:rPr>
          <w:rFonts w:ascii="Courier New"/>
          <w:color w:val="0C447B"/>
          <w:spacing w:val="-6"/>
          <w:sz w:val="19"/>
        </w:rPr>
        <w:t> </w:t>
      </w:r>
      <w:r>
        <w:rPr>
          <w:rFonts w:ascii="Courier New"/>
          <w:color w:val="0C447B"/>
          <w:sz w:val="19"/>
        </w:rPr>
        <w:t>(imprecise</w:t>
      </w:r>
      <w:r>
        <w:rPr>
          <w:rFonts w:ascii="Courier New"/>
          <w:color w:val="0C447B"/>
          <w:spacing w:val="-4"/>
          <w:sz w:val="19"/>
        </w:rPr>
        <w:t> </w:t>
      </w:r>
      <w:r>
        <w:rPr>
          <w:rFonts w:ascii="Courier New"/>
          <w:color w:val="0C447B"/>
          <w:sz w:val="19"/>
        </w:rPr>
        <w:t>text</w:t>
      </w:r>
      <w:r>
        <w:rPr>
          <w:rFonts w:ascii="Courier New"/>
          <w:color w:val="0C447B"/>
          <w:spacing w:val="-6"/>
          <w:sz w:val="19"/>
        </w:rPr>
        <w:t> </w:t>
      </w:r>
      <w:r>
        <w:rPr>
          <w:rFonts w:ascii="Courier New"/>
          <w:color w:val="0C447B"/>
          <w:sz w:val="19"/>
        </w:rPr>
        <w:t>zone</w:t>
      </w:r>
      <w:r>
        <w:rPr>
          <w:rFonts w:ascii="Courier New"/>
          <w:color w:val="0C447B"/>
          <w:spacing w:val="-6"/>
          <w:sz w:val="19"/>
        </w:rPr>
        <w:t> </w:t>
      </w:r>
      <w:r>
        <w:rPr>
          <w:rFonts w:ascii="Courier New"/>
          <w:color w:val="0C447B"/>
          <w:spacing w:val="-2"/>
          <w:sz w:val="19"/>
        </w:rPr>
        <w:t>matching)</w:t>
      </w:r>
    </w:p>
    <w:p>
      <w:pPr>
        <w:spacing w:before="39"/>
        <w:ind w:left="360" w:right="0" w:firstLine="0"/>
        <w:jc w:val="left"/>
        <w:rPr>
          <w:rFonts w:ascii="Courier New"/>
          <w:sz w:val="19"/>
        </w:rPr>
      </w:pPr>
      <w:r>
        <w:rPr>
          <w:rFonts w:ascii="Courier New"/>
          <w:color w:val="0C447B"/>
          <w:sz w:val="19"/>
        </w:rPr>
        <w:t>const</w:t>
      </w:r>
      <w:r>
        <w:rPr>
          <w:rFonts w:ascii="Courier New"/>
          <w:color w:val="0C447B"/>
          <w:spacing w:val="-4"/>
          <w:sz w:val="19"/>
        </w:rPr>
        <w:t> </w:t>
      </w:r>
      <w:r>
        <w:rPr>
          <w:rFonts w:ascii="Courier New"/>
          <w:color w:val="0C447B"/>
          <w:sz w:val="19"/>
        </w:rPr>
        <w:t>workers</w:t>
      </w:r>
      <w:r>
        <w:rPr>
          <w:rFonts w:ascii="Courier New"/>
          <w:color w:val="0C447B"/>
          <w:spacing w:val="-4"/>
          <w:sz w:val="19"/>
        </w:rPr>
        <w:t> </w:t>
      </w:r>
      <w:r>
        <w:rPr>
          <w:rFonts w:ascii="Courier New"/>
          <w:color w:val="0C447B"/>
          <w:sz w:val="19"/>
        </w:rPr>
        <w:t>=</w:t>
      </w:r>
      <w:r>
        <w:rPr>
          <w:rFonts w:ascii="Courier New"/>
          <w:color w:val="0C447B"/>
          <w:spacing w:val="-4"/>
          <w:sz w:val="19"/>
        </w:rPr>
        <w:t> </w:t>
      </w:r>
      <w:r>
        <w:rPr>
          <w:rFonts w:ascii="Courier New"/>
          <w:color w:val="0C447B"/>
          <w:sz w:val="19"/>
        </w:rPr>
        <w:t>await</w:t>
      </w:r>
      <w:r>
        <w:rPr>
          <w:rFonts w:ascii="Courier New"/>
          <w:color w:val="0C447B"/>
          <w:spacing w:val="-4"/>
          <w:sz w:val="19"/>
        </w:rPr>
        <w:t> </w:t>
      </w:r>
      <w:r>
        <w:rPr>
          <w:rFonts w:ascii="Courier New"/>
          <w:color w:val="0C447B"/>
          <w:sz w:val="19"/>
        </w:rPr>
        <w:t>db.query(`SELECT</w:t>
      </w:r>
      <w:r>
        <w:rPr>
          <w:rFonts w:ascii="Courier New"/>
          <w:color w:val="0C447B"/>
          <w:spacing w:val="-4"/>
          <w:sz w:val="19"/>
        </w:rPr>
        <w:t> </w:t>
      </w:r>
      <w:r>
        <w:rPr>
          <w:rFonts w:ascii="Courier New"/>
          <w:color w:val="0C447B"/>
          <w:sz w:val="19"/>
        </w:rPr>
        <w:t>*</w:t>
      </w:r>
      <w:r>
        <w:rPr>
          <w:rFonts w:ascii="Courier New"/>
          <w:color w:val="0C447B"/>
          <w:spacing w:val="-4"/>
          <w:sz w:val="19"/>
        </w:rPr>
        <w:t> </w:t>
      </w:r>
      <w:r>
        <w:rPr>
          <w:rFonts w:ascii="Courier New"/>
          <w:color w:val="0C447B"/>
          <w:sz w:val="19"/>
        </w:rPr>
        <w:t>FROM</w:t>
      </w:r>
      <w:r>
        <w:rPr>
          <w:rFonts w:ascii="Courier New"/>
          <w:color w:val="0C447B"/>
          <w:spacing w:val="-4"/>
          <w:sz w:val="19"/>
        </w:rPr>
        <w:t> </w:t>
      </w:r>
      <w:r>
        <w:rPr>
          <w:rFonts w:ascii="Courier New"/>
          <w:color w:val="0C447B"/>
          <w:sz w:val="19"/>
        </w:rPr>
        <w:t>workers</w:t>
      </w:r>
      <w:r>
        <w:rPr>
          <w:rFonts w:ascii="Courier New"/>
          <w:color w:val="0C447B"/>
          <w:spacing w:val="-4"/>
          <w:sz w:val="19"/>
        </w:rPr>
        <w:t> </w:t>
      </w:r>
      <w:r>
        <w:rPr>
          <w:rFonts w:ascii="Courier New"/>
          <w:color w:val="0C447B"/>
          <w:sz w:val="19"/>
        </w:rPr>
        <w:t>WHERE</w:t>
      </w:r>
      <w:r>
        <w:rPr>
          <w:rFonts w:ascii="Courier New"/>
          <w:color w:val="0C447B"/>
          <w:spacing w:val="-4"/>
          <w:sz w:val="19"/>
        </w:rPr>
        <w:t> </w:t>
      </w:r>
      <w:r>
        <w:rPr>
          <w:rFonts w:ascii="Courier New"/>
          <w:color w:val="0C447B"/>
          <w:sz w:val="19"/>
        </w:rPr>
        <w:t>city=$1</w:t>
      </w:r>
      <w:r>
        <w:rPr>
          <w:rFonts w:ascii="Courier New"/>
          <w:color w:val="0C447B"/>
          <w:spacing w:val="-4"/>
          <w:sz w:val="19"/>
        </w:rPr>
        <w:t> </w:t>
      </w:r>
      <w:r>
        <w:rPr>
          <w:rFonts w:ascii="Courier New"/>
          <w:color w:val="0C447B"/>
          <w:sz w:val="19"/>
        </w:rPr>
        <w:t>AND</w:t>
      </w:r>
      <w:r>
        <w:rPr>
          <w:rFonts w:ascii="Courier New"/>
          <w:color w:val="0C447B"/>
          <w:spacing w:val="-4"/>
          <w:sz w:val="19"/>
        </w:rPr>
        <w:t> </w:t>
      </w:r>
      <w:r>
        <w:rPr>
          <w:rFonts w:ascii="Courier New"/>
          <w:color w:val="0C447B"/>
          <w:sz w:val="19"/>
        </w:rPr>
        <w:t>zone=$2`,</w:t>
      </w:r>
      <w:r>
        <w:rPr>
          <w:rFonts w:ascii="Courier New"/>
          <w:color w:val="0C447B"/>
          <w:spacing w:val="-4"/>
          <w:sz w:val="19"/>
        </w:rPr>
        <w:t> </w:t>
      </w:r>
      <w:r>
        <w:rPr>
          <w:rFonts w:ascii="Courier New"/>
          <w:color w:val="0C447B"/>
          <w:sz w:val="19"/>
        </w:rPr>
        <w:t>[city, </w:t>
      </w:r>
      <w:r>
        <w:rPr>
          <w:rFonts w:ascii="Courier New"/>
          <w:color w:val="0C447B"/>
          <w:spacing w:val="-2"/>
          <w:sz w:val="19"/>
        </w:rPr>
        <w:t>zone]);</w:t>
      </w:r>
    </w:p>
    <w:p>
      <w:pPr>
        <w:pStyle w:val="BodyText"/>
        <w:spacing w:before="120"/>
        <w:rPr>
          <w:rFonts w:ascii="Courier New"/>
          <w:sz w:val="19"/>
        </w:rPr>
      </w:pPr>
    </w:p>
    <w:p>
      <w:pPr>
        <w:spacing w:before="0"/>
        <w:ind w:left="360" w:right="0" w:firstLine="0"/>
        <w:jc w:val="left"/>
        <w:rPr>
          <w:rFonts w:ascii="Courier New"/>
          <w:sz w:val="19"/>
        </w:rPr>
      </w:pPr>
      <w:r>
        <w:rPr>
          <w:rFonts w:ascii="Courier New"/>
          <w:color w:val="0C447B"/>
          <w:sz w:val="19"/>
        </w:rPr>
        <w:t>//</w:t>
      </w:r>
      <w:r>
        <w:rPr>
          <w:rFonts w:ascii="Courier New"/>
          <w:color w:val="0C447B"/>
          <w:spacing w:val="-6"/>
          <w:sz w:val="19"/>
        </w:rPr>
        <w:t> </w:t>
      </w:r>
      <w:r>
        <w:rPr>
          <w:rFonts w:ascii="Courier New"/>
          <w:color w:val="0C447B"/>
          <w:sz w:val="19"/>
        </w:rPr>
        <w:t>AFTER</w:t>
      </w:r>
      <w:r>
        <w:rPr>
          <w:rFonts w:ascii="Courier New"/>
          <w:color w:val="0C447B"/>
          <w:spacing w:val="-5"/>
          <w:sz w:val="19"/>
        </w:rPr>
        <w:t> </w:t>
      </w:r>
      <w:r>
        <w:rPr>
          <w:rFonts w:ascii="Courier New"/>
          <w:color w:val="0C447B"/>
          <w:sz w:val="19"/>
        </w:rPr>
        <w:t>(H3</w:t>
      </w:r>
      <w:r>
        <w:rPr>
          <w:rFonts w:ascii="Courier New"/>
          <w:color w:val="0C447B"/>
          <w:spacing w:val="-5"/>
          <w:sz w:val="19"/>
        </w:rPr>
        <w:t> </w:t>
      </w:r>
      <w:r>
        <w:rPr>
          <w:rFonts w:ascii="Courier New"/>
          <w:color w:val="0C447B"/>
          <w:sz w:val="19"/>
        </w:rPr>
        <w:t>precision</w:t>
      </w:r>
      <w:r>
        <w:rPr>
          <w:rFonts w:ascii="Courier New"/>
          <w:color w:val="0C447B"/>
          <w:spacing w:val="-5"/>
          <w:sz w:val="19"/>
        </w:rPr>
        <w:t> </w:t>
      </w:r>
      <w:r>
        <w:rPr>
          <w:rFonts w:ascii="Courier New"/>
          <w:color w:val="0C447B"/>
          <w:spacing w:val="-2"/>
          <w:sz w:val="19"/>
        </w:rPr>
        <w:t>matching)</w:t>
      </w:r>
    </w:p>
    <w:p>
      <w:pPr>
        <w:spacing w:before="39"/>
        <w:ind w:left="360" w:right="0" w:firstLine="0"/>
        <w:jc w:val="left"/>
        <w:rPr>
          <w:rFonts w:ascii="Courier New"/>
          <w:sz w:val="19"/>
        </w:rPr>
      </w:pPr>
      <w:r>
        <w:rPr>
          <w:rFonts w:ascii="Courier New"/>
          <w:color w:val="0C447B"/>
          <w:sz w:val="19"/>
        </w:rPr>
        <w:t>const</w:t>
      </w:r>
      <w:r>
        <w:rPr>
          <w:rFonts w:ascii="Courier New"/>
          <w:color w:val="0C447B"/>
          <w:spacing w:val="-9"/>
          <w:sz w:val="19"/>
        </w:rPr>
        <w:t> </w:t>
      </w:r>
      <w:r>
        <w:rPr>
          <w:rFonts w:ascii="Courier New"/>
          <w:color w:val="0C447B"/>
          <w:sz w:val="19"/>
        </w:rPr>
        <w:t>eventHex</w:t>
      </w:r>
      <w:r>
        <w:rPr>
          <w:rFonts w:ascii="Courier New"/>
          <w:color w:val="0C447B"/>
          <w:spacing w:val="-8"/>
          <w:sz w:val="19"/>
        </w:rPr>
        <w:t> </w:t>
      </w:r>
      <w:r>
        <w:rPr>
          <w:rFonts w:ascii="Courier New"/>
          <w:color w:val="0C447B"/>
          <w:sz w:val="19"/>
        </w:rPr>
        <w:t>=</w:t>
      </w:r>
      <w:r>
        <w:rPr>
          <w:rFonts w:ascii="Courier New"/>
          <w:color w:val="0C447B"/>
          <w:spacing w:val="-9"/>
          <w:sz w:val="19"/>
        </w:rPr>
        <w:t> </w:t>
      </w:r>
      <w:r>
        <w:rPr>
          <w:rFonts w:ascii="Courier New"/>
          <w:color w:val="0C447B"/>
          <w:sz w:val="19"/>
        </w:rPr>
        <w:t>h3.latLngToCell(lat,</w:t>
      </w:r>
      <w:r>
        <w:rPr>
          <w:rFonts w:ascii="Courier New"/>
          <w:color w:val="0C447B"/>
          <w:spacing w:val="-8"/>
          <w:sz w:val="19"/>
        </w:rPr>
        <w:t> </w:t>
      </w:r>
      <w:r>
        <w:rPr>
          <w:rFonts w:ascii="Courier New"/>
          <w:color w:val="0C447B"/>
          <w:sz w:val="19"/>
        </w:rPr>
        <w:t>lng,</w:t>
      </w:r>
      <w:r>
        <w:rPr>
          <w:rFonts w:ascii="Courier New"/>
          <w:color w:val="0C447B"/>
          <w:spacing w:val="-9"/>
          <w:sz w:val="19"/>
        </w:rPr>
        <w:t> </w:t>
      </w:r>
      <w:r>
        <w:rPr>
          <w:rFonts w:ascii="Courier New"/>
          <w:color w:val="0C447B"/>
          <w:spacing w:val="-5"/>
          <w:sz w:val="19"/>
        </w:rPr>
        <w:t>8);</w:t>
      </w:r>
    </w:p>
    <w:p>
      <w:pPr>
        <w:spacing w:line="285" w:lineRule="auto" w:before="39"/>
        <w:ind w:left="360" w:right="2747" w:firstLine="0"/>
        <w:jc w:val="left"/>
        <w:rPr>
          <w:rFonts w:ascii="Courier New"/>
          <w:sz w:val="19"/>
        </w:rPr>
      </w:pPr>
      <w:r>
        <w:rPr>
          <w:rFonts w:ascii="Courier New"/>
          <w:color w:val="0C447B"/>
          <w:sz w:val="19"/>
        </w:rPr>
        <w:t>const</w:t>
      </w:r>
      <w:r>
        <w:rPr>
          <w:rFonts w:ascii="Courier New"/>
          <w:color w:val="0C447B"/>
          <w:spacing w:val="-4"/>
          <w:sz w:val="19"/>
        </w:rPr>
        <w:t> </w:t>
      </w:r>
      <w:r>
        <w:rPr>
          <w:rFonts w:ascii="Courier New"/>
          <w:color w:val="0C447B"/>
          <w:sz w:val="19"/>
        </w:rPr>
        <w:t>ringHexes</w:t>
      </w:r>
      <w:r>
        <w:rPr>
          <w:rFonts w:ascii="Courier New"/>
          <w:color w:val="0C447B"/>
          <w:spacing w:val="-4"/>
          <w:sz w:val="19"/>
        </w:rPr>
        <w:t> </w:t>
      </w:r>
      <w:r>
        <w:rPr>
          <w:rFonts w:ascii="Courier New"/>
          <w:color w:val="0C447B"/>
          <w:sz w:val="19"/>
        </w:rPr>
        <w:t>=</w:t>
      </w:r>
      <w:r>
        <w:rPr>
          <w:rFonts w:ascii="Courier New"/>
          <w:color w:val="0C447B"/>
          <w:spacing w:val="-4"/>
          <w:sz w:val="19"/>
        </w:rPr>
        <w:t> </w:t>
      </w:r>
      <w:r>
        <w:rPr>
          <w:rFonts w:ascii="Courier New"/>
          <w:color w:val="0C447B"/>
          <w:sz w:val="19"/>
        </w:rPr>
        <w:t>h3.gridDisk(eventHex,</w:t>
      </w:r>
      <w:r>
        <w:rPr>
          <w:rFonts w:ascii="Courier New"/>
          <w:color w:val="0C447B"/>
          <w:spacing w:val="-4"/>
          <w:sz w:val="19"/>
        </w:rPr>
        <w:t> </w:t>
      </w:r>
      <w:r>
        <w:rPr>
          <w:rFonts w:ascii="Courier New"/>
          <w:color w:val="0C447B"/>
          <w:sz w:val="19"/>
        </w:rPr>
        <w:t>1);</w:t>
      </w:r>
      <w:r>
        <w:rPr>
          <w:rFonts w:ascii="Courier New"/>
          <w:color w:val="0C447B"/>
          <w:spacing w:val="80"/>
          <w:sz w:val="19"/>
        </w:rPr>
        <w:t> </w:t>
      </w:r>
      <w:r>
        <w:rPr>
          <w:rFonts w:ascii="Courier New"/>
          <w:color w:val="0C447B"/>
          <w:sz w:val="19"/>
        </w:rPr>
        <w:t>//</w:t>
      </w:r>
      <w:r>
        <w:rPr>
          <w:rFonts w:ascii="Courier New"/>
          <w:color w:val="0C447B"/>
          <w:spacing w:val="-4"/>
          <w:sz w:val="19"/>
        </w:rPr>
        <w:t> </w:t>
      </w:r>
      <w:r>
        <w:rPr>
          <w:rFonts w:ascii="Courier New"/>
          <w:color w:val="0C447B"/>
          <w:sz w:val="19"/>
        </w:rPr>
        <w:t>hex</w:t>
      </w:r>
      <w:r>
        <w:rPr>
          <w:rFonts w:ascii="Courier New"/>
          <w:color w:val="0C447B"/>
          <w:spacing w:val="-4"/>
          <w:sz w:val="19"/>
        </w:rPr>
        <w:t> </w:t>
      </w:r>
      <w:r>
        <w:rPr>
          <w:rFonts w:ascii="Courier New"/>
          <w:color w:val="0C447B"/>
          <w:sz w:val="19"/>
        </w:rPr>
        <w:t>+</w:t>
      </w:r>
      <w:r>
        <w:rPr>
          <w:rFonts w:ascii="Courier New"/>
          <w:color w:val="0C447B"/>
          <w:spacing w:val="-4"/>
          <w:sz w:val="19"/>
        </w:rPr>
        <w:t> </w:t>
      </w:r>
      <w:r>
        <w:rPr>
          <w:rFonts w:ascii="Courier New"/>
          <w:color w:val="0C447B"/>
          <w:sz w:val="19"/>
        </w:rPr>
        <w:t>6</w:t>
      </w:r>
      <w:r>
        <w:rPr>
          <w:rFonts w:ascii="Courier New"/>
          <w:color w:val="0C447B"/>
          <w:spacing w:val="-4"/>
          <w:sz w:val="19"/>
        </w:rPr>
        <w:t> </w:t>
      </w:r>
      <w:r>
        <w:rPr>
          <w:rFonts w:ascii="Courier New"/>
          <w:color w:val="0C447B"/>
          <w:sz w:val="19"/>
        </w:rPr>
        <w:t>neighbors const workers = await db.query(</w:t>
      </w:r>
    </w:p>
    <w:p>
      <w:pPr>
        <w:spacing w:line="283" w:lineRule="auto" w:before="0"/>
        <w:ind w:left="588" w:right="2747" w:firstLine="0"/>
        <w:jc w:val="left"/>
        <w:rPr>
          <w:rFonts w:ascii="Courier New"/>
          <w:sz w:val="19"/>
        </w:rPr>
      </w:pPr>
      <w:r>
        <w:rPr>
          <w:rFonts w:ascii="Courier New"/>
          <w:color w:val="0C447B"/>
          <w:sz w:val="19"/>
        </w:rPr>
        <w:t>`SELECT</w:t>
      </w:r>
      <w:r>
        <w:rPr>
          <w:rFonts w:ascii="Courier New"/>
          <w:color w:val="0C447B"/>
          <w:spacing w:val="-6"/>
          <w:sz w:val="19"/>
        </w:rPr>
        <w:t> </w:t>
      </w:r>
      <w:r>
        <w:rPr>
          <w:rFonts w:ascii="Courier New"/>
          <w:color w:val="0C447B"/>
          <w:sz w:val="19"/>
        </w:rPr>
        <w:t>*</w:t>
      </w:r>
      <w:r>
        <w:rPr>
          <w:rFonts w:ascii="Courier New"/>
          <w:color w:val="0C447B"/>
          <w:spacing w:val="-6"/>
          <w:sz w:val="19"/>
        </w:rPr>
        <w:t> </w:t>
      </w:r>
      <w:r>
        <w:rPr>
          <w:rFonts w:ascii="Courier New"/>
          <w:color w:val="0C447B"/>
          <w:sz w:val="19"/>
        </w:rPr>
        <w:t>FROM</w:t>
      </w:r>
      <w:r>
        <w:rPr>
          <w:rFonts w:ascii="Courier New"/>
          <w:color w:val="0C447B"/>
          <w:spacing w:val="-6"/>
          <w:sz w:val="19"/>
        </w:rPr>
        <w:t> </w:t>
      </w:r>
      <w:r>
        <w:rPr>
          <w:rFonts w:ascii="Courier New"/>
          <w:color w:val="0C447B"/>
          <w:sz w:val="19"/>
        </w:rPr>
        <w:t>workers</w:t>
      </w:r>
      <w:r>
        <w:rPr>
          <w:rFonts w:ascii="Courier New"/>
          <w:color w:val="0C447B"/>
          <w:spacing w:val="-6"/>
          <w:sz w:val="19"/>
        </w:rPr>
        <w:t> </w:t>
      </w:r>
      <w:r>
        <w:rPr>
          <w:rFonts w:ascii="Courier New"/>
          <w:color w:val="0C447B"/>
          <w:sz w:val="19"/>
        </w:rPr>
        <w:t>WHERE</w:t>
      </w:r>
      <w:r>
        <w:rPr>
          <w:rFonts w:ascii="Courier New"/>
          <w:color w:val="0C447B"/>
          <w:spacing w:val="-6"/>
          <w:sz w:val="19"/>
        </w:rPr>
        <w:t> </w:t>
      </w:r>
      <w:r>
        <w:rPr>
          <w:rFonts w:ascii="Courier New"/>
          <w:color w:val="0C447B"/>
          <w:sz w:val="19"/>
        </w:rPr>
        <w:t>home_hex_id</w:t>
      </w:r>
      <w:r>
        <w:rPr>
          <w:rFonts w:ascii="Courier New"/>
          <w:color w:val="0C447B"/>
          <w:spacing w:val="-6"/>
          <w:sz w:val="19"/>
        </w:rPr>
        <w:t> </w:t>
      </w:r>
      <w:r>
        <w:rPr>
          <w:rFonts w:ascii="Courier New"/>
          <w:color w:val="0C447B"/>
          <w:sz w:val="19"/>
        </w:rPr>
        <w:t>=</w:t>
      </w:r>
      <w:r>
        <w:rPr>
          <w:rFonts w:ascii="Courier New"/>
          <w:color w:val="0C447B"/>
          <w:spacing w:val="-6"/>
          <w:sz w:val="19"/>
        </w:rPr>
        <w:t> </w:t>
      </w:r>
      <w:r>
        <w:rPr>
          <w:rFonts w:ascii="Courier New"/>
          <w:color w:val="0C447B"/>
          <w:sz w:val="19"/>
        </w:rPr>
        <w:t>ANY($1::bigint[])`, </w:t>
      </w:r>
      <w:r>
        <w:rPr>
          <w:rFonts w:ascii="Courier New"/>
          <w:color w:val="0C447B"/>
          <w:spacing w:val="-2"/>
          <w:sz w:val="19"/>
        </w:rPr>
        <w:t>[ringHexes]</w:t>
      </w:r>
    </w:p>
    <w:p>
      <w:pPr>
        <w:spacing w:before="2"/>
        <w:ind w:left="360" w:right="0" w:firstLine="0"/>
        <w:jc w:val="left"/>
        <w:rPr>
          <w:rFonts w:ascii="Courier New"/>
          <w:sz w:val="19"/>
        </w:rPr>
      </w:pPr>
      <w:r>
        <w:rPr>
          <w:rFonts w:ascii="Courier New"/>
          <w:color w:val="0C447B"/>
          <w:spacing w:val="-5"/>
          <w:sz w:val="19"/>
        </w:rPr>
        <w:t>);</w:t>
      </w:r>
    </w:p>
    <w:p>
      <w:pPr>
        <w:pStyle w:val="BodyText"/>
        <w:rPr>
          <w:rFonts w:ascii="Courier New"/>
          <w:sz w:val="19"/>
        </w:rPr>
      </w:pPr>
    </w:p>
    <w:p>
      <w:pPr>
        <w:pStyle w:val="BodyText"/>
        <w:spacing w:before="143"/>
        <w:rPr>
          <w:rFonts w:ascii="Courier New"/>
          <w:sz w:val="19"/>
        </w:rPr>
      </w:pPr>
    </w:p>
    <w:p>
      <w:pPr>
        <w:pStyle w:val="Heading2"/>
      </w:pPr>
      <w:r>
        <w:rPr>
          <w:color w:val="111111"/>
          <w:spacing w:val="-2"/>
        </w:rPr>
        <w:t>Implementation</w:t>
      </w:r>
      <w:r>
        <w:rPr>
          <w:color w:val="111111"/>
          <w:spacing w:val="5"/>
        </w:rPr>
        <w:t> </w:t>
      </w:r>
      <w:r>
        <w:rPr>
          <w:color w:val="111111"/>
          <w:spacing w:val="-2"/>
        </w:rPr>
        <w:t>timeline</w:t>
      </w:r>
    </w:p>
    <w:p>
      <w:pPr>
        <w:pStyle w:val="BodyText"/>
        <w:spacing w:before="5"/>
        <w:rPr>
          <w:rFonts w:ascii="Arial"/>
          <w:b/>
          <w:sz w:val="6"/>
        </w:rPr>
      </w:pPr>
      <w:r>
        <w:rPr>
          <w:rFonts w:ascii="Arial"/>
          <w:b/>
          <w:sz w:val="6"/>
        </w:rPr>
        <mc:AlternateContent>
          <mc:Choice Requires="wps">
            <w:drawing>
              <wp:anchor distT="0" distB="0" distL="0" distR="0" allowOverlap="1" layoutInCell="1" locked="0" behindDoc="1" simplePos="0" relativeHeight="487589376">
                <wp:simplePos x="0" y="0"/>
                <wp:positionH relativeFrom="page">
                  <wp:posOffset>685800</wp:posOffset>
                </wp:positionH>
                <wp:positionV relativeFrom="paragraph">
                  <wp:posOffset>62820</wp:posOffset>
                </wp:positionV>
                <wp:extent cx="5944870" cy="248920"/>
                <wp:effectExtent l="0" t="0" r="0" b="0"/>
                <wp:wrapTopAndBottom/>
                <wp:docPr id="4" name="Textbox 4"/>
                <wp:cNvGraphicFramePr>
                  <a:graphicFrameLocks/>
                </wp:cNvGraphicFramePr>
                <a:graphic>
                  <a:graphicData uri="http://schemas.microsoft.com/office/word/2010/wordprocessingShape">
                    <wps:wsp>
                      <wps:cNvPr id="4" name="Textbox 4"/>
                      <wps:cNvSpPr txBox="1"/>
                      <wps:spPr>
                        <a:xfrm>
                          <a:off x="0" y="0"/>
                          <a:ext cx="5944870" cy="248920"/>
                        </a:xfrm>
                        <a:prstGeom prst="rect">
                          <a:avLst/>
                        </a:prstGeom>
                        <a:solidFill>
                          <a:srgbClr val="E0F5ED"/>
                        </a:solidFill>
                      </wps:spPr>
                      <wps:txbx>
                        <w:txbxContent>
                          <w:p>
                            <w:pPr>
                              <w:spacing w:before="81"/>
                              <w:ind w:left="199" w:right="0" w:firstLine="0"/>
                              <w:jc w:val="left"/>
                              <w:rPr>
                                <w:color w:val="000000"/>
                                <w:sz w:val="20"/>
                              </w:rPr>
                            </w:pPr>
                            <w:r>
                              <w:rPr>
                                <w:rFonts w:ascii="Arial" w:hAnsi="Arial"/>
                                <w:b/>
                                <w:color w:val="085041"/>
                                <w:sz w:val="20"/>
                              </w:rPr>
                              <w:t>Phase</w:t>
                            </w:r>
                            <w:r>
                              <w:rPr>
                                <w:rFonts w:ascii="Arial" w:hAnsi="Arial"/>
                                <w:b/>
                                <w:color w:val="085041"/>
                                <w:spacing w:val="-5"/>
                                <w:sz w:val="20"/>
                              </w:rPr>
                              <w:t> </w:t>
                            </w:r>
                            <w:r>
                              <w:rPr>
                                <w:rFonts w:ascii="Arial" w:hAnsi="Arial"/>
                                <w:b/>
                                <w:color w:val="085041"/>
                                <w:sz w:val="20"/>
                              </w:rPr>
                              <w:t>2</w:t>
                            </w:r>
                            <w:r>
                              <w:rPr>
                                <w:rFonts w:ascii="Arial" w:hAnsi="Arial"/>
                                <w:b/>
                                <w:color w:val="085041"/>
                                <w:spacing w:val="-2"/>
                                <w:sz w:val="20"/>
                              </w:rPr>
                              <w:t> </w:t>
                            </w:r>
                            <w:r>
                              <w:rPr>
                                <w:rFonts w:ascii="Arial" w:hAnsi="Arial"/>
                                <w:b/>
                                <w:color w:val="085041"/>
                                <w:sz w:val="20"/>
                              </w:rPr>
                              <w:t>—</w:t>
                            </w:r>
                            <w:r>
                              <w:rPr>
                                <w:rFonts w:ascii="Arial" w:hAnsi="Arial"/>
                                <w:b/>
                                <w:color w:val="085041"/>
                                <w:spacing w:val="-4"/>
                                <w:sz w:val="20"/>
                              </w:rPr>
                              <w:t> </w:t>
                            </w:r>
                            <w:r>
                              <w:rPr>
                                <w:rFonts w:ascii="Arial" w:hAnsi="Arial"/>
                                <w:b/>
                                <w:color w:val="085041"/>
                                <w:sz w:val="20"/>
                              </w:rPr>
                              <w:t>Week</w:t>
                            </w:r>
                            <w:r>
                              <w:rPr>
                                <w:rFonts w:ascii="Arial" w:hAnsi="Arial"/>
                                <w:b/>
                                <w:color w:val="085041"/>
                                <w:spacing w:val="-3"/>
                                <w:sz w:val="20"/>
                              </w:rPr>
                              <w:t> </w:t>
                            </w:r>
                            <w:r>
                              <w:rPr>
                                <w:rFonts w:ascii="Arial" w:hAnsi="Arial"/>
                                <w:b/>
                                <w:color w:val="085041"/>
                                <w:sz w:val="20"/>
                              </w:rPr>
                              <w:t>3</w:t>
                            </w:r>
                            <w:r>
                              <w:rPr>
                                <w:rFonts w:ascii="Arial" w:hAnsi="Arial"/>
                                <w:b/>
                                <w:color w:val="085041"/>
                                <w:spacing w:val="74"/>
                                <w:w w:val="150"/>
                                <w:sz w:val="20"/>
                              </w:rPr>
                              <w:t> </w:t>
                            </w:r>
                            <w:r>
                              <w:rPr>
                                <w:color w:val="085041"/>
                                <w:sz w:val="20"/>
                              </w:rPr>
                              <w:t>March</w:t>
                            </w:r>
                            <w:r>
                              <w:rPr>
                                <w:color w:val="085041"/>
                                <w:spacing w:val="-4"/>
                                <w:sz w:val="20"/>
                              </w:rPr>
                              <w:t> </w:t>
                            </w:r>
                            <w:r>
                              <w:rPr>
                                <w:color w:val="085041"/>
                                <w:sz w:val="20"/>
                              </w:rPr>
                              <w:t>21–28,</w:t>
                            </w:r>
                            <w:r>
                              <w:rPr>
                                <w:color w:val="085041"/>
                                <w:spacing w:val="-2"/>
                                <w:sz w:val="20"/>
                              </w:rPr>
                              <w:t> </w:t>
                            </w:r>
                            <w:r>
                              <w:rPr>
                                <w:color w:val="085041"/>
                                <w:spacing w:val="-4"/>
                                <w:sz w:val="20"/>
                              </w:rPr>
                              <w:t>2026</w:t>
                            </w:r>
                          </w:p>
                        </w:txbxContent>
                      </wps:txbx>
                      <wps:bodyPr wrap="square" lIns="0" tIns="0" rIns="0" bIns="0" rtlCol="0">
                        <a:noAutofit/>
                      </wps:bodyPr>
                    </wps:wsp>
                  </a:graphicData>
                </a:graphic>
              </wp:anchor>
            </w:drawing>
          </mc:Choice>
          <mc:Fallback>
            <w:pict>
              <v:shape style="position:absolute;margin-left:54pt;margin-top:4.946524pt;width:468.1pt;height:19.6pt;mso-position-horizontal-relative:page;mso-position-vertical-relative:paragraph;z-index:-15727104;mso-wrap-distance-left:0;mso-wrap-distance-right:0" type="#_x0000_t202" id="docshape4" filled="true" fillcolor="#e0f5ed" stroked="false">
                <v:textbox inset="0,0,0,0">
                  <w:txbxContent>
                    <w:p>
                      <w:pPr>
                        <w:spacing w:before="81"/>
                        <w:ind w:left="199" w:right="0" w:firstLine="0"/>
                        <w:jc w:val="left"/>
                        <w:rPr>
                          <w:color w:val="000000"/>
                          <w:sz w:val="20"/>
                        </w:rPr>
                      </w:pPr>
                      <w:r>
                        <w:rPr>
                          <w:rFonts w:ascii="Arial" w:hAnsi="Arial"/>
                          <w:b/>
                          <w:color w:val="085041"/>
                          <w:sz w:val="20"/>
                        </w:rPr>
                        <w:t>Phase</w:t>
                      </w:r>
                      <w:r>
                        <w:rPr>
                          <w:rFonts w:ascii="Arial" w:hAnsi="Arial"/>
                          <w:b/>
                          <w:color w:val="085041"/>
                          <w:spacing w:val="-5"/>
                          <w:sz w:val="20"/>
                        </w:rPr>
                        <w:t> </w:t>
                      </w:r>
                      <w:r>
                        <w:rPr>
                          <w:rFonts w:ascii="Arial" w:hAnsi="Arial"/>
                          <w:b/>
                          <w:color w:val="085041"/>
                          <w:sz w:val="20"/>
                        </w:rPr>
                        <w:t>2</w:t>
                      </w:r>
                      <w:r>
                        <w:rPr>
                          <w:rFonts w:ascii="Arial" w:hAnsi="Arial"/>
                          <w:b/>
                          <w:color w:val="085041"/>
                          <w:spacing w:val="-2"/>
                          <w:sz w:val="20"/>
                        </w:rPr>
                        <w:t> </w:t>
                      </w:r>
                      <w:r>
                        <w:rPr>
                          <w:rFonts w:ascii="Arial" w:hAnsi="Arial"/>
                          <w:b/>
                          <w:color w:val="085041"/>
                          <w:sz w:val="20"/>
                        </w:rPr>
                        <w:t>—</w:t>
                      </w:r>
                      <w:r>
                        <w:rPr>
                          <w:rFonts w:ascii="Arial" w:hAnsi="Arial"/>
                          <w:b/>
                          <w:color w:val="085041"/>
                          <w:spacing w:val="-4"/>
                          <w:sz w:val="20"/>
                        </w:rPr>
                        <w:t> </w:t>
                      </w:r>
                      <w:r>
                        <w:rPr>
                          <w:rFonts w:ascii="Arial" w:hAnsi="Arial"/>
                          <w:b/>
                          <w:color w:val="085041"/>
                          <w:sz w:val="20"/>
                        </w:rPr>
                        <w:t>Week</w:t>
                      </w:r>
                      <w:r>
                        <w:rPr>
                          <w:rFonts w:ascii="Arial" w:hAnsi="Arial"/>
                          <w:b/>
                          <w:color w:val="085041"/>
                          <w:spacing w:val="-3"/>
                          <w:sz w:val="20"/>
                        </w:rPr>
                        <w:t> </w:t>
                      </w:r>
                      <w:r>
                        <w:rPr>
                          <w:rFonts w:ascii="Arial" w:hAnsi="Arial"/>
                          <w:b/>
                          <w:color w:val="085041"/>
                          <w:sz w:val="20"/>
                        </w:rPr>
                        <w:t>3</w:t>
                      </w:r>
                      <w:r>
                        <w:rPr>
                          <w:rFonts w:ascii="Arial" w:hAnsi="Arial"/>
                          <w:b/>
                          <w:color w:val="085041"/>
                          <w:spacing w:val="74"/>
                          <w:w w:val="150"/>
                          <w:sz w:val="20"/>
                        </w:rPr>
                        <w:t> </w:t>
                      </w:r>
                      <w:r>
                        <w:rPr>
                          <w:color w:val="085041"/>
                          <w:sz w:val="20"/>
                        </w:rPr>
                        <w:t>March</w:t>
                      </w:r>
                      <w:r>
                        <w:rPr>
                          <w:color w:val="085041"/>
                          <w:spacing w:val="-4"/>
                          <w:sz w:val="20"/>
                        </w:rPr>
                        <w:t> </w:t>
                      </w:r>
                      <w:r>
                        <w:rPr>
                          <w:color w:val="085041"/>
                          <w:sz w:val="20"/>
                        </w:rPr>
                        <w:t>21–28,</w:t>
                      </w:r>
                      <w:r>
                        <w:rPr>
                          <w:color w:val="085041"/>
                          <w:spacing w:val="-2"/>
                          <w:sz w:val="20"/>
                        </w:rPr>
                        <w:t> </w:t>
                      </w:r>
                      <w:r>
                        <w:rPr>
                          <w:color w:val="085041"/>
                          <w:spacing w:val="-4"/>
                          <w:sz w:val="20"/>
                        </w:rPr>
                        <w:t>2026</w:t>
                      </w:r>
                    </w:p>
                  </w:txbxContent>
                </v:textbox>
                <v:fill type="solid"/>
                <w10:wrap type="topAndBottom"/>
              </v:shape>
            </w:pict>
          </mc:Fallback>
        </mc:AlternateContent>
      </w:r>
    </w:p>
    <w:p>
      <w:pPr>
        <w:pStyle w:val="BodyText"/>
        <w:spacing w:before="99"/>
        <w:rPr>
          <w:rFonts w:ascii="Arial"/>
          <w:b/>
        </w:rPr>
      </w:pPr>
    </w:p>
    <w:p>
      <w:pPr>
        <w:pStyle w:val="ListParagraph"/>
        <w:numPr>
          <w:ilvl w:val="0"/>
          <w:numId w:val="1"/>
        </w:numPr>
        <w:tabs>
          <w:tab w:pos="879" w:val="left" w:leader="none"/>
        </w:tabs>
        <w:spacing w:line="240" w:lineRule="auto" w:before="1" w:after="0"/>
        <w:ind w:left="879" w:right="0" w:hanging="260"/>
        <w:jc w:val="left"/>
        <w:rPr>
          <w:sz w:val="22"/>
        </w:rPr>
      </w:pPr>
      <w:r>
        <w:rPr>
          <w:color w:val="085041"/>
          <w:sz w:val="22"/>
        </w:rPr>
        <w:t>Day</w:t>
      </w:r>
      <w:r>
        <w:rPr>
          <w:color w:val="085041"/>
          <w:spacing w:val="-7"/>
          <w:sz w:val="22"/>
        </w:rPr>
        <w:t> </w:t>
      </w:r>
      <w:r>
        <w:rPr>
          <w:color w:val="085041"/>
          <w:sz w:val="22"/>
        </w:rPr>
        <w:t>1:</w:t>
      </w:r>
      <w:r>
        <w:rPr>
          <w:color w:val="085041"/>
          <w:spacing w:val="-4"/>
          <w:sz w:val="22"/>
        </w:rPr>
        <w:t> </w:t>
      </w:r>
      <w:r>
        <w:rPr>
          <w:color w:val="085041"/>
          <w:sz w:val="22"/>
        </w:rPr>
        <w:t>npm</w:t>
      </w:r>
      <w:r>
        <w:rPr>
          <w:color w:val="085041"/>
          <w:spacing w:val="-5"/>
          <w:sz w:val="22"/>
        </w:rPr>
        <w:t> </w:t>
      </w:r>
      <w:r>
        <w:rPr>
          <w:color w:val="085041"/>
          <w:sz w:val="22"/>
        </w:rPr>
        <w:t>install</w:t>
      </w:r>
      <w:r>
        <w:rPr>
          <w:color w:val="085041"/>
          <w:spacing w:val="-5"/>
          <w:sz w:val="22"/>
        </w:rPr>
        <w:t> </w:t>
      </w:r>
      <w:r>
        <w:rPr>
          <w:color w:val="085041"/>
          <w:sz w:val="22"/>
        </w:rPr>
        <w:t>h3-js,</w:t>
      </w:r>
      <w:r>
        <w:rPr>
          <w:color w:val="085041"/>
          <w:spacing w:val="-5"/>
          <w:sz w:val="22"/>
        </w:rPr>
        <w:t> </w:t>
      </w:r>
      <w:r>
        <w:rPr>
          <w:color w:val="085041"/>
          <w:sz w:val="22"/>
        </w:rPr>
        <w:t>pip</w:t>
      </w:r>
      <w:r>
        <w:rPr>
          <w:color w:val="085041"/>
          <w:spacing w:val="-4"/>
          <w:sz w:val="22"/>
        </w:rPr>
        <w:t> </w:t>
      </w:r>
      <w:r>
        <w:rPr>
          <w:color w:val="085041"/>
          <w:sz w:val="22"/>
        </w:rPr>
        <w:t>install</w:t>
      </w:r>
      <w:r>
        <w:rPr>
          <w:color w:val="085041"/>
          <w:spacing w:val="-5"/>
          <w:sz w:val="22"/>
        </w:rPr>
        <w:t> </w:t>
      </w:r>
      <w:r>
        <w:rPr>
          <w:color w:val="085041"/>
          <w:sz w:val="22"/>
        </w:rPr>
        <w:t>h3.</w:t>
      </w:r>
      <w:r>
        <w:rPr>
          <w:color w:val="085041"/>
          <w:spacing w:val="-2"/>
          <w:sz w:val="22"/>
        </w:rPr>
        <w:t> </w:t>
      </w:r>
      <w:r>
        <w:rPr>
          <w:color w:val="085041"/>
          <w:sz w:val="22"/>
        </w:rPr>
        <w:t>Add</w:t>
      </w:r>
      <w:r>
        <w:rPr>
          <w:color w:val="085041"/>
          <w:spacing w:val="-6"/>
          <w:sz w:val="22"/>
        </w:rPr>
        <w:t> </w:t>
      </w:r>
      <w:r>
        <w:rPr>
          <w:color w:val="085041"/>
          <w:sz w:val="22"/>
        </w:rPr>
        <w:t>home_hex_id</w:t>
      </w:r>
      <w:r>
        <w:rPr>
          <w:color w:val="085041"/>
          <w:spacing w:val="-5"/>
          <w:sz w:val="22"/>
        </w:rPr>
        <w:t> </w:t>
      </w:r>
      <w:r>
        <w:rPr>
          <w:color w:val="085041"/>
          <w:sz w:val="22"/>
        </w:rPr>
        <w:t>BIGINT</w:t>
      </w:r>
      <w:r>
        <w:rPr>
          <w:color w:val="085041"/>
          <w:spacing w:val="-6"/>
          <w:sz w:val="22"/>
        </w:rPr>
        <w:t> </w:t>
      </w:r>
      <w:r>
        <w:rPr>
          <w:color w:val="085041"/>
          <w:sz w:val="22"/>
        </w:rPr>
        <w:t>to</w:t>
      </w:r>
      <w:r>
        <w:rPr>
          <w:color w:val="085041"/>
          <w:spacing w:val="-4"/>
          <w:sz w:val="22"/>
        </w:rPr>
        <w:t> </w:t>
      </w:r>
      <w:r>
        <w:rPr>
          <w:color w:val="085041"/>
          <w:sz w:val="22"/>
        </w:rPr>
        <w:t>workers</w:t>
      </w:r>
      <w:r>
        <w:rPr>
          <w:color w:val="085041"/>
          <w:spacing w:val="-5"/>
          <w:sz w:val="22"/>
        </w:rPr>
        <w:t> </w:t>
      </w:r>
      <w:r>
        <w:rPr>
          <w:color w:val="085041"/>
          <w:spacing w:val="-2"/>
          <w:sz w:val="22"/>
        </w:rPr>
        <w:t>table.</w:t>
      </w:r>
    </w:p>
    <w:p>
      <w:pPr>
        <w:pStyle w:val="ListParagraph"/>
        <w:numPr>
          <w:ilvl w:val="0"/>
          <w:numId w:val="1"/>
        </w:numPr>
        <w:tabs>
          <w:tab w:pos="879" w:val="left" w:leader="none"/>
          <w:tab w:pos="881" w:val="left" w:leader="none"/>
        </w:tabs>
        <w:spacing w:line="240" w:lineRule="auto" w:before="59" w:after="0"/>
        <w:ind w:left="881" w:right="505" w:hanging="262"/>
        <w:jc w:val="left"/>
        <w:rPr>
          <w:sz w:val="22"/>
        </w:rPr>
      </w:pPr>
      <w:r>
        <w:rPr>
          <w:color w:val="085041"/>
          <w:sz w:val="22"/>
        </w:rPr>
        <w:t>Day</w:t>
      </w:r>
      <w:r>
        <w:rPr>
          <w:color w:val="085041"/>
          <w:spacing w:val="-2"/>
          <w:sz w:val="22"/>
        </w:rPr>
        <w:t> </w:t>
      </w:r>
      <w:r>
        <w:rPr>
          <w:color w:val="085041"/>
          <w:sz w:val="22"/>
        </w:rPr>
        <w:t>2:</w:t>
      </w:r>
      <w:r>
        <w:rPr>
          <w:color w:val="085041"/>
          <w:spacing w:val="-2"/>
          <w:sz w:val="22"/>
        </w:rPr>
        <w:t> </w:t>
      </w:r>
      <w:r>
        <w:rPr>
          <w:color w:val="085041"/>
          <w:sz w:val="22"/>
        </w:rPr>
        <w:t>Migration</w:t>
      </w:r>
      <w:r>
        <w:rPr>
          <w:color w:val="085041"/>
          <w:spacing w:val="-2"/>
          <w:sz w:val="22"/>
        </w:rPr>
        <w:t> </w:t>
      </w:r>
      <w:r>
        <w:rPr>
          <w:color w:val="085041"/>
          <w:sz w:val="22"/>
        </w:rPr>
        <w:t>script</w:t>
      </w:r>
      <w:r>
        <w:rPr>
          <w:color w:val="085041"/>
          <w:spacing w:val="-4"/>
          <w:sz w:val="22"/>
        </w:rPr>
        <w:t> </w:t>
      </w:r>
      <w:r>
        <w:rPr>
          <w:color w:val="085041"/>
          <w:sz w:val="22"/>
        </w:rPr>
        <w:t>—</w:t>
      </w:r>
      <w:r>
        <w:rPr>
          <w:color w:val="085041"/>
          <w:spacing w:val="-1"/>
          <w:sz w:val="22"/>
        </w:rPr>
        <w:t> </w:t>
      </w:r>
      <w:r>
        <w:rPr>
          <w:color w:val="085041"/>
          <w:sz w:val="22"/>
        </w:rPr>
        <w:t>geocode</w:t>
      </w:r>
      <w:r>
        <w:rPr>
          <w:color w:val="085041"/>
          <w:spacing w:val="-4"/>
          <w:sz w:val="22"/>
        </w:rPr>
        <w:t> </w:t>
      </w:r>
      <w:r>
        <w:rPr>
          <w:color w:val="085041"/>
          <w:sz w:val="22"/>
        </w:rPr>
        <w:t>existing</w:t>
      </w:r>
      <w:r>
        <w:rPr>
          <w:color w:val="085041"/>
          <w:spacing w:val="-4"/>
          <w:sz w:val="22"/>
        </w:rPr>
        <w:t> </w:t>
      </w:r>
      <w:r>
        <w:rPr>
          <w:color w:val="085041"/>
          <w:sz w:val="22"/>
        </w:rPr>
        <w:t>city+zone</w:t>
      </w:r>
      <w:r>
        <w:rPr>
          <w:color w:val="085041"/>
          <w:spacing w:val="-2"/>
          <w:sz w:val="22"/>
        </w:rPr>
        <w:t> </w:t>
      </w:r>
      <w:r>
        <w:rPr>
          <w:color w:val="085041"/>
          <w:sz w:val="22"/>
        </w:rPr>
        <w:t>strings</w:t>
      </w:r>
      <w:r>
        <w:rPr>
          <w:color w:val="085041"/>
          <w:spacing w:val="-4"/>
          <w:sz w:val="22"/>
        </w:rPr>
        <w:t> </w:t>
      </w:r>
      <w:r>
        <w:rPr>
          <w:color w:val="085041"/>
          <w:sz w:val="22"/>
        </w:rPr>
        <w:t>to</w:t>
      </w:r>
      <w:r>
        <w:rPr>
          <w:color w:val="085041"/>
          <w:spacing w:val="-2"/>
          <w:sz w:val="22"/>
        </w:rPr>
        <w:t> </w:t>
      </w:r>
      <w:r>
        <w:rPr>
          <w:color w:val="085041"/>
          <w:sz w:val="22"/>
        </w:rPr>
        <w:t>H3</w:t>
      </w:r>
      <w:r>
        <w:rPr>
          <w:color w:val="085041"/>
          <w:spacing w:val="-4"/>
          <w:sz w:val="22"/>
        </w:rPr>
        <w:t> </w:t>
      </w:r>
      <w:r>
        <w:rPr>
          <w:color w:val="085041"/>
          <w:sz w:val="22"/>
        </w:rPr>
        <w:t>hex</w:t>
      </w:r>
      <w:r>
        <w:rPr>
          <w:color w:val="085041"/>
          <w:spacing w:val="-4"/>
          <w:sz w:val="22"/>
        </w:rPr>
        <w:t> </w:t>
      </w:r>
      <w:r>
        <w:rPr>
          <w:color w:val="085041"/>
          <w:sz w:val="22"/>
        </w:rPr>
        <w:t>IDs</w:t>
      </w:r>
      <w:r>
        <w:rPr>
          <w:color w:val="085041"/>
          <w:spacing w:val="-1"/>
          <w:sz w:val="22"/>
        </w:rPr>
        <w:t> </w:t>
      </w:r>
      <w:r>
        <w:rPr>
          <w:color w:val="085041"/>
          <w:sz w:val="22"/>
        </w:rPr>
        <w:t>via</w:t>
      </w:r>
      <w:r>
        <w:rPr>
          <w:color w:val="085041"/>
          <w:spacing w:val="-4"/>
          <w:sz w:val="22"/>
        </w:rPr>
        <w:t> </w:t>
      </w:r>
      <w:r>
        <w:rPr>
          <w:color w:val="085041"/>
          <w:sz w:val="22"/>
        </w:rPr>
        <w:t>Google</w:t>
      </w:r>
      <w:r>
        <w:rPr>
          <w:color w:val="085041"/>
          <w:spacing w:val="-2"/>
          <w:sz w:val="22"/>
        </w:rPr>
        <w:t> </w:t>
      </w:r>
      <w:r>
        <w:rPr>
          <w:color w:val="085041"/>
          <w:sz w:val="22"/>
        </w:rPr>
        <w:t>Maps</w:t>
      </w:r>
      <w:r>
        <w:rPr>
          <w:color w:val="085041"/>
          <w:spacing w:val="-1"/>
          <w:sz w:val="22"/>
        </w:rPr>
        <w:t> </w:t>
      </w:r>
      <w:r>
        <w:rPr>
          <w:color w:val="085041"/>
          <w:sz w:val="22"/>
        </w:rPr>
        <w:t>API (one-time backfill).</w:t>
      </w:r>
    </w:p>
    <w:p>
      <w:pPr>
        <w:pStyle w:val="ListParagraph"/>
        <w:numPr>
          <w:ilvl w:val="0"/>
          <w:numId w:val="1"/>
        </w:numPr>
        <w:tabs>
          <w:tab w:pos="879" w:val="left" w:leader="none"/>
        </w:tabs>
        <w:spacing w:line="240" w:lineRule="auto" w:before="60" w:after="0"/>
        <w:ind w:left="879" w:right="0" w:hanging="260"/>
        <w:jc w:val="left"/>
        <w:rPr>
          <w:sz w:val="22"/>
        </w:rPr>
      </w:pPr>
      <w:r>
        <w:rPr>
          <w:color w:val="085041"/>
          <w:sz w:val="22"/>
        </w:rPr>
        <w:t>Day</w:t>
      </w:r>
      <w:r>
        <w:rPr>
          <w:color w:val="085041"/>
          <w:spacing w:val="-5"/>
          <w:sz w:val="22"/>
        </w:rPr>
        <w:t> </w:t>
      </w:r>
      <w:r>
        <w:rPr>
          <w:color w:val="085041"/>
          <w:sz w:val="22"/>
        </w:rPr>
        <w:t>3:</w:t>
      </w:r>
      <w:r>
        <w:rPr>
          <w:color w:val="085041"/>
          <w:spacing w:val="-5"/>
          <w:sz w:val="22"/>
        </w:rPr>
        <w:t> </w:t>
      </w:r>
      <w:r>
        <w:rPr>
          <w:color w:val="085041"/>
          <w:sz w:val="22"/>
        </w:rPr>
        <w:t>Update</w:t>
      </w:r>
      <w:r>
        <w:rPr>
          <w:color w:val="085041"/>
          <w:spacing w:val="-5"/>
          <w:sz w:val="22"/>
        </w:rPr>
        <w:t> </w:t>
      </w:r>
      <w:r>
        <w:rPr>
          <w:color w:val="085041"/>
          <w:sz w:val="22"/>
        </w:rPr>
        <w:t>trigger</w:t>
      </w:r>
      <w:r>
        <w:rPr>
          <w:color w:val="085041"/>
          <w:spacing w:val="-6"/>
          <w:sz w:val="22"/>
        </w:rPr>
        <w:t> </w:t>
      </w:r>
      <w:r>
        <w:rPr>
          <w:color w:val="085041"/>
          <w:sz w:val="22"/>
        </w:rPr>
        <w:t>monitor</w:t>
      </w:r>
      <w:r>
        <w:rPr>
          <w:color w:val="085041"/>
          <w:spacing w:val="-5"/>
          <w:sz w:val="22"/>
        </w:rPr>
        <w:t> </w:t>
      </w:r>
      <w:r>
        <w:rPr>
          <w:color w:val="085041"/>
          <w:sz w:val="22"/>
        </w:rPr>
        <w:t>—</w:t>
      </w:r>
      <w:r>
        <w:rPr>
          <w:color w:val="085041"/>
          <w:spacing w:val="-6"/>
          <w:sz w:val="22"/>
        </w:rPr>
        <w:t> </w:t>
      </w:r>
      <w:r>
        <w:rPr>
          <w:color w:val="085041"/>
          <w:sz w:val="22"/>
        </w:rPr>
        <w:t>replace</w:t>
      </w:r>
      <w:r>
        <w:rPr>
          <w:color w:val="085041"/>
          <w:spacing w:val="-5"/>
          <w:sz w:val="22"/>
        </w:rPr>
        <w:t> </w:t>
      </w:r>
      <w:r>
        <w:rPr>
          <w:color w:val="085041"/>
          <w:sz w:val="22"/>
        </w:rPr>
        <w:t>zone</w:t>
      </w:r>
      <w:r>
        <w:rPr>
          <w:color w:val="085041"/>
          <w:spacing w:val="-6"/>
          <w:sz w:val="22"/>
        </w:rPr>
        <w:t> </w:t>
      </w:r>
      <w:r>
        <w:rPr>
          <w:color w:val="085041"/>
          <w:sz w:val="22"/>
        </w:rPr>
        <w:t>string</w:t>
      </w:r>
      <w:r>
        <w:rPr>
          <w:color w:val="085041"/>
          <w:spacing w:val="-5"/>
          <w:sz w:val="22"/>
        </w:rPr>
        <w:t> </w:t>
      </w:r>
      <w:r>
        <w:rPr>
          <w:color w:val="085041"/>
          <w:sz w:val="22"/>
        </w:rPr>
        <w:t>matching</w:t>
      </w:r>
      <w:r>
        <w:rPr>
          <w:color w:val="085041"/>
          <w:spacing w:val="-4"/>
          <w:sz w:val="22"/>
        </w:rPr>
        <w:t> </w:t>
      </w:r>
      <w:r>
        <w:rPr>
          <w:color w:val="085041"/>
          <w:sz w:val="22"/>
        </w:rPr>
        <w:t>with</w:t>
      </w:r>
      <w:r>
        <w:rPr>
          <w:color w:val="085041"/>
          <w:spacing w:val="-7"/>
          <w:sz w:val="22"/>
        </w:rPr>
        <w:t> </w:t>
      </w:r>
      <w:r>
        <w:rPr>
          <w:color w:val="085041"/>
          <w:sz w:val="22"/>
        </w:rPr>
        <w:t>gridDisk()</w:t>
      </w:r>
      <w:r>
        <w:rPr>
          <w:color w:val="085041"/>
          <w:spacing w:val="-5"/>
          <w:sz w:val="22"/>
        </w:rPr>
        <w:t> </w:t>
      </w:r>
      <w:r>
        <w:rPr>
          <w:color w:val="085041"/>
          <w:spacing w:val="-2"/>
          <w:sz w:val="22"/>
        </w:rPr>
        <w:t>query.</w:t>
      </w:r>
    </w:p>
    <w:p>
      <w:pPr>
        <w:pStyle w:val="ListParagraph"/>
        <w:numPr>
          <w:ilvl w:val="0"/>
          <w:numId w:val="1"/>
        </w:numPr>
        <w:tabs>
          <w:tab w:pos="879" w:val="left" w:leader="none"/>
        </w:tabs>
        <w:spacing w:line="240" w:lineRule="auto" w:before="61" w:after="0"/>
        <w:ind w:left="879" w:right="0" w:hanging="260"/>
        <w:jc w:val="left"/>
        <w:rPr>
          <w:sz w:val="22"/>
        </w:rPr>
      </w:pPr>
      <w:r>
        <w:rPr>
          <w:color w:val="085041"/>
          <w:sz w:val="22"/>
        </w:rPr>
        <w:t>Day</w:t>
      </w:r>
      <w:r>
        <w:rPr>
          <w:color w:val="085041"/>
          <w:spacing w:val="-2"/>
          <w:sz w:val="22"/>
        </w:rPr>
        <w:t> </w:t>
      </w:r>
      <w:r>
        <w:rPr>
          <w:color w:val="085041"/>
          <w:sz w:val="22"/>
        </w:rPr>
        <w:t>4:</w:t>
      </w:r>
      <w:r>
        <w:rPr>
          <w:color w:val="085041"/>
          <w:spacing w:val="-2"/>
          <w:sz w:val="22"/>
        </w:rPr>
        <w:t> </w:t>
      </w:r>
      <w:r>
        <w:rPr>
          <w:color w:val="085041"/>
          <w:sz w:val="22"/>
        </w:rPr>
        <w:t>Add</w:t>
      </w:r>
      <w:r>
        <w:rPr>
          <w:color w:val="085041"/>
          <w:spacing w:val="-3"/>
          <w:sz w:val="22"/>
        </w:rPr>
        <w:t> </w:t>
      </w:r>
      <w:r>
        <w:rPr>
          <w:color w:val="085041"/>
          <w:sz w:val="22"/>
        </w:rPr>
        <w:t>GIN</w:t>
      </w:r>
      <w:r>
        <w:rPr>
          <w:color w:val="085041"/>
          <w:spacing w:val="-4"/>
          <w:sz w:val="22"/>
        </w:rPr>
        <w:t> </w:t>
      </w:r>
      <w:r>
        <w:rPr>
          <w:color w:val="085041"/>
          <w:sz w:val="22"/>
        </w:rPr>
        <w:t>index</w:t>
      </w:r>
      <w:r>
        <w:rPr>
          <w:color w:val="085041"/>
          <w:spacing w:val="-2"/>
          <w:sz w:val="22"/>
        </w:rPr>
        <w:t> </w:t>
      </w:r>
      <w:r>
        <w:rPr>
          <w:color w:val="085041"/>
          <w:sz w:val="22"/>
        </w:rPr>
        <w:t>on</w:t>
      </w:r>
      <w:r>
        <w:rPr>
          <w:color w:val="085041"/>
          <w:spacing w:val="-3"/>
          <w:sz w:val="22"/>
        </w:rPr>
        <w:t> </w:t>
      </w:r>
      <w:r>
        <w:rPr>
          <w:color w:val="085041"/>
          <w:spacing w:val="-2"/>
          <w:sz w:val="22"/>
        </w:rPr>
        <w:t>disruption_events.affected_hex_ids.</w:t>
      </w:r>
    </w:p>
    <w:p>
      <w:pPr>
        <w:pStyle w:val="ListParagraph"/>
        <w:numPr>
          <w:ilvl w:val="0"/>
          <w:numId w:val="1"/>
        </w:numPr>
        <w:tabs>
          <w:tab w:pos="879" w:val="left" w:leader="none"/>
        </w:tabs>
        <w:spacing w:line="240" w:lineRule="auto" w:before="59" w:after="0"/>
        <w:ind w:left="879" w:right="0" w:hanging="260"/>
        <w:jc w:val="left"/>
        <w:rPr>
          <w:sz w:val="22"/>
        </w:rPr>
      </w:pPr>
      <w:r>
        <w:rPr>
          <w:color w:val="085041"/>
          <w:sz w:val="22"/>
        </w:rPr>
        <w:t>Day</w:t>
      </w:r>
      <w:r>
        <w:rPr>
          <w:color w:val="085041"/>
          <w:spacing w:val="-6"/>
          <w:sz w:val="22"/>
        </w:rPr>
        <w:t> </w:t>
      </w:r>
      <w:r>
        <w:rPr>
          <w:color w:val="085041"/>
          <w:sz w:val="22"/>
        </w:rPr>
        <w:t>5:</w:t>
      </w:r>
      <w:r>
        <w:rPr>
          <w:color w:val="085041"/>
          <w:spacing w:val="-4"/>
          <w:sz w:val="22"/>
        </w:rPr>
        <w:t> </w:t>
      </w:r>
      <w:r>
        <w:rPr>
          <w:color w:val="085041"/>
          <w:sz w:val="22"/>
        </w:rPr>
        <w:t>Test</w:t>
      </w:r>
      <w:r>
        <w:rPr>
          <w:color w:val="085041"/>
          <w:spacing w:val="-5"/>
          <w:sz w:val="22"/>
        </w:rPr>
        <w:t> </w:t>
      </w:r>
      <w:r>
        <w:rPr>
          <w:color w:val="085041"/>
          <w:sz w:val="22"/>
        </w:rPr>
        <w:t>with</w:t>
      </w:r>
      <w:r>
        <w:rPr>
          <w:color w:val="085041"/>
          <w:spacing w:val="-4"/>
          <w:sz w:val="22"/>
        </w:rPr>
        <w:t> </w:t>
      </w:r>
      <w:r>
        <w:rPr>
          <w:color w:val="085041"/>
          <w:sz w:val="22"/>
        </w:rPr>
        <w:t>simulated</w:t>
      </w:r>
      <w:r>
        <w:rPr>
          <w:color w:val="085041"/>
          <w:spacing w:val="-4"/>
          <w:sz w:val="22"/>
        </w:rPr>
        <w:t> </w:t>
      </w:r>
      <w:r>
        <w:rPr>
          <w:color w:val="085041"/>
          <w:sz w:val="22"/>
        </w:rPr>
        <w:t>rain</w:t>
      </w:r>
      <w:r>
        <w:rPr>
          <w:color w:val="085041"/>
          <w:spacing w:val="-3"/>
          <w:sz w:val="22"/>
        </w:rPr>
        <w:t> </w:t>
      </w:r>
      <w:r>
        <w:rPr>
          <w:color w:val="085041"/>
          <w:sz w:val="22"/>
        </w:rPr>
        <w:t>event</w:t>
      </w:r>
      <w:r>
        <w:rPr>
          <w:color w:val="085041"/>
          <w:spacing w:val="-3"/>
          <w:sz w:val="22"/>
        </w:rPr>
        <w:t> </w:t>
      </w:r>
      <w:r>
        <w:rPr>
          <w:color w:val="085041"/>
          <w:sz w:val="22"/>
        </w:rPr>
        <w:t>—</w:t>
      </w:r>
      <w:r>
        <w:rPr>
          <w:color w:val="085041"/>
          <w:spacing w:val="-6"/>
          <w:sz w:val="22"/>
        </w:rPr>
        <w:t> </w:t>
      </w:r>
      <w:r>
        <w:rPr>
          <w:color w:val="085041"/>
          <w:sz w:val="22"/>
        </w:rPr>
        <w:t>verify</w:t>
      </w:r>
      <w:r>
        <w:rPr>
          <w:color w:val="085041"/>
          <w:spacing w:val="-5"/>
          <w:sz w:val="22"/>
        </w:rPr>
        <w:t> </w:t>
      </w:r>
      <w:r>
        <w:rPr>
          <w:color w:val="085041"/>
          <w:sz w:val="22"/>
        </w:rPr>
        <w:t>only</w:t>
      </w:r>
      <w:r>
        <w:rPr>
          <w:color w:val="085041"/>
          <w:spacing w:val="-3"/>
          <w:sz w:val="22"/>
        </w:rPr>
        <w:t> </w:t>
      </w:r>
      <w:r>
        <w:rPr>
          <w:color w:val="085041"/>
          <w:sz w:val="22"/>
        </w:rPr>
        <w:t>k=1</w:t>
      </w:r>
      <w:r>
        <w:rPr>
          <w:color w:val="085041"/>
          <w:spacing w:val="-5"/>
          <w:sz w:val="22"/>
        </w:rPr>
        <w:t> </w:t>
      </w:r>
      <w:r>
        <w:rPr>
          <w:color w:val="085041"/>
          <w:sz w:val="22"/>
        </w:rPr>
        <w:t>ring</w:t>
      </w:r>
      <w:r>
        <w:rPr>
          <w:color w:val="085041"/>
          <w:spacing w:val="-3"/>
          <w:sz w:val="22"/>
        </w:rPr>
        <w:t> </w:t>
      </w:r>
      <w:r>
        <w:rPr>
          <w:color w:val="085041"/>
          <w:sz w:val="22"/>
        </w:rPr>
        <w:t>workers</w:t>
      </w:r>
      <w:r>
        <w:rPr>
          <w:color w:val="085041"/>
          <w:spacing w:val="-5"/>
          <w:sz w:val="22"/>
        </w:rPr>
        <w:t> </w:t>
      </w:r>
      <w:r>
        <w:rPr>
          <w:color w:val="085041"/>
          <w:sz w:val="22"/>
        </w:rPr>
        <w:t>are</w:t>
      </w:r>
      <w:r>
        <w:rPr>
          <w:color w:val="085041"/>
          <w:spacing w:val="-6"/>
          <w:sz w:val="22"/>
        </w:rPr>
        <w:t> </w:t>
      </w:r>
      <w:r>
        <w:rPr>
          <w:color w:val="085041"/>
          <w:sz w:val="22"/>
        </w:rPr>
        <w:t>triggered,</w:t>
      </w:r>
      <w:r>
        <w:rPr>
          <w:color w:val="085041"/>
          <w:spacing w:val="-3"/>
          <w:sz w:val="22"/>
        </w:rPr>
        <w:t> </w:t>
      </w:r>
      <w:r>
        <w:rPr>
          <w:color w:val="085041"/>
          <w:sz w:val="22"/>
        </w:rPr>
        <w:t>not</w:t>
      </w:r>
      <w:r>
        <w:rPr>
          <w:color w:val="085041"/>
          <w:spacing w:val="-2"/>
          <w:sz w:val="22"/>
        </w:rPr>
        <w:t> </w:t>
      </w:r>
      <w:r>
        <w:rPr>
          <w:color w:val="085041"/>
          <w:sz w:val="22"/>
        </w:rPr>
        <w:t>entire</w:t>
      </w:r>
      <w:r>
        <w:rPr>
          <w:color w:val="085041"/>
          <w:spacing w:val="-5"/>
          <w:sz w:val="22"/>
        </w:rPr>
        <w:t> </w:t>
      </w:r>
      <w:r>
        <w:rPr>
          <w:color w:val="085041"/>
          <w:spacing w:val="-2"/>
          <w:sz w:val="22"/>
        </w:rPr>
        <w:t>city.</w:t>
      </w:r>
    </w:p>
    <w:p>
      <w:pPr>
        <w:pStyle w:val="BodyText"/>
        <w:spacing w:before="103"/>
        <w:rPr>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11"/>
        <w:gridCol w:w="2160"/>
        <w:gridCol w:w="2411"/>
        <w:gridCol w:w="2379"/>
      </w:tblGrid>
      <w:tr>
        <w:trPr>
          <w:trHeight w:val="1128" w:hRule="atLeast"/>
        </w:trPr>
        <w:tc>
          <w:tcPr>
            <w:tcW w:w="2411" w:type="dxa"/>
            <w:shd w:val="clear" w:color="auto" w:fill="E0F5ED"/>
          </w:tcPr>
          <w:p>
            <w:pPr>
              <w:pStyle w:val="TableParagraph"/>
              <w:spacing w:before="121"/>
              <w:ind w:left="0" w:right="71"/>
              <w:jc w:val="center"/>
              <w:rPr>
                <w:rFonts w:ascii="Arial"/>
                <w:b/>
                <w:sz w:val="36"/>
              </w:rPr>
            </w:pPr>
            <w:r>
              <w:rPr>
                <w:rFonts w:ascii="Arial"/>
                <w:b/>
                <w:color w:val="085041"/>
                <w:spacing w:val="-4"/>
                <w:sz w:val="36"/>
              </w:rPr>
              <w:t>~40%</w:t>
            </w:r>
          </w:p>
          <w:p>
            <w:pPr>
              <w:pStyle w:val="TableParagraph"/>
              <w:spacing w:before="60"/>
              <w:ind w:left="302" w:right="376"/>
              <w:jc w:val="center"/>
              <w:rPr>
                <w:sz w:val="18"/>
              </w:rPr>
            </w:pPr>
            <w:r>
              <w:rPr>
                <w:color w:val="085041"/>
                <w:sz w:val="18"/>
              </w:rPr>
              <w:t>reduction</w:t>
            </w:r>
            <w:r>
              <w:rPr>
                <w:color w:val="085041"/>
                <w:spacing w:val="-13"/>
                <w:sz w:val="18"/>
              </w:rPr>
              <w:t> </w:t>
            </w:r>
            <w:r>
              <w:rPr>
                <w:color w:val="085041"/>
                <w:sz w:val="18"/>
              </w:rPr>
              <w:t>in</w:t>
            </w:r>
            <w:r>
              <w:rPr>
                <w:color w:val="085041"/>
                <w:spacing w:val="-12"/>
                <w:sz w:val="18"/>
              </w:rPr>
              <w:t> </w:t>
            </w:r>
            <w:r>
              <w:rPr>
                <w:color w:val="085041"/>
                <w:sz w:val="18"/>
              </w:rPr>
              <w:t>basis</w:t>
            </w:r>
            <w:r>
              <w:rPr>
                <w:color w:val="085041"/>
                <w:spacing w:val="-13"/>
                <w:sz w:val="18"/>
              </w:rPr>
              <w:t> </w:t>
            </w:r>
            <w:r>
              <w:rPr>
                <w:color w:val="085041"/>
                <w:sz w:val="18"/>
              </w:rPr>
              <w:t>risk </w:t>
            </w:r>
            <w:r>
              <w:rPr>
                <w:color w:val="085041"/>
                <w:spacing w:val="-2"/>
                <w:sz w:val="18"/>
              </w:rPr>
              <w:t>over-payout</w:t>
            </w:r>
          </w:p>
        </w:tc>
        <w:tc>
          <w:tcPr>
            <w:tcW w:w="2160" w:type="dxa"/>
            <w:shd w:val="clear" w:color="auto" w:fill="E0F5ED"/>
          </w:tcPr>
          <w:p>
            <w:pPr>
              <w:pStyle w:val="TableParagraph"/>
              <w:spacing w:before="121"/>
              <w:ind w:left="378"/>
              <w:rPr>
                <w:rFonts w:ascii="Arial" w:hAnsi="Arial"/>
                <w:b/>
                <w:sz w:val="36"/>
              </w:rPr>
            </w:pPr>
            <w:r>
              <w:rPr>
                <w:rFonts w:ascii="Arial" w:hAnsi="Arial"/>
                <w:b/>
                <w:color w:val="085041"/>
                <w:sz w:val="36"/>
              </w:rPr>
              <w:t>0.74</w:t>
            </w:r>
            <w:r>
              <w:rPr>
                <w:rFonts w:ascii="Arial" w:hAnsi="Arial"/>
                <w:b/>
                <w:color w:val="085041"/>
                <w:spacing w:val="-4"/>
                <w:sz w:val="36"/>
              </w:rPr>
              <w:t> </w:t>
            </w:r>
            <w:r>
              <w:rPr>
                <w:rFonts w:ascii="Arial" w:hAnsi="Arial"/>
                <w:b/>
                <w:color w:val="085041"/>
                <w:spacing w:val="-5"/>
                <w:sz w:val="36"/>
              </w:rPr>
              <w:t>km²</w:t>
            </w:r>
          </w:p>
          <w:p>
            <w:pPr>
              <w:pStyle w:val="TableParagraph"/>
              <w:spacing w:before="60"/>
              <w:ind w:left="633" w:hanging="156"/>
              <w:rPr>
                <w:sz w:val="18"/>
              </w:rPr>
            </w:pPr>
            <w:r>
              <w:rPr>
                <w:color w:val="085041"/>
                <w:sz w:val="18"/>
              </w:rPr>
              <w:t>avg</w:t>
            </w:r>
            <w:r>
              <w:rPr>
                <w:color w:val="085041"/>
                <w:spacing w:val="-13"/>
                <w:sz w:val="18"/>
              </w:rPr>
              <w:t> </w:t>
            </w:r>
            <w:r>
              <w:rPr>
                <w:color w:val="085041"/>
                <w:sz w:val="18"/>
              </w:rPr>
              <w:t>hex</w:t>
            </w:r>
            <w:r>
              <w:rPr>
                <w:color w:val="085041"/>
                <w:spacing w:val="-12"/>
                <w:sz w:val="18"/>
              </w:rPr>
              <w:t> </w:t>
            </w:r>
            <w:r>
              <w:rPr>
                <w:color w:val="085041"/>
                <w:sz w:val="18"/>
              </w:rPr>
              <w:t>area</w:t>
            </w:r>
            <w:r>
              <w:rPr>
                <w:color w:val="085041"/>
                <w:spacing w:val="-13"/>
                <w:sz w:val="18"/>
              </w:rPr>
              <w:t> </w:t>
            </w:r>
            <w:r>
              <w:rPr>
                <w:color w:val="085041"/>
                <w:sz w:val="18"/>
              </w:rPr>
              <w:t>at resolution 8</w:t>
            </w:r>
          </w:p>
        </w:tc>
        <w:tc>
          <w:tcPr>
            <w:tcW w:w="2411" w:type="dxa"/>
            <w:shd w:val="clear" w:color="auto" w:fill="E0F5ED"/>
          </w:tcPr>
          <w:p>
            <w:pPr>
              <w:pStyle w:val="TableParagraph"/>
              <w:spacing w:before="121"/>
              <w:ind w:left="145"/>
              <w:jc w:val="center"/>
              <w:rPr>
                <w:rFonts w:ascii="Arial"/>
                <w:b/>
                <w:sz w:val="36"/>
              </w:rPr>
            </w:pPr>
            <w:r>
              <w:rPr>
                <w:rFonts w:ascii="Arial"/>
                <w:b/>
                <w:color w:val="085041"/>
                <w:sz w:val="36"/>
              </w:rPr>
              <w:t>k=1</w:t>
            </w:r>
            <w:r>
              <w:rPr>
                <w:rFonts w:ascii="Arial"/>
                <w:b/>
                <w:color w:val="085041"/>
                <w:spacing w:val="-2"/>
                <w:sz w:val="36"/>
              </w:rPr>
              <w:t> </w:t>
            </w:r>
            <w:r>
              <w:rPr>
                <w:rFonts w:ascii="Arial"/>
                <w:b/>
                <w:color w:val="085041"/>
                <w:spacing w:val="-4"/>
                <w:sz w:val="36"/>
              </w:rPr>
              <w:t>ring</w:t>
            </w:r>
          </w:p>
          <w:p>
            <w:pPr>
              <w:pStyle w:val="TableParagraph"/>
              <w:spacing w:before="60"/>
              <w:ind w:left="302" w:right="159"/>
              <w:jc w:val="center"/>
              <w:rPr>
                <w:sz w:val="18"/>
              </w:rPr>
            </w:pPr>
            <w:r>
              <w:rPr>
                <w:color w:val="085041"/>
                <w:sz w:val="18"/>
              </w:rPr>
              <w:t>coverage</w:t>
            </w:r>
            <w:r>
              <w:rPr>
                <w:color w:val="085041"/>
                <w:spacing w:val="-4"/>
                <w:sz w:val="18"/>
              </w:rPr>
              <w:t> </w:t>
            </w:r>
            <w:r>
              <w:rPr>
                <w:color w:val="085041"/>
                <w:sz w:val="18"/>
              </w:rPr>
              <w:t>radius ≈</w:t>
            </w:r>
            <w:r>
              <w:rPr>
                <w:color w:val="085041"/>
                <w:spacing w:val="-4"/>
                <w:sz w:val="18"/>
              </w:rPr>
              <w:t> </w:t>
            </w:r>
            <w:r>
              <w:rPr>
                <w:color w:val="085041"/>
                <w:sz w:val="18"/>
              </w:rPr>
              <w:t>2</w:t>
            </w:r>
            <w:r>
              <w:rPr>
                <w:color w:val="085041"/>
                <w:spacing w:val="-1"/>
                <w:sz w:val="18"/>
              </w:rPr>
              <w:t> </w:t>
            </w:r>
            <w:r>
              <w:rPr>
                <w:color w:val="085041"/>
                <w:spacing w:val="-5"/>
                <w:sz w:val="18"/>
              </w:rPr>
              <w:t>km</w:t>
            </w:r>
          </w:p>
        </w:tc>
        <w:tc>
          <w:tcPr>
            <w:tcW w:w="2379" w:type="dxa"/>
            <w:shd w:val="clear" w:color="auto" w:fill="E0F5ED"/>
          </w:tcPr>
          <w:p>
            <w:pPr>
              <w:pStyle w:val="TableParagraph"/>
              <w:spacing w:before="121"/>
              <w:ind w:left="37" w:right="1"/>
              <w:jc w:val="center"/>
              <w:rPr>
                <w:rFonts w:ascii="Arial"/>
                <w:b/>
                <w:sz w:val="36"/>
              </w:rPr>
            </w:pPr>
            <w:r>
              <w:rPr>
                <w:rFonts w:ascii="Arial"/>
                <w:b/>
                <w:color w:val="085041"/>
                <w:sz w:val="36"/>
              </w:rPr>
              <w:t>1 </w:t>
            </w:r>
            <w:r>
              <w:rPr>
                <w:rFonts w:ascii="Arial"/>
                <w:b/>
                <w:color w:val="085041"/>
                <w:spacing w:val="-5"/>
                <w:sz w:val="36"/>
              </w:rPr>
              <w:t>day</w:t>
            </w:r>
          </w:p>
          <w:p>
            <w:pPr>
              <w:pStyle w:val="TableParagraph"/>
              <w:spacing w:before="60"/>
              <w:ind w:left="37"/>
              <w:jc w:val="center"/>
              <w:rPr>
                <w:sz w:val="18"/>
              </w:rPr>
            </w:pPr>
            <w:r>
              <w:rPr>
                <w:color w:val="085041"/>
                <w:sz w:val="18"/>
              </w:rPr>
              <w:t>migration</w:t>
            </w:r>
            <w:r>
              <w:rPr>
                <w:color w:val="085041"/>
                <w:spacing w:val="-15"/>
                <w:sz w:val="18"/>
              </w:rPr>
              <w:t> </w:t>
            </w:r>
            <w:r>
              <w:rPr>
                <w:color w:val="085041"/>
                <w:sz w:val="18"/>
              </w:rPr>
              <w:t>effort</w:t>
            </w:r>
            <w:r>
              <w:rPr>
                <w:color w:val="085041"/>
                <w:spacing w:val="-12"/>
                <w:sz w:val="18"/>
              </w:rPr>
              <w:t> </w:t>
            </w:r>
            <w:r>
              <w:rPr>
                <w:color w:val="085041"/>
                <w:sz w:val="18"/>
              </w:rPr>
              <w:t>(one-time </w:t>
            </w:r>
            <w:r>
              <w:rPr>
                <w:color w:val="085041"/>
                <w:spacing w:val="-2"/>
                <w:sz w:val="18"/>
              </w:rPr>
              <w:t>backfill)</w:t>
            </w:r>
          </w:p>
        </w:tc>
      </w:tr>
    </w:tbl>
    <w:p>
      <w:pPr>
        <w:pStyle w:val="BodyText"/>
        <w:rPr>
          <w:sz w:val="20"/>
        </w:rPr>
      </w:pPr>
    </w:p>
    <w:p>
      <w:pPr>
        <w:pStyle w:val="BodyText"/>
        <w:spacing w:before="10"/>
        <w:rPr>
          <w:sz w:val="20"/>
        </w:rPr>
      </w:pPr>
      <w:r>
        <w:rPr>
          <w:sz w:val="20"/>
        </w:rPr>
        <mc:AlternateContent>
          <mc:Choice Requires="wps">
            <w:drawing>
              <wp:anchor distT="0" distB="0" distL="0" distR="0" allowOverlap="1" layoutInCell="1" locked="0" behindDoc="1" simplePos="0" relativeHeight="487589888">
                <wp:simplePos x="0" y="0"/>
                <wp:positionH relativeFrom="page">
                  <wp:posOffset>667512</wp:posOffset>
                </wp:positionH>
                <wp:positionV relativeFrom="paragraph">
                  <wp:posOffset>168211</wp:posOffset>
                </wp:positionV>
                <wp:extent cx="6438900" cy="635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B4B1A9"/>
                        </a:solidFill>
                      </wps:spPr>
                      <wps:bodyPr wrap="square" lIns="0" tIns="0" rIns="0" bIns="0" rtlCol="0">
                        <a:prstTxWarp prst="textNoShape">
                          <a:avLst/>
                        </a:prstTxWarp>
                        <a:noAutofit/>
                      </wps:bodyPr>
                    </wps:wsp>
                  </a:graphicData>
                </a:graphic>
              </wp:anchor>
            </w:drawing>
          </mc:Choice>
          <mc:Fallback>
            <w:pict>
              <v:rect style="position:absolute;margin-left:52.560001pt;margin-top:13.244967pt;width:506.98pt;height:.48001pt;mso-position-horizontal-relative:page;mso-position-vertical-relative:paragraph;z-index:-15726592;mso-wrap-distance-left:0;mso-wrap-distance-right:0" id="docshape5" filled="true" fillcolor="#b4b1a9" stroked="false">
                <v:fill type="solid"/>
                <w10:wrap type="topAndBottom"/>
              </v:rect>
            </w:pict>
          </mc:Fallback>
        </mc:AlternateContent>
      </w:r>
    </w:p>
    <w:p>
      <w:pPr>
        <w:pStyle w:val="BodyText"/>
        <w:rPr>
          <w:sz w:val="20"/>
        </w:rPr>
      </w:pPr>
    </w:p>
    <w:p>
      <w:pPr>
        <w:pStyle w:val="BodyText"/>
        <w:spacing w:before="8"/>
        <w:rPr>
          <w:sz w:val="20"/>
        </w:rPr>
      </w:pPr>
      <w:r>
        <w:rPr>
          <w:sz w:val="20"/>
        </w:rPr>
        <mc:AlternateContent>
          <mc:Choice Requires="wps">
            <w:drawing>
              <wp:anchor distT="0" distB="0" distL="0" distR="0" allowOverlap="1" layoutInCell="1" locked="0" behindDoc="1" simplePos="0" relativeHeight="487590400">
                <wp:simplePos x="0" y="0"/>
                <wp:positionH relativeFrom="page">
                  <wp:posOffset>685800</wp:posOffset>
                </wp:positionH>
                <wp:positionV relativeFrom="paragraph">
                  <wp:posOffset>166382</wp:posOffset>
                </wp:positionV>
                <wp:extent cx="5944870" cy="579120"/>
                <wp:effectExtent l="0" t="0" r="0" b="0"/>
                <wp:wrapTopAndBottom/>
                <wp:docPr id="6" name="Textbox 6"/>
                <wp:cNvGraphicFramePr>
                  <a:graphicFrameLocks/>
                </wp:cNvGraphicFramePr>
                <a:graphic>
                  <a:graphicData uri="http://schemas.microsoft.com/office/word/2010/wordprocessingShape">
                    <wps:wsp>
                      <wps:cNvPr id="6" name="Textbox 6"/>
                      <wps:cNvSpPr txBox="1"/>
                      <wps:spPr>
                        <a:xfrm>
                          <a:off x="0" y="0"/>
                          <a:ext cx="5944870" cy="579120"/>
                        </a:xfrm>
                        <a:prstGeom prst="rect">
                          <a:avLst/>
                        </a:prstGeom>
                        <a:solidFill>
                          <a:srgbClr val="175FA4"/>
                        </a:solidFill>
                      </wps:spPr>
                      <wps:txbx>
                        <w:txbxContent>
                          <w:p>
                            <w:pPr>
                              <w:spacing w:before="160"/>
                              <w:ind w:left="300" w:right="0" w:firstLine="0"/>
                              <w:jc w:val="left"/>
                              <w:rPr>
                                <w:rFonts w:ascii="Arial" w:hAnsi="Arial"/>
                                <w:b/>
                                <w:color w:val="000000"/>
                                <w:sz w:val="18"/>
                              </w:rPr>
                            </w:pPr>
                            <w:r>
                              <w:rPr>
                                <w:rFonts w:ascii="Arial" w:hAnsi="Arial"/>
                                <w:b/>
                                <w:color w:val="B5D3F4"/>
                                <w:sz w:val="18"/>
                              </w:rPr>
                              <w:t>Innovation</w:t>
                            </w:r>
                            <w:r>
                              <w:rPr>
                                <w:rFonts w:ascii="Arial" w:hAnsi="Arial"/>
                                <w:b/>
                                <w:color w:val="B5D3F4"/>
                                <w:spacing w:val="-2"/>
                                <w:sz w:val="18"/>
                              </w:rPr>
                              <w:t> </w:t>
                            </w:r>
                            <w:r>
                              <w:rPr>
                                <w:rFonts w:ascii="Arial" w:hAnsi="Arial"/>
                                <w:b/>
                                <w:color w:val="B5D3F4"/>
                                <w:sz w:val="18"/>
                              </w:rPr>
                              <w:t>2</w:t>
                            </w:r>
                            <w:r>
                              <w:rPr>
                                <w:rFonts w:ascii="Arial" w:hAnsi="Arial"/>
                                <w:b/>
                                <w:color w:val="B5D3F4"/>
                                <w:spacing w:val="-1"/>
                                <w:sz w:val="18"/>
                              </w:rPr>
                              <w:t> </w:t>
                            </w:r>
                            <w:r>
                              <w:rPr>
                                <w:rFonts w:ascii="Arial" w:hAnsi="Arial"/>
                                <w:b/>
                                <w:color w:val="B5D3F4"/>
                                <w:sz w:val="18"/>
                              </w:rPr>
                              <w:t>·</w:t>
                            </w:r>
                            <w:r>
                              <w:rPr>
                                <w:rFonts w:ascii="Arial" w:hAnsi="Arial"/>
                                <w:b/>
                                <w:color w:val="B5D3F4"/>
                                <w:spacing w:val="-3"/>
                                <w:sz w:val="18"/>
                              </w:rPr>
                              <w:t> </w:t>
                            </w:r>
                            <w:r>
                              <w:rPr>
                                <w:rFonts w:ascii="Arial" w:hAnsi="Arial"/>
                                <w:b/>
                                <w:color w:val="B5D3F4"/>
                                <w:sz w:val="18"/>
                              </w:rPr>
                              <w:t>Borrowed</w:t>
                            </w:r>
                            <w:r>
                              <w:rPr>
                                <w:rFonts w:ascii="Arial" w:hAnsi="Arial"/>
                                <w:b/>
                                <w:color w:val="B5D3F4"/>
                                <w:spacing w:val="-1"/>
                                <w:sz w:val="18"/>
                              </w:rPr>
                              <w:t> </w:t>
                            </w:r>
                            <w:r>
                              <w:rPr>
                                <w:rFonts w:ascii="Arial" w:hAnsi="Arial"/>
                                <w:b/>
                                <w:color w:val="B5D3F4"/>
                                <w:sz w:val="18"/>
                              </w:rPr>
                              <w:t>from</w:t>
                            </w:r>
                            <w:r>
                              <w:rPr>
                                <w:rFonts w:ascii="Arial" w:hAnsi="Arial"/>
                                <w:b/>
                                <w:color w:val="B5D3F4"/>
                                <w:spacing w:val="-1"/>
                                <w:sz w:val="18"/>
                              </w:rPr>
                              <w:t> </w:t>
                            </w:r>
                            <w:r>
                              <w:rPr>
                                <w:rFonts w:ascii="Arial" w:hAnsi="Arial"/>
                                <w:b/>
                                <w:color w:val="B5D3F4"/>
                                <w:spacing w:val="-2"/>
                                <w:sz w:val="18"/>
                              </w:rPr>
                              <w:t>Netflix</w:t>
                            </w:r>
                          </w:p>
                          <w:p>
                            <w:pPr>
                              <w:spacing w:before="40"/>
                              <w:ind w:left="300" w:right="0" w:firstLine="0"/>
                              <w:jc w:val="left"/>
                              <w:rPr>
                                <w:rFonts w:ascii="Arial"/>
                                <w:b/>
                                <w:color w:val="000000"/>
                                <w:sz w:val="30"/>
                              </w:rPr>
                            </w:pPr>
                            <w:r>
                              <w:rPr>
                                <w:rFonts w:ascii="Arial"/>
                                <w:b/>
                                <w:color w:val="FFFFFF"/>
                                <w:sz w:val="30"/>
                              </w:rPr>
                              <w:t>Contextual</w:t>
                            </w:r>
                            <w:r>
                              <w:rPr>
                                <w:rFonts w:ascii="Arial"/>
                                <w:b/>
                                <w:color w:val="FFFFFF"/>
                                <w:spacing w:val="-6"/>
                                <w:sz w:val="30"/>
                              </w:rPr>
                              <w:t> </w:t>
                            </w:r>
                            <w:r>
                              <w:rPr>
                                <w:rFonts w:ascii="Arial"/>
                                <w:b/>
                                <w:color w:val="FFFFFF"/>
                                <w:sz w:val="30"/>
                              </w:rPr>
                              <w:t>Bandits</w:t>
                            </w:r>
                            <w:r>
                              <w:rPr>
                                <w:rFonts w:ascii="Arial"/>
                                <w:b/>
                                <w:color w:val="FFFFFF"/>
                                <w:spacing w:val="-4"/>
                                <w:sz w:val="30"/>
                              </w:rPr>
                              <w:t> </w:t>
                            </w:r>
                            <w:r>
                              <w:rPr>
                                <w:rFonts w:ascii="Arial"/>
                                <w:b/>
                                <w:color w:val="FFFFFF"/>
                                <w:sz w:val="30"/>
                              </w:rPr>
                              <w:t>for</w:t>
                            </w:r>
                            <w:r>
                              <w:rPr>
                                <w:rFonts w:ascii="Arial"/>
                                <w:b/>
                                <w:color w:val="FFFFFF"/>
                                <w:spacing w:val="-4"/>
                                <w:sz w:val="30"/>
                              </w:rPr>
                              <w:t> </w:t>
                            </w:r>
                            <w:r>
                              <w:rPr>
                                <w:rFonts w:ascii="Arial"/>
                                <w:b/>
                                <w:color w:val="FFFFFF"/>
                                <w:sz w:val="30"/>
                              </w:rPr>
                              <w:t>Policy</w:t>
                            </w:r>
                            <w:r>
                              <w:rPr>
                                <w:rFonts w:ascii="Arial"/>
                                <w:b/>
                                <w:color w:val="FFFFFF"/>
                                <w:spacing w:val="-4"/>
                                <w:sz w:val="30"/>
                              </w:rPr>
                              <w:t> </w:t>
                            </w:r>
                            <w:r>
                              <w:rPr>
                                <w:rFonts w:ascii="Arial"/>
                                <w:b/>
                                <w:color w:val="FFFFFF"/>
                                <w:spacing w:val="-2"/>
                                <w:sz w:val="30"/>
                              </w:rPr>
                              <w:t>Recommendation</w:t>
                            </w:r>
                          </w:p>
                        </w:txbxContent>
                      </wps:txbx>
                      <wps:bodyPr wrap="square" lIns="0" tIns="0" rIns="0" bIns="0" rtlCol="0">
                        <a:noAutofit/>
                      </wps:bodyPr>
                    </wps:wsp>
                  </a:graphicData>
                </a:graphic>
              </wp:anchor>
            </w:drawing>
          </mc:Choice>
          <mc:Fallback>
            <w:pict>
              <v:shape style="position:absolute;margin-left:54pt;margin-top:13.100977pt;width:468.1pt;height:45.6pt;mso-position-horizontal-relative:page;mso-position-vertical-relative:paragraph;z-index:-15726080;mso-wrap-distance-left:0;mso-wrap-distance-right:0" type="#_x0000_t202" id="docshape6" filled="true" fillcolor="#175fa4" stroked="false">
                <v:textbox inset="0,0,0,0">
                  <w:txbxContent>
                    <w:p>
                      <w:pPr>
                        <w:spacing w:before="160"/>
                        <w:ind w:left="300" w:right="0" w:firstLine="0"/>
                        <w:jc w:val="left"/>
                        <w:rPr>
                          <w:rFonts w:ascii="Arial" w:hAnsi="Arial"/>
                          <w:b/>
                          <w:color w:val="000000"/>
                          <w:sz w:val="18"/>
                        </w:rPr>
                      </w:pPr>
                      <w:r>
                        <w:rPr>
                          <w:rFonts w:ascii="Arial" w:hAnsi="Arial"/>
                          <w:b/>
                          <w:color w:val="B5D3F4"/>
                          <w:sz w:val="18"/>
                        </w:rPr>
                        <w:t>Innovation</w:t>
                      </w:r>
                      <w:r>
                        <w:rPr>
                          <w:rFonts w:ascii="Arial" w:hAnsi="Arial"/>
                          <w:b/>
                          <w:color w:val="B5D3F4"/>
                          <w:spacing w:val="-2"/>
                          <w:sz w:val="18"/>
                        </w:rPr>
                        <w:t> </w:t>
                      </w:r>
                      <w:r>
                        <w:rPr>
                          <w:rFonts w:ascii="Arial" w:hAnsi="Arial"/>
                          <w:b/>
                          <w:color w:val="B5D3F4"/>
                          <w:sz w:val="18"/>
                        </w:rPr>
                        <w:t>2</w:t>
                      </w:r>
                      <w:r>
                        <w:rPr>
                          <w:rFonts w:ascii="Arial" w:hAnsi="Arial"/>
                          <w:b/>
                          <w:color w:val="B5D3F4"/>
                          <w:spacing w:val="-1"/>
                          <w:sz w:val="18"/>
                        </w:rPr>
                        <w:t> </w:t>
                      </w:r>
                      <w:r>
                        <w:rPr>
                          <w:rFonts w:ascii="Arial" w:hAnsi="Arial"/>
                          <w:b/>
                          <w:color w:val="B5D3F4"/>
                          <w:sz w:val="18"/>
                        </w:rPr>
                        <w:t>·</w:t>
                      </w:r>
                      <w:r>
                        <w:rPr>
                          <w:rFonts w:ascii="Arial" w:hAnsi="Arial"/>
                          <w:b/>
                          <w:color w:val="B5D3F4"/>
                          <w:spacing w:val="-3"/>
                          <w:sz w:val="18"/>
                        </w:rPr>
                        <w:t> </w:t>
                      </w:r>
                      <w:r>
                        <w:rPr>
                          <w:rFonts w:ascii="Arial" w:hAnsi="Arial"/>
                          <w:b/>
                          <w:color w:val="B5D3F4"/>
                          <w:sz w:val="18"/>
                        </w:rPr>
                        <w:t>Borrowed</w:t>
                      </w:r>
                      <w:r>
                        <w:rPr>
                          <w:rFonts w:ascii="Arial" w:hAnsi="Arial"/>
                          <w:b/>
                          <w:color w:val="B5D3F4"/>
                          <w:spacing w:val="-1"/>
                          <w:sz w:val="18"/>
                        </w:rPr>
                        <w:t> </w:t>
                      </w:r>
                      <w:r>
                        <w:rPr>
                          <w:rFonts w:ascii="Arial" w:hAnsi="Arial"/>
                          <w:b/>
                          <w:color w:val="B5D3F4"/>
                          <w:sz w:val="18"/>
                        </w:rPr>
                        <w:t>from</w:t>
                      </w:r>
                      <w:r>
                        <w:rPr>
                          <w:rFonts w:ascii="Arial" w:hAnsi="Arial"/>
                          <w:b/>
                          <w:color w:val="B5D3F4"/>
                          <w:spacing w:val="-1"/>
                          <w:sz w:val="18"/>
                        </w:rPr>
                        <w:t> </w:t>
                      </w:r>
                      <w:r>
                        <w:rPr>
                          <w:rFonts w:ascii="Arial" w:hAnsi="Arial"/>
                          <w:b/>
                          <w:color w:val="B5D3F4"/>
                          <w:spacing w:val="-2"/>
                          <w:sz w:val="18"/>
                        </w:rPr>
                        <w:t>Netflix</w:t>
                      </w:r>
                    </w:p>
                    <w:p>
                      <w:pPr>
                        <w:spacing w:before="40"/>
                        <w:ind w:left="300" w:right="0" w:firstLine="0"/>
                        <w:jc w:val="left"/>
                        <w:rPr>
                          <w:rFonts w:ascii="Arial"/>
                          <w:b/>
                          <w:color w:val="000000"/>
                          <w:sz w:val="30"/>
                        </w:rPr>
                      </w:pPr>
                      <w:r>
                        <w:rPr>
                          <w:rFonts w:ascii="Arial"/>
                          <w:b/>
                          <w:color w:val="FFFFFF"/>
                          <w:sz w:val="30"/>
                        </w:rPr>
                        <w:t>Contextual</w:t>
                      </w:r>
                      <w:r>
                        <w:rPr>
                          <w:rFonts w:ascii="Arial"/>
                          <w:b/>
                          <w:color w:val="FFFFFF"/>
                          <w:spacing w:val="-6"/>
                          <w:sz w:val="30"/>
                        </w:rPr>
                        <w:t> </w:t>
                      </w:r>
                      <w:r>
                        <w:rPr>
                          <w:rFonts w:ascii="Arial"/>
                          <w:b/>
                          <w:color w:val="FFFFFF"/>
                          <w:sz w:val="30"/>
                        </w:rPr>
                        <w:t>Bandits</w:t>
                      </w:r>
                      <w:r>
                        <w:rPr>
                          <w:rFonts w:ascii="Arial"/>
                          <w:b/>
                          <w:color w:val="FFFFFF"/>
                          <w:spacing w:val="-4"/>
                          <w:sz w:val="30"/>
                        </w:rPr>
                        <w:t> </w:t>
                      </w:r>
                      <w:r>
                        <w:rPr>
                          <w:rFonts w:ascii="Arial"/>
                          <w:b/>
                          <w:color w:val="FFFFFF"/>
                          <w:sz w:val="30"/>
                        </w:rPr>
                        <w:t>for</w:t>
                      </w:r>
                      <w:r>
                        <w:rPr>
                          <w:rFonts w:ascii="Arial"/>
                          <w:b/>
                          <w:color w:val="FFFFFF"/>
                          <w:spacing w:val="-4"/>
                          <w:sz w:val="30"/>
                        </w:rPr>
                        <w:t> </w:t>
                      </w:r>
                      <w:r>
                        <w:rPr>
                          <w:rFonts w:ascii="Arial"/>
                          <w:b/>
                          <w:color w:val="FFFFFF"/>
                          <w:sz w:val="30"/>
                        </w:rPr>
                        <w:t>Policy</w:t>
                      </w:r>
                      <w:r>
                        <w:rPr>
                          <w:rFonts w:ascii="Arial"/>
                          <w:b/>
                          <w:color w:val="FFFFFF"/>
                          <w:spacing w:val="-4"/>
                          <w:sz w:val="30"/>
                        </w:rPr>
                        <w:t> </w:t>
                      </w:r>
                      <w:r>
                        <w:rPr>
                          <w:rFonts w:ascii="Arial"/>
                          <w:b/>
                          <w:color w:val="FFFFFF"/>
                          <w:spacing w:val="-2"/>
                          <w:sz w:val="30"/>
                        </w:rPr>
                        <w:t>Recommendation</w:t>
                      </w:r>
                    </w:p>
                  </w:txbxContent>
                </v:textbox>
                <v:fill type="solid"/>
                <w10:wrap type="topAndBottom"/>
              </v:shape>
            </w:pict>
          </mc:Fallback>
        </mc:AlternateContent>
      </w:r>
    </w:p>
    <w:p>
      <w:pPr>
        <w:pStyle w:val="BodyText"/>
      </w:pPr>
    </w:p>
    <w:p>
      <w:pPr>
        <w:pStyle w:val="BodyText"/>
        <w:spacing w:before="69"/>
      </w:pPr>
    </w:p>
    <w:p>
      <w:pPr>
        <w:pStyle w:val="Heading2"/>
      </w:pPr>
      <w:r>
        <w:rPr>
          <w:color w:val="111111"/>
        </w:rPr>
        <w:t>What</w:t>
      </w:r>
      <w:r>
        <w:rPr>
          <w:color w:val="111111"/>
          <w:spacing w:val="-11"/>
        </w:rPr>
        <w:t> </w:t>
      </w:r>
      <w:r>
        <w:rPr>
          <w:color w:val="111111"/>
        </w:rPr>
        <w:t>the</w:t>
      </w:r>
      <w:r>
        <w:rPr>
          <w:color w:val="111111"/>
          <w:spacing w:val="-8"/>
        </w:rPr>
        <w:t> </w:t>
      </w:r>
      <w:r>
        <w:rPr>
          <w:color w:val="111111"/>
        </w:rPr>
        <w:t>original</w:t>
      </w:r>
      <w:r>
        <w:rPr>
          <w:color w:val="111111"/>
          <w:spacing w:val="-11"/>
        </w:rPr>
        <w:t> </w:t>
      </w:r>
      <w:r>
        <w:rPr>
          <w:color w:val="111111"/>
        </w:rPr>
        <w:t>technique</w:t>
      </w:r>
      <w:r>
        <w:rPr>
          <w:color w:val="111111"/>
          <w:spacing w:val="-8"/>
        </w:rPr>
        <w:t> </w:t>
      </w:r>
      <w:r>
        <w:rPr>
          <w:color w:val="111111"/>
          <w:spacing w:val="-4"/>
        </w:rPr>
        <w:t>does</w:t>
      </w:r>
    </w:p>
    <w:p>
      <w:pPr>
        <w:pStyle w:val="BodyText"/>
        <w:spacing w:before="98"/>
        <w:ind w:left="360" w:right="445"/>
      </w:pPr>
      <w:r>
        <w:rPr>
          <w:color w:val="374151"/>
        </w:rPr>
        <w:t>Netflix personalizes</w:t>
      </w:r>
      <w:r>
        <w:rPr>
          <w:color w:val="374151"/>
          <w:spacing w:val="-1"/>
        </w:rPr>
        <w:t> </w:t>
      </w:r>
      <w:r>
        <w:rPr>
          <w:color w:val="374151"/>
        </w:rPr>
        <w:t>the</w:t>
      </w:r>
      <w:r>
        <w:rPr>
          <w:color w:val="374151"/>
          <w:spacing w:val="-6"/>
        </w:rPr>
        <w:t> </w:t>
      </w:r>
      <w:r>
        <w:rPr>
          <w:color w:val="374151"/>
        </w:rPr>
        <w:t>artwork</w:t>
      </w:r>
      <w:r>
        <w:rPr>
          <w:color w:val="374151"/>
          <w:spacing w:val="-5"/>
        </w:rPr>
        <w:t> </w:t>
      </w:r>
      <w:r>
        <w:rPr>
          <w:color w:val="374151"/>
        </w:rPr>
        <w:t>thumbnail</w:t>
      </w:r>
      <w:r>
        <w:rPr>
          <w:color w:val="374151"/>
          <w:spacing w:val="-1"/>
        </w:rPr>
        <w:t> </w:t>
      </w:r>
      <w:r>
        <w:rPr>
          <w:color w:val="374151"/>
        </w:rPr>
        <w:t>shown</w:t>
      </w:r>
      <w:r>
        <w:rPr>
          <w:color w:val="374151"/>
          <w:spacing w:val="-3"/>
        </w:rPr>
        <w:t> </w:t>
      </w:r>
      <w:r>
        <w:rPr>
          <w:color w:val="374151"/>
        </w:rPr>
        <w:t>for each</w:t>
      </w:r>
      <w:r>
        <w:rPr>
          <w:color w:val="374151"/>
          <w:spacing w:val="-3"/>
        </w:rPr>
        <w:t> </w:t>
      </w:r>
      <w:r>
        <w:rPr>
          <w:color w:val="374151"/>
        </w:rPr>
        <w:t>title</w:t>
      </w:r>
      <w:r>
        <w:rPr>
          <w:color w:val="374151"/>
          <w:spacing w:val="-1"/>
        </w:rPr>
        <w:t> </w:t>
      </w:r>
      <w:r>
        <w:rPr>
          <w:color w:val="374151"/>
        </w:rPr>
        <w:t>using</w:t>
      </w:r>
      <w:r>
        <w:rPr>
          <w:color w:val="374151"/>
          <w:spacing w:val="-1"/>
        </w:rPr>
        <w:t> </w:t>
      </w:r>
      <w:r>
        <w:rPr>
          <w:color w:val="374151"/>
        </w:rPr>
        <w:t>contextual</w:t>
      </w:r>
      <w:r>
        <w:rPr>
          <w:color w:val="374151"/>
          <w:spacing w:val="-1"/>
        </w:rPr>
        <w:t> </w:t>
      </w:r>
      <w:r>
        <w:rPr>
          <w:color w:val="374151"/>
        </w:rPr>
        <w:t>bandits —</w:t>
      </w:r>
      <w:r>
        <w:rPr>
          <w:color w:val="374151"/>
          <w:spacing w:val="-3"/>
        </w:rPr>
        <w:t> </w:t>
      </w:r>
      <w:r>
        <w:rPr>
          <w:color w:val="374151"/>
        </w:rPr>
        <w:t>specifically, a</w:t>
      </w:r>
      <w:r>
        <w:rPr>
          <w:color w:val="374151"/>
          <w:spacing w:val="-2"/>
        </w:rPr>
        <w:t> </w:t>
      </w:r>
      <w:r>
        <w:rPr>
          <w:color w:val="374151"/>
        </w:rPr>
        <w:t>Thompson</w:t>
      </w:r>
      <w:r>
        <w:rPr>
          <w:color w:val="374151"/>
          <w:spacing w:val="-5"/>
        </w:rPr>
        <w:t> </w:t>
      </w:r>
      <w:r>
        <w:rPr>
          <w:color w:val="374151"/>
        </w:rPr>
        <w:t>Sampling</w:t>
      </w:r>
      <w:r>
        <w:rPr>
          <w:color w:val="374151"/>
          <w:spacing w:val="-2"/>
        </w:rPr>
        <w:t> </w:t>
      </w:r>
      <w:r>
        <w:rPr>
          <w:color w:val="374151"/>
        </w:rPr>
        <w:t>algorithm. Each</w:t>
      </w:r>
      <w:r>
        <w:rPr>
          <w:color w:val="374151"/>
          <w:spacing w:val="-4"/>
        </w:rPr>
        <w:t> </w:t>
      </w:r>
      <w:r>
        <w:rPr>
          <w:color w:val="374151"/>
        </w:rPr>
        <w:t>thumbnail</w:t>
      </w:r>
      <w:r>
        <w:rPr>
          <w:color w:val="374151"/>
          <w:spacing w:val="-5"/>
        </w:rPr>
        <w:t> </w:t>
      </w:r>
      <w:r>
        <w:rPr>
          <w:color w:val="374151"/>
        </w:rPr>
        <w:t>variant</w:t>
      </w:r>
      <w:r>
        <w:rPr>
          <w:color w:val="374151"/>
          <w:spacing w:val="-1"/>
        </w:rPr>
        <w:t> </w:t>
      </w:r>
      <w:r>
        <w:rPr>
          <w:color w:val="374151"/>
        </w:rPr>
        <w:t>is</w:t>
      </w:r>
      <w:r>
        <w:rPr>
          <w:color w:val="374151"/>
          <w:spacing w:val="-4"/>
        </w:rPr>
        <w:t> </w:t>
      </w:r>
      <w:r>
        <w:rPr>
          <w:color w:val="374151"/>
        </w:rPr>
        <w:t>an</w:t>
      </w:r>
      <w:r>
        <w:rPr>
          <w:color w:val="374151"/>
          <w:spacing w:val="-4"/>
        </w:rPr>
        <w:t> </w:t>
      </w:r>
      <w:r>
        <w:rPr>
          <w:color w:val="374151"/>
        </w:rPr>
        <w:t>"arm."</w:t>
      </w:r>
      <w:r>
        <w:rPr>
          <w:color w:val="374151"/>
          <w:spacing w:val="-1"/>
        </w:rPr>
        <w:t> </w:t>
      </w:r>
      <w:r>
        <w:rPr>
          <w:color w:val="374151"/>
        </w:rPr>
        <w:t>The</w:t>
      </w:r>
      <w:r>
        <w:rPr>
          <w:color w:val="374151"/>
          <w:spacing w:val="-4"/>
        </w:rPr>
        <w:t> </w:t>
      </w:r>
      <w:r>
        <w:rPr>
          <w:color w:val="374151"/>
        </w:rPr>
        <w:t>context</w:t>
      </w:r>
      <w:r>
        <w:rPr>
          <w:color w:val="374151"/>
          <w:spacing w:val="-3"/>
        </w:rPr>
        <w:t> </w:t>
      </w:r>
      <w:r>
        <w:rPr>
          <w:color w:val="374151"/>
        </w:rPr>
        <w:t>is</w:t>
      </w:r>
      <w:r>
        <w:rPr>
          <w:color w:val="374151"/>
          <w:spacing w:val="-4"/>
        </w:rPr>
        <w:t> </w:t>
      </w:r>
      <w:r>
        <w:rPr>
          <w:color w:val="374151"/>
        </w:rPr>
        <w:t>the</w:t>
      </w:r>
      <w:r>
        <w:rPr>
          <w:color w:val="374151"/>
          <w:spacing w:val="-2"/>
        </w:rPr>
        <w:t> </w:t>
      </w:r>
      <w:r>
        <w:rPr>
          <w:color w:val="374151"/>
        </w:rPr>
        <w:t>user's</w:t>
      </w:r>
      <w:r>
        <w:rPr>
          <w:color w:val="374151"/>
          <w:spacing w:val="-1"/>
        </w:rPr>
        <w:t> </w:t>
      </w:r>
      <w:r>
        <w:rPr>
          <w:color w:val="374151"/>
        </w:rPr>
        <w:t>viewing history, time of day, and device. The bandit continuously explores which arm maximizes play-rate for each context cluster, balancing exploration (trying new variants) vs. exploitation (showing the known best). This eliminated the need for manual A/B test scheduling — the bandit runs 24/7, updating its belief about each arm's expected reward after every impression.</w:t>
      </w:r>
    </w:p>
    <w:p>
      <w:pPr>
        <w:pStyle w:val="BodyText"/>
      </w:pPr>
    </w:p>
    <w:p>
      <w:pPr>
        <w:pStyle w:val="BodyText"/>
        <w:spacing w:before="27"/>
      </w:pPr>
    </w:p>
    <w:p>
      <w:pPr>
        <w:pStyle w:val="Heading2"/>
      </w:pPr>
      <w:r>
        <w:rPr>
          <w:color w:val="111111"/>
        </w:rPr>
        <w:t>Why</w:t>
      </w:r>
      <w:r>
        <w:rPr>
          <w:color w:val="111111"/>
          <w:spacing w:val="-10"/>
        </w:rPr>
        <w:t> </w:t>
      </w:r>
      <w:r>
        <w:rPr>
          <w:color w:val="111111"/>
        </w:rPr>
        <w:t>GigGuard</w:t>
      </w:r>
      <w:r>
        <w:rPr>
          <w:color w:val="111111"/>
          <w:spacing w:val="-9"/>
        </w:rPr>
        <w:t> </w:t>
      </w:r>
      <w:r>
        <w:rPr>
          <w:color w:val="111111"/>
        </w:rPr>
        <w:t>needs</w:t>
      </w:r>
      <w:r>
        <w:rPr>
          <w:color w:val="111111"/>
          <w:spacing w:val="-9"/>
        </w:rPr>
        <w:t> </w:t>
      </w:r>
      <w:r>
        <w:rPr>
          <w:color w:val="111111"/>
          <w:spacing w:val="-5"/>
        </w:rPr>
        <w:t>it</w:t>
      </w:r>
    </w:p>
    <w:p>
      <w:pPr>
        <w:pStyle w:val="Heading2"/>
        <w:spacing w:after="0"/>
        <w:sectPr>
          <w:pgSz w:w="12240" w:h="15840"/>
          <w:pgMar w:top="1020" w:bottom="280" w:left="720" w:right="720"/>
        </w:sectPr>
      </w:pPr>
    </w:p>
    <w:p>
      <w:pPr>
        <w:pStyle w:val="BodyText"/>
        <w:spacing w:before="80"/>
        <w:ind w:left="360" w:right="358"/>
      </w:pPr>
      <w:r>
        <w:rPr>
          <w:color w:val="374151"/>
        </w:rPr>
        <w:t>GigGuard currently offers the</w:t>
      </w:r>
      <w:r>
        <w:rPr>
          <w:color w:val="374151"/>
          <w:spacing w:val="-1"/>
        </w:rPr>
        <w:t> </w:t>
      </w:r>
      <w:r>
        <w:rPr>
          <w:color w:val="374151"/>
        </w:rPr>
        <w:t>same policy</w:t>
      </w:r>
      <w:r>
        <w:rPr>
          <w:color w:val="374151"/>
          <w:spacing w:val="-1"/>
        </w:rPr>
        <w:t> </w:t>
      </w:r>
      <w:r>
        <w:rPr>
          <w:color w:val="374151"/>
        </w:rPr>
        <w:t>to every worker: ₹35 base</w:t>
      </w:r>
      <w:r>
        <w:rPr>
          <w:color w:val="374151"/>
          <w:spacing w:val="-1"/>
        </w:rPr>
        <w:t> </w:t>
      </w:r>
      <w:r>
        <w:rPr>
          <w:color w:val="374151"/>
        </w:rPr>
        <w:t>rate, same</w:t>
      </w:r>
      <w:r>
        <w:rPr>
          <w:color w:val="374151"/>
          <w:spacing w:val="-1"/>
        </w:rPr>
        <w:t> </w:t>
      </w:r>
      <w:r>
        <w:rPr>
          <w:color w:val="374151"/>
        </w:rPr>
        <w:t>coverage</w:t>
      </w:r>
      <w:r>
        <w:rPr>
          <w:color w:val="374151"/>
          <w:spacing w:val="-1"/>
        </w:rPr>
        <w:t> </w:t>
      </w:r>
      <w:r>
        <w:rPr>
          <w:color w:val="374151"/>
        </w:rPr>
        <w:t>tiers. But a Swiggy worker in Delhi during monsoon has a completely different risk appetite than a Zomato worker</w:t>
      </w:r>
      <w:r>
        <w:rPr>
          <w:color w:val="374151"/>
          <w:spacing w:val="40"/>
        </w:rPr>
        <w:t> </w:t>
      </w:r>
      <w:r>
        <w:rPr>
          <w:color w:val="374151"/>
        </w:rPr>
        <w:t>in</w:t>
      </w:r>
      <w:r>
        <w:rPr>
          <w:color w:val="374151"/>
          <w:spacing w:val="-16"/>
        </w:rPr>
        <w:t> </w:t>
      </w:r>
      <w:r>
        <w:rPr>
          <w:color w:val="374151"/>
        </w:rPr>
        <w:t>Chennai</w:t>
      </w:r>
      <w:r>
        <w:rPr>
          <w:color w:val="374151"/>
          <w:spacing w:val="-15"/>
        </w:rPr>
        <w:t> </w:t>
      </w:r>
      <w:r>
        <w:rPr>
          <w:color w:val="374151"/>
        </w:rPr>
        <w:t>in</w:t>
      </w:r>
      <w:r>
        <w:rPr>
          <w:color w:val="374151"/>
          <w:spacing w:val="-15"/>
        </w:rPr>
        <w:t> </w:t>
      </w:r>
      <w:r>
        <w:rPr>
          <w:color w:val="374151"/>
        </w:rPr>
        <w:t>February.</w:t>
      </w:r>
      <w:r>
        <w:rPr>
          <w:color w:val="374151"/>
          <w:spacing w:val="-16"/>
        </w:rPr>
        <w:t> </w:t>
      </w:r>
      <w:r>
        <w:rPr>
          <w:color w:val="374151"/>
        </w:rPr>
        <w:t>A</w:t>
      </w:r>
      <w:r>
        <w:rPr>
          <w:color w:val="374151"/>
          <w:spacing w:val="-15"/>
        </w:rPr>
        <w:t> </w:t>
      </w:r>
      <w:r>
        <w:rPr>
          <w:color w:val="374151"/>
        </w:rPr>
        <w:t>contextual</w:t>
      </w:r>
      <w:r>
        <w:rPr>
          <w:color w:val="374151"/>
          <w:spacing w:val="-15"/>
        </w:rPr>
        <w:t> </w:t>
      </w:r>
      <w:r>
        <w:rPr>
          <w:color w:val="374151"/>
        </w:rPr>
        <w:t>bandit</w:t>
      </w:r>
      <w:r>
        <w:rPr>
          <w:color w:val="374151"/>
          <w:spacing w:val="-15"/>
        </w:rPr>
        <w:t> </w:t>
      </w:r>
      <w:r>
        <w:rPr>
          <w:color w:val="374151"/>
        </w:rPr>
        <w:t>learns</w:t>
      </w:r>
      <w:r>
        <w:rPr>
          <w:color w:val="374151"/>
          <w:spacing w:val="-16"/>
        </w:rPr>
        <w:t> </w:t>
      </w:r>
      <w:r>
        <w:rPr>
          <w:color w:val="374151"/>
        </w:rPr>
        <w:t>which</w:t>
      </w:r>
      <w:r>
        <w:rPr>
          <w:color w:val="374151"/>
          <w:spacing w:val="-14"/>
        </w:rPr>
        <w:t> </w:t>
      </w:r>
      <w:r>
        <w:rPr>
          <w:color w:val="374151"/>
        </w:rPr>
        <w:t>coverage</w:t>
      </w:r>
      <w:r>
        <w:rPr>
          <w:color w:val="374151"/>
          <w:spacing w:val="-16"/>
        </w:rPr>
        <w:t> </w:t>
      </w:r>
      <w:r>
        <w:rPr>
          <w:color w:val="374151"/>
        </w:rPr>
        <w:t>tier</w:t>
      </w:r>
      <w:r>
        <w:rPr>
          <w:color w:val="374151"/>
          <w:spacing w:val="-15"/>
        </w:rPr>
        <w:t> </w:t>
      </w:r>
      <w:r>
        <w:rPr>
          <w:color w:val="374151"/>
        </w:rPr>
        <w:t>(₹29</w:t>
      </w:r>
      <w:r>
        <w:rPr>
          <w:color w:val="374151"/>
          <w:spacing w:val="-15"/>
        </w:rPr>
        <w:t> </w:t>
      </w:r>
      <w:r>
        <w:rPr>
          <w:color w:val="374151"/>
        </w:rPr>
        <w:t>/</w:t>
      </w:r>
      <w:r>
        <w:rPr>
          <w:color w:val="374151"/>
          <w:spacing w:val="-15"/>
        </w:rPr>
        <w:t> </w:t>
      </w:r>
      <w:r>
        <w:rPr>
          <w:color w:val="374151"/>
        </w:rPr>
        <w:t>₹44</w:t>
      </w:r>
      <w:r>
        <w:rPr>
          <w:color w:val="374151"/>
          <w:spacing w:val="-15"/>
        </w:rPr>
        <w:t> </w:t>
      </w:r>
      <w:r>
        <w:rPr>
          <w:color w:val="374151"/>
        </w:rPr>
        <w:t>/</w:t>
      </w:r>
      <w:r>
        <w:rPr>
          <w:color w:val="374151"/>
          <w:spacing w:val="-13"/>
        </w:rPr>
        <w:t> </w:t>
      </w:r>
      <w:r>
        <w:rPr>
          <w:color w:val="374151"/>
        </w:rPr>
        <w:t>₹65</w:t>
      </w:r>
      <w:r>
        <w:rPr>
          <w:color w:val="374151"/>
          <w:spacing w:val="-16"/>
        </w:rPr>
        <w:t> </w:t>
      </w:r>
      <w:r>
        <w:rPr>
          <w:color w:val="374151"/>
        </w:rPr>
        <w:t>/</w:t>
      </w:r>
      <w:r>
        <w:rPr>
          <w:color w:val="374151"/>
          <w:spacing w:val="-15"/>
        </w:rPr>
        <w:t> </w:t>
      </w:r>
      <w:r>
        <w:rPr>
          <w:color w:val="374151"/>
        </w:rPr>
        <w:t>₹89)</w:t>
      </w:r>
      <w:r>
        <w:rPr>
          <w:color w:val="374151"/>
          <w:spacing w:val="-15"/>
        </w:rPr>
        <w:t> </w:t>
      </w:r>
      <w:r>
        <w:rPr>
          <w:color w:val="374151"/>
        </w:rPr>
        <w:t>each worker</w:t>
      </w:r>
      <w:r>
        <w:rPr>
          <w:color w:val="374151"/>
          <w:spacing w:val="-3"/>
        </w:rPr>
        <w:t> </w:t>
      </w:r>
      <w:r>
        <w:rPr>
          <w:color w:val="374151"/>
        </w:rPr>
        <w:t>segment is</w:t>
      </w:r>
      <w:r>
        <w:rPr>
          <w:color w:val="374151"/>
          <w:spacing w:val="-4"/>
        </w:rPr>
        <w:t> </w:t>
      </w:r>
      <w:r>
        <w:rPr>
          <w:color w:val="374151"/>
        </w:rPr>
        <w:t>most</w:t>
      </w:r>
      <w:r>
        <w:rPr>
          <w:color w:val="374151"/>
          <w:spacing w:val="-3"/>
        </w:rPr>
        <w:t> </w:t>
      </w:r>
      <w:r>
        <w:rPr>
          <w:color w:val="374151"/>
        </w:rPr>
        <w:t>likely</w:t>
      </w:r>
      <w:r>
        <w:rPr>
          <w:color w:val="374151"/>
          <w:spacing w:val="-1"/>
        </w:rPr>
        <w:t> </w:t>
      </w:r>
      <w:r>
        <w:rPr>
          <w:color w:val="374151"/>
        </w:rPr>
        <w:t>to</w:t>
      </w:r>
      <w:r>
        <w:rPr>
          <w:color w:val="374151"/>
          <w:spacing w:val="-2"/>
        </w:rPr>
        <w:t> </w:t>
      </w:r>
      <w:r>
        <w:rPr>
          <w:color w:val="374151"/>
        </w:rPr>
        <w:t>purchase</w:t>
      </w:r>
      <w:r>
        <w:rPr>
          <w:color w:val="374151"/>
          <w:spacing w:val="-1"/>
        </w:rPr>
        <w:t> </w:t>
      </w:r>
      <w:r>
        <w:rPr>
          <w:color w:val="374151"/>
        </w:rPr>
        <w:t>—</w:t>
      </w:r>
      <w:r>
        <w:rPr>
          <w:color w:val="374151"/>
          <w:spacing w:val="-1"/>
        </w:rPr>
        <w:t> </w:t>
      </w:r>
      <w:r>
        <w:rPr>
          <w:color w:val="374151"/>
        </w:rPr>
        <w:t>and</w:t>
      </w:r>
      <w:r>
        <w:rPr>
          <w:color w:val="374151"/>
          <w:spacing w:val="-4"/>
        </w:rPr>
        <w:t> </w:t>
      </w:r>
      <w:r>
        <w:rPr>
          <w:color w:val="374151"/>
        </w:rPr>
        <w:t>surfaces</w:t>
      </w:r>
      <w:r>
        <w:rPr>
          <w:color w:val="374151"/>
          <w:spacing w:val="-4"/>
        </w:rPr>
        <w:t> </w:t>
      </w:r>
      <w:r>
        <w:rPr>
          <w:color w:val="374151"/>
        </w:rPr>
        <w:t>that</w:t>
      </w:r>
      <w:r>
        <w:rPr>
          <w:color w:val="374151"/>
          <w:spacing w:val="-3"/>
        </w:rPr>
        <w:t> </w:t>
      </w:r>
      <w:r>
        <w:rPr>
          <w:color w:val="374151"/>
        </w:rPr>
        <w:t>tier</w:t>
      </w:r>
      <w:r>
        <w:rPr>
          <w:color w:val="374151"/>
          <w:spacing w:val="-3"/>
        </w:rPr>
        <w:t> </w:t>
      </w:r>
      <w:r>
        <w:rPr>
          <w:color w:val="374151"/>
        </w:rPr>
        <w:t>first</w:t>
      </w:r>
      <w:r>
        <w:rPr>
          <w:color w:val="374151"/>
          <w:spacing w:val="-3"/>
        </w:rPr>
        <w:t> </w:t>
      </w:r>
      <w:r>
        <w:rPr>
          <w:color w:val="374151"/>
        </w:rPr>
        <w:t>in</w:t>
      </w:r>
      <w:r>
        <w:rPr>
          <w:color w:val="374151"/>
          <w:spacing w:val="-2"/>
        </w:rPr>
        <w:t> </w:t>
      </w:r>
      <w:r>
        <w:rPr>
          <w:color w:val="374151"/>
        </w:rPr>
        <w:t>the</w:t>
      </w:r>
      <w:r>
        <w:rPr>
          <w:color w:val="374151"/>
          <w:spacing w:val="-2"/>
        </w:rPr>
        <w:t> </w:t>
      </w:r>
      <w:r>
        <w:rPr>
          <w:color w:val="374151"/>
        </w:rPr>
        <w:t>onboarding</w:t>
      </w:r>
      <w:r>
        <w:rPr>
          <w:color w:val="374151"/>
          <w:spacing w:val="-2"/>
        </w:rPr>
        <w:t> </w:t>
      </w:r>
      <w:r>
        <w:rPr>
          <w:color w:val="374151"/>
        </w:rPr>
        <w:t>UI.</w:t>
      </w:r>
      <w:r>
        <w:rPr>
          <w:color w:val="374151"/>
          <w:spacing w:val="-3"/>
        </w:rPr>
        <w:t> </w:t>
      </w:r>
      <w:r>
        <w:rPr>
          <w:color w:val="374151"/>
        </w:rPr>
        <w:t>Over</w:t>
      </w:r>
      <w:r>
        <w:rPr>
          <w:color w:val="374151"/>
          <w:spacing w:val="-3"/>
        </w:rPr>
        <w:t> </w:t>
      </w:r>
      <w:r>
        <w:rPr>
          <w:color w:val="374151"/>
        </w:rPr>
        <w:t>time, it discovers non-obvious correlations: maybe experienced workers (avg_daily_hours &gt; 8) strongly</w:t>
      </w:r>
      <w:r>
        <w:rPr>
          <w:color w:val="374151"/>
          <w:spacing w:val="80"/>
        </w:rPr>
        <w:t> </w:t>
      </w:r>
      <w:r>
        <w:rPr>
          <w:color w:val="374151"/>
        </w:rPr>
        <w:t>prefer</w:t>
      </w:r>
      <w:r>
        <w:rPr>
          <w:color w:val="374151"/>
          <w:spacing w:val="-1"/>
        </w:rPr>
        <w:t> </w:t>
      </w:r>
      <w:r>
        <w:rPr>
          <w:color w:val="374151"/>
        </w:rPr>
        <w:t>higher</w:t>
      </w:r>
      <w:r>
        <w:rPr>
          <w:color w:val="374151"/>
          <w:spacing w:val="-3"/>
        </w:rPr>
        <w:t> </w:t>
      </w:r>
      <w:r>
        <w:rPr>
          <w:color w:val="374151"/>
        </w:rPr>
        <w:t>coverage,</w:t>
      </w:r>
      <w:r>
        <w:rPr>
          <w:color w:val="374151"/>
          <w:spacing w:val="-5"/>
        </w:rPr>
        <w:t> </w:t>
      </w:r>
      <w:r>
        <w:rPr>
          <w:color w:val="374151"/>
        </w:rPr>
        <w:t>while</w:t>
      </w:r>
      <w:r>
        <w:rPr>
          <w:color w:val="374151"/>
          <w:spacing w:val="-2"/>
        </w:rPr>
        <w:t> </w:t>
      </w:r>
      <w:r>
        <w:rPr>
          <w:color w:val="374151"/>
        </w:rPr>
        <w:t>new</w:t>
      </w:r>
      <w:r>
        <w:rPr>
          <w:color w:val="374151"/>
          <w:spacing w:val="-2"/>
        </w:rPr>
        <w:t> </w:t>
      </w:r>
      <w:r>
        <w:rPr>
          <w:color w:val="374151"/>
        </w:rPr>
        <w:t>workers</w:t>
      </w:r>
      <w:r>
        <w:rPr>
          <w:color w:val="374151"/>
          <w:spacing w:val="-4"/>
        </w:rPr>
        <w:t> </w:t>
      </w:r>
      <w:r>
        <w:rPr>
          <w:color w:val="374151"/>
        </w:rPr>
        <w:t>are</w:t>
      </w:r>
      <w:r>
        <w:rPr>
          <w:color w:val="374151"/>
          <w:spacing w:val="-4"/>
        </w:rPr>
        <w:t> </w:t>
      </w:r>
      <w:r>
        <w:rPr>
          <w:color w:val="374151"/>
        </w:rPr>
        <w:t>price-sensitive.</w:t>
      </w:r>
      <w:r>
        <w:rPr>
          <w:color w:val="374151"/>
          <w:spacing w:val="-3"/>
        </w:rPr>
        <w:t> </w:t>
      </w:r>
      <w:r>
        <w:rPr>
          <w:color w:val="374151"/>
        </w:rPr>
        <w:t>No</w:t>
      </w:r>
      <w:r>
        <w:rPr>
          <w:color w:val="374151"/>
          <w:spacing w:val="-2"/>
        </w:rPr>
        <w:t> </w:t>
      </w:r>
      <w:r>
        <w:rPr>
          <w:color w:val="374151"/>
        </w:rPr>
        <w:t>analyst</w:t>
      </w:r>
      <w:r>
        <w:rPr>
          <w:color w:val="374151"/>
          <w:spacing w:val="-3"/>
        </w:rPr>
        <w:t> </w:t>
      </w:r>
      <w:r>
        <w:rPr>
          <w:color w:val="374151"/>
        </w:rPr>
        <w:t>has</w:t>
      </w:r>
      <w:r>
        <w:rPr>
          <w:color w:val="374151"/>
          <w:spacing w:val="-1"/>
        </w:rPr>
        <w:t> </w:t>
      </w:r>
      <w:r>
        <w:rPr>
          <w:color w:val="374151"/>
        </w:rPr>
        <w:t>to</w:t>
      </w:r>
      <w:r>
        <w:rPr>
          <w:color w:val="374151"/>
          <w:spacing w:val="-4"/>
        </w:rPr>
        <w:t> </w:t>
      </w:r>
      <w:r>
        <w:rPr>
          <w:color w:val="374151"/>
        </w:rPr>
        <w:t>define</w:t>
      </w:r>
      <w:r>
        <w:rPr>
          <w:color w:val="374151"/>
          <w:spacing w:val="-4"/>
        </w:rPr>
        <w:t> </w:t>
      </w:r>
      <w:r>
        <w:rPr>
          <w:color w:val="374151"/>
        </w:rPr>
        <w:t>these</w:t>
      </w:r>
      <w:r>
        <w:rPr>
          <w:color w:val="374151"/>
          <w:spacing w:val="-4"/>
        </w:rPr>
        <w:t> </w:t>
      </w:r>
      <w:r>
        <w:rPr>
          <w:color w:val="374151"/>
        </w:rPr>
        <w:t>segments </w:t>
      </w:r>
      <w:r>
        <w:rPr>
          <w:color w:val="374151"/>
          <w:spacing w:val="-2"/>
        </w:rPr>
        <w:t>manually.</w:t>
      </w:r>
    </w:p>
    <w:p>
      <w:pPr>
        <w:pStyle w:val="BodyText"/>
      </w:pPr>
    </w:p>
    <w:p>
      <w:pPr>
        <w:pStyle w:val="BodyText"/>
        <w:spacing w:before="47"/>
      </w:pPr>
    </w:p>
    <w:p>
      <w:pPr>
        <w:pStyle w:val="Heading2"/>
      </w:pPr>
      <w:r>
        <w:rPr>
          <w:color w:val="111111"/>
        </w:rPr>
        <w:t>Tech</w:t>
      </w:r>
      <w:r>
        <w:rPr>
          <w:color w:val="111111"/>
          <w:spacing w:val="-6"/>
        </w:rPr>
        <w:t> </w:t>
      </w:r>
      <w:r>
        <w:rPr>
          <w:color w:val="111111"/>
          <w:spacing w:val="-2"/>
        </w:rPr>
        <w:t>stack</w:t>
      </w:r>
    </w:p>
    <w:p>
      <w:pPr>
        <w:pStyle w:val="BodyText"/>
        <w:spacing w:before="4" w:after="1"/>
        <w:rPr>
          <w:rFonts w:ascii="Arial"/>
          <w:b/>
          <w:sz w:val="8"/>
        </w:rPr>
      </w:pPr>
    </w:p>
    <w:tbl>
      <w:tblPr>
        <w:tblW w:w="0" w:type="auto"/>
        <w:jc w:val="left"/>
        <w:tblInd w:w="374" w:type="dxa"/>
        <w:tblBorders>
          <w:top w:val="single" w:sz="4" w:space="0" w:color="B4B1A9"/>
          <w:left w:val="single" w:sz="4" w:space="0" w:color="B4B1A9"/>
          <w:bottom w:val="single" w:sz="4" w:space="0" w:color="B4B1A9"/>
          <w:right w:val="single" w:sz="4" w:space="0" w:color="B4B1A9"/>
          <w:insideH w:val="single" w:sz="4" w:space="0" w:color="B4B1A9"/>
          <w:insideV w:val="single" w:sz="4" w:space="0" w:color="B4B1A9"/>
        </w:tblBorders>
        <w:tblLayout w:type="fixed"/>
        <w:tblCellMar>
          <w:top w:w="0" w:type="dxa"/>
          <w:left w:w="0" w:type="dxa"/>
          <w:bottom w:w="0" w:type="dxa"/>
          <w:right w:w="0" w:type="dxa"/>
        </w:tblCellMar>
        <w:tblLook w:val="01E0"/>
      </w:tblPr>
      <w:tblGrid>
        <w:gridCol w:w="1800"/>
        <w:gridCol w:w="2801"/>
        <w:gridCol w:w="4760"/>
      </w:tblGrid>
      <w:tr>
        <w:trPr>
          <w:trHeight w:val="415" w:hRule="atLeast"/>
        </w:trPr>
        <w:tc>
          <w:tcPr>
            <w:tcW w:w="1800" w:type="dxa"/>
            <w:tcBorders>
              <w:top w:val="nil"/>
              <w:left w:val="nil"/>
              <w:bottom w:val="nil"/>
              <w:right w:val="nil"/>
            </w:tcBorders>
            <w:shd w:val="clear" w:color="auto" w:fill="444441"/>
          </w:tcPr>
          <w:p>
            <w:pPr>
              <w:pStyle w:val="TableParagraph"/>
              <w:spacing w:before="93"/>
              <w:ind w:left="146"/>
              <w:rPr>
                <w:rFonts w:ascii="Arial"/>
                <w:b/>
                <w:sz w:val="20"/>
              </w:rPr>
            </w:pPr>
            <w:r>
              <w:rPr>
                <w:rFonts w:ascii="Arial"/>
                <w:b/>
                <w:color w:val="FFFFFF"/>
                <w:spacing w:val="-2"/>
                <w:sz w:val="20"/>
              </w:rPr>
              <w:t>Layer</w:t>
            </w:r>
          </w:p>
        </w:tc>
        <w:tc>
          <w:tcPr>
            <w:tcW w:w="2801" w:type="dxa"/>
            <w:tcBorders>
              <w:top w:val="nil"/>
              <w:left w:val="nil"/>
              <w:bottom w:val="nil"/>
              <w:right w:val="nil"/>
            </w:tcBorders>
            <w:shd w:val="clear" w:color="auto" w:fill="444441"/>
          </w:tcPr>
          <w:p>
            <w:pPr>
              <w:pStyle w:val="TableParagraph"/>
              <w:spacing w:before="93"/>
              <w:ind w:left="146"/>
              <w:rPr>
                <w:rFonts w:ascii="Arial"/>
                <w:b/>
                <w:sz w:val="20"/>
              </w:rPr>
            </w:pPr>
            <w:r>
              <w:rPr>
                <w:rFonts w:ascii="Arial"/>
                <w:b/>
                <w:color w:val="FFFFFF"/>
                <w:spacing w:val="-2"/>
                <w:sz w:val="20"/>
              </w:rPr>
              <w:t>Technology</w:t>
            </w:r>
          </w:p>
        </w:tc>
        <w:tc>
          <w:tcPr>
            <w:tcW w:w="4760" w:type="dxa"/>
            <w:tcBorders>
              <w:top w:val="nil"/>
              <w:left w:val="nil"/>
              <w:bottom w:val="nil"/>
              <w:right w:val="nil"/>
            </w:tcBorders>
            <w:shd w:val="clear" w:color="auto" w:fill="444441"/>
          </w:tcPr>
          <w:p>
            <w:pPr>
              <w:pStyle w:val="TableParagraph"/>
              <w:spacing w:before="93"/>
              <w:ind w:left="144"/>
              <w:rPr>
                <w:rFonts w:ascii="Arial"/>
                <w:b/>
                <w:sz w:val="20"/>
              </w:rPr>
            </w:pPr>
            <w:r>
              <w:rPr>
                <w:rFonts w:ascii="Arial"/>
                <w:b/>
                <w:color w:val="FFFFFF"/>
                <w:spacing w:val="-2"/>
                <w:sz w:val="20"/>
              </w:rPr>
              <w:t>Notes</w:t>
            </w:r>
          </w:p>
        </w:tc>
      </w:tr>
      <w:tr>
        <w:trPr>
          <w:trHeight w:val="500" w:hRule="atLeast"/>
        </w:trPr>
        <w:tc>
          <w:tcPr>
            <w:tcW w:w="1800" w:type="dxa"/>
            <w:tcBorders>
              <w:top w:val="nil"/>
            </w:tcBorders>
            <w:shd w:val="clear" w:color="auto" w:fill="F0EEE8"/>
          </w:tcPr>
          <w:p>
            <w:pPr>
              <w:pStyle w:val="TableParagraph"/>
              <w:spacing w:line="220" w:lineRule="atLeast" w:before="41"/>
              <w:ind w:left="141" w:right="639"/>
              <w:rPr>
                <w:rFonts w:ascii="Arial"/>
                <w:b/>
                <w:sz w:val="19"/>
              </w:rPr>
            </w:pPr>
            <w:r>
              <w:rPr>
                <w:rFonts w:ascii="Arial"/>
                <w:b/>
                <w:color w:val="444441"/>
                <w:sz w:val="19"/>
              </w:rPr>
              <w:t>ML</w:t>
            </w:r>
            <w:r>
              <w:rPr>
                <w:rFonts w:ascii="Arial"/>
                <w:b/>
                <w:color w:val="444441"/>
                <w:spacing w:val="-14"/>
                <w:sz w:val="19"/>
              </w:rPr>
              <w:t> </w:t>
            </w:r>
            <w:r>
              <w:rPr>
                <w:rFonts w:ascii="Arial"/>
                <w:b/>
                <w:color w:val="444441"/>
                <w:sz w:val="19"/>
              </w:rPr>
              <w:t>Service </w:t>
            </w:r>
            <w:r>
              <w:rPr>
                <w:rFonts w:ascii="Arial"/>
                <w:b/>
                <w:color w:val="444441"/>
                <w:spacing w:val="-2"/>
                <w:sz w:val="19"/>
              </w:rPr>
              <w:t>(Python)</w:t>
            </w:r>
          </w:p>
        </w:tc>
        <w:tc>
          <w:tcPr>
            <w:tcW w:w="2801" w:type="dxa"/>
            <w:tcBorders>
              <w:top w:val="nil"/>
              <w:bottom w:val="single" w:sz="36" w:space="0" w:color="F0EEE8"/>
            </w:tcBorders>
            <w:shd w:val="clear" w:color="auto" w:fill="F0EEE8"/>
          </w:tcPr>
          <w:p>
            <w:pPr>
              <w:pStyle w:val="TableParagraph"/>
              <w:spacing w:before="67"/>
              <w:ind w:left="141"/>
              <w:rPr>
                <w:rFonts w:ascii="Courier New"/>
                <w:sz w:val="19"/>
              </w:rPr>
            </w:pPr>
            <w:r>
              <w:rPr>
                <w:rFonts w:ascii="Courier New"/>
                <w:color w:val="0C447B"/>
                <w:sz w:val="19"/>
              </w:rPr>
              <w:t>scikit-learn</w:t>
            </w:r>
            <w:r>
              <w:rPr>
                <w:rFonts w:ascii="Courier New"/>
                <w:color w:val="0C447B"/>
                <w:spacing w:val="-8"/>
                <w:sz w:val="19"/>
              </w:rPr>
              <w:t> </w:t>
            </w:r>
            <w:r>
              <w:rPr>
                <w:rFonts w:ascii="Courier New"/>
                <w:color w:val="0C447B"/>
                <w:sz w:val="19"/>
              </w:rPr>
              <w:t>+</w:t>
            </w:r>
            <w:r>
              <w:rPr>
                <w:rFonts w:ascii="Courier New"/>
                <w:color w:val="0C447B"/>
                <w:spacing w:val="-8"/>
                <w:sz w:val="19"/>
              </w:rPr>
              <w:t> </w:t>
            </w:r>
            <w:r>
              <w:rPr>
                <w:rFonts w:ascii="Courier New"/>
                <w:color w:val="0C447B"/>
                <w:spacing w:val="-4"/>
                <w:sz w:val="19"/>
              </w:rPr>
              <w:t>numpy</w:t>
            </w:r>
          </w:p>
        </w:tc>
        <w:tc>
          <w:tcPr>
            <w:tcW w:w="4760" w:type="dxa"/>
            <w:tcBorders>
              <w:top w:val="nil"/>
              <w:bottom w:val="single" w:sz="36" w:space="0" w:color="F0EEE8"/>
            </w:tcBorders>
            <w:shd w:val="clear" w:color="auto" w:fill="F0EEE8"/>
          </w:tcPr>
          <w:p>
            <w:pPr>
              <w:pStyle w:val="TableParagraph"/>
              <w:spacing w:line="220" w:lineRule="atLeast" w:before="41"/>
              <w:ind w:left="139" w:right="236"/>
              <w:rPr>
                <w:sz w:val="19"/>
              </w:rPr>
            </w:pPr>
            <w:r>
              <w:rPr>
                <w:color w:val="6B7180"/>
                <w:sz w:val="19"/>
              </w:rPr>
              <w:t>Thompson</w:t>
            </w:r>
            <w:r>
              <w:rPr>
                <w:color w:val="6B7180"/>
                <w:spacing w:val="-7"/>
                <w:sz w:val="19"/>
              </w:rPr>
              <w:t> </w:t>
            </w:r>
            <w:r>
              <w:rPr>
                <w:color w:val="6B7180"/>
                <w:sz w:val="19"/>
              </w:rPr>
              <w:t>Sampling</w:t>
            </w:r>
            <w:r>
              <w:rPr>
                <w:color w:val="6B7180"/>
                <w:spacing w:val="-7"/>
                <w:sz w:val="19"/>
              </w:rPr>
              <w:t> </w:t>
            </w:r>
            <w:r>
              <w:rPr>
                <w:color w:val="6B7180"/>
                <w:sz w:val="19"/>
              </w:rPr>
              <w:t>bandit</w:t>
            </w:r>
            <w:r>
              <w:rPr>
                <w:color w:val="6B7180"/>
                <w:spacing w:val="-7"/>
                <w:sz w:val="19"/>
              </w:rPr>
              <w:t> </w:t>
            </w:r>
            <w:r>
              <w:rPr>
                <w:color w:val="6B7180"/>
                <w:sz w:val="19"/>
              </w:rPr>
              <w:t>—</w:t>
            </w:r>
            <w:r>
              <w:rPr>
                <w:color w:val="6B7180"/>
                <w:spacing w:val="-6"/>
                <w:sz w:val="19"/>
              </w:rPr>
              <w:t> </w:t>
            </w:r>
            <w:r>
              <w:rPr>
                <w:color w:val="6B7180"/>
                <w:sz w:val="19"/>
              </w:rPr>
              <w:t>pure</w:t>
            </w:r>
            <w:r>
              <w:rPr>
                <w:color w:val="6B7180"/>
                <w:spacing w:val="-7"/>
                <w:sz w:val="19"/>
              </w:rPr>
              <w:t> </w:t>
            </w:r>
            <w:r>
              <w:rPr>
                <w:color w:val="6B7180"/>
                <w:sz w:val="19"/>
              </w:rPr>
              <w:t>numpy,</w:t>
            </w:r>
            <w:r>
              <w:rPr>
                <w:color w:val="6B7180"/>
                <w:spacing w:val="-7"/>
                <w:sz w:val="19"/>
              </w:rPr>
              <w:t> </w:t>
            </w:r>
            <w:r>
              <w:rPr>
                <w:color w:val="6B7180"/>
                <w:sz w:val="19"/>
              </w:rPr>
              <w:t>no heavy framework needed</w:t>
            </w:r>
          </w:p>
        </w:tc>
      </w:tr>
      <w:tr>
        <w:trPr>
          <w:trHeight w:val="571" w:hRule="atLeast"/>
        </w:trPr>
        <w:tc>
          <w:tcPr>
            <w:tcW w:w="1800" w:type="dxa"/>
          </w:tcPr>
          <w:p>
            <w:pPr>
              <w:pStyle w:val="TableParagraph"/>
              <w:spacing w:before="64"/>
              <w:ind w:left="141" w:right="206"/>
              <w:rPr>
                <w:rFonts w:ascii="Arial"/>
                <w:b/>
                <w:sz w:val="19"/>
              </w:rPr>
            </w:pPr>
            <w:r>
              <w:rPr>
                <w:rFonts w:ascii="Arial"/>
                <w:b/>
                <w:color w:val="444441"/>
                <w:spacing w:val="-2"/>
                <w:sz w:val="19"/>
              </w:rPr>
              <w:t>State persistence</w:t>
            </w:r>
          </w:p>
        </w:tc>
        <w:tc>
          <w:tcPr>
            <w:tcW w:w="2801" w:type="dxa"/>
            <w:tcBorders>
              <w:top w:val="single" w:sz="36" w:space="0" w:color="F0EEE8"/>
            </w:tcBorders>
          </w:tcPr>
          <w:p>
            <w:pPr>
              <w:pStyle w:val="TableParagraph"/>
              <w:spacing w:before="65"/>
              <w:ind w:left="141"/>
              <w:rPr>
                <w:rFonts w:ascii="Courier New"/>
                <w:sz w:val="19"/>
              </w:rPr>
            </w:pPr>
            <w:r>
              <w:rPr>
                <w:rFonts w:ascii="Courier New"/>
                <w:color w:val="0C447B"/>
                <w:sz w:val="19"/>
              </w:rPr>
              <w:t>PostgreSQL</w:t>
            </w:r>
            <w:r>
              <w:rPr>
                <w:rFonts w:ascii="Courier New"/>
                <w:color w:val="0C447B"/>
                <w:spacing w:val="-13"/>
                <w:sz w:val="19"/>
              </w:rPr>
              <w:t> </w:t>
            </w:r>
            <w:r>
              <w:rPr>
                <w:rFonts w:ascii="Courier New"/>
                <w:color w:val="0C447B"/>
                <w:spacing w:val="-4"/>
                <w:sz w:val="19"/>
              </w:rPr>
              <w:t>JSONB</w:t>
            </w:r>
          </w:p>
        </w:tc>
        <w:tc>
          <w:tcPr>
            <w:tcW w:w="4760" w:type="dxa"/>
            <w:tcBorders>
              <w:top w:val="single" w:sz="36" w:space="0" w:color="F0EEE8"/>
            </w:tcBorders>
          </w:tcPr>
          <w:p>
            <w:pPr>
              <w:pStyle w:val="TableParagraph"/>
              <w:spacing w:before="64"/>
              <w:ind w:left="139" w:right="236"/>
              <w:rPr>
                <w:sz w:val="19"/>
              </w:rPr>
            </w:pPr>
            <w:r>
              <w:rPr>
                <w:color w:val="6B7180"/>
                <w:sz w:val="19"/>
              </w:rPr>
              <w:t>Bandit</w:t>
            </w:r>
            <w:r>
              <w:rPr>
                <w:color w:val="6B7180"/>
                <w:spacing w:val="-6"/>
                <w:sz w:val="19"/>
              </w:rPr>
              <w:t> </w:t>
            </w:r>
            <w:r>
              <w:rPr>
                <w:color w:val="6B7180"/>
                <w:sz w:val="19"/>
              </w:rPr>
              <w:t>belief</w:t>
            </w:r>
            <w:r>
              <w:rPr>
                <w:color w:val="6B7180"/>
                <w:spacing w:val="-8"/>
                <w:sz w:val="19"/>
              </w:rPr>
              <w:t> </w:t>
            </w:r>
            <w:r>
              <w:rPr>
                <w:color w:val="6B7180"/>
                <w:sz w:val="19"/>
              </w:rPr>
              <w:t>state</w:t>
            </w:r>
            <w:r>
              <w:rPr>
                <w:color w:val="6B7180"/>
                <w:spacing w:val="-5"/>
                <w:sz w:val="19"/>
              </w:rPr>
              <w:t> </w:t>
            </w:r>
            <w:r>
              <w:rPr>
                <w:color w:val="6B7180"/>
                <w:sz w:val="19"/>
              </w:rPr>
              <w:t>(alpha/beta</w:t>
            </w:r>
            <w:r>
              <w:rPr>
                <w:color w:val="6B7180"/>
                <w:spacing w:val="-5"/>
                <w:sz w:val="19"/>
              </w:rPr>
              <w:t> </w:t>
            </w:r>
            <w:r>
              <w:rPr>
                <w:color w:val="6B7180"/>
                <w:sz w:val="19"/>
              </w:rPr>
              <w:t>per</w:t>
            </w:r>
            <w:r>
              <w:rPr>
                <w:color w:val="6B7180"/>
                <w:spacing w:val="-6"/>
                <w:sz w:val="19"/>
              </w:rPr>
              <w:t> </w:t>
            </w:r>
            <w:r>
              <w:rPr>
                <w:color w:val="6B7180"/>
                <w:sz w:val="19"/>
              </w:rPr>
              <w:t>arm</w:t>
            </w:r>
            <w:r>
              <w:rPr>
                <w:color w:val="6B7180"/>
                <w:spacing w:val="-6"/>
                <w:sz w:val="19"/>
              </w:rPr>
              <w:t> </w:t>
            </w:r>
            <w:r>
              <w:rPr>
                <w:color w:val="6B7180"/>
                <w:sz w:val="19"/>
              </w:rPr>
              <w:t>per</w:t>
            </w:r>
            <w:r>
              <w:rPr>
                <w:color w:val="6B7180"/>
                <w:spacing w:val="-6"/>
                <w:sz w:val="19"/>
              </w:rPr>
              <w:t> </w:t>
            </w:r>
            <w:r>
              <w:rPr>
                <w:color w:val="6B7180"/>
                <w:sz w:val="19"/>
              </w:rPr>
              <w:t>context) stored in DB</w:t>
            </w:r>
          </w:p>
        </w:tc>
      </w:tr>
      <w:tr>
        <w:trPr>
          <w:trHeight w:val="577" w:hRule="atLeast"/>
        </w:trPr>
        <w:tc>
          <w:tcPr>
            <w:tcW w:w="1800" w:type="dxa"/>
            <w:shd w:val="clear" w:color="auto" w:fill="F0EEE8"/>
          </w:tcPr>
          <w:p>
            <w:pPr>
              <w:pStyle w:val="TableParagraph"/>
              <w:spacing w:before="71"/>
              <w:ind w:left="141"/>
              <w:rPr>
                <w:rFonts w:ascii="Arial"/>
                <w:b/>
                <w:sz w:val="19"/>
              </w:rPr>
            </w:pPr>
            <w:r>
              <w:rPr>
                <w:rFonts w:ascii="Arial"/>
                <w:b/>
                <w:color w:val="444441"/>
                <w:spacing w:val="-2"/>
                <w:sz w:val="19"/>
              </w:rPr>
              <w:t>Backend</w:t>
            </w:r>
            <w:r>
              <w:rPr>
                <w:rFonts w:ascii="Arial"/>
                <w:b/>
                <w:color w:val="444441"/>
                <w:sz w:val="19"/>
              </w:rPr>
              <w:t> </w:t>
            </w:r>
            <w:r>
              <w:rPr>
                <w:rFonts w:ascii="Arial"/>
                <w:b/>
                <w:color w:val="444441"/>
                <w:spacing w:val="-5"/>
                <w:sz w:val="19"/>
              </w:rPr>
              <w:t>API</w:t>
            </w:r>
          </w:p>
        </w:tc>
        <w:tc>
          <w:tcPr>
            <w:tcW w:w="2801" w:type="dxa"/>
            <w:shd w:val="clear" w:color="auto" w:fill="F0EEE8"/>
          </w:tcPr>
          <w:p>
            <w:pPr>
              <w:pStyle w:val="TableParagraph"/>
              <w:spacing w:before="69"/>
              <w:ind w:left="141"/>
              <w:rPr>
                <w:rFonts w:ascii="Courier New"/>
                <w:sz w:val="19"/>
              </w:rPr>
            </w:pPr>
            <w:r>
              <w:rPr>
                <w:rFonts w:ascii="Courier New"/>
                <w:color w:val="0C447B"/>
                <w:spacing w:val="-2"/>
                <w:sz w:val="19"/>
              </w:rPr>
              <w:t>Express.js</w:t>
            </w:r>
          </w:p>
        </w:tc>
        <w:tc>
          <w:tcPr>
            <w:tcW w:w="4760" w:type="dxa"/>
            <w:shd w:val="clear" w:color="auto" w:fill="F0EEE8"/>
          </w:tcPr>
          <w:p>
            <w:pPr>
              <w:pStyle w:val="TableParagraph"/>
              <w:spacing w:before="71"/>
              <w:ind w:left="139" w:right="236"/>
              <w:rPr>
                <w:sz w:val="19"/>
              </w:rPr>
            </w:pPr>
            <w:r>
              <w:rPr>
                <w:color w:val="6B7180"/>
                <w:sz w:val="19"/>
              </w:rPr>
              <w:t>POST</w:t>
            </w:r>
            <w:r>
              <w:rPr>
                <w:color w:val="6B7180"/>
                <w:spacing w:val="-9"/>
                <w:sz w:val="19"/>
              </w:rPr>
              <w:t> </w:t>
            </w:r>
            <w:r>
              <w:rPr>
                <w:color w:val="6B7180"/>
                <w:sz w:val="19"/>
              </w:rPr>
              <w:t>/api/recommend-tier</w:t>
            </w:r>
            <w:r>
              <w:rPr>
                <w:color w:val="6B7180"/>
                <w:spacing w:val="-6"/>
                <w:sz w:val="19"/>
              </w:rPr>
              <w:t> </w:t>
            </w:r>
            <w:r>
              <w:rPr>
                <w:color w:val="6B7180"/>
                <w:sz w:val="19"/>
              </w:rPr>
              <w:t>—</w:t>
            </w:r>
            <w:r>
              <w:rPr>
                <w:color w:val="6B7180"/>
                <w:spacing w:val="-8"/>
                <w:sz w:val="19"/>
              </w:rPr>
              <w:t> </w:t>
            </w:r>
            <w:r>
              <w:rPr>
                <w:color w:val="6B7180"/>
                <w:sz w:val="19"/>
              </w:rPr>
              <w:t>returns</w:t>
            </w:r>
            <w:r>
              <w:rPr>
                <w:color w:val="6B7180"/>
                <w:spacing w:val="-8"/>
                <w:sz w:val="19"/>
              </w:rPr>
              <w:t> </w:t>
            </w:r>
            <w:r>
              <w:rPr>
                <w:color w:val="6B7180"/>
                <w:sz w:val="19"/>
              </w:rPr>
              <w:t>arm</w:t>
            </w:r>
            <w:r>
              <w:rPr>
                <w:color w:val="6B7180"/>
                <w:spacing w:val="-9"/>
                <w:sz w:val="19"/>
              </w:rPr>
              <w:t> </w:t>
            </w:r>
            <w:r>
              <w:rPr>
                <w:color w:val="6B7180"/>
                <w:sz w:val="19"/>
              </w:rPr>
              <w:t>for worker's context</w:t>
            </w:r>
          </w:p>
        </w:tc>
      </w:tr>
      <w:tr>
        <w:trPr>
          <w:trHeight w:val="577" w:hRule="atLeast"/>
        </w:trPr>
        <w:tc>
          <w:tcPr>
            <w:tcW w:w="1800" w:type="dxa"/>
          </w:tcPr>
          <w:p>
            <w:pPr>
              <w:pStyle w:val="TableParagraph"/>
              <w:ind w:left="141"/>
              <w:rPr>
                <w:rFonts w:ascii="Arial"/>
                <w:b/>
                <w:sz w:val="19"/>
              </w:rPr>
            </w:pPr>
            <w:r>
              <w:rPr>
                <w:rFonts w:ascii="Arial"/>
                <w:b/>
                <w:color w:val="444441"/>
                <w:spacing w:val="-2"/>
                <w:sz w:val="19"/>
              </w:rPr>
              <w:t>Frontend</w:t>
            </w:r>
          </w:p>
        </w:tc>
        <w:tc>
          <w:tcPr>
            <w:tcW w:w="2801" w:type="dxa"/>
          </w:tcPr>
          <w:p>
            <w:pPr>
              <w:pStyle w:val="TableParagraph"/>
              <w:spacing w:before="69"/>
              <w:ind w:left="141"/>
              <w:rPr>
                <w:rFonts w:ascii="Courier New"/>
                <w:sz w:val="19"/>
              </w:rPr>
            </w:pPr>
            <w:r>
              <w:rPr>
                <w:rFonts w:ascii="Courier New"/>
                <w:color w:val="0C447B"/>
                <w:sz w:val="19"/>
              </w:rPr>
              <w:t>Next.js</w:t>
            </w:r>
            <w:r>
              <w:rPr>
                <w:rFonts w:ascii="Courier New"/>
                <w:color w:val="0C447B"/>
                <w:spacing w:val="-8"/>
                <w:sz w:val="19"/>
              </w:rPr>
              <w:t> </w:t>
            </w:r>
            <w:r>
              <w:rPr>
                <w:rFonts w:ascii="Courier New"/>
                <w:color w:val="0C447B"/>
                <w:spacing w:val="-5"/>
                <w:sz w:val="19"/>
              </w:rPr>
              <w:t>14</w:t>
            </w:r>
          </w:p>
        </w:tc>
        <w:tc>
          <w:tcPr>
            <w:tcW w:w="4760" w:type="dxa"/>
          </w:tcPr>
          <w:p>
            <w:pPr>
              <w:pStyle w:val="TableParagraph"/>
              <w:ind w:left="139" w:right="236"/>
              <w:rPr>
                <w:sz w:val="19"/>
              </w:rPr>
            </w:pPr>
            <w:r>
              <w:rPr>
                <w:color w:val="6B7180"/>
                <w:sz w:val="19"/>
              </w:rPr>
              <w:t>Onboarding</w:t>
            </w:r>
            <w:r>
              <w:rPr>
                <w:color w:val="6B7180"/>
                <w:spacing w:val="-7"/>
                <w:sz w:val="19"/>
              </w:rPr>
              <w:t> </w:t>
            </w:r>
            <w:r>
              <w:rPr>
                <w:color w:val="6B7180"/>
                <w:sz w:val="19"/>
              </w:rPr>
              <w:t>Step</w:t>
            </w:r>
            <w:r>
              <w:rPr>
                <w:color w:val="6B7180"/>
                <w:spacing w:val="-7"/>
                <w:sz w:val="19"/>
              </w:rPr>
              <w:t> </w:t>
            </w:r>
            <w:r>
              <w:rPr>
                <w:color w:val="6B7180"/>
                <w:sz w:val="19"/>
              </w:rPr>
              <w:t>2</w:t>
            </w:r>
            <w:r>
              <w:rPr>
                <w:color w:val="6B7180"/>
                <w:spacing w:val="-7"/>
                <w:sz w:val="19"/>
              </w:rPr>
              <w:t> </w:t>
            </w:r>
            <w:r>
              <w:rPr>
                <w:color w:val="6B7180"/>
                <w:sz w:val="19"/>
              </w:rPr>
              <w:t>shows</w:t>
            </w:r>
            <w:r>
              <w:rPr>
                <w:color w:val="6B7180"/>
                <w:spacing w:val="-6"/>
                <w:sz w:val="19"/>
              </w:rPr>
              <w:t> </w:t>
            </w:r>
            <w:r>
              <w:rPr>
                <w:color w:val="6B7180"/>
                <w:sz w:val="19"/>
              </w:rPr>
              <w:t>recommended</w:t>
            </w:r>
            <w:r>
              <w:rPr>
                <w:color w:val="6B7180"/>
                <w:spacing w:val="-7"/>
                <w:sz w:val="19"/>
              </w:rPr>
              <w:t> </w:t>
            </w:r>
            <w:r>
              <w:rPr>
                <w:color w:val="6B7180"/>
                <w:sz w:val="19"/>
              </w:rPr>
              <w:t>tier</w:t>
            </w:r>
            <w:r>
              <w:rPr>
                <w:color w:val="6B7180"/>
                <w:spacing w:val="-7"/>
                <w:sz w:val="19"/>
              </w:rPr>
              <w:t> </w:t>
            </w:r>
            <w:r>
              <w:rPr>
                <w:color w:val="6B7180"/>
                <w:sz w:val="19"/>
              </w:rPr>
              <w:t>first, others below</w:t>
            </w:r>
          </w:p>
        </w:tc>
      </w:tr>
      <w:tr>
        <w:trPr>
          <w:trHeight w:val="575" w:hRule="atLeast"/>
        </w:trPr>
        <w:tc>
          <w:tcPr>
            <w:tcW w:w="1800" w:type="dxa"/>
            <w:shd w:val="clear" w:color="auto" w:fill="F0EEE8"/>
          </w:tcPr>
          <w:p>
            <w:pPr>
              <w:pStyle w:val="TableParagraph"/>
              <w:ind w:left="141"/>
              <w:rPr>
                <w:rFonts w:ascii="Arial"/>
                <w:b/>
                <w:sz w:val="19"/>
              </w:rPr>
            </w:pPr>
            <w:r>
              <w:rPr>
                <w:rFonts w:ascii="Arial"/>
                <w:b/>
                <w:color w:val="444441"/>
                <w:sz w:val="19"/>
              </w:rPr>
              <w:t>Reward</w:t>
            </w:r>
            <w:r>
              <w:rPr>
                <w:rFonts w:ascii="Arial"/>
                <w:b/>
                <w:color w:val="444441"/>
                <w:spacing w:val="-8"/>
                <w:sz w:val="19"/>
              </w:rPr>
              <w:t> </w:t>
            </w:r>
            <w:r>
              <w:rPr>
                <w:rFonts w:ascii="Arial"/>
                <w:b/>
                <w:color w:val="444441"/>
                <w:spacing w:val="-2"/>
                <w:sz w:val="19"/>
              </w:rPr>
              <w:t>signal</w:t>
            </w:r>
          </w:p>
        </w:tc>
        <w:tc>
          <w:tcPr>
            <w:tcW w:w="2801" w:type="dxa"/>
            <w:shd w:val="clear" w:color="auto" w:fill="F0EEE8"/>
          </w:tcPr>
          <w:p>
            <w:pPr>
              <w:pStyle w:val="TableParagraph"/>
              <w:spacing w:before="69"/>
              <w:ind w:left="141"/>
              <w:rPr>
                <w:rFonts w:ascii="Courier New"/>
                <w:sz w:val="19"/>
              </w:rPr>
            </w:pPr>
            <w:r>
              <w:rPr>
                <w:rFonts w:ascii="Courier New"/>
                <w:color w:val="0C447B"/>
                <w:sz w:val="19"/>
              </w:rPr>
              <w:t>PostgreSQL</w:t>
            </w:r>
            <w:r>
              <w:rPr>
                <w:rFonts w:ascii="Courier New"/>
                <w:color w:val="0C447B"/>
                <w:spacing w:val="-13"/>
                <w:sz w:val="19"/>
              </w:rPr>
              <w:t> </w:t>
            </w:r>
            <w:r>
              <w:rPr>
                <w:rFonts w:ascii="Courier New"/>
                <w:color w:val="0C447B"/>
                <w:spacing w:val="-2"/>
                <w:sz w:val="19"/>
              </w:rPr>
              <w:t>events</w:t>
            </w:r>
          </w:p>
        </w:tc>
        <w:tc>
          <w:tcPr>
            <w:tcW w:w="4760" w:type="dxa"/>
            <w:shd w:val="clear" w:color="auto" w:fill="F0EEE8"/>
          </w:tcPr>
          <w:p>
            <w:pPr>
              <w:pStyle w:val="TableParagraph"/>
              <w:ind w:left="139"/>
              <w:rPr>
                <w:sz w:val="19"/>
              </w:rPr>
            </w:pPr>
            <w:r>
              <w:rPr>
                <w:color w:val="6B7180"/>
                <w:sz w:val="19"/>
              </w:rPr>
              <w:t>Policy</w:t>
            </w:r>
            <w:r>
              <w:rPr>
                <w:color w:val="6B7180"/>
                <w:spacing w:val="-5"/>
                <w:sz w:val="19"/>
              </w:rPr>
              <w:t> </w:t>
            </w:r>
            <w:r>
              <w:rPr>
                <w:color w:val="6B7180"/>
                <w:sz w:val="19"/>
              </w:rPr>
              <w:t>purchased</w:t>
            </w:r>
            <w:r>
              <w:rPr>
                <w:color w:val="6B7180"/>
                <w:spacing w:val="-6"/>
                <w:sz w:val="19"/>
              </w:rPr>
              <w:t> </w:t>
            </w:r>
            <w:r>
              <w:rPr>
                <w:color w:val="6B7180"/>
                <w:sz w:val="19"/>
              </w:rPr>
              <w:t>=</w:t>
            </w:r>
            <w:r>
              <w:rPr>
                <w:color w:val="6B7180"/>
                <w:spacing w:val="-6"/>
                <w:sz w:val="19"/>
              </w:rPr>
              <w:t> </w:t>
            </w:r>
            <w:r>
              <w:rPr>
                <w:color w:val="6B7180"/>
                <w:sz w:val="19"/>
              </w:rPr>
              <w:t>reward</w:t>
            </w:r>
            <w:r>
              <w:rPr>
                <w:color w:val="6B7180"/>
                <w:spacing w:val="-6"/>
                <w:sz w:val="19"/>
              </w:rPr>
              <w:t> </w:t>
            </w:r>
            <w:r>
              <w:rPr>
                <w:color w:val="6B7180"/>
                <w:sz w:val="19"/>
              </w:rPr>
              <w:t>1.</w:t>
            </w:r>
            <w:r>
              <w:rPr>
                <w:color w:val="6B7180"/>
                <w:spacing w:val="-5"/>
                <w:sz w:val="19"/>
              </w:rPr>
              <w:t> </w:t>
            </w:r>
            <w:r>
              <w:rPr>
                <w:color w:val="6B7180"/>
                <w:sz w:val="19"/>
              </w:rPr>
              <w:t>Session</w:t>
            </w:r>
            <w:r>
              <w:rPr>
                <w:color w:val="6B7180"/>
                <w:spacing w:val="-6"/>
                <w:sz w:val="19"/>
              </w:rPr>
              <w:t> </w:t>
            </w:r>
            <w:r>
              <w:rPr>
                <w:color w:val="6B7180"/>
                <w:sz w:val="19"/>
              </w:rPr>
              <w:t>ended</w:t>
            </w:r>
            <w:r>
              <w:rPr>
                <w:color w:val="6B7180"/>
                <w:spacing w:val="-5"/>
                <w:sz w:val="19"/>
              </w:rPr>
              <w:t> </w:t>
            </w:r>
            <w:r>
              <w:rPr>
                <w:color w:val="6B7180"/>
                <w:sz w:val="19"/>
              </w:rPr>
              <w:t>without purchase = reward 0</w:t>
            </w:r>
          </w:p>
        </w:tc>
      </w:tr>
    </w:tbl>
    <w:p>
      <w:pPr>
        <w:pStyle w:val="BodyText"/>
        <w:spacing w:before="283"/>
        <w:rPr>
          <w:rFonts w:ascii="Arial"/>
          <w:b/>
          <w:sz w:val="26"/>
        </w:rPr>
      </w:pPr>
    </w:p>
    <w:p>
      <w:pPr>
        <w:spacing w:before="1"/>
        <w:ind w:left="360" w:right="0" w:firstLine="0"/>
        <w:jc w:val="left"/>
        <w:rPr>
          <w:rFonts w:ascii="Arial"/>
          <w:b/>
          <w:sz w:val="26"/>
        </w:rPr>
      </w:pPr>
      <w:r>
        <w:rPr>
          <w:rFonts w:ascii="Arial"/>
          <w:b/>
          <w:color w:val="111111"/>
          <w:sz w:val="26"/>
        </w:rPr>
        <w:t>Algorithm</w:t>
      </w:r>
      <w:r>
        <w:rPr>
          <w:rFonts w:ascii="Arial"/>
          <w:b/>
          <w:color w:val="111111"/>
          <w:spacing w:val="-13"/>
          <w:sz w:val="26"/>
        </w:rPr>
        <w:t> </w:t>
      </w:r>
      <w:r>
        <w:rPr>
          <w:rFonts w:ascii="Arial"/>
          <w:b/>
          <w:color w:val="111111"/>
          <w:spacing w:val="-2"/>
          <w:sz w:val="26"/>
        </w:rPr>
        <w:t>design</w:t>
      </w:r>
    </w:p>
    <w:p>
      <w:pPr>
        <w:pStyle w:val="BodyText"/>
        <w:spacing w:before="99"/>
        <w:ind w:left="360" w:right="445"/>
      </w:pPr>
      <w:r>
        <w:rPr>
          <w:color w:val="374151"/>
        </w:rPr>
        <w:t>Thompson Sampling is the algorithm of choice because it handles cold-start gracefully (uniform Beta(1,1) prior means all arms are equally likely until data accumulates) and is trivially parallelizable. Each arm k has a Beta distribution Beta(alpha_k, beta_k). To select an arm, sample from each distribution</w:t>
      </w:r>
      <w:r>
        <w:rPr>
          <w:color w:val="374151"/>
          <w:spacing w:val="-3"/>
        </w:rPr>
        <w:t> </w:t>
      </w:r>
      <w:r>
        <w:rPr>
          <w:color w:val="374151"/>
        </w:rPr>
        <w:t>—</w:t>
      </w:r>
      <w:r>
        <w:rPr>
          <w:color w:val="374151"/>
          <w:spacing w:val="-4"/>
        </w:rPr>
        <w:t> </w:t>
      </w:r>
      <w:r>
        <w:rPr>
          <w:color w:val="374151"/>
        </w:rPr>
        <w:t>the</w:t>
      </w:r>
      <w:r>
        <w:rPr>
          <w:color w:val="374151"/>
          <w:spacing w:val="-2"/>
        </w:rPr>
        <w:t> </w:t>
      </w:r>
      <w:r>
        <w:rPr>
          <w:color w:val="374151"/>
        </w:rPr>
        <w:t>arm</w:t>
      </w:r>
      <w:r>
        <w:rPr>
          <w:color w:val="374151"/>
          <w:spacing w:val="-3"/>
        </w:rPr>
        <w:t> </w:t>
      </w:r>
      <w:r>
        <w:rPr>
          <w:color w:val="374151"/>
        </w:rPr>
        <w:t>with</w:t>
      </w:r>
      <w:r>
        <w:rPr>
          <w:color w:val="374151"/>
          <w:spacing w:val="-4"/>
        </w:rPr>
        <w:t> </w:t>
      </w:r>
      <w:r>
        <w:rPr>
          <w:color w:val="374151"/>
        </w:rPr>
        <w:t>the</w:t>
      </w:r>
      <w:r>
        <w:rPr>
          <w:color w:val="374151"/>
          <w:spacing w:val="-2"/>
        </w:rPr>
        <w:t> </w:t>
      </w:r>
      <w:r>
        <w:rPr>
          <w:color w:val="374151"/>
        </w:rPr>
        <w:t>highest</w:t>
      </w:r>
      <w:r>
        <w:rPr>
          <w:color w:val="374151"/>
          <w:spacing w:val="-1"/>
        </w:rPr>
        <w:t> </w:t>
      </w:r>
      <w:r>
        <w:rPr>
          <w:color w:val="374151"/>
        </w:rPr>
        <w:t>sample</w:t>
      </w:r>
      <w:r>
        <w:rPr>
          <w:color w:val="374151"/>
          <w:spacing w:val="-2"/>
        </w:rPr>
        <w:t> </w:t>
      </w:r>
      <w:r>
        <w:rPr>
          <w:color w:val="374151"/>
        </w:rPr>
        <w:t>wins.</w:t>
      </w:r>
      <w:r>
        <w:rPr>
          <w:color w:val="374151"/>
          <w:spacing w:val="-2"/>
        </w:rPr>
        <w:t> </w:t>
      </w:r>
      <w:r>
        <w:rPr>
          <w:color w:val="374151"/>
        </w:rPr>
        <w:t>After</w:t>
      </w:r>
      <w:r>
        <w:rPr>
          <w:color w:val="374151"/>
          <w:spacing w:val="-2"/>
        </w:rPr>
        <w:t> </w:t>
      </w:r>
      <w:r>
        <w:rPr>
          <w:color w:val="374151"/>
        </w:rPr>
        <w:t>observing</w:t>
      </w:r>
      <w:r>
        <w:rPr>
          <w:color w:val="374151"/>
          <w:spacing w:val="-2"/>
        </w:rPr>
        <w:t> </w:t>
      </w:r>
      <w:r>
        <w:rPr>
          <w:color w:val="374151"/>
        </w:rPr>
        <w:t>a</w:t>
      </w:r>
      <w:r>
        <w:rPr>
          <w:color w:val="374151"/>
          <w:spacing w:val="-4"/>
        </w:rPr>
        <w:t> </w:t>
      </w:r>
      <w:r>
        <w:rPr>
          <w:color w:val="374151"/>
        </w:rPr>
        <w:t>reward</w:t>
      </w:r>
      <w:r>
        <w:rPr>
          <w:color w:val="374151"/>
          <w:spacing w:val="-4"/>
        </w:rPr>
        <w:t> </w:t>
      </w:r>
      <w:r>
        <w:rPr>
          <w:color w:val="374151"/>
        </w:rPr>
        <w:t>r,</w:t>
      </w:r>
      <w:r>
        <w:rPr>
          <w:color w:val="374151"/>
          <w:spacing w:val="-3"/>
        </w:rPr>
        <w:t> </w:t>
      </w:r>
      <w:r>
        <w:rPr>
          <w:color w:val="374151"/>
        </w:rPr>
        <w:t>update:</w:t>
      </w:r>
      <w:r>
        <w:rPr>
          <w:color w:val="374151"/>
          <w:spacing w:val="-1"/>
        </w:rPr>
        <w:t> </w:t>
      </w:r>
      <w:r>
        <w:rPr>
          <w:color w:val="374151"/>
        </w:rPr>
        <w:t>alpha_k</w:t>
      </w:r>
      <w:r>
        <w:rPr>
          <w:color w:val="374151"/>
          <w:spacing w:val="-4"/>
        </w:rPr>
        <w:t> </w:t>
      </w:r>
      <w:r>
        <w:rPr>
          <w:color w:val="374151"/>
        </w:rPr>
        <w:t>+=</w:t>
      </w:r>
      <w:r>
        <w:rPr>
          <w:color w:val="374151"/>
          <w:spacing w:val="-2"/>
        </w:rPr>
        <w:t> </w:t>
      </w:r>
      <w:r>
        <w:rPr>
          <w:color w:val="374151"/>
        </w:rPr>
        <w:t>r, beta_k += (1 - r).</w:t>
      </w:r>
    </w:p>
    <w:p>
      <w:pPr>
        <w:pStyle w:val="BodyText"/>
        <w:spacing w:before="79"/>
        <w:rPr>
          <w:sz w:val="20"/>
        </w:rPr>
      </w:pPr>
      <w:r>
        <w:rPr>
          <w:sz w:val="20"/>
        </w:rPr>
        <mc:AlternateContent>
          <mc:Choice Requires="wps">
            <w:drawing>
              <wp:anchor distT="0" distB="0" distL="0" distR="0" allowOverlap="1" layoutInCell="1" locked="0" behindDoc="1" simplePos="0" relativeHeight="487590912">
                <wp:simplePos x="0" y="0"/>
                <wp:positionH relativeFrom="page">
                  <wp:posOffset>685800</wp:posOffset>
                </wp:positionH>
                <wp:positionV relativeFrom="paragraph">
                  <wp:posOffset>211682</wp:posOffset>
                </wp:positionV>
                <wp:extent cx="5944870" cy="897890"/>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5944870" cy="897890"/>
                          <a:chExt cx="5944870" cy="897890"/>
                        </a:xfrm>
                      </wpg:grpSpPr>
                      <wps:wsp>
                        <wps:cNvPr id="8" name="Graphic 8"/>
                        <wps:cNvSpPr/>
                        <wps:spPr>
                          <a:xfrm>
                            <a:off x="0" y="0"/>
                            <a:ext cx="102870" cy="897890"/>
                          </a:xfrm>
                          <a:custGeom>
                            <a:avLst/>
                            <a:gdLst/>
                            <a:ahLst/>
                            <a:cxnLst/>
                            <a:rect l="l" t="t" r="r" b="b"/>
                            <a:pathLst>
                              <a:path w="102870" h="897890">
                                <a:moveTo>
                                  <a:pt x="102412" y="0"/>
                                </a:moveTo>
                                <a:lnTo>
                                  <a:pt x="0" y="0"/>
                                </a:lnTo>
                                <a:lnTo>
                                  <a:pt x="0" y="64008"/>
                                </a:lnTo>
                                <a:lnTo>
                                  <a:pt x="0" y="833628"/>
                                </a:lnTo>
                                <a:lnTo>
                                  <a:pt x="0" y="897636"/>
                                </a:lnTo>
                                <a:lnTo>
                                  <a:pt x="102412" y="897636"/>
                                </a:lnTo>
                                <a:lnTo>
                                  <a:pt x="102412" y="833628"/>
                                </a:lnTo>
                                <a:lnTo>
                                  <a:pt x="102412" y="64008"/>
                                </a:lnTo>
                                <a:lnTo>
                                  <a:pt x="102412" y="0"/>
                                </a:lnTo>
                                <a:close/>
                              </a:path>
                            </a:pathLst>
                          </a:custGeom>
                          <a:solidFill>
                            <a:srgbClr val="175FA4"/>
                          </a:solidFill>
                        </wps:spPr>
                        <wps:bodyPr wrap="square" lIns="0" tIns="0" rIns="0" bIns="0" rtlCol="0">
                          <a:prstTxWarp prst="textNoShape">
                            <a:avLst/>
                          </a:prstTxWarp>
                          <a:noAutofit/>
                        </wps:bodyPr>
                      </wps:wsp>
                      <wps:wsp>
                        <wps:cNvPr id="9" name="Textbox 9"/>
                        <wps:cNvSpPr txBox="1"/>
                        <wps:spPr>
                          <a:xfrm>
                            <a:off x="102412" y="0"/>
                            <a:ext cx="5842635" cy="897890"/>
                          </a:xfrm>
                          <a:prstGeom prst="rect">
                            <a:avLst/>
                          </a:prstGeom>
                          <a:solidFill>
                            <a:srgbClr val="E6F0FA"/>
                          </a:solidFill>
                        </wps:spPr>
                        <wps:txbx>
                          <w:txbxContent>
                            <w:p>
                              <w:pPr>
                                <w:spacing w:before="100"/>
                                <w:ind w:left="199" w:right="0" w:firstLine="0"/>
                                <w:jc w:val="left"/>
                                <w:rPr>
                                  <w:rFonts w:ascii="Arial"/>
                                  <w:b/>
                                  <w:color w:val="000000"/>
                                  <w:sz w:val="19"/>
                                </w:rPr>
                              </w:pPr>
                              <w:r>
                                <w:rPr>
                                  <w:rFonts w:ascii="Arial"/>
                                  <w:b/>
                                  <w:color w:val="042C52"/>
                                  <w:sz w:val="19"/>
                                </w:rPr>
                                <w:t>Context</w:t>
                              </w:r>
                              <w:r>
                                <w:rPr>
                                  <w:rFonts w:ascii="Arial"/>
                                  <w:b/>
                                  <w:color w:val="042C52"/>
                                  <w:spacing w:val="-8"/>
                                  <w:sz w:val="19"/>
                                </w:rPr>
                                <w:t> </w:t>
                              </w:r>
                              <w:r>
                                <w:rPr>
                                  <w:rFonts w:ascii="Arial"/>
                                  <w:b/>
                                  <w:color w:val="042C52"/>
                                  <w:sz w:val="19"/>
                                </w:rPr>
                                <w:t>encoding</w:t>
                              </w:r>
                              <w:r>
                                <w:rPr>
                                  <w:rFonts w:ascii="Arial"/>
                                  <w:b/>
                                  <w:color w:val="042C52"/>
                                  <w:spacing w:val="-8"/>
                                  <w:sz w:val="19"/>
                                </w:rPr>
                                <w:t> </w:t>
                              </w:r>
                              <w:r>
                                <w:rPr>
                                  <w:rFonts w:ascii="Arial"/>
                                  <w:b/>
                                  <w:color w:val="042C52"/>
                                  <w:sz w:val="19"/>
                                </w:rPr>
                                <w:t>for</w:t>
                              </w:r>
                              <w:r>
                                <w:rPr>
                                  <w:rFonts w:ascii="Arial"/>
                                  <w:b/>
                                  <w:color w:val="042C52"/>
                                  <w:spacing w:val="-6"/>
                                  <w:sz w:val="19"/>
                                </w:rPr>
                                <w:t> </w:t>
                              </w:r>
                              <w:r>
                                <w:rPr>
                                  <w:rFonts w:ascii="Arial"/>
                                  <w:b/>
                                  <w:color w:val="042C52"/>
                                  <w:spacing w:val="-2"/>
                                  <w:sz w:val="19"/>
                                </w:rPr>
                                <w:t>GigGuard</w:t>
                              </w:r>
                            </w:p>
                            <w:p>
                              <w:pPr>
                                <w:spacing w:before="38"/>
                                <w:ind w:left="199" w:right="163" w:firstLine="0"/>
                                <w:jc w:val="left"/>
                                <w:rPr>
                                  <w:color w:val="000000"/>
                                  <w:sz w:val="19"/>
                                </w:rPr>
                              </w:pPr>
                              <w:r>
                                <w:rPr>
                                  <w:color w:val="042C52"/>
                                  <w:sz w:val="19"/>
                                </w:rPr>
                                <w:t>City</w:t>
                              </w:r>
                              <w:r>
                                <w:rPr>
                                  <w:color w:val="042C52"/>
                                  <w:spacing w:val="-2"/>
                                  <w:sz w:val="19"/>
                                </w:rPr>
                                <w:t> </w:t>
                              </w:r>
                              <w:r>
                                <w:rPr>
                                  <w:color w:val="042C52"/>
                                  <w:sz w:val="19"/>
                                </w:rPr>
                                <w:t>bucket</w:t>
                              </w:r>
                              <w:r>
                                <w:rPr>
                                  <w:color w:val="042C52"/>
                                  <w:spacing w:val="-4"/>
                                  <w:sz w:val="19"/>
                                </w:rPr>
                                <w:t> </w:t>
                              </w:r>
                              <w:r>
                                <w:rPr>
                                  <w:color w:val="042C52"/>
                                  <w:sz w:val="19"/>
                                </w:rPr>
                                <w:t>(5</w:t>
                              </w:r>
                              <w:r>
                                <w:rPr>
                                  <w:color w:val="042C52"/>
                                  <w:spacing w:val="-4"/>
                                  <w:sz w:val="19"/>
                                </w:rPr>
                                <w:t> </w:t>
                              </w:r>
                              <w:r>
                                <w:rPr>
                                  <w:color w:val="042C52"/>
                                  <w:sz w:val="19"/>
                                </w:rPr>
                                <w:t>cities)</w:t>
                              </w:r>
                              <w:r>
                                <w:rPr>
                                  <w:color w:val="042C52"/>
                                  <w:spacing w:val="-4"/>
                                  <w:sz w:val="19"/>
                                </w:rPr>
                                <w:t> </w:t>
                              </w:r>
                              <w:r>
                                <w:rPr>
                                  <w:color w:val="042C52"/>
                                  <w:sz w:val="19"/>
                                </w:rPr>
                                <w:t>×</w:t>
                              </w:r>
                              <w:r>
                                <w:rPr>
                                  <w:color w:val="042C52"/>
                                  <w:spacing w:val="-4"/>
                                  <w:sz w:val="19"/>
                                </w:rPr>
                                <w:t> </w:t>
                              </w:r>
                              <w:r>
                                <w:rPr>
                                  <w:color w:val="042C52"/>
                                  <w:sz w:val="19"/>
                                </w:rPr>
                                <w:t>Platform</w:t>
                              </w:r>
                              <w:r>
                                <w:rPr>
                                  <w:color w:val="042C52"/>
                                  <w:spacing w:val="-4"/>
                                  <w:sz w:val="19"/>
                                </w:rPr>
                                <w:t> </w:t>
                              </w:r>
                              <w:r>
                                <w:rPr>
                                  <w:color w:val="042C52"/>
                                  <w:sz w:val="19"/>
                                </w:rPr>
                                <w:t>(zomato/swiggy)</w:t>
                              </w:r>
                              <w:r>
                                <w:rPr>
                                  <w:color w:val="042C52"/>
                                  <w:spacing w:val="-4"/>
                                  <w:sz w:val="19"/>
                                </w:rPr>
                                <w:t> </w:t>
                              </w:r>
                              <w:r>
                                <w:rPr>
                                  <w:color w:val="042C52"/>
                                  <w:sz w:val="19"/>
                                </w:rPr>
                                <w:t>×</w:t>
                              </w:r>
                              <w:r>
                                <w:rPr>
                                  <w:color w:val="042C52"/>
                                  <w:spacing w:val="-4"/>
                                  <w:sz w:val="19"/>
                                </w:rPr>
                                <w:t> </w:t>
                              </w:r>
                              <w:r>
                                <w:rPr>
                                  <w:color w:val="042C52"/>
                                  <w:sz w:val="19"/>
                                </w:rPr>
                                <w:t>Season</w:t>
                              </w:r>
                              <w:r>
                                <w:rPr>
                                  <w:color w:val="042C52"/>
                                  <w:spacing w:val="-4"/>
                                  <w:sz w:val="19"/>
                                </w:rPr>
                                <w:t> </w:t>
                              </w:r>
                              <w:r>
                                <w:rPr>
                                  <w:color w:val="042C52"/>
                                  <w:sz w:val="19"/>
                                </w:rPr>
                                <w:t>(4</w:t>
                              </w:r>
                              <w:r>
                                <w:rPr>
                                  <w:color w:val="042C52"/>
                                  <w:spacing w:val="-4"/>
                                  <w:sz w:val="19"/>
                                </w:rPr>
                                <w:t> </w:t>
                              </w:r>
                              <w:r>
                                <w:rPr>
                                  <w:color w:val="042C52"/>
                                  <w:sz w:val="19"/>
                                </w:rPr>
                                <w:t>seasons)</w:t>
                              </w:r>
                              <w:r>
                                <w:rPr>
                                  <w:color w:val="042C52"/>
                                  <w:spacing w:val="-4"/>
                                  <w:sz w:val="19"/>
                                </w:rPr>
                                <w:t> </w:t>
                              </w:r>
                              <w:r>
                                <w:rPr>
                                  <w:color w:val="042C52"/>
                                  <w:sz w:val="19"/>
                                </w:rPr>
                                <w:t>×</w:t>
                              </w:r>
                              <w:r>
                                <w:rPr>
                                  <w:color w:val="042C52"/>
                                  <w:spacing w:val="-4"/>
                                  <w:sz w:val="19"/>
                                </w:rPr>
                                <w:t> </w:t>
                              </w:r>
                              <w:r>
                                <w:rPr>
                                  <w:color w:val="042C52"/>
                                  <w:sz w:val="19"/>
                                </w:rPr>
                                <w:t>Experience</w:t>
                              </w:r>
                              <w:r>
                                <w:rPr>
                                  <w:color w:val="042C52"/>
                                  <w:spacing w:val="-4"/>
                                  <w:sz w:val="19"/>
                                </w:rPr>
                                <w:t> </w:t>
                              </w:r>
                              <w:r>
                                <w:rPr>
                                  <w:color w:val="042C52"/>
                                  <w:sz w:val="19"/>
                                </w:rPr>
                                <w:t>tier (new/mid/veteran based on avg_daily_hours)</w:t>
                              </w:r>
                            </w:p>
                            <w:p>
                              <w:pPr>
                                <w:spacing w:before="41"/>
                                <w:ind w:left="199" w:right="0" w:firstLine="0"/>
                                <w:jc w:val="left"/>
                                <w:rPr>
                                  <w:color w:val="000000"/>
                                  <w:sz w:val="19"/>
                                </w:rPr>
                              </w:pPr>
                              <w:r>
                                <w:rPr>
                                  <w:color w:val="042C52"/>
                                  <w:sz w:val="19"/>
                                </w:rPr>
                                <w:t>=</w:t>
                              </w:r>
                              <w:r>
                                <w:rPr>
                                  <w:color w:val="042C52"/>
                                  <w:spacing w:val="-5"/>
                                  <w:sz w:val="19"/>
                                </w:rPr>
                                <w:t> </w:t>
                              </w:r>
                              <w:r>
                                <w:rPr>
                                  <w:color w:val="042C52"/>
                                  <w:sz w:val="19"/>
                                </w:rPr>
                                <w:t>5</w:t>
                              </w:r>
                              <w:r>
                                <w:rPr>
                                  <w:color w:val="042C52"/>
                                  <w:spacing w:val="-4"/>
                                  <w:sz w:val="19"/>
                                </w:rPr>
                                <w:t> </w:t>
                              </w:r>
                              <w:r>
                                <w:rPr>
                                  <w:color w:val="042C52"/>
                                  <w:sz w:val="19"/>
                                </w:rPr>
                                <w:t>×</w:t>
                              </w:r>
                              <w:r>
                                <w:rPr>
                                  <w:color w:val="042C52"/>
                                  <w:spacing w:val="-5"/>
                                  <w:sz w:val="19"/>
                                </w:rPr>
                                <w:t> </w:t>
                              </w:r>
                              <w:r>
                                <w:rPr>
                                  <w:color w:val="042C52"/>
                                  <w:sz w:val="19"/>
                                </w:rPr>
                                <w:t>2</w:t>
                              </w:r>
                              <w:r>
                                <w:rPr>
                                  <w:color w:val="042C52"/>
                                  <w:spacing w:val="-4"/>
                                  <w:sz w:val="19"/>
                                </w:rPr>
                                <w:t> </w:t>
                              </w:r>
                              <w:r>
                                <w:rPr>
                                  <w:color w:val="042C52"/>
                                  <w:sz w:val="19"/>
                                </w:rPr>
                                <w:t>×</w:t>
                              </w:r>
                              <w:r>
                                <w:rPr>
                                  <w:color w:val="042C52"/>
                                  <w:spacing w:val="-4"/>
                                  <w:sz w:val="19"/>
                                </w:rPr>
                                <w:t> </w:t>
                              </w:r>
                              <w:r>
                                <w:rPr>
                                  <w:color w:val="042C52"/>
                                  <w:sz w:val="19"/>
                                </w:rPr>
                                <w:t>4</w:t>
                              </w:r>
                              <w:r>
                                <w:rPr>
                                  <w:color w:val="042C52"/>
                                  <w:spacing w:val="-5"/>
                                  <w:sz w:val="19"/>
                                </w:rPr>
                                <w:t> </w:t>
                              </w:r>
                              <w:r>
                                <w:rPr>
                                  <w:color w:val="042C52"/>
                                  <w:sz w:val="19"/>
                                </w:rPr>
                                <w:t>×</w:t>
                              </w:r>
                              <w:r>
                                <w:rPr>
                                  <w:color w:val="042C52"/>
                                  <w:spacing w:val="-4"/>
                                  <w:sz w:val="19"/>
                                </w:rPr>
                                <w:t> </w:t>
                              </w:r>
                              <w:r>
                                <w:rPr>
                                  <w:color w:val="042C52"/>
                                  <w:sz w:val="19"/>
                                </w:rPr>
                                <w:t>3</w:t>
                              </w:r>
                              <w:r>
                                <w:rPr>
                                  <w:color w:val="042C52"/>
                                  <w:spacing w:val="-4"/>
                                  <w:sz w:val="19"/>
                                </w:rPr>
                                <w:t> </w:t>
                              </w:r>
                              <w:r>
                                <w:rPr>
                                  <w:color w:val="042C52"/>
                                  <w:sz w:val="19"/>
                                </w:rPr>
                                <w:t>=</w:t>
                              </w:r>
                              <w:r>
                                <w:rPr>
                                  <w:color w:val="042C52"/>
                                  <w:spacing w:val="-5"/>
                                  <w:sz w:val="19"/>
                                </w:rPr>
                                <w:t> </w:t>
                              </w:r>
                              <w:r>
                                <w:rPr>
                                  <w:color w:val="042C52"/>
                                  <w:sz w:val="19"/>
                                </w:rPr>
                                <w:t>120</w:t>
                              </w:r>
                              <w:r>
                                <w:rPr>
                                  <w:color w:val="042C52"/>
                                  <w:spacing w:val="-4"/>
                                  <w:sz w:val="19"/>
                                </w:rPr>
                                <w:t> </w:t>
                              </w:r>
                              <w:r>
                                <w:rPr>
                                  <w:color w:val="042C52"/>
                                  <w:sz w:val="19"/>
                                </w:rPr>
                                <w:t>context</w:t>
                              </w:r>
                              <w:r>
                                <w:rPr>
                                  <w:color w:val="042C52"/>
                                  <w:spacing w:val="-2"/>
                                  <w:sz w:val="19"/>
                                </w:rPr>
                                <w:t> </w:t>
                              </w:r>
                              <w:r>
                                <w:rPr>
                                  <w:color w:val="042C52"/>
                                  <w:sz w:val="19"/>
                                </w:rPr>
                                <w:t>buckets,</w:t>
                              </w:r>
                              <w:r>
                                <w:rPr>
                                  <w:color w:val="042C52"/>
                                  <w:spacing w:val="-4"/>
                                  <w:sz w:val="19"/>
                                </w:rPr>
                                <w:t> </w:t>
                              </w:r>
                              <w:r>
                                <w:rPr>
                                  <w:color w:val="042C52"/>
                                  <w:sz w:val="19"/>
                                </w:rPr>
                                <w:t>each</w:t>
                              </w:r>
                              <w:r>
                                <w:rPr>
                                  <w:color w:val="042C52"/>
                                  <w:spacing w:val="-4"/>
                                  <w:sz w:val="19"/>
                                </w:rPr>
                                <w:t> </w:t>
                              </w:r>
                              <w:r>
                                <w:rPr>
                                  <w:color w:val="042C52"/>
                                  <w:sz w:val="19"/>
                                </w:rPr>
                                <w:t>with</w:t>
                              </w:r>
                              <w:r>
                                <w:rPr>
                                  <w:color w:val="042C52"/>
                                  <w:spacing w:val="-5"/>
                                  <w:sz w:val="19"/>
                                </w:rPr>
                                <w:t> </w:t>
                              </w:r>
                              <w:r>
                                <w:rPr>
                                  <w:color w:val="042C52"/>
                                  <w:sz w:val="19"/>
                                </w:rPr>
                                <w:t>4</w:t>
                              </w:r>
                              <w:r>
                                <w:rPr>
                                  <w:color w:val="042C52"/>
                                  <w:spacing w:val="-3"/>
                                  <w:sz w:val="19"/>
                                </w:rPr>
                                <w:t> </w:t>
                              </w:r>
                              <w:r>
                                <w:rPr>
                                  <w:color w:val="042C52"/>
                                  <w:sz w:val="19"/>
                                </w:rPr>
                                <w:t>arms</w:t>
                              </w:r>
                              <w:r>
                                <w:rPr>
                                  <w:color w:val="042C52"/>
                                  <w:spacing w:val="-4"/>
                                  <w:sz w:val="19"/>
                                </w:rPr>
                                <w:t> </w:t>
                              </w:r>
                              <w:r>
                                <w:rPr>
                                  <w:color w:val="042C52"/>
                                  <w:sz w:val="19"/>
                                </w:rPr>
                                <w:t>(coverage</w:t>
                              </w:r>
                              <w:r>
                                <w:rPr>
                                  <w:color w:val="042C52"/>
                                  <w:spacing w:val="-4"/>
                                  <w:sz w:val="19"/>
                                </w:rPr>
                                <w:t> </w:t>
                              </w:r>
                              <w:r>
                                <w:rPr>
                                  <w:color w:val="042C52"/>
                                  <w:spacing w:val="-2"/>
                                  <w:sz w:val="19"/>
                                </w:rPr>
                                <w:t>tiers)</w:t>
                              </w:r>
                            </w:p>
                            <w:p>
                              <w:pPr>
                                <w:spacing w:before="41"/>
                                <w:ind w:left="199" w:right="0" w:firstLine="0"/>
                                <w:jc w:val="left"/>
                                <w:rPr>
                                  <w:color w:val="000000"/>
                                  <w:sz w:val="19"/>
                                </w:rPr>
                              </w:pPr>
                              <w:r>
                                <w:rPr>
                                  <w:color w:val="042C52"/>
                                  <w:sz w:val="19"/>
                                </w:rPr>
                                <w:t>=</w:t>
                              </w:r>
                              <w:r>
                                <w:rPr>
                                  <w:color w:val="042C52"/>
                                  <w:spacing w:val="-7"/>
                                  <w:sz w:val="19"/>
                                </w:rPr>
                                <w:t> </w:t>
                              </w:r>
                              <w:r>
                                <w:rPr>
                                  <w:color w:val="042C52"/>
                                  <w:sz w:val="19"/>
                                </w:rPr>
                                <w:t>480</w:t>
                              </w:r>
                              <w:r>
                                <w:rPr>
                                  <w:color w:val="042C52"/>
                                  <w:spacing w:val="-6"/>
                                  <w:sz w:val="19"/>
                                </w:rPr>
                                <w:t> </w:t>
                              </w:r>
                              <w:r>
                                <w:rPr>
                                  <w:color w:val="042C52"/>
                                  <w:sz w:val="19"/>
                                </w:rPr>
                                <w:t>Beta</w:t>
                              </w:r>
                              <w:r>
                                <w:rPr>
                                  <w:color w:val="042C52"/>
                                  <w:spacing w:val="-7"/>
                                  <w:sz w:val="19"/>
                                </w:rPr>
                                <w:t> </w:t>
                              </w:r>
                              <w:r>
                                <w:rPr>
                                  <w:color w:val="042C52"/>
                                  <w:sz w:val="19"/>
                                </w:rPr>
                                <w:t>distributions</w:t>
                              </w:r>
                              <w:r>
                                <w:rPr>
                                  <w:color w:val="042C52"/>
                                  <w:spacing w:val="-5"/>
                                  <w:sz w:val="19"/>
                                </w:rPr>
                                <w:t> </w:t>
                              </w:r>
                              <w:r>
                                <w:rPr>
                                  <w:color w:val="042C52"/>
                                  <w:sz w:val="19"/>
                                </w:rPr>
                                <w:t>total</w:t>
                              </w:r>
                              <w:r>
                                <w:rPr>
                                  <w:color w:val="042C52"/>
                                  <w:spacing w:val="-5"/>
                                  <w:sz w:val="19"/>
                                </w:rPr>
                                <w:t> </w:t>
                              </w:r>
                              <w:r>
                                <w:rPr>
                                  <w:color w:val="042C52"/>
                                  <w:sz w:val="19"/>
                                </w:rPr>
                                <w:t>—</w:t>
                              </w:r>
                              <w:r>
                                <w:rPr>
                                  <w:color w:val="042C52"/>
                                  <w:spacing w:val="-6"/>
                                  <w:sz w:val="19"/>
                                </w:rPr>
                                <w:t> </w:t>
                              </w:r>
                              <w:r>
                                <w:rPr>
                                  <w:color w:val="042C52"/>
                                  <w:sz w:val="19"/>
                                </w:rPr>
                                <w:t>trivially</w:t>
                              </w:r>
                              <w:r>
                                <w:rPr>
                                  <w:color w:val="042C52"/>
                                  <w:spacing w:val="-5"/>
                                  <w:sz w:val="19"/>
                                </w:rPr>
                                <w:t> </w:t>
                              </w:r>
                              <w:r>
                                <w:rPr>
                                  <w:color w:val="042C52"/>
                                  <w:sz w:val="19"/>
                                </w:rPr>
                                <w:t>small,</w:t>
                              </w:r>
                              <w:r>
                                <w:rPr>
                                  <w:color w:val="042C52"/>
                                  <w:spacing w:val="-9"/>
                                  <w:sz w:val="19"/>
                                </w:rPr>
                                <w:t> </w:t>
                              </w:r>
                              <w:r>
                                <w:rPr>
                                  <w:color w:val="042C52"/>
                                  <w:sz w:val="19"/>
                                </w:rPr>
                                <w:t>stored</w:t>
                              </w:r>
                              <w:r>
                                <w:rPr>
                                  <w:color w:val="042C52"/>
                                  <w:spacing w:val="-6"/>
                                  <w:sz w:val="19"/>
                                </w:rPr>
                                <w:t> </w:t>
                              </w:r>
                              <w:r>
                                <w:rPr>
                                  <w:color w:val="042C52"/>
                                  <w:sz w:val="19"/>
                                </w:rPr>
                                <w:t>as</w:t>
                              </w:r>
                              <w:r>
                                <w:rPr>
                                  <w:color w:val="042C52"/>
                                  <w:spacing w:val="-5"/>
                                  <w:sz w:val="19"/>
                                </w:rPr>
                                <w:t> </w:t>
                              </w:r>
                              <w:r>
                                <w:rPr>
                                  <w:color w:val="042C52"/>
                                  <w:sz w:val="19"/>
                                </w:rPr>
                                <w:t>a</w:t>
                              </w:r>
                              <w:r>
                                <w:rPr>
                                  <w:color w:val="042C52"/>
                                  <w:spacing w:val="-6"/>
                                  <w:sz w:val="19"/>
                                </w:rPr>
                                <w:t> </w:t>
                              </w:r>
                              <w:r>
                                <w:rPr>
                                  <w:color w:val="042C52"/>
                                  <w:sz w:val="19"/>
                                </w:rPr>
                                <w:t>single</w:t>
                              </w:r>
                              <w:r>
                                <w:rPr>
                                  <w:color w:val="042C52"/>
                                  <w:spacing w:val="-9"/>
                                  <w:sz w:val="19"/>
                                </w:rPr>
                                <w:t> </w:t>
                              </w:r>
                              <w:r>
                                <w:rPr>
                                  <w:color w:val="042C52"/>
                                  <w:sz w:val="19"/>
                                </w:rPr>
                                <w:t>JSONB</w:t>
                              </w:r>
                              <w:r>
                                <w:rPr>
                                  <w:color w:val="042C52"/>
                                  <w:spacing w:val="-5"/>
                                  <w:sz w:val="19"/>
                                </w:rPr>
                                <w:t> </w:t>
                              </w:r>
                              <w:r>
                                <w:rPr>
                                  <w:color w:val="042C52"/>
                                  <w:sz w:val="19"/>
                                </w:rPr>
                                <w:t>object</w:t>
                              </w:r>
                              <w:r>
                                <w:rPr>
                                  <w:color w:val="042C52"/>
                                  <w:spacing w:val="-7"/>
                                  <w:sz w:val="19"/>
                                </w:rPr>
                                <w:t> </w:t>
                              </w:r>
                              <w:r>
                                <w:rPr>
                                  <w:color w:val="042C52"/>
                                  <w:sz w:val="19"/>
                                </w:rPr>
                                <w:t>in</w:t>
                              </w:r>
                              <w:r>
                                <w:rPr>
                                  <w:color w:val="042C52"/>
                                  <w:spacing w:val="-6"/>
                                  <w:sz w:val="19"/>
                                </w:rPr>
                                <w:t> </w:t>
                              </w:r>
                              <w:r>
                                <w:rPr>
                                  <w:color w:val="042C52"/>
                                  <w:spacing w:val="-2"/>
                                  <w:sz w:val="19"/>
                                </w:rPr>
                                <w:t>PostgreSQL</w:t>
                              </w:r>
                            </w:p>
                          </w:txbxContent>
                        </wps:txbx>
                        <wps:bodyPr wrap="square" lIns="0" tIns="0" rIns="0" bIns="0" rtlCol="0">
                          <a:noAutofit/>
                        </wps:bodyPr>
                      </wps:wsp>
                    </wpg:wgp>
                  </a:graphicData>
                </a:graphic>
              </wp:anchor>
            </w:drawing>
          </mc:Choice>
          <mc:Fallback>
            <w:pict>
              <v:group style="position:absolute;margin-left:54pt;margin-top:16.667915pt;width:468.1pt;height:70.7pt;mso-position-horizontal-relative:page;mso-position-vertical-relative:paragraph;z-index:-15725568;mso-wrap-distance-left:0;mso-wrap-distance-right:0" id="docshapegroup7" coordorigin="1080,333" coordsize="9362,1414">
                <v:shape style="position:absolute;left:1080;top:333;width:162;height:1414" id="docshape8" coordorigin="1080,333" coordsize="162,1414" path="m1241,333l1080,333,1080,434,1080,1646,1080,1747,1241,1747,1241,1646,1241,434,1241,333xe" filled="true" fillcolor="#175fa4" stroked="false">
                  <v:path arrowok="t"/>
                  <v:fill type="solid"/>
                </v:shape>
                <v:shape style="position:absolute;left:1241;top:333;width:9201;height:1414" type="#_x0000_t202" id="docshape9" filled="true" fillcolor="#e6f0fa" stroked="false">
                  <v:textbox inset="0,0,0,0">
                    <w:txbxContent>
                      <w:p>
                        <w:pPr>
                          <w:spacing w:before="100"/>
                          <w:ind w:left="199" w:right="0" w:firstLine="0"/>
                          <w:jc w:val="left"/>
                          <w:rPr>
                            <w:rFonts w:ascii="Arial"/>
                            <w:b/>
                            <w:color w:val="000000"/>
                            <w:sz w:val="19"/>
                          </w:rPr>
                        </w:pPr>
                        <w:r>
                          <w:rPr>
                            <w:rFonts w:ascii="Arial"/>
                            <w:b/>
                            <w:color w:val="042C52"/>
                            <w:sz w:val="19"/>
                          </w:rPr>
                          <w:t>Context</w:t>
                        </w:r>
                        <w:r>
                          <w:rPr>
                            <w:rFonts w:ascii="Arial"/>
                            <w:b/>
                            <w:color w:val="042C52"/>
                            <w:spacing w:val="-8"/>
                            <w:sz w:val="19"/>
                          </w:rPr>
                          <w:t> </w:t>
                        </w:r>
                        <w:r>
                          <w:rPr>
                            <w:rFonts w:ascii="Arial"/>
                            <w:b/>
                            <w:color w:val="042C52"/>
                            <w:sz w:val="19"/>
                          </w:rPr>
                          <w:t>encoding</w:t>
                        </w:r>
                        <w:r>
                          <w:rPr>
                            <w:rFonts w:ascii="Arial"/>
                            <w:b/>
                            <w:color w:val="042C52"/>
                            <w:spacing w:val="-8"/>
                            <w:sz w:val="19"/>
                          </w:rPr>
                          <w:t> </w:t>
                        </w:r>
                        <w:r>
                          <w:rPr>
                            <w:rFonts w:ascii="Arial"/>
                            <w:b/>
                            <w:color w:val="042C52"/>
                            <w:sz w:val="19"/>
                          </w:rPr>
                          <w:t>for</w:t>
                        </w:r>
                        <w:r>
                          <w:rPr>
                            <w:rFonts w:ascii="Arial"/>
                            <w:b/>
                            <w:color w:val="042C52"/>
                            <w:spacing w:val="-6"/>
                            <w:sz w:val="19"/>
                          </w:rPr>
                          <w:t> </w:t>
                        </w:r>
                        <w:r>
                          <w:rPr>
                            <w:rFonts w:ascii="Arial"/>
                            <w:b/>
                            <w:color w:val="042C52"/>
                            <w:spacing w:val="-2"/>
                            <w:sz w:val="19"/>
                          </w:rPr>
                          <w:t>GigGuard</w:t>
                        </w:r>
                      </w:p>
                      <w:p>
                        <w:pPr>
                          <w:spacing w:before="38"/>
                          <w:ind w:left="199" w:right="163" w:firstLine="0"/>
                          <w:jc w:val="left"/>
                          <w:rPr>
                            <w:color w:val="000000"/>
                            <w:sz w:val="19"/>
                          </w:rPr>
                        </w:pPr>
                        <w:r>
                          <w:rPr>
                            <w:color w:val="042C52"/>
                            <w:sz w:val="19"/>
                          </w:rPr>
                          <w:t>City</w:t>
                        </w:r>
                        <w:r>
                          <w:rPr>
                            <w:color w:val="042C52"/>
                            <w:spacing w:val="-2"/>
                            <w:sz w:val="19"/>
                          </w:rPr>
                          <w:t> </w:t>
                        </w:r>
                        <w:r>
                          <w:rPr>
                            <w:color w:val="042C52"/>
                            <w:sz w:val="19"/>
                          </w:rPr>
                          <w:t>bucket</w:t>
                        </w:r>
                        <w:r>
                          <w:rPr>
                            <w:color w:val="042C52"/>
                            <w:spacing w:val="-4"/>
                            <w:sz w:val="19"/>
                          </w:rPr>
                          <w:t> </w:t>
                        </w:r>
                        <w:r>
                          <w:rPr>
                            <w:color w:val="042C52"/>
                            <w:sz w:val="19"/>
                          </w:rPr>
                          <w:t>(5</w:t>
                        </w:r>
                        <w:r>
                          <w:rPr>
                            <w:color w:val="042C52"/>
                            <w:spacing w:val="-4"/>
                            <w:sz w:val="19"/>
                          </w:rPr>
                          <w:t> </w:t>
                        </w:r>
                        <w:r>
                          <w:rPr>
                            <w:color w:val="042C52"/>
                            <w:sz w:val="19"/>
                          </w:rPr>
                          <w:t>cities)</w:t>
                        </w:r>
                        <w:r>
                          <w:rPr>
                            <w:color w:val="042C52"/>
                            <w:spacing w:val="-4"/>
                            <w:sz w:val="19"/>
                          </w:rPr>
                          <w:t> </w:t>
                        </w:r>
                        <w:r>
                          <w:rPr>
                            <w:color w:val="042C52"/>
                            <w:sz w:val="19"/>
                          </w:rPr>
                          <w:t>×</w:t>
                        </w:r>
                        <w:r>
                          <w:rPr>
                            <w:color w:val="042C52"/>
                            <w:spacing w:val="-4"/>
                            <w:sz w:val="19"/>
                          </w:rPr>
                          <w:t> </w:t>
                        </w:r>
                        <w:r>
                          <w:rPr>
                            <w:color w:val="042C52"/>
                            <w:sz w:val="19"/>
                          </w:rPr>
                          <w:t>Platform</w:t>
                        </w:r>
                        <w:r>
                          <w:rPr>
                            <w:color w:val="042C52"/>
                            <w:spacing w:val="-4"/>
                            <w:sz w:val="19"/>
                          </w:rPr>
                          <w:t> </w:t>
                        </w:r>
                        <w:r>
                          <w:rPr>
                            <w:color w:val="042C52"/>
                            <w:sz w:val="19"/>
                          </w:rPr>
                          <w:t>(zomato/swiggy)</w:t>
                        </w:r>
                        <w:r>
                          <w:rPr>
                            <w:color w:val="042C52"/>
                            <w:spacing w:val="-4"/>
                            <w:sz w:val="19"/>
                          </w:rPr>
                          <w:t> </w:t>
                        </w:r>
                        <w:r>
                          <w:rPr>
                            <w:color w:val="042C52"/>
                            <w:sz w:val="19"/>
                          </w:rPr>
                          <w:t>×</w:t>
                        </w:r>
                        <w:r>
                          <w:rPr>
                            <w:color w:val="042C52"/>
                            <w:spacing w:val="-4"/>
                            <w:sz w:val="19"/>
                          </w:rPr>
                          <w:t> </w:t>
                        </w:r>
                        <w:r>
                          <w:rPr>
                            <w:color w:val="042C52"/>
                            <w:sz w:val="19"/>
                          </w:rPr>
                          <w:t>Season</w:t>
                        </w:r>
                        <w:r>
                          <w:rPr>
                            <w:color w:val="042C52"/>
                            <w:spacing w:val="-4"/>
                            <w:sz w:val="19"/>
                          </w:rPr>
                          <w:t> </w:t>
                        </w:r>
                        <w:r>
                          <w:rPr>
                            <w:color w:val="042C52"/>
                            <w:sz w:val="19"/>
                          </w:rPr>
                          <w:t>(4</w:t>
                        </w:r>
                        <w:r>
                          <w:rPr>
                            <w:color w:val="042C52"/>
                            <w:spacing w:val="-4"/>
                            <w:sz w:val="19"/>
                          </w:rPr>
                          <w:t> </w:t>
                        </w:r>
                        <w:r>
                          <w:rPr>
                            <w:color w:val="042C52"/>
                            <w:sz w:val="19"/>
                          </w:rPr>
                          <w:t>seasons)</w:t>
                        </w:r>
                        <w:r>
                          <w:rPr>
                            <w:color w:val="042C52"/>
                            <w:spacing w:val="-4"/>
                            <w:sz w:val="19"/>
                          </w:rPr>
                          <w:t> </w:t>
                        </w:r>
                        <w:r>
                          <w:rPr>
                            <w:color w:val="042C52"/>
                            <w:sz w:val="19"/>
                          </w:rPr>
                          <w:t>×</w:t>
                        </w:r>
                        <w:r>
                          <w:rPr>
                            <w:color w:val="042C52"/>
                            <w:spacing w:val="-4"/>
                            <w:sz w:val="19"/>
                          </w:rPr>
                          <w:t> </w:t>
                        </w:r>
                        <w:r>
                          <w:rPr>
                            <w:color w:val="042C52"/>
                            <w:sz w:val="19"/>
                          </w:rPr>
                          <w:t>Experience</w:t>
                        </w:r>
                        <w:r>
                          <w:rPr>
                            <w:color w:val="042C52"/>
                            <w:spacing w:val="-4"/>
                            <w:sz w:val="19"/>
                          </w:rPr>
                          <w:t> </w:t>
                        </w:r>
                        <w:r>
                          <w:rPr>
                            <w:color w:val="042C52"/>
                            <w:sz w:val="19"/>
                          </w:rPr>
                          <w:t>tier (new/mid/veteran based on avg_daily_hours)</w:t>
                        </w:r>
                      </w:p>
                      <w:p>
                        <w:pPr>
                          <w:spacing w:before="41"/>
                          <w:ind w:left="199" w:right="0" w:firstLine="0"/>
                          <w:jc w:val="left"/>
                          <w:rPr>
                            <w:color w:val="000000"/>
                            <w:sz w:val="19"/>
                          </w:rPr>
                        </w:pPr>
                        <w:r>
                          <w:rPr>
                            <w:color w:val="042C52"/>
                            <w:sz w:val="19"/>
                          </w:rPr>
                          <w:t>=</w:t>
                        </w:r>
                        <w:r>
                          <w:rPr>
                            <w:color w:val="042C52"/>
                            <w:spacing w:val="-5"/>
                            <w:sz w:val="19"/>
                          </w:rPr>
                          <w:t> </w:t>
                        </w:r>
                        <w:r>
                          <w:rPr>
                            <w:color w:val="042C52"/>
                            <w:sz w:val="19"/>
                          </w:rPr>
                          <w:t>5</w:t>
                        </w:r>
                        <w:r>
                          <w:rPr>
                            <w:color w:val="042C52"/>
                            <w:spacing w:val="-4"/>
                            <w:sz w:val="19"/>
                          </w:rPr>
                          <w:t> </w:t>
                        </w:r>
                        <w:r>
                          <w:rPr>
                            <w:color w:val="042C52"/>
                            <w:sz w:val="19"/>
                          </w:rPr>
                          <w:t>×</w:t>
                        </w:r>
                        <w:r>
                          <w:rPr>
                            <w:color w:val="042C52"/>
                            <w:spacing w:val="-5"/>
                            <w:sz w:val="19"/>
                          </w:rPr>
                          <w:t> </w:t>
                        </w:r>
                        <w:r>
                          <w:rPr>
                            <w:color w:val="042C52"/>
                            <w:sz w:val="19"/>
                          </w:rPr>
                          <w:t>2</w:t>
                        </w:r>
                        <w:r>
                          <w:rPr>
                            <w:color w:val="042C52"/>
                            <w:spacing w:val="-4"/>
                            <w:sz w:val="19"/>
                          </w:rPr>
                          <w:t> </w:t>
                        </w:r>
                        <w:r>
                          <w:rPr>
                            <w:color w:val="042C52"/>
                            <w:sz w:val="19"/>
                          </w:rPr>
                          <w:t>×</w:t>
                        </w:r>
                        <w:r>
                          <w:rPr>
                            <w:color w:val="042C52"/>
                            <w:spacing w:val="-4"/>
                            <w:sz w:val="19"/>
                          </w:rPr>
                          <w:t> </w:t>
                        </w:r>
                        <w:r>
                          <w:rPr>
                            <w:color w:val="042C52"/>
                            <w:sz w:val="19"/>
                          </w:rPr>
                          <w:t>4</w:t>
                        </w:r>
                        <w:r>
                          <w:rPr>
                            <w:color w:val="042C52"/>
                            <w:spacing w:val="-5"/>
                            <w:sz w:val="19"/>
                          </w:rPr>
                          <w:t> </w:t>
                        </w:r>
                        <w:r>
                          <w:rPr>
                            <w:color w:val="042C52"/>
                            <w:sz w:val="19"/>
                          </w:rPr>
                          <w:t>×</w:t>
                        </w:r>
                        <w:r>
                          <w:rPr>
                            <w:color w:val="042C52"/>
                            <w:spacing w:val="-4"/>
                            <w:sz w:val="19"/>
                          </w:rPr>
                          <w:t> </w:t>
                        </w:r>
                        <w:r>
                          <w:rPr>
                            <w:color w:val="042C52"/>
                            <w:sz w:val="19"/>
                          </w:rPr>
                          <w:t>3</w:t>
                        </w:r>
                        <w:r>
                          <w:rPr>
                            <w:color w:val="042C52"/>
                            <w:spacing w:val="-4"/>
                            <w:sz w:val="19"/>
                          </w:rPr>
                          <w:t> </w:t>
                        </w:r>
                        <w:r>
                          <w:rPr>
                            <w:color w:val="042C52"/>
                            <w:sz w:val="19"/>
                          </w:rPr>
                          <w:t>=</w:t>
                        </w:r>
                        <w:r>
                          <w:rPr>
                            <w:color w:val="042C52"/>
                            <w:spacing w:val="-5"/>
                            <w:sz w:val="19"/>
                          </w:rPr>
                          <w:t> </w:t>
                        </w:r>
                        <w:r>
                          <w:rPr>
                            <w:color w:val="042C52"/>
                            <w:sz w:val="19"/>
                          </w:rPr>
                          <w:t>120</w:t>
                        </w:r>
                        <w:r>
                          <w:rPr>
                            <w:color w:val="042C52"/>
                            <w:spacing w:val="-4"/>
                            <w:sz w:val="19"/>
                          </w:rPr>
                          <w:t> </w:t>
                        </w:r>
                        <w:r>
                          <w:rPr>
                            <w:color w:val="042C52"/>
                            <w:sz w:val="19"/>
                          </w:rPr>
                          <w:t>context</w:t>
                        </w:r>
                        <w:r>
                          <w:rPr>
                            <w:color w:val="042C52"/>
                            <w:spacing w:val="-2"/>
                            <w:sz w:val="19"/>
                          </w:rPr>
                          <w:t> </w:t>
                        </w:r>
                        <w:r>
                          <w:rPr>
                            <w:color w:val="042C52"/>
                            <w:sz w:val="19"/>
                          </w:rPr>
                          <w:t>buckets,</w:t>
                        </w:r>
                        <w:r>
                          <w:rPr>
                            <w:color w:val="042C52"/>
                            <w:spacing w:val="-4"/>
                            <w:sz w:val="19"/>
                          </w:rPr>
                          <w:t> </w:t>
                        </w:r>
                        <w:r>
                          <w:rPr>
                            <w:color w:val="042C52"/>
                            <w:sz w:val="19"/>
                          </w:rPr>
                          <w:t>each</w:t>
                        </w:r>
                        <w:r>
                          <w:rPr>
                            <w:color w:val="042C52"/>
                            <w:spacing w:val="-4"/>
                            <w:sz w:val="19"/>
                          </w:rPr>
                          <w:t> </w:t>
                        </w:r>
                        <w:r>
                          <w:rPr>
                            <w:color w:val="042C52"/>
                            <w:sz w:val="19"/>
                          </w:rPr>
                          <w:t>with</w:t>
                        </w:r>
                        <w:r>
                          <w:rPr>
                            <w:color w:val="042C52"/>
                            <w:spacing w:val="-5"/>
                            <w:sz w:val="19"/>
                          </w:rPr>
                          <w:t> </w:t>
                        </w:r>
                        <w:r>
                          <w:rPr>
                            <w:color w:val="042C52"/>
                            <w:sz w:val="19"/>
                          </w:rPr>
                          <w:t>4</w:t>
                        </w:r>
                        <w:r>
                          <w:rPr>
                            <w:color w:val="042C52"/>
                            <w:spacing w:val="-3"/>
                            <w:sz w:val="19"/>
                          </w:rPr>
                          <w:t> </w:t>
                        </w:r>
                        <w:r>
                          <w:rPr>
                            <w:color w:val="042C52"/>
                            <w:sz w:val="19"/>
                          </w:rPr>
                          <w:t>arms</w:t>
                        </w:r>
                        <w:r>
                          <w:rPr>
                            <w:color w:val="042C52"/>
                            <w:spacing w:val="-4"/>
                            <w:sz w:val="19"/>
                          </w:rPr>
                          <w:t> </w:t>
                        </w:r>
                        <w:r>
                          <w:rPr>
                            <w:color w:val="042C52"/>
                            <w:sz w:val="19"/>
                          </w:rPr>
                          <w:t>(coverage</w:t>
                        </w:r>
                        <w:r>
                          <w:rPr>
                            <w:color w:val="042C52"/>
                            <w:spacing w:val="-4"/>
                            <w:sz w:val="19"/>
                          </w:rPr>
                          <w:t> </w:t>
                        </w:r>
                        <w:r>
                          <w:rPr>
                            <w:color w:val="042C52"/>
                            <w:spacing w:val="-2"/>
                            <w:sz w:val="19"/>
                          </w:rPr>
                          <w:t>tiers)</w:t>
                        </w:r>
                      </w:p>
                      <w:p>
                        <w:pPr>
                          <w:spacing w:before="41"/>
                          <w:ind w:left="199" w:right="0" w:firstLine="0"/>
                          <w:jc w:val="left"/>
                          <w:rPr>
                            <w:color w:val="000000"/>
                            <w:sz w:val="19"/>
                          </w:rPr>
                        </w:pPr>
                        <w:r>
                          <w:rPr>
                            <w:color w:val="042C52"/>
                            <w:sz w:val="19"/>
                          </w:rPr>
                          <w:t>=</w:t>
                        </w:r>
                        <w:r>
                          <w:rPr>
                            <w:color w:val="042C52"/>
                            <w:spacing w:val="-7"/>
                            <w:sz w:val="19"/>
                          </w:rPr>
                          <w:t> </w:t>
                        </w:r>
                        <w:r>
                          <w:rPr>
                            <w:color w:val="042C52"/>
                            <w:sz w:val="19"/>
                          </w:rPr>
                          <w:t>480</w:t>
                        </w:r>
                        <w:r>
                          <w:rPr>
                            <w:color w:val="042C52"/>
                            <w:spacing w:val="-6"/>
                            <w:sz w:val="19"/>
                          </w:rPr>
                          <w:t> </w:t>
                        </w:r>
                        <w:r>
                          <w:rPr>
                            <w:color w:val="042C52"/>
                            <w:sz w:val="19"/>
                          </w:rPr>
                          <w:t>Beta</w:t>
                        </w:r>
                        <w:r>
                          <w:rPr>
                            <w:color w:val="042C52"/>
                            <w:spacing w:val="-7"/>
                            <w:sz w:val="19"/>
                          </w:rPr>
                          <w:t> </w:t>
                        </w:r>
                        <w:r>
                          <w:rPr>
                            <w:color w:val="042C52"/>
                            <w:sz w:val="19"/>
                          </w:rPr>
                          <w:t>distributions</w:t>
                        </w:r>
                        <w:r>
                          <w:rPr>
                            <w:color w:val="042C52"/>
                            <w:spacing w:val="-5"/>
                            <w:sz w:val="19"/>
                          </w:rPr>
                          <w:t> </w:t>
                        </w:r>
                        <w:r>
                          <w:rPr>
                            <w:color w:val="042C52"/>
                            <w:sz w:val="19"/>
                          </w:rPr>
                          <w:t>total</w:t>
                        </w:r>
                        <w:r>
                          <w:rPr>
                            <w:color w:val="042C52"/>
                            <w:spacing w:val="-5"/>
                            <w:sz w:val="19"/>
                          </w:rPr>
                          <w:t> </w:t>
                        </w:r>
                        <w:r>
                          <w:rPr>
                            <w:color w:val="042C52"/>
                            <w:sz w:val="19"/>
                          </w:rPr>
                          <w:t>—</w:t>
                        </w:r>
                        <w:r>
                          <w:rPr>
                            <w:color w:val="042C52"/>
                            <w:spacing w:val="-6"/>
                            <w:sz w:val="19"/>
                          </w:rPr>
                          <w:t> </w:t>
                        </w:r>
                        <w:r>
                          <w:rPr>
                            <w:color w:val="042C52"/>
                            <w:sz w:val="19"/>
                          </w:rPr>
                          <w:t>trivially</w:t>
                        </w:r>
                        <w:r>
                          <w:rPr>
                            <w:color w:val="042C52"/>
                            <w:spacing w:val="-5"/>
                            <w:sz w:val="19"/>
                          </w:rPr>
                          <w:t> </w:t>
                        </w:r>
                        <w:r>
                          <w:rPr>
                            <w:color w:val="042C52"/>
                            <w:sz w:val="19"/>
                          </w:rPr>
                          <w:t>small,</w:t>
                        </w:r>
                        <w:r>
                          <w:rPr>
                            <w:color w:val="042C52"/>
                            <w:spacing w:val="-9"/>
                            <w:sz w:val="19"/>
                          </w:rPr>
                          <w:t> </w:t>
                        </w:r>
                        <w:r>
                          <w:rPr>
                            <w:color w:val="042C52"/>
                            <w:sz w:val="19"/>
                          </w:rPr>
                          <w:t>stored</w:t>
                        </w:r>
                        <w:r>
                          <w:rPr>
                            <w:color w:val="042C52"/>
                            <w:spacing w:val="-6"/>
                            <w:sz w:val="19"/>
                          </w:rPr>
                          <w:t> </w:t>
                        </w:r>
                        <w:r>
                          <w:rPr>
                            <w:color w:val="042C52"/>
                            <w:sz w:val="19"/>
                          </w:rPr>
                          <w:t>as</w:t>
                        </w:r>
                        <w:r>
                          <w:rPr>
                            <w:color w:val="042C52"/>
                            <w:spacing w:val="-5"/>
                            <w:sz w:val="19"/>
                          </w:rPr>
                          <w:t> </w:t>
                        </w:r>
                        <w:r>
                          <w:rPr>
                            <w:color w:val="042C52"/>
                            <w:sz w:val="19"/>
                          </w:rPr>
                          <w:t>a</w:t>
                        </w:r>
                        <w:r>
                          <w:rPr>
                            <w:color w:val="042C52"/>
                            <w:spacing w:val="-6"/>
                            <w:sz w:val="19"/>
                          </w:rPr>
                          <w:t> </w:t>
                        </w:r>
                        <w:r>
                          <w:rPr>
                            <w:color w:val="042C52"/>
                            <w:sz w:val="19"/>
                          </w:rPr>
                          <w:t>single</w:t>
                        </w:r>
                        <w:r>
                          <w:rPr>
                            <w:color w:val="042C52"/>
                            <w:spacing w:val="-9"/>
                            <w:sz w:val="19"/>
                          </w:rPr>
                          <w:t> </w:t>
                        </w:r>
                        <w:r>
                          <w:rPr>
                            <w:color w:val="042C52"/>
                            <w:sz w:val="19"/>
                          </w:rPr>
                          <w:t>JSONB</w:t>
                        </w:r>
                        <w:r>
                          <w:rPr>
                            <w:color w:val="042C52"/>
                            <w:spacing w:val="-5"/>
                            <w:sz w:val="19"/>
                          </w:rPr>
                          <w:t> </w:t>
                        </w:r>
                        <w:r>
                          <w:rPr>
                            <w:color w:val="042C52"/>
                            <w:sz w:val="19"/>
                          </w:rPr>
                          <w:t>object</w:t>
                        </w:r>
                        <w:r>
                          <w:rPr>
                            <w:color w:val="042C52"/>
                            <w:spacing w:val="-7"/>
                            <w:sz w:val="19"/>
                          </w:rPr>
                          <w:t> </w:t>
                        </w:r>
                        <w:r>
                          <w:rPr>
                            <w:color w:val="042C52"/>
                            <w:sz w:val="19"/>
                          </w:rPr>
                          <w:t>in</w:t>
                        </w:r>
                        <w:r>
                          <w:rPr>
                            <w:color w:val="042C52"/>
                            <w:spacing w:val="-6"/>
                            <w:sz w:val="19"/>
                          </w:rPr>
                          <w:t> </w:t>
                        </w:r>
                        <w:r>
                          <w:rPr>
                            <w:color w:val="042C52"/>
                            <w:spacing w:val="-2"/>
                            <w:sz w:val="19"/>
                          </w:rPr>
                          <w:t>PostgreSQL</w:t>
                        </w:r>
                      </w:p>
                    </w:txbxContent>
                  </v:textbox>
                  <v:fill type="solid"/>
                  <w10:wrap type="none"/>
                </v:shape>
                <w10:wrap type="topAndBottom"/>
              </v:group>
            </w:pict>
          </mc:Fallback>
        </mc:AlternateContent>
      </w:r>
    </w:p>
    <w:p>
      <w:pPr>
        <w:pStyle w:val="BodyText"/>
        <w:spacing w:before="273"/>
        <w:rPr>
          <w:sz w:val="26"/>
        </w:rPr>
      </w:pPr>
    </w:p>
    <w:p>
      <w:pPr>
        <w:pStyle w:val="Heading2"/>
      </w:pPr>
      <w:r>
        <w:rPr>
          <w:color w:val="111111"/>
        </w:rPr>
        <w:t>Schema</w:t>
      </w:r>
      <w:r>
        <w:rPr>
          <w:color w:val="111111"/>
          <w:spacing w:val="-14"/>
        </w:rPr>
        <w:t> </w:t>
      </w:r>
      <w:r>
        <w:rPr>
          <w:color w:val="111111"/>
          <w:spacing w:val="-2"/>
        </w:rPr>
        <w:t>changes</w:t>
      </w:r>
    </w:p>
    <w:p>
      <w:pPr>
        <w:pStyle w:val="BodyText"/>
        <w:spacing w:before="2"/>
        <w:rPr>
          <w:rFonts w:ascii="Arial"/>
          <w:b/>
          <w:sz w:val="8"/>
        </w:rPr>
      </w:pPr>
    </w:p>
    <w:tbl>
      <w:tblPr>
        <w:tblW w:w="0" w:type="auto"/>
        <w:jc w:val="left"/>
        <w:tblInd w:w="374" w:type="dxa"/>
        <w:tblBorders>
          <w:top w:val="single" w:sz="4" w:space="0" w:color="B4B1A9"/>
          <w:left w:val="single" w:sz="4" w:space="0" w:color="B4B1A9"/>
          <w:bottom w:val="single" w:sz="4" w:space="0" w:color="B4B1A9"/>
          <w:right w:val="single" w:sz="4" w:space="0" w:color="B4B1A9"/>
          <w:insideH w:val="single" w:sz="4" w:space="0" w:color="B4B1A9"/>
          <w:insideV w:val="single" w:sz="4" w:space="0" w:color="B4B1A9"/>
        </w:tblBorders>
        <w:tblLayout w:type="fixed"/>
        <w:tblCellMar>
          <w:top w:w="0" w:type="dxa"/>
          <w:left w:w="0" w:type="dxa"/>
          <w:bottom w:w="0" w:type="dxa"/>
          <w:right w:w="0" w:type="dxa"/>
        </w:tblCellMar>
        <w:tblLook w:val="01E0"/>
      </w:tblPr>
      <w:tblGrid>
        <w:gridCol w:w="2002"/>
        <w:gridCol w:w="2199"/>
        <w:gridCol w:w="1800"/>
        <w:gridCol w:w="3360"/>
      </w:tblGrid>
      <w:tr>
        <w:trPr>
          <w:trHeight w:val="388" w:hRule="atLeast"/>
        </w:trPr>
        <w:tc>
          <w:tcPr>
            <w:tcW w:w="2002" w:type="dxa"/>
            <w:tcBorders>
              <w:top w:val="nil"/>
              <w:left w:val="nil"/>
              <w:bottom w:val="nil"/>
              <w:right w:val="nil"/>
            </w:tcBorders>
            <w:shd w:val="clear" w:color="auto" w:fill="444441"/>
          </w:tcPr>
          <w:p>
            <w:pPr>
              <w:pStyle w:val="TableParagraph"/>
              <w:spacing w:before="85"/>
              <w:ind w:left="124"/>
              <w:rPr>
                <w:rFonts w:ascii="Arial"/>
                <w:b/>
                <w:sz w:val="19"/>
              </w:rPr>
            </w:pPr>
            <w:r>
              <w:rPr>
                <w:rFonts w:ascii="Arial"/>
                <w:b/>
                <w:color w:val="FFFFFF"/>
                <w:spacing w:val="-2"/>
                <w:sz w:val="19"/>
              </w:rPr>
              <w:t>Table</w:t>
            </w:r>
          </w:p>
        </w:tc>
        <w:tc>
          <w:tcPr>
            <w:tcW w:w="2199" w:type="dxa"/>
            <w:tcBorders>
              <w:top w:val="nil"/>
              <w:left w:val="nil"/>
              <w:bottom w:val="nil"/>
              <w:right w:val="nil"/>
            </w:tcBorders>
            <w:shd w:val="clear" w:color="auto" w:fill="444441"/>
          </w:tcPr>
          <w:p>
            <w:pPr>
              <w:pStyle w:val="TableParagraph"/>
              <w:spacing w:before="85"/>
              <w:ind w:left="124"/>
              <w:rPr>
                <w:rFonts w:ascii="Arial"/>
                <w:b/>
                <w:sz w:val="19"/>
              </w:rPr>
            </w:pPr>
            <w:r>
              <w:rPr>
                <w:rFonts w:ascii="Arial"/>
                <w:b/>
                <w:color w:val="FFFFFF"/>
                <w:sz w:val="19"/>
              </w:rPr>
              <w:t>New</w:t>
            </w:r>
            <w:r>
              <w:rPr>
                <w:rFonts w:ascii="Arial"/>
                <w:b/>
                <w:color w:val="FFFFFF"/>
                <w:spacing w:val="-3"/>
                <w:sz w:val="19"/>
              </w:rPr>
              <w:t> </w:t>
            </w:r>
            <w:r>
              <w:rPr>
                <w:rFonts w:ascii="Arial"/>
                <w:b/>
                <w:color w:val="FFFFFF"/>
                <w:spacing w:val="-2"/>
                <w:sz w:val="19"/>
              </w:rPr>
              <w:t>column</w:t>
            </w:r>
          </w:p>
        </w:tc>
        <w:tc>
          <w:tcPr>
            <w:tcW w:w="1800" w:type="dxa"/>
            <w:tcBorders>
              <w:top w:val="nil"/>
              <w:left w:val="nil"/>
              <w:bottom w:val="nil"/>
              <w:right w:val="nil"/>
            </w:tcBorders>
            <w:shd w:val="clear" w:color="auto" w:fill="444441"/>
          </w:tcPr>
          <w:p>
            <w:pPr>
              <w:pStyle w:val="TableParagraph"/>
              <w:spacing w:before="85"/>
              <w:ind w:left="124"/>
              <w:rPr>
                <w:rFonts w:ascii="Arial"/>
                <w:b/>
                <w:sz w:val="19"/>
              </w:rPr>
            </w:pPr>
            <w:r>
              <w:rPr>
                <w:rFonts w:ascii="Arial"/>
                <w:b/>
                <w:color w:val="FFFFFF"/>
                <w:spacing w:val="-4"/>
                <w:sz w:val="19"/>
              </w:rPr>
              <w:t>Type</w:t>
            </w:r>
          </w:p>
        </w:tc>
        <w:tc>
          <w:tcPr>
            <w:tcW w:w="3360" w:type="dxa"/>
            <w:tcBorders>
              <w:top w:val="nil"/>
              <w:left w:val="nil"/>
              <w:bottom w:val="nil"/>
              <w:right w:val="nil"/>
            </w:tcBorders>
            <w:shd w:val="clear" w:color="auto" w:fill="444441"/>
          </w:tcPr>
          <w:p>
            <w:pPr>
              <w:pStyle w:val="TableParagraph"/>
              <w:spacing w:before="85"/>
              <w:ind w:left="125"/>
              <w:rPr>
                <w:rFonts w:ascii="Arial"/>
                <w:b/>
                <w:sz w:val="19"/>
              </w:rPr>
            </w:pPr>
            <w:r>
              <w:rPr>
                <w:rFonts w:ascii="Arial"/>
                <w:b/>
                <w:color w:val="FFFFFF"/>
                <w:spacing w:val="-2"/>
                <w:sz w:val="19"/>
              </w:rPr>
              <w:t>Purpose</w:t>
            </w:r>
          </w:p>
        </w:tc>
      </w:tr>
      <w:tr>
        <w:trPr>
          <w:trHeight w:val="491" w:hRule="atLeast"/>
        </w:trPr>
        <w:tc>
          <w:tcPr>
            <w:tcW w:w="2002" w:type="dxa"/>
            <w:tcBorders>
              <w:top w:val="nil"/>
            </w:tcBorders>
            <w:shd w:val="clear" w:color="auto" w:fill="F0EEE8"/>
          </w:tcPr>
          <w:p>
            <w:pPr>
              <w:pStyle w:val="TableParagraph"/>
              <w:spacing w:before="60"/>
              <w:rPr>
                <w:rFonts w:ascii="Courier New"/>
                <w:sz w:val="19"/>
              </w:rPr>
            </w:pPr>
            <w:r>
              <w:rPr>
                <w:rFonts w:ascii="Courier New"/>
                <w:color w:val="111111"/>
                <w:spacing w:val="-2"/>
                <w:sz w:val="19"/>
              </w:rPr>
              <w:t>workers</w:t>
            </w:r>
          </w:p>
        </w:tc>
        <w:tc>
          <w:tcPr>
            <w:tcW w:w="2199" w:type="dxa"/>
            <w:tcBorders>
              <w:top w:val="nil"/>
              <w:bottom w:val="single" w:sz="36" w:space="0" w:color="F0EEE8"/>
            </w:tcBorders>
            <w:shd w:val="clear" w:color="auto" w:fill="F0EEE8"/>
          </w:tcPr>
          <w:p>
            <w:pPr>
              <w:pStyle w:val="TableParagraph"/>
              <w:spacing w:before="60"/>
              <w:rPr>
                <w:rFonts w:ascii="Courier New"/>
                <w:sz w:val="19"/>
              </w:rPr>
            </w:pPr>
            <w:r>
              <w:rPr>
                <w:rFonts w:ascii="Courier New"/>
                <w:color w:val="111111"/>
                <w:spacing w:val="-2"/>
                <w:sz w:val="19"/>
              </w:rPr>
              <w:t>experience_tier</w:t>
            </w:r>
          </w:p>
        </w:tc>
        <w:tc>
          <w:tcPr>
            <w:tcW w:w="1800" w:type="dxa"/>
            <w:tcBorders>
              <w:top w:val="nil"/>
              <w:bottom w:val="single" w:sz="36" w:space="0" w:color="F0EEE8"/>
            </w:tcBorders>
            <w:shd w:val="clear" w:color="auto" w:fill="F0EEE8"/>
          </w:tcPr>
          <w:p>
            <w:pPr>
              <w:pStyle w:val="TableParagraph"/>
              <w:spacing w:before="59"/>
              <w:rPr>
                <w:sz w:val="19"/>
              </w:rPr>
            </w:pPr>
            <w:r>
              <w:rPr>
                <w:color w:val="111111"/>
                <w:spacing w:val="-2"/>
                <w:sz w:val="19"/>
              </w:rPr>
              <w:t>VARCHAR(10)</w:t>
            </w:r>
          </w:p>
        </w:tc>
        <w:tc>
          <w:tcPr>
            <w:tcW w:w="3360" w:type="dxa"/>
            <w:tcBorders>
              <w:top w:val="nil"/>
              <w:bottom w:val="single" w:sz="36" w:space="0" w:color="F0EEE8"/>
            </w:tcBorders>
            <w:shd w:val="clear" w:color="auto" w:fill="F0EEE8"/>
          </w:tcPr>
          <w:p>
            <w:pPr>
              <w:pStyle w:val="TableParagraph"/>
              <w:spacing w:line="220" w:lineRule="atLeast" w:before="31"/>
              <w:ind w:left="120" w:right="134"/>
              <w:rPr>
                <w:sz w:val="19"/>
              </w:rPr>
            </w:pPr>
            <w:r>
              <w:rPr>
                <w:color w:val="111111"/>
                <w:sz w:val="19"/>
              </w:rPr>
              <w:t>new / mid / veteran — computed from</w:t>
            </w:r>
            <w:r>
              <w:rPr>
                <w:color w:val="111111"/>
                <w:spacing w:val="-13"/>
                <w:sz w:val="19"/>
              </w:rPr>
              <w:t> </w:t>
            </w:r>
            <w:r>
              <w:rPr>
                <w:color w:val="111111"/>
                <w:sz w:val="19"/>
              </w:rPr>
              <w:t>avg_daily_hours</w:t>
            </w:r>
            <w:r>
              <w:rPr>
                <w:color w:val="111111"/>
                <w:spacing w:val="-13"/>
                <w:sz w:val="19"/>
              </w:rPr>
              <w:t> </w:t>
            </w:r>
            <w:r>
              <w:rPr>
                <w:color w:val="111111"/>
                <w:sz w:val="19"/>
              </w:rPr>
              <w:t>at</w:t>
            </w:r>
            <w:r>
              <w:rPr>
                <w:color w:val="111111"/>
                <w:spacing w:val="-14"/>
                <w:sz w:val="19"/>
              </w:rPr>
              <w:t> </w:t>
            </w:r>
            <w:r>
              <w:rPr>
                <w:color w:val="111111"/>
                <w:sz w:val="19"/>
              </w:rPr>
              <w:t>registration</w:t>
            </w:r>
          </w:p>
        </w:tc>
      </w:tr>
      <w:tr>
        <w:trPr>
          <w:trHeight w:val="558" w:hRule="atLeast"/>
        </w:trPr>
        <w:tc>
          <w:tcPr>
            <w:tcW w:w="2002" w:type="dxa"/>
          </w:tcPr>
          <w:p>
            <w:pPr>
              <w:pStyle w:val="TableParagraph"/>
              <w:spacing w:before="55"/>
              <w:rPr>
                <w:rFonts w:ascii="Courier New"/>
                <w:sz w:val="19"/>
              </w:rPr>
            </w:pPr>
            <w:r>
              <w:rPr>
                <w:rFonts w:ascii="Courier New"/>
                <w:color w:val="111111"/>
                <w:spacing w:val="-2"/>
                <w:sz w:val="19"/>
              </w:rPr>
              <w:t>policies</w:t>
            </w:r>
          </w:p>
        </w:tc>
        <w:tc>
          <w:tcPr>
            <w:tcW w:w="2199" w:type="dxa"/>
            <w:tcBorders>
              <w:top w:val="single" w:sz="36" w:space="0" w:color="F0EEE8"/>
            </w:tcBorders>
          </w:tcPr>
          <w:p>
            <w:pPr>
              <w:pStyle w:val="TableParagraph"/>
              <w:spacing w:before="55"/>
              <w:rPr>
                <w:rFonts w:ascii="Courier New"/>
                <w:sz w:val="19"/>
              </w:rPr>
            </w:pPr>
            <w:r>
              <w:rPr>
                <w:rFonts w:ascii="Courier New"/>
                <w:color w:val="111111"/>
                <w:spacing w:val="-2"/>
                <w:sz w:val="19"/>
              </w:rPr>
              <w:t>recommended_arm</w:t>
            </w:r>
          </w:p>
        </w:tc>
        <w:tc>
          <w:tcPr>
            <w:tcW w:w="1800" w:type="dxa"/>
            <w:tcBorders>
              <w:top w:val="single" w:sz="36" w:space="0" w:color="F0EEE8"/>
            </w:tcBorders>
          </w:tcPr>
          <w:p>
            <w:pPr>
              <w:pStyle w:val="TableParagraph"/>
              <w:spacing w:before="56"/>
              <w:rPr>
                <w:sz w:val="19"/>
              </w:rPr>
            </w:pPr>
            <w:r>
              <w:rPr>
                <w:color w:val="111111"/>
                <w:spacing w:val="-2"/>
                <w:sz w:val="19"/>
              </w:rPr>
              <w:t>INTEGER</w:t>
            </w:r>
          </w:p>
        </w:tc>
        <w:tc>
          <w:tcPr>
            <w:tcW w:w="3360" w:type="dxa"/>
            <w:tcBorders>
              <w:top w:val="single" w:sz="36" w:space="0" w:color="F0EEE8"/>
            </w:tcBorders>
          </w:tcPr>
          <w:p>
            <w:pPr>
              <w:pStyle w:val="TableParagraph"/>
              <w:spacing w:before="56"/>
              <w:ind w:left="120" w:right="134"/>
              <w:rPr>
                <w:sz w:val="19"/>
              </w:rPr>
            </w:pPr>
            <w:r>
              <w:rPr>
                <w:color w:val="111111"/>
                <w:sz w:val="19"/>
              </w:rPr>
              <w:t>Which tier (0–3) the bandit recommended</w:t>
            </w:r>
            <w:r>
              <w:rPr>
                <w:color w:val="111111"/>
                <w:spacing w:val="-13"/>
                <w:sz w:val="19"/>
              </w:rPr>
              <w:t> </w:t>
            </w:r>
            <w:r>
              <w:rPr>
                <w:color w:val="111111"/>
                <w:sz w:val="19"/>
              </w:rPr>
              <w:t>for</w:t>
            </w:r>
            <w:r>
              <w:rPr>
                <w:color w:val="111111"/>
                <w:spacing w:val="-14"/>
                <w:sz w:val="19"/>
              </w:rPr>
              <w:t> </w:t>
            </w:r>
            <w:r>
              <w:rPr>
                <w:color w:val="111111"/>
                <w:sz w:val="19"/>
              </w:rPr>
              <w:t>this</w:t>
            </w:r>
            <w:r>
              <w:rPr>
                <w:color w:val="111111"/>
                <w:spacing w:val="-12"/>
                <w:sz w:val="19"/>
              </w:rPr>
              <w:t> </w:t>
            </w:r>
            <w:r>
              <w:rPr>
                <w:color w:val="111111"/>
                <w:sz w:val="19"/>
              </w:rPr>
              <w:t>worker</w:t>
            </w:r>
          </w:p>
        </w:tc>
      </w:tr>
      <w:tr>
        <w:trPr>
          <w:trHeight w:val="565" w:hRule="atLeast"/>
        </w:trPr>
        <w:tc>
          <w:tcPr>
            <w:tcW w:w="2002" w:type="dxa"/>
            <w:shd w:val="clear" w:color="auto" w:fill="F0EEE8"/>
          </w:tcPr>
          <w:p>
            <w:pPr>
              <w:pStyle w:val="TableParagraph"/>
              <w:spacing w:before="64"/>
              <w:rPr>
                <w:rFonts w:ascii="Courier New"/>
                <w:sz w:val="19"/>
              </w:rPr>
            </w:pPr>
            <w:r>
              <w:rPr>
                <w:rFonts w:ascii="Courier New"/>
                <w:color w:val="111111"/>
                <w:spacing w:val="-2"/>
                <w:sz w:val="19"/>
              </w:rPr>
              <w:t>policies</w:t>
            </w:r>
          </w:p>
        </w:tc>
        <w:tc>
          <w:tcPr>
            <w:tcW w:w="2199" w:type="dxa"/>
            <w:shd w:val="clear" w:color="auto" w:fill="F0EEE8"/>
          </w:tcPr>
          <w:p>
            <w:pPr>
              <w:pStyle w:val="TableParagraph"/>
              <w:spacing w:before="64"/>
              <w:rPr>
                <w:rFonts w:ascii="Courier New"/>
                <w:sz w:val="19"/>
              </w:rPr>
            </w:pPr>
            <w:r>
              <w:rPr>
                <w:rFonts w:ascii="Courier New"/>
                <w:color w:val="111111"/>
                <w:spacing w:val="-2"/>
                <w:sz w:val="19"/>
              </w:rPr>
              <w:t>arm_accepted</w:t>
            </w:r>
          </w:p>
        </w:tc>
        <w:tc>
          <w:tcPr>
            <w:tcW w:w="1800" w:type="dxa"/>
            <w:shd w:val="clear" w:color="auto" w:fill="F0EEE8"/>
          </w:tcPr>
          <w:p>
            <w:pPr>
              <w:pStyle w:val="TableParagraph"/>
              <w:spacing w:before="64"/>
              <w:rPr>
                <w:sz w:val="19"/>
              </w:rPr>
            </w:pPr>
            <w:r>
              <w:rPr>
                <w:color w:val="111111"/>
                <w:spacing w:val="-2"/>
                <w:sz w:val="19"/>
              </w:rPr>
              <w:t>BOOLEAN</w:t>
            </w:r>
          </w:p>
        </w:tc>
        <w:tc>
          <w:tcPr>
            <w:tcW w:w="3360" w:type="dxa"/>
            <w:shd w:val="clear" w:color="auto" w:fill="F0EEE8"/>
          </w:tcPr>
          <w:p>
            <w:pPr>
              <w:pStyle w:val="TableParagraph"/>
              <w:spacing w:before="64"/>
              <w:ind w:left="120" w:right="134"/>
              <w:rPr>
                <w:sz w:val="19"/>
              </w:rPr>
            </w:pPr>
            <w:r>
              <w:rPr>
                <w:color w:val="111111"/>
                <w:sz w:val="19"/>
              </w:rPr>
              <w:t>Whether worker chose the recommended</w:t>
            </w:r>
            <w:r>
              <w:rPr>
                <w:color w:val="111111"/>
                <w:spacing w:val="-13"/>
                <w:sz w:val="19"/>
              </w:rPr>
              <w:t> </w:t>
            </w:r>
            <w:r>
              <w:rPr>
                <w:color w:val="111111"/>
                <w:sz w:val="19"/>
              </w:rPr>
              <w:t>arm</w:t>
            </w:r>
            <w:r>
              <w:rPr>
                <w:color w:val="111111"/>
                <w:spacing w:val="-13"/>
                <w:sz w:val="19"/>
              </w:rPr>
              <w:t> </w:t>
            </w:r>
            <w:r>
              <w:rPr>
                <w:color w:val="111111"/>
                <w:sz w:val="19"/>
              </w:rPr>
              <w:t>(reward</w:t>
            </w:r>
            <w:r>
              <w:rPr>
                <w:color w:val="111111"/>
                <w:spacing w:val="-13"/>
                <w:sz w:val="19"/>
              </w:rPr>
              <w:t> </w:t>
            </w:r>
            <w:r>
              <w:rPr>
                <w:color w:val="111111"/>
                <w:sz w:val="19"/>
              </w:rPr>
              <w:t>signal)</w:t>
            </w:r>
          </w:p>
        </w:tc>
      </w:tr>
    </w:tbl>
    <w:p>
      <w:pPr>
        <w:pStyle w:val="TableParagraph"/>
        <w:spacing w:after="0"/>
        <w:rPr>
          <w:sz w:val="19"/>
        </w:rPr>
        <w:sectPr>
          <w:pgSz w:w="12240" w:h="15840"/>
          <w:pgMar w:top="1000" w:bottom="1341" w:left="720" w:right="720"/>
        </w:sectPr>
      </w:pPr>
    </w:p>
    <w:tbl>
      <w:tblPr>
        <w:tblW w:w="0" w:type="auto"/>
        <w:jc w:val="left"/>
        <w:tblInd w:w="372" w:type="dxa"/>
        <w:tblBorders>
          <w:top w:val="single" w:sz="4" w:space="0" w:color="B4B1A9"/>
          <w:left w:val="single" w:sz="4" w:space="0" w:color="B4B1A9"/>
          <w:bottom w:val="single" w:sz="4" w:space="0" w:color="B4B1A9"/>
          <w:right w:val="single" w:sz="4" w:space="0" w:color="B4B1A9"/>
          <w:insideH w:val="single" w:sz="4" w:space="0" w:color="B4B1A9"/>
          <w:insideV w:val="single" w:sz="4" w:space="0" w:color="B4B1A9"/>
        </w:tblBorders>
        <w:tblLayout w:type="fixed"/>
        <w:tblCellMar>
          <w:top w:w="0" w:type="dxa"/>
          <w:left w:w="0" w:type="dxa"/>
          <w:bottom w:w="0" w:type="dxa"/>
          <w:right w:w="0" w:type="dxa"/>
        </w:tblCellMar>
        <w:tblLook w:val="01E0"/>
      </w:tblPr>
      <w:tblGrid>
        <w:gridCol w:w="2002"/>
        <w:gridCol w:w="2199"/>
        <w:gridCol w:w="1800"/>
        <w:gridCol w:w="3360"/>
      </w:tblGrid>
      <w:tr>
        <w:trPr>
          <w:trHeight w:val="568" w:hRule="atLeast"/>
        </w:trPr>
        <w:tc>
          <w:tcPr>
            <w:tcW w:w="2002" w:type="dxa"/>
          </w:tcPr>
          <w:p>
            <w:pPr>
              <w:pStyle w:val="TableParagraph"/>
              <w:spacing w:before="65"/>
              <w:rPr>
                <w:rFonts w:ascii="Courier New"/>
                <w:sz w:val="19"/>
              </w:rPr>
            </w:pPr>
            <w:r>
              <w:rPr>
                <w:rFonts w:ascii="Courier New"/>
                <w:color w:val="111111"/>
                <w:sz w:val="19"/>
              </w:rPr>
              <w:t>(new</w:t>
            </w:r>
            <w:r>
              <w:rPr>
                <w:rFonts w:ascii="Courier New"/>
                <w:color w:val="111111"/>
                <w:spacing w:val="-6"/>
                <w:sz w:val="19"/>
              </w:rPr>
              <w:t> </w:t>
            </w:r>
            <w:r>
              <w:rPr>
                <w:rFonts w:ascii="Courier New"/>
                <w:color w:val="111111"/>
                <w:spacing w:val="-2"/>
                <w:sz w:val="19"/>
              </w:rPr>
              <w:t>table)</w:t>
            </w:r>
          </w:p>
        </w:tc>
        <w:tc>
          <w:tcPr>
            <w:tcW w:w="2199" w:type="dxa"/>
          </w:tcPr>
          <w:p>
            <w:pPr>
              <w:pStyle w:val="TableParagraph"/>
              <w:spacing w:before="65"/>
              <w:rPr>
                <w:rFonts w:ascii="Courier New"/>
                <w:sz w:val="19"/>
              </w:rPr>
            </w:pPr>
            <w:r>
              <w:rPr>
                <w:rFonts w:ascii="Courier New"/>
                <w:color w:val="111111"/>
                <w:spacing w:val="-2"/>
                <w:sz w:val="19"/>
              </w:rPr>
              <w:t>bandit_state</w:t>
            </w:r>
          </w:p>
        </w:tc>
        <w:tc>
          <w:tcPr>
            <w:tcW w:w="1800" w:type="dxa"/>
          </w:tcPr>
          <w:p>
            <w:pPr>
              <w:pStyle w:val="TableParagraph"/>
              <w:spacing w:before="64"/>
              <w:rPr>
                <w:sz w:val="19"/>
              </w:rPr>
            </w:pPr>
            <w:r>
              <w:rPr>
                <w:color w:val="111111"/>
                <w:spacing w:val="-4"/>
                <w:sz w:val="19"/>
              </w:rPr>
              <w:t>JSONB</w:t>
            </w:r>
          </w:p>
        </w:tc>
        <w:tc>
          <w:tcPr>
            <w:tcW w:w="3360" w:type="dxa"/>
          </w:tcPr>
          <w:p>
            <w:pPr>
              <w:pStyle w:val="TableParagraph"/>
              <w:spacing w:before="64"/>
              <w:ind w:left="120"/>
              <w:rPr>
                <w:sz w:val="19"/>
              </w:rPr>
            </w:pPr>
            <w:r>
              <w:rPr>
                <w:color w:val="111111"/>
                <w:sz w:val="19"/>
              </w:rPr>
              <w:t>context_key</w:t>
            </w:r>
            <w:r>
              <w:rPr>
                <w:color w:val="111111"/>
                <w:spacing w:val="-8"/>
                <w:sz w:val="19"/>
              </w:rPr>
              <w:t> </w:t>
            </w:r>
            <w:r>
              <w:rPr>
                <w:color w:val="111111"/>
                <w:sz w:val="19"/>
              </w:rPr>
              <w:t>→</w:t>
            </w:r>
            <w:r>
              <w:rPr>
                <w:color w:val="111111"/>
                <w:spacing w:val="-8"/>
                <w:sz w:val="19"/>
              </w:rPr>
              <w:t> </w:t>
            </w:r>
            <w:r>
              <w:rPr>
                <w:color w:val="111111"/>
                <w:sz w:val="19"/>
              </w:rPr>
              <w:t>{arms:</w:t>
            </w:r>
            <w:r>
              <w:rPr>
                <w:color w:val="111111"/>
                <w:spacing w:val="-8"/>
                <w:sz w:val="19"/>
              </w:rPr>
              <w:t> </w:t>
            </w:r>
            <w:r>
              <w:rPr>
                <w:color w:val="111111"/>
                <w:sz w:val="19"/>
              </w:rPr>
              <w:t>[{alpha,</w:t>
            </w:r>
            <w:r>
              <w:rPr>
                <w:color w:val="111111"/>
                <w:spacing w:val="-7"/>
                <w:sz w:val="19"/>
              </w:rPr>
              <w:t> </w:t>
            </w:r>
            <w:r>
              <w:rPr>
                <w:color w:val="111111"/>
                <w:spacing w:val="-2"/>
                <w:sz w:val="19"/>
              </w:rPr>
              <w:t>beta},</w:t>
            </w:r>
          </w:p>
          <w:p>
            <w:pPr>
              <w:pStyle w:val="TableParagraph"/>
              <w:spacing w:before="0"/>
              <w:ind w:left="120"/>
              <w:rPr>
                <w:sz w:val="19"/>
              </w:rPr>
            </w:pPr>
            <w:r>
              <w:rPr>
                <w:color w:val="111111"/>
                <w:sz w:val="19"/>
              </w:rPr>
              <w:t>...]}</w:t>
            </w:r>
            <w:r>
              <w:rPr>
                <w:color w:val="111111"/>
                <w:spacing w:val="-7"/>
                <w:sz w:val="19"/>
              </w:rPr>
              <w:t> </w:t>
            </w:r>
            <w:r>
              <w:rPr>
                <w:color w:val="111111"/>
                <w:sz w:val="19"/>
              </w:rPr>
              <w:t>—</w:t>
            </w:r>
            <w:r>
              <w:rPr>
                <w:color w:val="111111"/>
                <w:spacing w:val="-5"/>
                <w:sz w:val="19"/>
              </w:rPr>
              <w:t> </w:t>
            </w:r>
            <w:r>
              <w:rPr>
                <w:color w:val="111111"/>
                <w:sz w:val="19"/>
              </w:rPr>
              <w:t>one</w:t>
            </w:r>
            <w:r>
              <w:rPr>
                <w:color w:val="111111"/>
                <w:spacing w:val="-5"/>
                <w:sz w:val="19"/>
              </w:rPr>
              <w:t> </w:t>
            </w:r>
            <w:r>
              <w:rPr>
                <w:color w:val="111111"/>
                <w:sz w:val="19"/>
              </w:rPr>
              <w:t>row,</w:t>
            </w:r>
            <w:r>
              <w:rPr>
                <w:color w:val="111111"/>
                <w:spacing w:val="-7"/>
                <w:sz w:val="19"/>
              </w:rPr>
              <w:t> </w:t>
            </w:r>
            <w:r>
              <w:rPr>
                <w:color w:val="111111"/>
                <w:sz w:val="19"/>
              </w:rPr>
              <w:t>updated</w:t>
            </w:r>
            <w:r>
              <w:rPr>
                <w:color w:val="111111"/>
                <w:spacing w:val="-6"/>
                <w:sz w:val="19"/>
              </w:rPr>
              <w:t> </w:t>
            </w:r>
            <w:r>
              <w:rPr>
                <w:color w:val="111111"/>
                <w:sz w:val="19"/>
              </w:rPr>
              <w:t>in-</w:t>
            </w:r>
            <w:r>
              <w:rPr>
                <w:color w:val="111111"/>
                <w:spacing w:val="-4"/>
                <w:sz w:val="19"/>
              </w:rPr>
              <w:t>place</w:t>
            </w:r>
          </w:p>
        </w:tc>
      </w:tr>
    </w:tbl>
    <w:p>
      <w:pPr>
        <w:pStyle w:val="BodyText"/>
        <w:spacing w:before="293"/>
        <w:rPr>
          <w:rFonts w:ascii="Arial"/>
          <w:b/>
          <w:sz w:val="26"/>
        </w:rPr>
      </w:pPr>
    </w:p>
    <w:p>
      <w:pPr>
        <w:spacing w:before="0"/>
        <w:ind w:left="360" w:right="0" w:firstLine="0"/>
        <w:jc w:val="left"/>
        <w:rPr>
          <w:rFonts w:ascii="Arial"/>
          <w:b/>
          <w:sz w:val="26"/>
        </w:rPr>
      </w:pPr>
      <w:r>
        <w:rPr>
          <w:rFonts w:ascii="Arial"/>
          <w:b/>
          <w:color w:val="111111"/>
          <w:spacing w:val="-2"/>
          <w:sz w:val="26"/>
        </w:rPr>
        <w:t>Implementation</w:t>
      </w:r>
      <w:r>
        <w:rPr>
          <w:rFonts w:ascii="Arial"/>
          <w:b/>
          <w:color w:val="111111"/>
          <w:spacing w:val="5"/>
          <w:sz w:val="26"/>
        </w:rPr>
        <w:t> </w:t>
      </w:r>
      <w:r>
        <w:rPr>
          <w:rFonts w:ascii="Arial"/>
          <w:b/>
          <w:color w:val="111111"/>
          <w:spacing w:val="-2"/>
          <w:sz w:val="26"/>
        </w:rPr>
        <w:t>timeline</w:t>
      </w:r>
    </w:p>
    <w:p>
      <w:pPr>
        <w:pStyle w:val="BodyText"/>
        <w:spacing w:before="8"/>
        <w:rPr>
          <w:rFonts w:ascii="Arial"/>
          <w:b/>
          <w:sz w:val="6"/>
        </w:rPr>
      </w:pPr>
      <w:r>
        <w:rPr>
          <w:rFonts w:ascii="Arial"/>
          <w:b/>
          <w:sz w:val="6"/>
        </w:rPr>
        <mc:AlternateContent>
          <mc:Choice Requires="wps">
            <w:drawing>
              <wp:anchor distT="0" distB="0" distL="0" distR="0" allowOverlap="1" layoutInCell="1" locked="0" behindDoc="1" simplePos="0" relativeHeight="487591424">
                <wp:simplePos x="0" y="0"/>
                <wp:positionH relativeFrom="page">
                  <wp:posOffset>685800</wp:posOffset>
                </wp:positionH>
                <wp:positionV relativeFrom="paragraph">
                  <wp:posOffset>64421</wp:posOffset>
                </wp:positionV>
                <wp:extent cx="5944870" cy="247015"/>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5944870" cy="247015"/>
                        </a:xfrm>
                        <a:prstGeom prst="rect">
                          <a:avLst/>
                        </a:prstGeom>
                        <a:solidFill>
                          <a:srgbClr val="E6F0FA"/>
                        </a:solidFill>
                      </wps:spPr>
                      <wps:txbx>
                        <w:txbxContent>
                          <w:p>
                            <w:pPr>
                              <w:spacing w:before="79"/>
                              <w:ind w:left="199" w:right="0" w:firstLine="0"/>
                              <w:jc w:val="left"/>
                              <w:rPr>
                                <w:color w:val="000000"/>
                                <w:sz w:val="20"/>
                              </w:rPr>
                            </w:pPr>
                            <w:r>
                              <w:rPr>
                                <w:rFonts w:ascii="Arial" w:hAnsi="Arial"/>
                                <w:b/>
                                <w:color w:val="0C447B"/>
                                <w:sz w:val="20"/>
                              </w:rPr>
                              <w:t>Phase</w:t>
                            </w:r>
                            <w:r>
                              <w:rPr>
                                <w:rFonts w:ascii="Arial" w:hAnsi="Arial"/>
                                <w:b/>
                                <w:color w:val="0C447B"/>
                                <w:spacing w:val="-4"/>
                                <w:sz w:val="20"/>
                              </w:rPr>
                              <w:t> </w:t>
                            </w:r>
                            <w:r>
                              <w:rPr>
                                <w:rFonts w:ascii="Arial" w:hAnsi="Arial"/>
                                <w:b/>
                                <w:color w:val="0C447B"/>
                                <w:sz w:val="20"/>
                              </w:rPr>
                              <w:t>2</w:t>
                            </w:r>
                            <w:r>
                              <w:rPr>
                                <w:rFonts w:ascii="Arial" w:hAnsi="Arial"/>
                                <w:b/>
                                <w:color w:val="0C447B"/>
                                <w:spacing w:val="-2"/>
                                <w:sz w:val="20"/>
                              </w:rPr>
                              <w:t> </w:t>
                            </w:r>
                            <w:r>
                              <w:rPr>
                                <w:rFonts w:ascii="Arial" w:hAnsi="Arial"/>
                                <w:b/>
                                <w:color w:val="0C447B"/>
                                <w:sz w:val="20"/>
                              </w:rPr>
                              <w:t>—</w:t>
                            </w:r>
                            <w:r>
                              <w:rPr>
                                <w:rFonts w:ascii="Arial" w:hAnsi="Arial"/>
                                <w:b/>
                                <w:color w:val="0C447B"/>
                                <w:spacing w:val="-3"/>
                                <w:sz w:val="20"/>
                              </w:rPr>
                              <w:t> </w:t>
                            </w:r>
                            <w:r>
                              <w:rPr>
                                <w:rFonts w:ascii="Arial" w:hAnsi="Arial"/>
                                <w:b/>
                                <w:color w:val="0C447B"/>
                                <w:sz w:val="20"/>
                              </w:rPr>
                              <w:t>Week</w:t>
                            </w:r>
                            <w:r>
                              <w:rPr>
                                <w:rFonts w:ascii="Arial" w:hAnsi="Arial"/>
                                <w:b/>
                                <w:color w:val="0C447B"/>
                                <w:spacing w:val="-2"/>
                                <w:sz w:val="20"/>
                              </w:rPr>
                              <w:t> </w:t>
                            </w:r>
                            <w:r>
                              <w:rPr>
                                <w:rFonts w:ascii="Arial" w:hAnsi="Arial"/>
                                <w:b/>
                                <w:color w:val="0C447B"/>
                                <w:sz w:val="20"/>
                              </w:rPr>
                              <w:t>4</w:t>
                            </w:r>
                            <w:r>
                              <w:rPr>
                                <w:rFonts w:ascii="Arial" w:hAnsi="Arial"/>
                                <w:b/>
                                <w:color w:val="0C447B"/>
                                <w:spacing w:val="76"/>
                                <w:w w:val="150"/>
                                <w:sz w:val="20"/>
                              </w:rPr>
                              <w:t> </w:t>
                            </w:r>
                            <w:r>
                              <w:rPr>
                                <w:color w:val="0C447B"/>
                                <w:sz w:val="20"/>
                              </w:rPr>
                              <w:t>March</w:t>
                            </w:r>
                            <w:r>
                              <w:rPr>
                                <w:color w:val="0C447B"/>
                                <w:spacing w:val="-4"/>
                                <w:sz w:val="20"/>
                              </w:rPr>
                              <w:t> </w:t>
                            </w:r>
                            <w:r>
                              <w:rPr>
                                <w:color w:val="0C447B"/>
                                <w:sz w:val="20"/>
                              </w:rPr>
                              <w:t>29 –</w:t>
                            </w:r>
                            <w:r>
                              <w:rPr>
                                <w:color w:val="0C447B"/>
                                <w:spacing w:val="-4"/>
                                <w:sz w:val="20"/>
                              </w:rPr>
                              <w:t> </w:t>
                            </w:r>
                            <w:r>
                              <w:rPr>
                                <w:color w:val="0C447B"/>
                                <w:sz w:val="20"/>
                              </w:rPr>
                              <w:t>April</w:t>
                            </w:r>
                            <w:r>
                              <w:rPr>
                                <w:color w:val="0C447B"/>
                                <w:spacing w:val="-4"/>
                                <w:sz w:val="20"/>
                              </w:rPr>
                              <w:t> </w:t>
                            </w:r>
                            <w:r>
                              <w:rPr>
                                <w:color w:val="0C447B"/>
                                <w:sz w:val="20"/>
                              </w:rPr>
                              <w:t>4,</w:t>
                            </w:r>
                            <w:r>
                              <w:rPr>
                                <w:color w:val="0C447B"/>
                                <w:spacing w:val="-2"/>
                                <w:sz w:val="20"/>
                              </w:rPr>
                              <w:t> </w:t>
                            </w:r>
                            <w:r>
                              <w:rPr>
                                <w:color w:val="0C447B"/>
                                <w:spacing w:val="-4"/>
                                <w:sz w:val="20"/>
                              </w:rPr>
                              <w:t>2026</w:t>
                            </w:r>
                          </w:p>
                        </w:txbxContent>
                      </wps:txbx>
                      <wps:bodyPr wrap="square" lIns="0" tIns="0" rIns="0" bIns="0" rtlCol="0">
                        <a:noAutofit/>
                      </wps:bodyPr>
                    </wps:wsp>
                  </a:graphicData>
                </a:graphic>
              </wp:anchor>
            </w:drawing>
          </mc:Choice>
          <mc:Fallback>
            <w:pict>
              <v:shape style="position:absolute;margin-left:54pt;margin-top:5.072539pt;width:468.1pt;height:19.45pt;mso-position-horizontal-relative:page;mso-position-vertical-relative:paragraph;z-index:-15725056;mso-wrap-distance-left:0;mso-wrap-distance-right:0" type="#_x0000_t202" id="docshape10" filled="true" fillcolor="#e6f0fa" stroked="false">
                <v:textbox inset="0,0,0,0">
                  <w:txbxContent>
                    <w:p>
                      <w:pPr>
                        <w:spacing w:before="79"/>
                        <w:ind w:left="199" w:right="0" w:firstLine="0"/>
                        <w:jc w:val="left"/>
                        <w:rPr>
                          <w:color w:val="000000"/>
                          <w:sz w:val="20"/>
                        </w:rPr>
                      </w:pPr>
                      <w:r>
                        <w:rPr>
                          <w:rFonts w:ascii="Arial" w:hAnsi="Arial"/>
                          <w:b/>
                          <w:color w:val="0C447B"/>
                          <w:sz w:val="20"/>
                        </w:rPr>
                        <w:t>Phase</w:t>
                      </w:r>
                      <w:r>
                        <w:rPr>
                          <w:rFonts w:ascii="Arial" w:hAnsi="Arial"/>
                          <w:b/>
                          <w:color w:val="0C447B"/>
                          <w:spacing w:val="-4"/>
                          <w:sz w:val="20"/>
                        </w:rPr>
                        <w:t> </w:t>
                      </w:r>
                      <w:r>
                        <w:rPr>
                          <w:rFonts w:ascii="Arial" w:hAnsi="Arial"/>
                          <w:b/>
                          <w:color w:val="0C447B"/>
                          <w:sz w:val="20"/>
                        </w:rPr>
                        <w:t>2</w:t>
                      </w:r>
                      <w:r>
                        <w:rPr>
                          <w:rFonts w:ascii="Arial" w:hAnsi="Arial"/>
                          <w:b/>
                          <w:color w:val="0C447B"/>
                          <w:spacing w:val="-2"/>
                          <w:sz w:val="20"/>
                        </w:rPr>
                        <w:t> </w:t>
                      </w:r>
                      <w:r>
                        <w:rPr>
                          <w:rFonts w:ascii="Arial" w:hAnsi="Arial"/>
                          <w:b/>
                          <w:color w:val="0C447B"/>
                          <w:sz w:val="20"/>
                        </w:rPr>
                        <w:t>—</w:t>
                      </w:r>
                      <w:r>
                        <w:rPr>
                          <w:rFonts w:ascii="Arial" w:hAnsi="Arial"/>
                          <w:b/>
                          <w:color w:val="0C447B"/>
                          <w:spacing w:val="-3"/>
                          <w:sz w:val="20"/>
                        </w:rPr>
                        <w:t> </w:t>
                      </w:r>
                      <w:r>
                        <w:rPr>
                          <w:rFonts w:ascii="Arial" w:hAnsi="Arial"/>
                          <w:b/>
                          <w:color w:val="0C447B"/>
                          <w:sz w:val="20"/>
                        </w:rPr>
                        <w:t>Week</w:t>
                      </w:r>
                      <w:r>
                        <w:rPr>
                          <w:rFonts w:ascii="Arial" w:hAnsi="Arial"/>
                          <w:b/>
                          <w:color w:val="0C447B"/>
                          <w:spacing w:val="-2"/>
                          <w:sz w:val="20"/>
                        </w:rPr>
                        <w:t> </w:t>
                      </w:r>
                      <w:r>
                        <w:rPr>
                          <w:rFonts w:ascii="Arial" w:hAnsi="Arial"/>
                          <w:b/>
                          <w:color w:val="0C447B"/>
                          <w:sz w:val="20"/>
                        </w:rPr>
                        <w:t>4</w:t>
                      </w:r>
                      <w:r>
                        <w:rPr>
                          <w:rFonts w:ascii="Arial" w:hAnsi="Arial"/>
                          <w:b/>
                          <w:color w:val="0C447B"/>
                          <w:spacing w:val="76"/>
                          <w:w w:val="150"/>
                          <w:sz w:val="20"/>
                        </w:rPr>
                        <w:t> </w:t>
                      </w:r>
                      <w:r>
                        <w:rPr>
                          <w:color w:val="0C447B"/>
                          <w:sz w:val="20"/>
                        </w:rPr>
                        <w:t>March</w:t>
                      </w:r>
                      <w:r>
                        <w:rPr>
                          <w:color w:val="0C447B"/>
                          <w:spacing w:val="-4"/>
                          <w:sz w:val="20"/>
                        </w:rPr>
                        <w:t> </w:t>
                      </w:r>
                      <w:r>
                        <w:rPr>
                          <w:color w:val="0C447B"/>
                          <w:sz w:val="20"/>
                        </w:rPr>
                        <w:t>29 –</w:t>
                      </w:r>
                      <w:r>
                        <w:rPr>
                          <w:color w:val="0C447B"/>
                          <w:spacing w:val="-4"/>
                          <w:sz w:val="20"/>
                        </w:rPr>
                        <w:t> </w:t>
                      </w:r>
                      <w:r>
                        <w:rPr>
                          <w:color w:val="0C447B"/>
                          <w:sz w:val="20"/>
                        </w:rPr>
                        <w:t>April</w:t>
                      </w:r>
                      <w:r>
                        <w:rPr>
                          <w:color w:val="0C447B"/>
                          <w:spacing w:val="-4"/>
                          <w:sz w:val="20"/>
                        </w:rPr>
                        <w:t> </w:t>
                      </w:r>
                      <w:r>
                        <w:rPr>
                          <w:color w:val="0C447B"/>
                          <w:sz w:val="20"/>
                        </w:rPr>
                        <w:t>4,</w:t>
                      </w:r>
                      <w:r>
                        <w:rPr>
                          <w:color w:val="0C447B"/>
                          <w:spacing w:val="-2"/>
                          <w:sz w:val="20"/>
                        </w:rPr>
                        <w:t> </w:t>
                      </w:r>
                      <w:r>
                        <w:rPr>
                          <w:color w:val="0C447B"/>
                          <w:spacing w:val="-4"/>
                          <w:sz w:val="20"/>
                        </w:rPr>
                        <w:t>2026</w:t>
                      </w:r>
                    </w:p>
                  </w:txbxContent>
                </v:textbox>
                <v:fill type="solid"/>
                <w10:wrap type="topAndBottom"/>
              </v:shape>
            </w:pict>
          </mc:Fallback>
        </mc:AlternateContent>
      </w:r>
    </w:p>
    <w:p>
      <w:pPr>
        <w:pStyle w:val="BodyText"/>
        <w:spacing w:before="99"/>
        <w:rPr>
          <w:rFonts w:ascii="Arial"/>
          <w:b/>
        </w:rPr>
      </w:pPr>
    </w:p>
    <w:p>
      <w:pPr>
        <w:pStyle w:val="ListParagraph"/>
        <w:numPr>
          <w:ilvl w:val="0"/>
          <w:numId w:val="1"/>
        </w:numPr>
        <w:tabs>
          <w:tab w:pos="879" w:val="left" w:leader="none"/>
          <w:tab w:pos="881" w:val="left" w:leader="none"/>
        </w:tabs>
        <w:spacing w:line="240" w:lineRule="auto" w:before="1" w:after="0"/>
        <w:ind w:left="881" w:right="670" w:hanging="262"/>
        <w:jc w:val="left"/>
        <w:rPr>
          <w:sz w:val="22"/>
        </w:rPr>
      </w:pPr>
      <w:r>
        <w:rPr>
          <w:color w:val="0C447B"/>
          <w:sz w:val="22"/>
        </w:rPr>
        <w:t>Day</w:t>
      </w:r>
      <w:r>
        <w:rPr>
          <w:color w:val="0C447B"/>
          <w:spacing w:val="-6"/>
          <w:sz w:val="22"/>
        </w:rPr>
        <w:t> </w:t>
      </w:r>
      <w:r>
        <w:rPr>
          <w:color w:val="0C447B"/>
          <w:sz w:val="22"/>
        </w:rPr>
        <w:t>1-2:</w:t>
      </w:r>
      <w:r>
        <w:rPr>
          <w:color w:val="0C447B"/>
          <w:spacing w:val="-4"/>
          <w:sz w:val="22"/>
        </w:rPr>
        <w:t> </w:t>
      </w:r>
      <w:r>
        <w:rPr>
          <w:color w:val="0C447B"/>
          <w:sz w:val="22"/>
        </w:rPr>
        <w:t>Build</w:t>
      </w:r>
      <w:r>
        <w:rPr>
          <w:color w:val="0C447B"/>
          <w:spacing w:val="-6"/>
          <w:sz w:val="22"/>
        </w:rPr>
        <w:t> </w:t>
      </w:r>
      <w:r>
        <w:rPr>
          <w:color w:val="0C447B"/>
          <w:sz w:val="22"/>
        </w:rPr>
        <w:t>ThompsonSamplingBandit</w:t>
      </w:r>
      <w:r>
        <w:rPr>
          <w:color w:val="0C447B"/>
          <w:spacing w:val="-3"/>
          <w:sz w:val="22"/>
        </w:rPr>
        <w:t> </w:t>
      </w:r>
      <w:r>
        <w:rPr>
          <w:color w:val="0C447B"/>
          <w:sz w:val="22"/>
        </w:rPr>
        <w:t>class</w:t>
      </w:r>
      <w:r>
        <w:rPr>
          <w:color w:val="0C447B"/>
          <w:spacing w:val="-6"/>
          <w:sz w:val="22"/>
        </w:rPr>
        <w:t> </w:t>
      </w:r>
      <w:r>
        <w:rPr>
          <w:color w:val="0C447B"/>
          <w:sz w:val="22"/>
        </w:rPr>
        <w:t>in</w:t>
      </w:r>
      <w:r>
        <w:rPr>
          <w:color w:val="0C447B"/>
          <w:spacing w:val="-6"/>
          <w:sz w:val="22"/>
        </w:rPr>
        <w:t> </w:t>
      </w:r>
      <w:r>
        <w:rPr>
          <w:color w:val="0C447B"/>
          <w:sz w:val="22"/>
        </w:rPr>
        <w:t>Python</w:t>
      </w:r>
      <w:r>
        <w:rPr>
          <w:color w:val="0C447B"/>
          <w:spacing w:val="-8"/>
          <w:sz w:val="22"/>
        </w:rPr>
        <w:t> </w:t>
      </w:r>
      <w:r>
        <w:rPr>
          <w:color w:val="0C447B"/>
          <w:sz w:val="22"/>
        </w:rPr>
        <w:t>(ml-service/bandits/policy_bandit.py). Unit tests with mock reward signals.</w:t>
      </w:r>
    </w:p>
    <w:p>
      <w:pPr>
        <w:pStyle w:val="ListParagraph"/>
        <w:numPr>
          <w:ilvl w:val="0"/>
          <w:numId w:val="1"/>
        </w:numPr>
        <w:tabs>
          <w:tab w:pos="879" w:val="left" w:leader="none"/>
          <w:tab w:pos="881" w:val="left" w:leader="none"/>
        </w:tabs>
        <w:spacing w:line="240" w:lineRule="auto" w:before="60" w:after="0"/>
        <w:ind w:left="881" w:right="945" w:hanging="262"/>
        <w:jc w:val="left"/>
        <w:rPr>
          <w:sz w:val="22"/>
        </w:rPr>
      </w:pPr>
      <w:r>
        <w:rPr>
          <w:color w:val="0C447B"/>
          <w:sz w:val="22"/>
        </w:rPr>
        <w:t>Day</w:t>
      </w:r>
      <w:r>
        <w:rPr>
          <w:color w:val="0C447B"/>
          <w:spacing w:val="-2"/>
          <w:sz w:val="22"/>
        </w:rPr>
        <w:t> </w:t>
      </w:r>
      <w:r>
        <w:rPr>
          <w:color w:val="0C447B"/>
          <w:sz w:val="22"/>
        </w:rPr>
        <w:t>3:</w:t>
      </w:r>
      <w:r>
        <w:rPr>
          <w:color w:val="0C447B"/>
          <w:spacing w:val="-2"/>
          <w:sz w:val="22"/>
        </w:rPr>
        <w:t> </w:t>
      </w:r>
      <w:r>
        <w:rPr>
          <w:color w:val="0C447B"/>
          <w:sz w:val="22"/>
        </w:rPr>
        <w:t>Add</w:t>
      </w:r>
      <w:r>
        <w:rPr>
          <w:color w:val="0C447B"/>
          <w:spacing w:val="-2"/>
          <w:sz w:val="22"/>
        </w:rPr>
        <w:t> </w:t>
      </w:r>
      <w:r>
        <w:rPr>
          <w:color w:val="0C447B"/>
          <w:sz w:val="22"/>
        </w:rPr>
        <w:t>POST</w:t>
      </w:r>
      <w:r>
        <w:rPr>
          <w:color w:val="0C447B"/>
          <w:spacing w:val="-2"/>
          <w:sz w:val="22"/>
        </w:rPr>
        <w:t> </w:t>
      </w:r>
      <w:r>
        <w:rPr>
          <w:color w:val="0C447B"/>
          <w:sz w:val="22"/>
        </w:rPr>
        <w:t>/recommend-tier</w:t>
      </w:r>
      <w:r>
        <w:rPr>
          <w:color w:val="0C447B"/>
          <w:spacing w:val="-3"/>
          <w:sz w:val="22"/>
        </w:rPr>
        <w:t> </w:t>
      </w:r>
      <w:r>
        <w:rPr>
          <w:color w:val="0C447B"/>
          <w:sz w:val="22"/>
        </w:rPr>
        <w:t>endpoint</w:t>
      </w:r>
      <w:r>
        <w:rPr>
          <w:color w:val="0C447B"/>
          <w:spacing w:val="-3"/>
          <w:sz w:val="22"/>
        </w:rPr>
        <w:t> </w:t>
      </w:r>
      <w:r>
        <w:rPr>
          <w:color w:val="0C447B"/>
          <w:sz w:val="22"/>
        </w:rPr>
        <w:t>to</w:t>
      </w:r>
      <w:r>
        <w:rPr>
          <w:color w:val="0C447B"/>
          <w:spacing w:val="-6"/>
          <w:sz w:val="22"/>
        </w:rPr>
        <w:t> </w:t>
      </w:r>
      <w:r>
        <w:rPr>
          <w:color w:val="0C447B"/>
          <w:sz w:val="22"/>
        </w:rPr>
        <w:t>Flask</w:t>
      </w:r>
      <w:r>
        <w:rPr>
          <w:color w:val="0C447B"/>
          <w:spacing w:val="-2"/>
          <w:sz w:val="22"/>
        </w:rPr>
        <w:t> </w:t>
      </w:r>
      <w:r>
        <w:rPr>
          <w:color w:val="0C447B"/>
          <w:sz w:val="22"/>
        </w:rPr>
        <w:t>service.</w:t>
      </w:r>
      <w:r>
        <w:rPr>
          <w:color w:val="0C447B"/>
          <w:spacing w:val="-1"/>
          <w:sz w:val="22"/>
        </w:rPr>
        <w:t> </w:t>
      </w:r>
      <w:r>
        <w:rPr>
          <w:color w:val="0C447B"/>
          <w:sz w:val="22"/>
        </w:rPr>
        <w:t>Returns</w:t>
      </w:r>
      <w:r>
        <w:rPr>
          <w:color w:val="0C447B"/>
          <w:spacing w:val="-4"/>
          <w:sz w:val="22"/>
        </w:rPr>
        <w:t> </w:t>
      </w:r>
      <w:r>
        <w:rPr>
          <w:color w:val="0C447B"/>
          <w:sz w:val="22"/>
        </w:rPr>
        <w:t>arm</w:t>
      </w:r>
      <w:r>
        <w:rPr>
          <w:color w:val="0C447B"/>
          <w:spacing w:val="-1"/>
          <w:sz w:val="22"/>
        </w:rPr>
        <w:t> </w:t>
      </w:r>
      <w:r>
        <w:rPr>
          <w:color w:val="0C447B"/>
          <w:sz w:val="22"/>
        </w:rPr>
        <w:t>index</w:t>
      </w:r>
      <w:r>
        <w:rPr>
          <w:color w:val="0C447B"/>
          <w:spacing w:val="-4"/>
          <w:sz w:val="22"/>
        </w:rPr>
        <w:t> </w:t>
      </w:r>
      <w:r>
        <w:rPr>
          <w:color w:val="0C447B"/>
          <w:sz w:val="22"/>
        </w:rPr>
        <w:t>+</w:t>
      </w:r>
      <w:r>
        <w:rPr>
          <w:color w:val="0C447B"/>
          <w:spacing w:val="-3"/>
          <w:sz w:val="22"/>
        </w:rPr>
        <w:t> </w:t>
      </w:r>
      <w:r>
        <w:rPr>
          <w:color w:val="0C447B"/>
          <w:sz w:val="22"/>
        </w:rPr>
        <w:t>expected premium for worker context.</w:t>
      </w:r>
    </w:p>
    <w:p>
      <w:pPr>
        <w:pStyle w:val="ListParagraph"/>
        <w:numPr>
          <w:ilvl w:val="0"/>
          <w:numId w:val="1"/>
        </w:numPr>
        <w:tabs>
          <w:tab w:pos="879" w:val="left" w:leader="none"/>
          <w:tab w:pos="881" w:val="left" w:leader="none"/>
        </w:tabs>
        <w:spacing w:line="240" w:lineRule="auto" w:before="60" w:after="0"/>
        <w:ind w:left="881" w:right="443" w:hanging="262"/>
        <w:jc w:val="left"/>
        <w:rPr>
          <w:sz w:val="22"/>
        </w:rPr>
      </w:pPr>
      <w:r>
        <w:rPr>
          <w:color w:val="0C447B"/>
          <w:sz w:val="22"/>
        </w:rPr>
        <w:t>Day</w:t>
      </w:r>
      <w:r>
        <w:rPr>
          <w:color w:val="0C447B"/>
          <w:spacing w:val="-3"/>
          <w:sz w:val="22"/>
        </w:rPr>
        <w:t> </w:t>
      </w:r>
      <w:r>
        <w:rPr>
          <w:color w:val="0C447B"/>
          <w:sz w:val="22"/>
        </w:rPr>
        <w:t>4:</w:t>
      </w:r>
      <w:r>
        <w:rPr>
          <w:color w:val="0C447B"/>
          <w:spacing w:val="-3"/>
          <w:sz w:val="22"/>
        </w:rPr>
        <w:t> </w:t>
      </w:r>
      <w:r>
        <w:rPr>
          <w:color w:val="0C447B"/>
          <w:sz w:val="22"/>
        </w:rPr>
        <w:t>Integrate</w:t>
      </w:r>
      <w:r>
        <w:rPr>
          <w:color w:val="0C447B"/>
          <w:spacing w:val="-3"/>
          <w:sz w:val="22"/>
        </w:rPr>
        <w:t> </w:t>
      </w:r>
      <w:r>
        <w:rPr>
          <w:color w:val="0C447B"/>
          <w:sz w:val="22"/>
        </w:rPr>
        <w:t>into</w:t>
      </w:r>
      <w:r>
        <w:rPr>
          <w:color w:val="0C447B"/>
          <w:spacing w:val="-5"/>
          <w:sz w:val="22"/>
        </w:rPr>
        <w:t> </w:t>
      </w:r>
      <w:r>
        <w:rPr>
          <w:color w:val="0C447B"/>
          <w:sz w:val="22"/>
        </w:rPr>
        <w:t>Next.js</w:t>
      </w:r>
      <w:r>
        <w:rPr>
          <w:color w:val="0C447B"/>
          <w:spacing w:val="-2"/>
          <w:sz w:val="22"/>
        </w:rPr>
        <w:t> </w:t>
      </w:r>
      <w:r>
        <w:rPr>
          <w:color w:val="0C447B"/>
          <w:sz w:val="22"/>
        </w:rPr>
        <w:t>onboarding</w:t>
      </w:r>
      <w:r>
        <w:rPr>
          <w:color w:val="0C447B"/>
          <w:spacing w:val="-3"/>
          <w:sz w:val="22"/>
        </w:rPr>
        <w:t> </w:t>
      </w:r>
      <w:r>
        <w:rPr>
          <w:color w:val="0C447B"/>
          <w:sz w:val="22"/>
        </w:rPr>
        <w:t>Step</w:t>
      </w:r>
      <w:r>
        <w:rPr>
          <w:color w:val="0C447B"/>
          <w:spacing w:val="-3"/>
          <w:sz w:val="22"/>
        </w:rPr>
        <w:t> </w:t>
      </w:r>
      <w:r>
        <w:rPr>
          <w:color w:val="0C447B"/>
          <w:sz w:val="22"/>
        </w:rPr>
        <w:t>2</w:t>
      </w:r>
      <w:r>
        <w:rPr>
          <w:color w:val="0C447B"/>
          <w:spacing w:val="-2"/>
          <w:sz w:val="22"/>
        </w:rPr>
        <w:t> </w:t>
      </w:r>
      <w:r>
        <w:rPr>
          <w:color w:val="0C447B"/>
          <w:sz w:val="22"/>
        </w:rPr>
        <w:t>—</w:t>
      </w:r>
      <w:r>
        <w:rPr>
          <w:color w:val="0C447B"/>
          <w:spacing w:val="-4"/>
          <w:sz w:val="22"/>
        </w:rPr>
        <w:t> </w:t>
      </w:r>
      <w:r>
        <w:rPr>
          <w:color w:val="0C447B"/>
          <w:sz w:val="22"/>
        </w:rPr>
        <w:t>recommended</w:t>
      </w:r>
      <w:r>
        <w:rPr>
          <w:color w:val="0C447B"/>
          <w:spacing w:val="-5"/>
          <w:sz w:val="22"/>
        </w:rPr>
        <w:t> </w:t>
      </w:r>
      <w:r>
        <w:rPr>
          <w:color w:val="0C447B"/>
          <w:sz w:val="22"/>
        </w:rPr>
        <w:t>tier</w:t>
      </w:r>
      <w:r>
        <w:rPr>
          <w:color w:val="0C447B"/>
          <w:spacing w:val="-2"/>
          <w:sz w:val="22"/>
        </w:rPr>
        <w:t> </w:t>
      </w:r>
      <w:r>
        <w:rPr>
          <w:color w:val="0C447B"/>
          <w:sz w:val="22"/>
        </w:rPr>
        <w:t>shown</w:t>
      </w:r>
      <w:r>
        <w:rPr>
          <w:color w:val="0C447B"/>
          <w:spacing w:val="-3"/>
          <w:sz w:val="22"/>
        </w:rPr>
        <w:t> </w:t>
      </w:r>
      <w:r>
        <w:rPr>
          <w:color w:val="0C447B"/>
          <w:sz w:val="22"/>
        </w:rPr>
        <w:t>with</w:t>
      </w:r>
      <w:r>
        <w:rPr>
          <w:color w:val="0C447B"/>
          <w:spacing w:val="-5"/>
          <w:sz w:val="22"/>
        </w:rPr>
        <w:t> </w:t>
      </w:r>
      <w:r>
        <w:rPr>
          <w:color w:val="0C447B"/>
          <w:sz w:val="22"/>
        </w:rPr>
        <w:t>"Recommended for you" badge.</w:t>
      </w:r>
    </w:p>
    <w:p>
      <w:pPr>
        <w:pStyle w:val="ListParagraph"/>
        <w:numPr>
          <w:ilvl w:val="0"/>
          <w:numId w:val="1"/>
        </w:numPr>
        <w:tabs>
          <w:tab w:pos="879" w:val="left" w:leader="none"/>
        </w:tabs>
        <w:spacing w:line="240" w:lineRule="auto" w:before="61" w:after="0"/>
        <w:ind w:left="879" w:right="0" w:hanging="260"/>
        <w:jc w:val="left"/>
        <w:rPr>
          <w:sz w:val="22"/>
        </w:rPr>
      </w:pPr>
      <w:r>
        <w:rPr>
          <w:color w:val="0C447B"/>
          <w:sz w:val="22"/>
        </w:rPr>
        <w:t>Day</w:t>
      </w:r>
      <w:r>
        <w:rPr>
          <w:color w:val="0C447B"/>
          <w:spacing w:val="-7"/>
          <w:sz w:val="22"/>
        </w:rPr>
        <w:t> </w:t>
      </w:r>
      <w:r>
        <w:rPr>
          <w:color w:val="0C447B"/>
          <w:sz w:val="22"/>
        </w:rPr>
        <w:t>5:</w:t>
      </w:r>
      <w:r>
        <w:rPr>
          <w:color w:val="0C447B"/>
          <w:spacing w:val="-4"/>
          <w:sz w:val="22"/>
        </w:rPr>
        <w:t> </w:t>
      </w:r>
      <w:r>
        <w:rPr>
          <w:color w:val="0C447B"/>
          <w:sz w:val="22"/>
        </w:rPr>
        <w:t>Wire</w:t>
      </w:r>
      <w:r>
        <w:rPr>
          <w:color w:val="0C447B"/>
          <w:spacing w:val="-5"/>
          <w:sz w:val="22"/>
        </w:rPr>
        <w:t> </w:t>
      </w:r>
      <w:r>
        <w:rPr>
          <w:color w:val="0C447B"/>
          <w:sz w:val="22"/>
        </w:rPr>
        <w:t>reward</w:t>
      </w:r>
      <w:r>
        <w:rPr>
          <w:color w:val="0C447B"/>
          <w:spacing w:val="-6"/>
          <w:sz w:val="22"/>
        </w:rPr>
        <w:t> </w:t>
      </w:r>
      <w:r>
        <w:rPr>
          <w:color w:val="0C447B"/>
          <w:sz w:val="22"/>
        </w:rPr>
        <w:t>signal</w:t>
      </w:r>
      <w:r>
        <w:rPr>
          <w:color w:val="0C447B"/>
          <w:spacing w:val="-3"/>
          <w:sz w:val="22"/>
        </w:rPr>
        <w:t> </w:t>
      </w:r>
      <w:r>
        <w:rPr>
          <w:color w:val="0C447B"/>
          <w:sz w:val="22"/>
        </w:rPr>
        <w:t>—</w:t>
      </w:r>
      <w:r>
        <w:rPr>
          <w:color w:val="0C447B"/>
          <w:spacing w:val="-4"/>
          <w:sz w:val="22"/>
        </w:rPr>
        <w:t> </w:t>
      </w:r>
      <w:r>
        <w:rPr>
          <w:color w:val="0C447B"/>
          <w:sz w:val="22"/>
        </w:rPr>
        <w:t>on</w:t>
      </w:r>
      <w:r>
        <w:rPr>
          <w:color w:val="0C447B"/>
          <w:spacing w:val="-5"/>
          <w:sz w:val="22"/>
        </w:rPr>
        <w:t> </w:t>
      </w:r>
      <w:r>
        <w:rPr>
          <w:color w:val="0C447B"/>
          <w:sz w:val="22"/>
        </w:rPr>
        <w:t>policy</w:t>
      </w:r>
      <w:r>
        <w:rPr>
          <w:color w:val="0C447B"/>
          <w:spacing w:val="-4"/>
          <w:sz w:val="22"/>
        </w:rPr>
        <w:t> </w:t>
      </w:r>
      <w:r>
        <w:rPr>
          <w:color w:val="0C447B"/>
          <w:sz w:val="22"/>
        </w:rPr>
        <w:t>purchase,</w:t>
      </w:r>
      <w:r>
        <w:rPr>
          <w:color w:val="0C447B"/>
          <w:spacing w:val="-5"/>
          <w:sz w:val="22"/>
        </w:rPr>
        <w:t> </w:t>
      </w:r>
      <w:r>
        <w:rPr>
          <w:color w:val="0C447B"/>
          <w:sz w:val="22"/>
        </w:rPr>
        <w:t>call</w:t>
      </w:r>
      <w:r>
        <w:rPr>
          <w:color w:val="0C447B"/>
          <w:spacing w:val="-4"/>
          <w:sz w:val="22"/>
        </w:rPr>
        <w:t> </w:t>
      </w:r>
      <w:r>
        <w:rPr>
          <w:color w:val="0C447B"/>
          <w:sz w:val="22"/>
        </w:rPr>
        <w:t>POST</w:t>
      </w:r>
      <w:r>
        <w:rPr>
          <w:color w:val="0C447B"/>
          <w:spacing w:val="-5"/>
          <w:sz w:val="22"/>
        </w:rPr>
        <w:t> </w:t>
      </w:r>
      <w:r>
        <w:rPr>
          <w:color w:val="0C447B"/>
          <w:sz w:val="22"/>
        </w:rPr>
        <w:t>/bandit-update</w:t>
      </w:r>
      <w:r>
        <w:rPr>
          <w:color w:val="0C447B"/>
          <w:spacing w:val="-5"/>
          <w:sz w:val="22"/>
        </w:rPr>
        <w:t> </w:t>
      </w:r>
      <w:r>
        <w:rPr>
          <w:color w:val="0C447B"/>
          <w:sz w:val="22"/>
        </w:rPr>
        <w:t>with</w:t>
      </w:r>
      <w:r>
        <w:rPr>
          <w:color w:val="0C447B"/>
          <w:spacing w:val="-4"/>
          <w:sz w:val="22"/>
        </w:rPr>
        <w:t> </w:t>
      </w:r>
      <w:r>
        <w:rPr>
          <w:color w:val="0C447B"/>
          <w:sz w:val="22"/>
        </w:rPr>
        <w:t>context</w:t>
      </w:r>
      <w:r>
        <w:rPr>
          <w:color w:val="0C447B"/>
          <w:spacing w:val="-5"/>
          <w:sz w:val="22"/>
        </w:rPr>
        <w:t> </w:t>
      </w:r>
      <w:r>
        <w:rPr>
          <w:color w:val="0C447B"/>
          <w:sz w:val="22"/>
        </w:rPr>
        <w:t>+</w:t>
      </w:r>
      <w:r>
        <w:rPr>
          <w:color w:val="0C447B"/>
          <w:spacing w:val="-4"/>
          <w:sz w:val="22"/>
        </w:rPr>
        <w:t> </w:t>
      </w:r>
      <w:r>
        <w:rPr>
          <w:color w:val="0C447B"/>
          <w:spacing w:val="-2"/>
          <w:sz w:val="22"/>
        </w:rPr>
        <w:t>reward.</w:t>
      </w:r>
    </w:p>
    <w:p>
      <w:pPr>
        <w:pStyle w:val="BodyText"/>
        <w:spacing w:before="103"/>
        <w:rPr>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47"/>
        <w:gridCol w:w="2437"/>
        <w:gridCol w:w="2419"/>
        <w:gridCol w:w="2259"/>
      </w:tblGrid>
      <w:tr>
        <w:trPr>
          <w:trHeight w:val="1334" w:hRule="atLeast"/>
        </w:trPr>
        <w:tc>
          <w:tcPr>
            <w:tcW w:w="2247" w:type="dxa"/>
            <w:shd w:val="clear" w:color="auto" w:fill="E6F0FA"/>
          </w:tcPr>
          <w:p>
            <w:pPr>
              <w:pStyle w:val="TableParagraph"/>
              <w:spacing w:before="120"/>
              <w:ind w:left="93" w:right="3"/>
              <w:jc w:val="center"/>
              <w:rPr>
                <w:rFonts w:ascii="Arial"/>
                <w:b/>
                <w:sz w:val="36"/>
              </w:rPr>
            </w:pPr>
            <w:r>
              <w:rPr>
                <w:rFonts w:ascii="Arial"/>
                <w:b/>
                <w:color w:val="0C447B"/>
                <w:spacing w:val="-4"/>
                <w:sz w:val="36"/>
              </w:rPr>
              <w:t>~25%</w:t>
            </w:r>
          </w:p>
          <w:p>
            <w:pPr>
              <w:pStyle w:val="TableParagraph"/>
              <w:spacing w:before="58"/>
              <w:ind w:left="91" w:right="3"/>
              <w:jc w:val="center"/>
              <w:rPr>
                <w:sz w:val="18"/>
              </w:rPr>
            </w:pPr>
            <w:r>
              <w:rPr>
                <w:color w:val="0C447B"/>
                <w:sz w:val="18"/>
              </w:rPr>
              <w:t>lift</w:t>
            </w:r>
            <w:r>
              <w:rPr>
                <w:color w:val="0C447B"/>
                <w:spacing w:val="-13"/>
                <w:sz w:val="18"/>
              </w:rPr>
              <w:t> </w:t>
            </w:r>
            <w:r>
              <w:rPr>
                <w:color w:val="0C447B"/>
                <w:sz w:val="18"/>
              </w:rPr>
              <w:t>in</w:t>
            </w:r>
            <w:r>
              <w:rPr>
                <w:color w:val="0C447B"/>
                <w:spacing w:val="-12"/>
                <w:sz w:val="18"/>
              </w:rPr>
              <w:t> </w:t>
            </w:r>
            <w:r>
              <w:rPr>
                <w:color w:val="0C447B"/>
                <w:sz w:val="18"/>
              </w:rPr>
              <w:t>policy</w:t>
            </w:r>
            <w:r>
              <w:rPr>
                <w:color w:val="0C447B"/>
                <w:spacing w:val="-13"/>
                <w:sz w:val="18"/>
              </w:rPr>
              <w:t> </w:t>
            </w:r>
            <w:r>
              <w:rPr>
                <w:color w:val="0C447B"/>
                <w:sz w:val="18"/>
              </w:rPr>
              <w:t>purchase conversion (Netflix </w:t>
            </w:r>
            <w:r>
              <w:rPr>
                <w:color w:val="0C447B"/>
                <w:spacing w:val="-2"/>
                <w:sz w:val="18"/>
              </w:rPr>
              <w:t>baseline)</w:t>
            </w:r>
          </w:p>
        </w:tc>
        <w:tc>
          <w:tcPr>
            <w:tcW w:w="2437" w:type="dxa"/>
            <w:shd w:val="clear" w:color="auto" w:fill="E6F0FA"/>
          </w:tcPr>
          <w:p>
            <w:pPr>
              <w:pStyle w:val="TableParagraph"/>
              <w:spacing w:before="120"/>
              <w:ind w:left="86"/>
              <w:jc w:val="center"/>
              <w:rPr>
                <w:rFonts w:ascii="Arial"/>
                <w:b/>
                <w:sz w:val="36"/>
              </w:rPr>
            </w:pPr>
            <w:r>
              <w:rPr>
                <w:rFonts w:ascii="Arial"/>
                <w:b/>
                <w:color w:val="0C447B"/>
                <w:spacing w:val="-5"/>
                <w:sz w:val="36"/>
              </w:rPr>
              <w:t>480</w:t>
            </w:r>
          </w:p>
          <w:p>
            <w:pPr>
              <w:pStyle w:val="TableParagraph"/>
              <w:spacing w:before="58"/>
              <w:ind w:left="86"/>
              <w:jc w:val="center"/>
              <w:rPr>
                <w:sz w:val="18"/>
              </w:rPr>
            </w:pPr>
            <w:r>
              <w:rPr>
                <w:color w:val="0C447B"/>
                <w:sz w:val="18"/>
              </w:rPr>
              <w:t>context-arm</w:t>
            </w:r>
            <w:r>
              <w:rPr>
                <w:color w:val="0C447B"/>
                <w:spacing w:val="-15"/>
                <w:sz w:val="18"/>
              </w:rPr>
              <w:t> </w:t>
            </w:r>
            <w:r>
              <w:rPr>
                <w:color w:val="0C447B"/>
                <w:sz w:val="18"/>
              </w:rPr>
              <w:t>pairs</w:t>
            </w:r>
            <w:r>
              <w:rPr>
                <w:color w:val="0C447B"/>
                <w:spacing w:val="-12"/>
                <w:sz w:val="18"/>
              </w:rPr>
              <w:t> </w:t>
            </w:r>
            <w:r>
              <w:rPr>
                <w:color w:val="0C447B"/>
                <w:sz w:val="18"/>
              </w:rPr>
              <w:t>tracked </w:t>
            </w:r>
            <w:r>
              <w:rPr>
                <w:color w:val="0C447B"/>
                <w:spacing w:val="-2"/>
                <w:sz w:val="18"/>
              </w:rPr>
              <w:t>automatically</w:t>
            </w:r>
          </w:p>
        </w:tc>
        <w:tc>
          <w:tcPr>
            <w:tcW w:w="2419" w:type="dxa"/>
            <w:shd w:val="clear" w:color="auto" w:fill="E6F0FA"/>
          </w:tcPr>
          <w:p>
            <w:pPr>
              <w:pStyle w:val="TableParagraph"/>
              <w:spacing w:before="120"/>
              <w:ind w:left="0" w:right="85"/>
              <w:jc w:val="center"/>
              <w:rPr>
                <w:rFonts w:ascii="Arial"/>
                <w:b/>
                <w:sz w:val="36"/>
              </w:rPr>
            </w:pPr>
            <w:r>
              <w:rPr>
                <w:rFonts w:ascii="Arial"/>
                <w:b/>
                <w:color w:val="0C447B"/>
                <w:spacing w:val="-10"/>
                <w:sz w:val="36"/>
              </w:rPr>
              <w:t>0</w:t>
            </w:r>
          </w:p>
          <w:p>
            <w:pPr>
              <w:pStyle w:val="TableParagraph"/>
              <w:spacing w:before="58"/>
              <w:ind w:left="0" w:right="85"/>
              <w:jc w:val="center"/>
              <w:rPr>
                <w:sz w:val="18"/>
              </w:rPr>
            </w:pPr>
            <w:r>
              <w:rPr>
                <w:color w:val="0C447B"/>
                <w:sz w:val="18"/>
              </w:rPr>
              <w:t>manual</w:t>
            </w:r>
            <w:r>
              <w:rPr>
                <w:color w:val="0C447B"/>
                <w:spacing w:val="-2"/>
                <w:sz w:val="18"/>
              </w:rPr>
              <w:t> </w:t>
            </w:r>
            <w:r>
              <w:rPr>
                <w:color w:val="0C447B"/>
                <w:sz w:val="18"/>
              </w:rPr>
              <w:t>A/B</w:t>
            </w:r>
            <w:r>
              <w:rPr>
                <w:color w:val="0C447B"/>
                <w:spacing w:val="-4"/>
                <w:sz w:val="18"/>
              </w:rPr>
              <w:t> </w:t>
            </w:r>
            <w:r>
              <w:rPr>
                <w:color w:val="0C447B"/>
                <w:sz w:val="18"/>
              </w:rPr>
              <w:t>tests </w:t>
            </w:r>
            <w:r>
              <w:rPr>
                <w:color w:val="0C447B"/>
                <w:spacing w:val="-2"/>
                <w:sz w:val="18"/>
              </w:rPr>
              <w:t>needed</w:t>
            </w:r>
          </w:p>
        </w:tc>
        <w:tc>
          <w:tcPr>
            <w:tcW w:w="2259" w:type="dxa"/>
            <w:shd w:val="clear" w:color="auto" w:fill="E6F0FA"/>
          </w:tcPr>
          <w:p>
            <w:pPr>
              <w:pStyle w:val="TableParagraph"/>
              <w:spacing w:before="120"/>
              <w:ind w:left="0" w:right="86"/>
              <w:jc w:val="center"/>
              <w:rPr>
                <w:rFonts w:ascii="Arial"/>
                <w:b/>
                <w:sz w:val="36"/>
              </w:rPr>
            </w:pPr>
            <w:r>
              <w:rPr>
                <w:rFonts w:ascii="Arial"/>
                <w:b/>
                <w:color w:val="0C447B"/>
                <w:sz w:val="36"/>
              </w:rPr>
              <w:t>4 </w:t>
            </w:r>
            <w:r>
              <w:rPr>
                <w:rFonts w:ascii="Arial"/>
                <w:b/>
                <w:color w:val="0C447B"/>
                <w:spacing w:val="-4"/>
                <w:sz w:val="36"/>
              </w:rPr>
              <w:t>days</w:t>
            </w:r>
          </w:p>
          <w:p>
            <w:pPr>
              <w:pStyle w:val="TableParagraph"/>
              <w:spacing w:before="58"/>
              <w:ind w:left="4" w:right="86"/>
              <w:jc w:val="center"/>
              <w:rPr>
                <w:sz w:val="18"/>
              </w:rPr>
            </w:pPr>
            <w:r>
              <w:rPr>
                <w:color w:val="0C447B"/>
                <w:sz w:val="18"/>
              </w:rPr>
              <w:t>implementation</w:t>
            </w:r>
            <w:r>
              <w:rPr>
                <w:color w:val="0C447B"/>
                <w:spacing w:val="-8"/>
                <w:sz w:val="18"/>
              </w:rPr>
              <w:t> </w:t>
            </w:r>
            <w:r>
              <w:rPr>
                <w:color w:val="0C447B"/>
                <w:spacing w:val="-2"/>
                <w:sz w:val="18"/>
              </w:rPr>
              <w:t>effort</w:t>
            </w:r>
          </w:p>
        </w:tc>
      </w:tr>
    </w:tbl>
    <w:p>
      <w:pPr>
        <w:pStyle w:val="BodyText"/>
        <w:rPr>
          <w:sz w:val="20"/>
        </w:rPr>
      </w:pPr>
    </w:p>
    <w:p>
      <w:pPr>
        <w:pStyle w:val="BodyText"/>
        <w:spacing w:before="8"/>
        <w:rPr>
          <w:sz w:val="20"/>
        </w:rPr>
      </w:pPr>
      <w:r>
        <w:rPr>
          <w:sz w:val="20"/>
        </w:rPr>
        <mc:AlternateContent>
          <mc:Choice Requires="wps">
            <w:drawing>
              <wp:anchor distT="0" distB="0" distL="0" distR="0" allowOverlap="1" layoutInCell="1" locked="0" behindDoc="1" simplePos="0" relativeHeight="487591936">
                <wp:simplePos x="0" y="0"/>
                <wp:positionH relativeFrom="page">
                  <wp:posOffset>667512</wp:posOffset>
                </wp:positionH>
                <wp:positionV relativeFrom="paragraph">
                  <wp:posOffset>166636</wp:posOffset>
                </wp:positionV>
                <wp:extent cx="6438900" cy="635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B4B1A9"/>
                        </a:solidFill>
                      </wps:spPr>
                      <wps:bodyPr wrap="square" lIns="0" tIns="0" rIns="0" bIns="0" rtlCol="0">
                        <a:prstTxWarp prst="textNoShape">
                          <a:avLst/>
                        </a:prstTxWarp>
                        <a:noAutofit/>
                      </wps:bodyPr>
                    </wps:wsp>
                  </a:graphicData>
                </a:graphic>
              </wp:anchor>
            </w:drawing>
          </mc:Choice>
          <mc:Fallback>
            <w:pict>
              <v:rect style="position:absolute;margin-left:52.560001pt;margin-top:13.120967pt;width:506.98pt;height:.48001pt;mso-position-horizontal-relative:page;mso-position-vertical-relative:paragraph;z-index:-15724544;mso-wrap-distance-left:0;mso-wrap-distance-right:0" id="docshape11" filled="true" fillcolor="#b4b1a9" stroked="false">
                <v:fill type="solid"/>
                <w10:wrap type="topAndBottom"/>
              </v:rect>
            </w:pict>
          </mc:Fallback>
        </mc:AlternateContent>
      </w:r>
    </w:p>
    <w:p>
      <w:pPr>
        <w:pStyle w:val="BodyText"/>
        <w:rPr>
          <w:sz w:val="20"/>
        </w:rPr>
      </w:pPr>
    </w:p>
    <w:p>
      <w:pPr>
        <w:pStyle w:val="BodyText"/>
        <w:spacing w:before="10"/>
        <w:rPr>
          <w:sz w:val="20"/>
        </w:rPr>
      </w:pPr>
      <w:r>
        <w:rPr>
          <w:sz w:val="20"/>
        </w:rPr>
        <mc:AlternateContent>
          <mc:Choice Requires="wps">
            <w:drawing>
              <wp:anchor distT="0" distB="0" distL="0" distR="0" allowOverlap="1" layoutInCell="1" locked="0" behindDoc="1" simplePos="0" relativeHeight="487592448">
                <wp:simplePos x="0" y="0"/>
                <wp:positionH relativeFrom="page">
                  <wp:posOffset>685800</wp:posOffset>
                </wp:positionH>
                <wp:positionV relativeFrom="paragraph">
                  <wp:posOffset>167855</wp:posOffset>
                </wp:positionV>
                <wp:extent cx="5944870" cy="579755"/>
                <wp:effectExtent l="0" t="0" r="0" b="0"/>
                <wp:wrapTopAndBottom/>
                <wp:docPr id="12" name="Textbox 12"/>
                <wp:cNvGraphicFramePr>
                  <a:graphicFrameLocks/>
                </wp:cNvGraphicFramePr>
                <a:graphic>
                  <a:graphicData uri="http://schemas.microsoft.com/office/word/2010/wordprocessingShape">
                    <wps:wsp>
                      <wps:cNvPr id="12" name="Textbox 12"/>
                      <wps:cNvSpPr txBox="1"/>
                      <wps:spPr>
                        <a:xfrm>
                          <a:off x="0" y="0"/>
                          <a:ext cx="5944870" cy="579755"/>
                        </a:xfrm>
                        <a:prstGeom prst="rect">
                          <a:avLst/>
                        </a:prstGeom>
                        <a:solidFill>
                          <a:srgbClr val="854F0A"/>
                        </a:solidFill>
                      </wps:spPr>
                      <wps:txbx>
                        <w:txbxContent>
                          <w:p>
                            <w:pPr>
                              <w:spacing w:before="160"/>
                              <w:ind w:left="300" w:right="0" w:firstLine="0"/>
                              <w:jc w:val="left"/>
                              <w:rPr>
                                <w:rFonts w:ascii="Arial" w:hAnsi="Arial"/>
                                <w:b/>
                                <w:color w:val="000000"/>
                                <w:sz w:val="18"/>
                              </w:rPr>
                            </w:pPr>
                            <w:r>
                              <w:rPr>
                                <w:rFonts w:ascii="Arial" w:hAnsi="Arial"/>
                                <w:b/>
                                <w:color w:val="F9C675"/>
                                <w:sz w:val="18"/>
                              </w:rPr>
                              <w:t>Innovation</w:t>
                            </w:r>
                            <w:r>
                              <w:rPr>
                                <w:rFonts w:ascii="Arial" w:hAnsi="Arial"/>
                                <w:b/>
                                <w:color w:val="F9C675"/>
                                <w:spacing w:val="-2"/>
                                <w:sz w:val="18"/>
                              </w:rPr>
                              <w:t> </w:t>
                            </w:r>
                            <w:r>
                              <w:rPr>
                                <w:rFonts w:ascii="Arial" w:hAnsi="Arial"/>
                                <w:b/>
                                <w:color w:val="F9C675"/>
                                <w:sz w:val="18"/>
                              </w:rPr>
                              <w:t>3</w:t>
                            </w:r>
                            <w:r>
                              <w:rPr>
                                <w:rFonts w:ascii="Arial" w:hAnsi="Arial"/>
                                <w:b/>
                                <w:color w:val="F9C675"/>
                                <w:spacing w:val="-1"/>
                                <w:sz w:val="18"/>
                              </w:rPr>
                              <w:t> </w:t>
                            </w:r>
                            <w:r>
                              <w:rPr>
                                <w:rFonts w:ascii="Arial" w:hAnsi="Arial"/>
                                <w:b/>
                                <w:color w:val="F9C675"/>
                                <w:sz w:val="18"/>
                              </w:rPr>
                              <w:t>·</w:t>
                            </w:r>
                            <w:r>
                              <w:rPr>
                                <w:rFonts w:ascii="Arial" w:hAnsi="Arial"/>
                                <w:b/>
                                <w:color w:val="F9C675"/>
                                <w:spacing w:val="-3"/>
                                <w:sz w:val="18"/>
                              </w:rPr>
                              <w:t> </w:t>
                            </w:r>
                            <w:r>
                              <w:rPr>
                                <w:rFonts w:ascii="Arial" w:hAnsi="Arial"/>
                                <w:b/>
                                <w:color w:val="F9C675"/>
                                <w:sz w:val="18"/>
                              </w:rPr>
                              <w:t>Borrowed</w:t>
                            </w:r>
                            <w:r>
                              <w:rPr>
                                <w:rFonts w:ascii="Arial" w:hAnsi="Arial"/>
                                <w:b/>
                                <w:color w:val="F9C675"/>
                                <w:spacing w:val="-1"/>
                                <w:sz w:val="18"/>
                              </w:rPr>
                              <w:t> </w:t>
                            </w:r>
                            <w:r>
                              <w:rPr>
                                <w:rFonts w:ascii="Arial" w:hAnsi="Arial"/>
                                <w:b/>
                                <w:color w:val="F9C675"/>
                                <w:sz w:val="18"/>
                              </w:rPr>
                              <w:t>from</w:t>
                            </w:r>
                            <w:r>
                              <w:rPr>
                                <w:rFonts w:ascii="Arial" w:hAnsi="Arial"/>
                                <w:b/>
                                <w:color w:val="F9C675"/>
                                <w:spacing w:val="-1"/>
                                <w:sz w:val="18"/>
                              </w:rPr>
                              <w:t> </w:t>
                            </w:r>
                            <w:r>
                              <w:rPr>
                                <w:rFonts w:ascii="Arial" w:hAnsi="Arial"/>
                                <w:b/>
                                <w:color w:val="F9C675"/>
                                <w:sz w:val="18"/>
                              </w:rPr>
                              <w:t>Uber</w:t>
                            </w:r>
                            <w:r>
                              <w:rPr>
                                <w:rFonts w:ascii="Arial" w:hAnsi="Arial"/>
                                <w:b/>
                                <w:color w:val="F9C675"/>
                                <w:spacing w:val="-1"/>
                                <w:sz w:val="18"/>
                              </w:rPr>
                              <w:t> </w:t>
                            </w:r>
                            <w:r>
                              <w:rPr>
                                <w:rFonts w:ascii="Arial" w:hAnsi="Arial"/>
                                <w:b/>
                                <w:color w:val="F9C675"/>
                                <w:sz w:val="18"/>
                              </w:rPr>
                              <w:t>/</w:t>
                            </w:r>
                            <w:r>
                              <w:rPr>
                                <w:rFonts w:ascii="Arial" w:hAnsi="Arial"/>
                                <w:b/>
                                <w:color w:val="F9C675"/>
                                <w:spacing w:val="-1"/>
                                <w:sz w:val="18"/>
                              </w:rPr>
                              <w:t> </w:t>
                            </w:r>
                            <w:r>
                              <w:rPr>
                                <w:rFonts w:ascii="Arial" w:hAnsi="Arial"/>
                                <w:b/>
                                <w:color w:val="F9C675"/>
                                <w:spacing w:val="-2"/>
                                <w:sz w:val="18"/>
                              </w:rPr>
                              <w:t>DeepMind</w:t>
                            </w:r>
                          </w:p>
                          <w:p>
                            <w:pPr>
                              <w:spacing w:before="41"/>
                              <w:ind w:left="300" w:right="0" w:firstLine="0"/>
                              <w:jc w:val="left"/>
                              <w:rPr>
                                <w:rFonts w:ascii="Arial"/>
                                <w:b/>
                                <w:color w:val="000000"/>
                                <w:sz w:val="30"/>
                              </w:rPr>
                            </w:pPr>
                            <w:r>
                              <w:rPr>
                                <w:rFonts w:ascii="Arial"/>
                                <w:b/>
                                <w:color w:val="FFFFFF"/>
                                <w:sz w:val="30"/>
                              </w:rPr>
                              <w:t>Reinforcement</w:t>
                            </w:r>
                            <w:r>
                              <w:rPr>
                                <w:rFonts w:ascii="Arial"/>
                                <w:b/>
                                <w:color w:val="FFFFFF"/>
                                <w:spacing w:val="-5"/>
                                <w:sz w:val="30"/>
                              </w:rPr>
                              <w:t> </w:t>
                            </w:r>
                            <w:r>
                              <w:rPr>
                                <w:rFonts w:ascii="Arial"/>
                                <w:b/>
                                <w:color w:val="FFFFFF"/>
                                <w:sz w:val="30"/>
                              </w:rPr>
                              <w:t>Learning</w:t>
                            </w:r>
                            <w:r>
                              <w:rPr>
                                <w:rFonts w:ascii="Arial"/>
                                <w:b/>
                                <w:color w:val="FFFFFF"/>
                                <w:spacing w:val="-7"/>
                                <w:sz w:val="30"/>
                              </w:rPr>
                              <w:t> </w:t>
                            </w:r>
                            <w:r>
                              <w:rPr>
                                <w:rFonts w:ascii="Arial"/>
                                <w:b/>
                                <w:color w:val="FFFFFF"/>
                                <w:sz w:val="30"/>
                              </w:rPr>
                              <w:t>Premium</w:t>
                            </w:r>
                            <w:r>
                              <w:rPr>
                                <w:rFonts w:ascii="Arial"/>
                                <w:b/>
                                <w:color w:val="FFFFFF"/>
                                <w:spacing w:val="-8"/>
                                <w:sz w:val="30"/>
                              </w:rPr>
                              <w:t> </w:t>
                            </w:r>
                            <w:r>
                              <w:rPr>
                                <w:rFonts w:ascii="Arial"/>
                                <w:b/>
                                <w:color w:val="FFFFFF"/>
                                <w:spacing w:val="-2"/>
                                <w:sz w:val="30"/>
                              </w:rPr>
                              <w:t>Engine</w:t>
                            </w:r>
                          </w:p>
                        </w:txbxContent>
                      </wps:txbx>
                      <wps:bodyPr wrap="square" lIns="0" tIns="0" rIns="0" bIns="0" rtlCol="0">
                        <a:noAutofit/>
                      </wps:bodyPr>
                    </wps:wsp>
                  </a:graphicData>
                </a:graphic>
              </wp:anchor>
            </w:drawing>
          </mc:Choice>
          <mc:Fallback>
            <w:pict>
              <v:shape style="position:absolute;margin-left:54pt;margin-top:13.216976pt;width:468.1pt;height:45.65pt;mso-position-horizontal-relative:page;mso-position-vertical-relative:paragraph;z-index:-15724032;mso-wrap-distance-left:0;mso-wrap-distance-right:0" type="#_x0000_t202" id="docshape12" filled="true" fillcolor="#854f0a" stroked="false">
                <v:textbox inset="0,0,0,0">
                  <w:txbxContent>
                    <w:p>
                      <w:pPr>
                        <w:spacing w:before="160"/>
                        <w:ind w:left="300" w:right="0" w:firstLine="0"/>
                        <w:jc w:val="left"/>
                        <w:rPr>
                          <w:rFonts w:ascii="Arial" w:hAnsi="Arial"/>
                          <w:b/>
                          <w:color w:val="000000"/>
                          <w:sz w:val="18"/>
                        </w:rPr>
                      </w:pPr>
                      <w:r>
                        <w:rPr>
                          <w:rFonts w:ascii="Arial" w:hAnsi="Arial"/>
                          <w:b/>
                          <w:color w:val="F9C675"/>
                          <w:sz w:val="18"/>
                        </w:rPr>
                        <w:t>Innovation</w:t>
                      </w:r>
                      <w:r>
                        <w:rPr>
                          <w:rFonts w:ascii="Arial" w:hAnsi="Arial"/>
                          <w:b/>
                          <w:color w:val="F9C675"/>
                          <w:spacing w:val="-2"/>
                          <w:sz w:val="18"/>
                        </w:rPr>
                        <w:t> </w:t>
                      </w:r>
                      <w:r>
                        <w:rPr>
                          <w:rFonts w:ascii="Arial" w:hAnsi="Arial"/>
                          <w:b/>
                          <w:color w:val="F9C675"/>
                          <w:sz w:val="18"/>
                        </w:rPr>
                        <w:t>3</w:t>
                      </w:r>
                      <w:r>
                        <w:rPr>
                          <w:rFonts w:ascii="Arial" w:hAnsi="Arial"/>
                          <w:b/>
                          <w:color w:val="F9C675"/>
                          <w:spacing w:val="-1"/>
                          <w:sz w:val="18"/>
                        </w:rPr>
                        <w:t> </w:t>
                      </w:r>
                      <w:r>
                        <w:rPr>
                          <w:rFonts w:ascii="Arial" w:hAnsi="Arial"/>
                          <w:b/>
                          <w:color w:val="F9C675"/>
                          <w:sz w:val="18"/>
                        </w:rPr>
                        <w:t>·</w:t>
                      </w:r>
                      <w:r>
                        <w:rPr>
                          <w:rFonts w:ascii="Arial" w:hAnsi="Arial"/>
                          <w:b/>
                          <w:color w:val="F9C675"/>
                          <w:spacing w:val="-3"/>
                          <w:sz w:val="18"/>
                        </w:rPr>
                        <w:t> </w:t>
                      </w:r>
                      <w:r>
                        <w:rPr>
                          <w:rFonts w:ascii="Arial" w:hAnsi="Arial"/>
                          <w:b/>
                          <w:color w:val="F9C675"/>
                          <w:sz w:val="18"/>
                        </w:rPr>
                        <w:t>Borrowed</w:t>
                      </w:r>
                      <w:r>
                        <w:rPr>
                          <w:rFonts w:ascii="Arial" w:hAnsi="Arial"/>
                          <w:b/>
                          <w:color w:val="F9C675"/>
                          <w:spacing w:val="-1"/>
                          <w:sz w:val="18"/>
                        </w:rPr>
                        <w:t> </w:t>
                      </w:r>
                      <w:r>
                        <w:rPr>
                          <w:rFonts w:ascii="Arial" w:hAnsi="Arial"/>
                          <w:b/>
                          <w:color w:val="F9C675"/>
                          <w:sz w:val="18"/>
                        </w:rPr>
                        <w:t>from</w:t>
                      </w:r>
                      <w:r>
                        <w:rPr>
                          <w:rFonts w:ascii="Arial" w:hAnsi="Arial"/>
                          <w:b/>
                          <w:color w:val="F9C675"/>
                          <w:spacing w:val="-1"/>
                          <w:sz w:val="18"/>
                        </w:rPr>
                        <w:t> </w:t>
                      </w:r>
                      <w:r>
                        <w:rPr>
                          <w:rFonts w:ascii="Arial" w:hAnsi="Arial"/>
                          <w:b/>
                          <w:color w:val="F9C675"/>
                          <w:sz w:val="18"/>
                        </w:rPr>
                        <w:t>Uber</w:t>
                      </w:r>
                      <w:r>
                        <w:rPr>
                          <w:rFonts w:ascii="Arial" w:hAnsi="Arial"/>
                          <w:b/>
                          <w:color w:val="F9C675"/>
                          <w:spacing w:val="-1"/>
                          <w:sz w:val="18"/>
                        </w:rPr>
                        <w:t> </w:t>
                      </w:r>
                      <w:r>
                        <w:rPr>
                          <w:rFonts w:ascii="Arial" w:hAnsi="Arial"/>
                          <w:b/>
                          <w:color w:val="F9C675"/>
                          <w:sz w:val="18"/>
                        </w:rPr>
                        <w:t>/</w:t>
                      </w:r>
                      <w:r>
                        <w:rPr>
                          <w:rFonts w:ascii="Arial" w:hAnsi="Arial"/>
                          <w:b/>
                          <w:color w:val="F9C675"/>
                          <w:spacing w:val="-1"/>
                          <w:sz w:val="18"/>
                        </w:rPr>
                        <w:t> </w:t>
                      </w:r>
                      <w:r>
                        <w:rPr>
                          <w:rFonts w:ascii="Arial" w:hAnsi="Arial"/>
                          <w:b/>
                          <w:color w:val="F9C675"/>
                          <w:spacing w:val="-2"/>
                          <w:sz w:val="18"/>
                        </w:rPr>
                        <w:t>DeepMind</w:t>
                      </w:r>
                    </w:p>
                    <w:p>
                      <w:pPr>
                        <w:spacing w:before="41"/>
                        <w:ind w:left="300" w:right="0" w:firstLine="0"/>
                        <w:jc w:val="left"/>
                        <w:rPr>
                          <w:rFonts w:ascii="Arial"/>
                          <w:b/>
                          <w:color w:val="000000"/>
                          <w:sz w:val="30"/>
                        </w:rPr>
                      </w:pPr>
                      <w:r>
                        <w:rPr>
                          <w:rFonts w:ascii="Arial"/>
                          <w:b/>
                          <w:color w:val="FFFFFF"/>
                          <w:sz w:val="30"/>
                        </w:rPr>
                        <w:t>Reinforcement</w:t>
                      </w:r>
                      <w:r>
                        <w:rPr>
                          <w:rFonts w:ascii="Arial"/>
                          <w:b/>
                          <w:color w:val="FFFFFF"/>
                          <w:spacing w:val="-5"/>
                          <w:sz w:val="30"/>
                        </w:rPr>
                        <w:t> </w:t>
                      </w:r>
                      <w:r>
                        <w:rPr>
                          <w:rFonts w:ascii="Arial"/>
                          <w:b/>
                          <w:color w:val="FFFFFF"/>
                          <w:sz w:val="30"/>
                        </w:rPr>
                        <w:t>Learning</w:t>
                      </w:r>
                      <w:r>
                        <w:rPr>
                          <w:rFonts w:ascii="Arial"/>
                          <w:b/>
                          <w:color w:val="FFFFFF"/>
                          <w:spacing w:val="-7"/>
                          <w:sz w:val="30"/>
                        </w:rPr>
                        <w:t> </w:t>
                      </w:r>
                      <w:r>
                        <w:rPr>
                          <w:rFonts w:ascii="Arial"/>
                          <w:b/>
                          <w:color w:val="FFFFFF"/>
                          <w:sz w:val="30"/>
                        </w:rPr>
                        <w:t>Premium</w:t>
                      </w:r>
                      <w:r>
                        <w:rPr>
                          <w:rFonts w:ascii="Arial"/>
                          <w:b/>
                          <w:color w:val="FFFFFF"/>
                          <w:spacing w:val="-8"/>
                          <w:sz w:val="30"/>
                        </w:rPr>
                        <w:t> </w:t>
                      </w:r>
                      <w:r>
                        <w:rPr>
                          <w:rFonts w:ascii="Arial"/>
                          <w:b/>
                          <w:color w:val="FFFFFF"/>
                          <w:spacing w:val="-2"/>
                          <w:sz w:val="30"/>
                        </w:rPr>
                        <w:t>Engine</w:t>
                      </w:r>
                    </w:p>
                  </w:txbxContent>
                </v:textbox>
                <v:fill type="solid"/>
                <w10:wrap type="topAndBottom"/>
              </v:shape>
            </w:pict>
          </mc:Fallback>
        </mc:AlternateContent>
      </w:r>
    </w:p>
    <w:p>
      <w:pPr>
        <w:pStyle w:val="BodyText"/>
      </w:pPr>
    </w:p>
    <w:p>
      <w:pPr>
        <w:pStyle w:val="BodyText"/>
        <w:spacing w:before="66"/>
      </w:pPr>
    </w:p>
    <w:p>
      <w:pPr>
        <w:pStyle w:val="Heading2"/>
      </w:pPr>
      <w:r>
        <w:rPr>
          <w:color w:val="111111"/>
        </w:rPr>
        <w:t>What</w:t>
      </w:r>
      <w:r>
        <w:rPr>
          <w:color w:val="111111"/>
          <w:spacing w:val="-11"/>
        </w:rPr>
        <w:t> </w:t>
      </w:r>
      <w:r>
        <w:rPr>
          <w:color w:val="111111"/>
        </w:rPr>
        <w:t>the</w:t>
      </w:r>
      <w:r>
        <w:rPr>
          <w:color w:val="111111"/>
          <w:spacing w:val="-8"/>
        </w:rPr>
        <w:t> </w:t>
      </w:r>
      <w:r>
        <w:rPr>
          <w:color w:val="111111"/>
        </w:rPr>
        <w:t>original</w:t>
      </w:r>
      <w:r>
        <w:rPr>
          <w:color w:val="111111"/>
          <w:spacing w:val="-11"/>
        </w:rPr>
        <w:t> </w:t>
      </w:r>
      <w:r>
        <w:rPr>
          <w:color w:val="111111"/>
        </w:rPr>
        <w:t>technique</w:t>
      </w:r>
      <w:r>
        <w:rPr>
          <w:color w:val="111111"/>
          <w:spacing w:val="-8"/>
        </w:rPr>
        <w:t> </w:t>
      </w:r>
      <w:r>
        <w:rPr>
          <w:color w:val="111111"/>
          <w:spacing w:val="-4"/>
        </w:rPr>
        <w:t>does</w:t>
      </w:r>
    </w:p>
    <w:p>
      <w:pPr>
        <w:pStyle w:val="BodyText"/>
        <w:spacing w:before="101"/>
        <w:ind w:left="360" w:right="445"/>
      </w:pPr>
      <w:r>
        <w:rPr>
          <w:color w:val="374151"/>
        </w:rPr>
        <w:t>Uber uses</w:t>
      </w:r>
      <w:r>
        <w:rPr>
          <w:color w:val="374151"/>
          <w:spacing w:val="-3"/>
        </w:rPr>
        <w:t> </w:t>
      </w:r>
      <w:r>
        <w:rPr>
          <w:color w:val="374151"/>
        </w:rPr>
        <w:t>an</w:t>
      </w:r>
      <w:r>
        <w:rPr>
          <w:color w:val="374151"/>
          <w:spacing w:val="-1"/>
        </w:rPr>
        <w:t> </w:t>
      </w:r>
      <w:r>
        <w:rPr>
          <w:color w:val="374151"/>
        </w:rPr>
        <w:t>off-policy deep</w:t>
      </w:r>
      <w:r>
        <w:rPr>
          <w:color w:val="374151"/>
          <w:spacing w:val="-1"/>
        </w:rPr>
        <w:t> </w:t>
      </w:r>
      <w:r>
        <w:rPr>
          <w:color w:val="374151"/>
        </w:rPr>
        <w:t>RL</w:t>
      </w:r>
      <w:r>
        <w:rPr>
          <w:color w:val="374151"/>
          <w:spacing w:val="-1"/>
        </w:rPr>
        <w:t> </w:t>
      </w:r>
      <w:r>
        <w:rPr>
          <w:color w:val="374151"/>
        </w:rPr>
        <w:t>algorithm</w:t>
      </w:r>
      <w:r>
        <w:rPr>
          <w:color w:val="374151"/>
          <w:spacing w:val="-2"/>
        </w:rPr>
        <w:t> </w:t>
      </w:r>
      <w:r>
        <w:rPr>
          <w:color w:val="374151"/>
        </w:rPr>
        <w:t>(TD3</w:t>
      </w:r>
      <w:r>
        <w:rPr>
          <w:color w:val="374151"/>
          <w:spacing w:val="-1"/>
        </w:rPr>
        <w:t> </w:t>
      </w:r>
      <w:r>
        <w:rPr>
          <w:color w:val="374151"/>
        </w:rPr>
        <w:t>— Twin</w:t>
      </w:r>
      <w:r>
        <w:rPr>
          <w:color w:val="374151"/>
          <w:spacing w:val="-1"/>
        </w:rPr>
        <w:t> </w:t>
      </w:r>
      <w:r>
        <w:rPr>
          <w:color w:val="374151"/>
        </w:rPr>
        <w:t>Delayed</w:t>
      </w:r>
      <w:r>
        <w:rPr>
          <w:color w:val="374151"/>
          <w:spacing w:val="-1"/>
        </w:rPr>
        <w:t> </w:t>
      </w:r>
      <w:r>
        <w:rPr>
          <w:color w:val="374151"/>
        </w:rPr>
        <w:t>DDPG)</w:t>
      </w:r>
      <w:r>
        <w:rPr>
          <w:color w:val="374151"/>
          <w:spacing w:val="-2"/>
        </w:rPr>
        <w:t> </w:t>
      </w:r>
      <w:r>
        <w:rPr>
          <w:color w:val="374151"/>
        </w:rPr>
        <w:t>for</w:t>
      </w:r>
      <w:r>
        <w:rPr>
          <w:color w:val="374151"/>
          <w:spacing w:val="-2"/>
        </w:rPr>
        <w:t> </w:t>
      </w:r>
      <w:r>
        <w:rPr>
          <w:color w:val="374151"/>
        </w:rPr>
        <w:t>surge</w:t>
      </w:r>
      <w:r>
        <w:rPr>
          <w:color w:val="374151"/>
          <w:spacing w:val="-3"/>
        </w:rPr>
        <w:t> </w:t>
      </w:r>
      <w:r>
        <w:rPr>
          <w:color w:val="374151"/>
        </w:rPr>
        <w:t>pricing.</w:t>
      </w:r>
      <w:r>
        <w:rPr>
          <w:color w:val="374151"/>
          <w:spacing w:val="-2"/>
        </w:rPr>
        <w:t> </w:t>
      </w:r>
      <w:r>
        <w:rPr>
          <w:color w:val="374151"/>
        </w:rPr>
        <w:t>The</w:t>
      </w:r>
      <w:r>
        <w:rPr>
          <w:color w:val="374151"/>
          <w:spacing w:val="-1"/>
        </w:rPr>
        <w:t> </w:t>
      </w:r>
      <w:r>
        <w:rPr>
          <w:color w:val="374151"/>
        </w:rPr>
        <w:t>agent observes a state vector (supply, demand, time, location cluster) and outputs a price multiplier. The reward is a composite: driver earnings + rider completion rate + marketplace efficiency. Crucially, the agent learns</w:t>
      </w:r>
      <w:r>
        <w:rPr>
          <w:color w:val="374151"/>
          <w:spacing w:val="-4"/>
        </w:rPr>
        <w:t> </w:t>
      </w:r>
      <w:r>
        <w:rPr>
          <w:color w:val="374151"/>
        </w:rPr>
        <w:t>that</w:t>
      </w:r>
      <w:r>
        <w:rPr>
          <w:color w:val="374151"/>
          <w:spacing w:val="-3"/>
        </w:rPr>
        <w:t> </w:t>
      </w:r>
      <w:r>
        <w:rPr>
          <w:color w:val="374151"/>
        </w:rPr>
        <w:t>pricing</w:t>
      </w:r>
      <w:r>
        <w:rPr>
          <w:color w:val="374151"/>
          <w:spacing w:val="-4"/>
        </w:rPr>
        <w:t> </w:t>
      </w:r>
      <w:r>
        <w:rPr>
          <w:color w:val="374151"/>
        </w:rPr>
        <w:t>too</w:t>
      </w:r>
      <w:r>
        <w:rPr>
          <w:color w:val="374151"/>
          <w:spacing w:val="-2"/>
        </w:rPr>
        <w:t> </w:t>
      </w:r>
      <w:r>
        <w:rPr>
          <w:color w:val="374151"/>
        </w:rPr>
        <w:t>high</w:t>
      </w:r>
      <w:r>
        <w:rPr>
          <w:color w:val="374151"/>
          <w:spacing w:val="-2"/>
        </w:rPr>
        <w:t> </w:t>
      </w:r>
      <w:r>
        <w:rPr>
          <w:color w:val="374151"/>
        </w:rPr>
        <w:t>collapses</w:t>
      </w:r>
      <w:r>
        <w:rPr>
          <w:color w:val="374151"/>
          <w:spacing w:val="-4"/>
        </w:rPr>
        <w:t> </w:t>
      </w:r>
      <w:r>
        <w:rPr>
          <w:color w:val="374151"/>
        </w:rPr>
        <w:t>demand</w:t>
      </w:r>
      <w:r>
        <w:rPr>
          <w:color w:val="374151"/>
          <w:spacing w:val="-2"/>
        </w:rPr>
        <w:t> </w:t>
      </w:r>
      <w:r>
        <w:rPr>
          <w:color w:val="374151"/>
        </w:rPr>
        <w:t>(no</w:t>
      </w:r>
      <w:r>
        <w:rPr>
          <w:color w:val="374151"/>
          <w:spacing w:val="-4"/>
        </w:rPr>
        <w:t> </w:t>
      </w:r>
      <w:r>
        <w:rPr>
          <w:color w:val="374151"/>
        </w:rPr>
        <w:t>riders),</w:t>
      </w:r>
      <w:r>
        <w:rPr>
          <w:color w:val="374151"/>
          <w:spacing w:val="-3"/>
        </w:rPr>
        <w:t> </w:t>
      </w:r>
      <w:r>
        <w:rPr>
          <w:color w:val="374151"/>
        </w:rPr>
        <w:t>and</w:t>
      </w:r>
      <w:r>
        <w:rPr>
          <w:color w:val="374151"/>
          <w:spacing w:val="-2"/>
        </w:rPr>
        <w:t> </w:t>
      </w:r>
      <w:r>
        <w:rPr>
          <w:color w:val="374151"/>
        </w:rPr>
        <w:t>pricing</w:t>
      </w:r>
      <w:r>
        <w:rPr>
          <w:color w:val="374151"/>
          <w:spacing w:val="-2"/>
        </w:rPr>
        <w:t> </w:t>
      </w:r>
      <w:r>
        <w:rPr>
          <w:color w:val="374151"/>
        </w:rPr>
        <w:t>too</w:t>
      </w:r>
      <w:r>
        <w:rPr>
          <w:color w:val="374151"/>
          <w:spacing w:val="-4"/>
        </w:rPr>
        <w:t> </w:t>
      </w:r>
      <w:r>
        <w:rPr>
          <w:color w:val="374151"/>
        </w:rPr>
        <w:t>low</w:t>
      </w:r>
      <w:r>
        <w:rPr>
          <w:color w:val="374151"/>
          <w:spacing w:val="-3"/>
        </w:rPr>
        <w:t> </w:t>
      </w:r>
      <w:r>
        <w:rPr>
          <w:color w:val="374151"/>
        </w:rPr>
        <w:t>is</w:t>
      </w:r>
      <w:r>
        <w:rPr>
          <w:color w:val="374151"/>
          <w:spacing w:val="-1"/>
        </w:rPr>
        <w:t> </w:t>
      </w:r>
      <w:r>
        <w:rPr>
          <w:color w:val="374151"/>
        </w:rPr>
        <w:t>unprofitable.</w:t>
      </w:r>
      <w:r>
        <w:rPr>
          <w:color w:val="374151"/>
          <w:spacing w:val="-5"/>
        </w:rPr>
        <w:t> </w:t>
      </w:r>
      <w:r>
        <w:rPr>
          <w:color w:val="374151"/>
        </w:rPr>
        <w:t>No human</w:t>
      </w:r>
      <w:r>
        <w:rPr>
          <w:color w:val="374151"/>
          <w:spacing w:val="-1"/>
        </w:rPr>
        <w:t> </w:t>
      </w:r>
      <w:r>
        <w:rPr>
          <w:color w:val="374151"/>
        </w:rPr>
        <w:t>needs</w:t>
      </w:r>
      <w:r>
        <w:rPr>
          <w:color w:val="374151"/>
          <w:spacing w:val="-5"/>
        </w:rPr>
        <w:t> </w:t>
      </w:r>
      <w:r>
        <w:rPr>
          <w:color w:val="374151"/>
        </w:rPr>
        <w:t>to</w:t>
      </w:r>
      <w:r>
        <w:rPr>
          <w:color w:val="374151"/>
          <w:spacing w:val="-1"/>
        </w:rPr>
        <w:t> </w:t>
      </w:r>
      <w:r>
        <w:rPr>
          <w:color w:val="374151"/>
        </w:rPr>
        <w:t>hand-tune</w:t>
      </w:r>
      <w:r>
        <w:rPr>
          <w:color w:val="374151"/>
          <w:spacing w:val="-1"/>
        </w:rPr>
        <w:t> </w:t>
      </w:r>
      <w:r>
        <w:rPr>
          <w:color w:val="374151"/>
        </w:rPr>
        <w:t>the</w:t>
      </w:r>
      <w:r>
        <w:rPr>
          <w:color w:val="374151"/>
          <w:spacing w:val="-3"/>
        </w:rPr>
        <w:t> </w:t>
      </w:r>
      <w:r>
        <w:rPr>
          <w:color w:val="374151"/>
        </w:rPr>
        <w:t>multipliers</w:t>
      </w:r>
      <w:r>
        <w:rPr>
          <w:color w:val="374151"/>
          <w:spacing w:val="-1"/>
        </w:rPr>
        <w:t> </w:t>
      </w:r>
      <w:r>
        <w:rPr>
          <w:color w:val="374151"/>
        </w:rPr>
        <w:t>—</w:t>
      </w:r>
      <w:r>
        <w:rPr>
          <w:color w:val="374151"/>
          <w:spacing w:val="-3"/>
        </w:rPr>
        <w:t> </w:t>
      </w:r>
      <w:r>
        <w:rPr>
          <w:color w:val="374151"/>
        </w:rPr>
        <w:t>the</w:t>
      </w:r>
      <w:r>
        <w:rPr>
          <w:color w:val="374151"/>
          <w:spacing w:val="-6"/>
        </w:rPr>
        <w:t> </w:t>
      </w:r>
      <w:r>
        <w:rPr>
          <w:color w:val="374151"/>
        </w:rPr>
        <w:t>agent discovers</w:t>
      </w:r>
      <w:r>
        <w:rPr>
          <w:color w:val="374151"/>
          <w:spacing w:val="-3"/>
        </w:rPr>
        <w:t> </w:t>
      </w:r>
      <w:r>
        <w:rPr>
          <w:color w:val="374151"/>
        </w:rPr>
        <w:t>the</w:t>
      </w:r>
      <w:r>
        <w:rPr>
          <w:color w:val="374151"/>
          <w:spacing w:val="-3"/>
        </w:rPr>
        <w:t> </w:t>
      </w:r>
      <w:r>
        <w:rPr>
          <w:color w:val="374151"/>
        </w:rPr>
        <w:t>optimal</w:t>
      </w:r>
      <w:r>
        <w:rPr>
          <w:color w:val="374151"/>
          <w:spacing w:val="-2"/>
        </w:rPr>
        <w:t> </w:t>
      </w:r>
      <w:r>
        <w:rPr>
          <w:color w:val="374151"/>
        </w:rPr>
        <w:t>balance</w:t>
      </w:r>
      <w:r>
        <w:rPr>
          <w:color w:val="374151"/>
          <w:spacing w:val="-3"/>
        </w:rPr>
        <w:t> </w:t>
      </w:r>
      <w:r>
        <w:rPr>
          <w:color w:val="374151"/>
        </w:rPr>
        <w:t>through</w:t>
      </w:r>
      <w:r>
        <w:rPr>
          <w:color w:val="374151"/>
          <w:spacing w:val="-4"/>
        </w:rPr>
        <w:t> </w:t>
      </w:r>
      <w:r>
        <w:rPr>
          <w:color w:val="374151"/>
        </w:rPr>
        <w:t>millions of simulated episodes before going live.</w:t>
      </w:r>
    </w:p>
    <w:p>
      <w:pPr>
        <w:pStyle w:val="BodyText"/>
      </w:pPr>
    </w:p>
    <w:p>
      <w:pPr>
        <w:pStyle w:val="BodyText"/>
        <w:spacing w:before="27"/>
      </w:pPr>
    </w:p>
    <w:p>
      <w:pPr>
        <w:pStyle w:val="Heading2"/>
      </w:pPr>
      <w:r>
        <w:rPr>
          <w:color w:val="111111"/>
        </w:rPr>
        <w:t>Why</w:t>
      </w:r>
      <w:r>
        <w:rPr>
          <w:color w:val="111111"/>
          <w:spacing w:val="-10"/>
        </w:rPr>
        <w:t> </w:t>
      </w:r>
      <w:r>
        <w:rPr>
          <w:color w:val="111111"/>
        </w:rPr>
        <w:t>GigGuard</w:t>
      </w:r>
      <w:r>
        <w:rPr>
          <w:color w:val="111111"/>
          <w:spacing w:val="-9"/>
        </w:rPr>
        <w:t> </w:t>
      </w:r>
      <w:r>
        <w:rPr>
          <w:color w:val="111111"/>
        </w:rPr>
        <w:t>needs</w:t>
      </w:r>
      <w:r>
        <w:rPr>
          <w:color w:val="111111"/>
          <w:spacing w:val="-9"/>
        </w:rPr>
        <w:t> </w:t>
      </w:r>
      <w:r>
        <w:rPr>
          <w:color w:val="111111"/>
          <w:spacing w:val="-5"/>
        </w:rPr>
        <w:t>it</w:t>
      </w:r>
    </w:p>
    <w:p>
      <w:pPr>
        <w:pStyle w:val="BodyText"/>
        <w:spacing w:line="252" w:lineRule="exact" w:before="101"/>
        <w:ind w:left="360"/>
      </w:pPr>
      <w:r>
        <w:rPr>
          <w:color w:val="374151"/>
        </w:rPr>
        <w:t>GigGuard's</w:t>
      </w:r>
      <w:r>
        <w:rPr>
          <w:color w:val="374151"/>
          <w:spacing w:val="-10"/>
        </w:rPr>
        <w:t> </w:t>
      </w:r>
      <w:r>
        <w:rPr>
          <w:color w:val="374151"/>
        </w:rPr>
        <w:t>Phase</w:t>
      </w:r>
      <w:r>
        <w:rPr>
          <w:color w:val="374151"/>
          <w:spacing w:val="-5"/>
        </w:rPr>
        <w:t> </w:t>
      </w:r>
      <w:r>
        <w:rPr>
          <w:color w:val="374151"/>
        </w:rPr>
        <w:t>1</w:t>
      </w:r>
      <w:r>
        <w:rPr>
          <w:color w:val="374151"/>
          <w:spacing w:val="-7"/>
        </w:rPr>
        <w:t> </w:t>
      </w:r>
      <w:r>
        <w:rPr>
          <w:color w:val="374151"/>
        </w:rPr>
        <w:t>premium</w:t>
      </w:r>
      <w:r>
        <w:rPr>
          <w:color w:val="374151"/>
          <w:spacing w:val="-6"/>
        </w:rPr>
        <w:t> </w:t>
      </w:r>
      <w:r>
        <w:rPr>
          <w:color w:val="374151"/>
        </w:rPr>
        <w:t>formula</w:t>
      </w:r>
      <w:r>
        <w:rPr>
          <w:color w:val="374151"/>
          <w:spacing w:val="-5"/>
        </w:rPr>
        <w:t> </w:t>
      </w:r>
      <w:r>
        <w:rPr>
          <w:color w:val="374151"/>
        </w:rPr>
        <w:t>is:</w:t>
      </w:r>
      <w:r>
        <w:rPr>
          <w:color w:val="374151"/>
          <w:spacing w:val="-4"/>
        </w:rPr>
        <w:t> </w:t>
      </w:r>
      <w:r>
        <w:rPr>
          <w:color w:val="374151"/>
        </w:rPr>
        <w:t>weekly_premium</w:t>
      </w:r>
      <w:r>
        <w:rPr>
          <w:color w:val="374151"/>
          <w:spacing w:val="-6"/>
        </w:rPr>
        <w:t> </w:t>
      </w:r>
      <w:r>
        <w:rPr>
          <w:color w:val="374151"/>
        </w:rPr>
        <w:t>=</w:t>
      </w:r>
      <w:r>
        <w:rPr>
          <w:color w:val="374151"/>
          <w:spacing w:val="-6"/>
        </w:rPr>
        <w:t> </w:t>
      </w:r>
      <w:r>
        <w:rPr>
          <w:color w:val="374151"/>
        </w:rPr>
        <w:t>35</w:t>
      </w:r>
      <w:r>
        <w:rPr>
          <w:color w:val="374151"/>
          <w:spacing w:val="-7"/>
        </w:rPr>
        <w:t> </w:t>
      </w:r>
      <w:r>
        <w:rPr>
          <w:color w:val="374151"/>
        </w:rPr>
        <w:t>×</w:t>
      </w:r>
      <w:r>
        <w:rPr>
          <w:color w:val="374151"/>
          <w:spacing w:val="-6"/>
        </w:rPr>
        <w:t> </w:t>
      </w:r>
      <w:r>
        <w:rPr>
          <w:color w:val="374151"/>
        </w:rPr>
        <w:t>zone_multiplier</w:t>
      </w:r>
      <w:r>
        <w:rPr>
          <w:color w:val="374151"/>
          <w:spacing w:val="-4"/>
        </w:rPr>
        <w:t> </w:t>
      </w:r>
      <w:r>
        <w:rPr>
          <w:color w:val="374151"/>
        </w:rPr>
        <w:t>×</w:t>
      </w:r>
      <w:r>
        <w:rPr>
          <w:color w:val="374151"/>
          <w:spacing w:val="-6"/>
        </w:rPr>
        <w:t> </w:t>
      </w:r>
      <w:r>
        <w:rPr>
          <w:color w:val="374151"/>
          <w:spacing w:val="-2"/>
        </w:rPr>
        <w:t>weather_multiplier</w:t>
      </w:r>
    </w:p>
    <w:p>
      <w:pPr>
        <w:pStyle w:val="BodyText"/>
        <w:ind w:left="360" w:right="445"/>
      </w:pPr>
      <w:r>
        <w:rPr>
          <w:color w:val="374151"/>
        </w:rPr>
        <w:t>× history_multiplier. These</w:t>
      </w:r>
      <w:r>
        <w:rPr>
          <w:color w:val="374151"/>
          <w:spacing w:val="-1"/>
        </w:rPr>
        <w:t> </w:t>
      </w:r>
      <w:r>
        <w:rPr>
          <w:color w:val="374151"/>
        </w:rPr>
        <w:t>multipliers are</w:t>
      </w:r>
      <w:r>
        <w:rPr>
          <w:color w:val="374151"/>
          <w:spacing w:val="-3"/>
        </w:rPr>
        <w:t> </w:t>
      </w:r>
      <w:r>
        <w:rPr>
          <w:color w:val="374151"/>
        </w:rPr>
        <w:t>hand-crafted.</w:t>
      </w:r>
      <w:r>
        <w:rPr>
          <w:color w:val="374151"/>
          <w:spacing w:val="-2"/>
        </w:rPr>
        <w:t> </w:t>
      </w:r>
      <w:r>
        <w:rPr>
          <w:color w:val="374151"/>
        </w:rPr>
        <w:t>If</w:t>
      </w:r>
      <w:r>
        <w:rPr>
          <w:color w:val="374151"/>
          <w:spacing w:val="-2"/>
        </w:rPr>
        <w:t> </w:t>
      </w:r>
      <w:r>
        <w:rPr>
          <w:color w:val="374151"/>
        </w:rPr>
        <w:t>zone_multiplier for Dharavi</w:t>
      </w:r>
      <w:r>
        <w:rPr>
          <w:color w:val="374151"/>
          <w:spacing w:val="-4"/>
        </w:rPr>
        <w:t> </w:t>
      </w:r>
      <w:r>
        <w:rPr>
          <w:color w:val="374151"/>
        </w:rPr>
        <w:t>is set</w:t>
      </w:r>
      <w:r>
        <w:rPr>
          <w:color w:val="374151"/>
          <w:spacing w:val="-2"/>
        </w:rPr>
        <w:t> </w:t>
      </w:r>
      <w:r>
        <w:rPr>
          <w:color w:val="374151"/>
        </w:rPr>
        <w:t>to</w:t>
      </w:r>
      <w:r>
        <w:rPr>
          <w:color w:val="374151"/>
          <w:spacing w:val="-1"/>
        </w:rPr>
        <w:t> </w:t>
      </w:r>
      <w:r>
        <w:rPr>
          <w:color w:val="374151"/>
        </w:rPr>
        <w:t>1.4</w:t>
      </w:r>
      <w:r>
        <w:rPr>
          <w:color w:val="374151"/>
          <w:spacing w:val="-1"/>
        </w:rPr>
        <w:t> </w:t>
      </w:r>
      <w:r>
        <w:rPr>
          <w:color w:val="374151"/>
        </w:rPr>
        <w:t>but the</w:t>
      </w:r>
      <w:r>
        <w:rPr>
          <w:color w:val="374151"/>
          <w:spacing w:val="-2"/>
        </w:rPr>
        <w:t> </w:t>
      </w:r>
      <w:r>
        <w:rPr>
          <w:color w:val="374151"/>
        </w:rPr>
        <w:t>actual</w:t>
      </w:r>
      <w:r>
        <w:rPr>
          <w:color w:val="374151"/>
          <w:spacing w:val="-2"/>
        </w:rPr>
        <w:t> </w:t>
      </w:r>
      <w:r>
        <w:rPr>
          <w:color w:val="374151"/>
        </w:rPr>
        <w:t>claim</w:t>
      </w:r>
      <w:r>
        <w:rPr>
          <w:color w:val="374151"/>
          <w:spacing w:val="-3"/>
        </w:rPr>
        <w:t> </w:t>
      </w:r>
      <w:r>
        <w:rPr>
          <w:color w:val="374151"/>
        </w:rPr>
        <w:t>rate</w:t>
      </w:r>
      <w:r>
        <w:rPr>
          <w:color w:val="374151"/>
          <w:spacing w:val="-4"/>
        </w:rPr>
        <w:t> </w:t>
      </w:r>
      <w:r>
        <w:rPr>
          <w:color w:val="374151"/>
        </w:rPr>
        <w:t>there</w:t>
      </w:r>
      <w:r>
        <w:rPr>
          <w:color w:val="374151"/>
          <w:spacing w:val="-2"/>
        </w:rPr>
        <w:t> </w:t>
      </w:r>
      <w:r>
        <w:rPr>
          <w:color w:val="374151"/>
        </w:rPr>
        <w:t>is</w:t>
      </w:r>
      <w:r>
        <w:rPr>
          <w:color w:val="374151"/>
          <w:spacing w:val="-2"/>
        </w:rPr>
        <w:t> </w:t>
      </w:r>
      <w:r>
        <w:rPr>
          <w:color w:val="374151"/>
        </w:rPr>
        <w:t>0.8×,</w:t>
      </w:r>
      <w:r>
        <w:rPr>
          <w:color w:val="374151"/>
          <w:spacing w:val="-4"/>
        </w:rPr>
        <w:t> </w:t>
      </w:r>
      <w:r>
        <w:rPr>
          <w:color w:val="374151"/>
        </w:rPr>
        <w:t>GigGuard</w:t>
      </w:r>
      <w:r>
        <w:rPr>
          <w:color w:val="374151"/>
          <w:spacing w:val="-2"/>
        </w:rPr>
        <w:t> </w:t>
      </w:r>
      <w:r>
        <w:rPr>
          <w:color w:val="374151"/>
        </w:rPr>
        <w:t>overcharges</w:t>
      </w:r>
      <w:r>
        <w:rPr>
          <w:color w:val="374151"/>
          <w:spacing w:val="-1"/>
        </w:rPr>
        <w:t> </w:t>
      </w:r>
      <w:r>
        <w:rPr>
          <w:color w:val="374151"/>
        </w:rPr>
        <w:t>workers</w:t>
      </w:r>
      <w:r>
        <w:rPr>
          <w:color w:val="374151"/>
          <w:spacing w:val="-3"/>
        </w:rPr>
        <w:t> </w:t>
      </w:r>
      <w:r>
        <w:rPr>
          <w:color w:val="374151"/>
        </w:rPr>
        <w:t>and</w:t>
      </w:r>
      <w:r>
        <w:rPr>
          <w:color w:val="374151"/>
          <w:spacing w:val="-4"/>
        </w:rPr>
        <w:t> </w:t>
      </w:r>
      <w:r>
        <w:rPr>
          <w:color w:val="374151"/>
        </w:rPr>
        <w:t>loses</w:t>
      </w:r>
      <w:r>
        <w:rPr>
          <w:color w:val="374151"/>
          <w:spacing w:val="-1"/>
        </w:rPr>
        <w:t> </w:t>
      </w:r>
      <w:r>
        <w:rPr>
          <w:color w:val="374151"/>
        </w:rPr>
        <w:t>them</w:t>
      </w:r>
      <w:r>
        <w:rPr>
          <w:color w:val="374151"/>
          <w:spacing w:val="-3"/>
        </w:rPr>
        <w:t> </w:t>
      </w:r>
      <w:r>
        <w:rPr>
          <w:color w:val="374151"/>
        </w:rPr>
        <w:t>to</w:t>
      </w:r>
      <w:r>
        <w:rPr>
          <w:color w:val="374151"/>
          <w:spacing w:val="-4"/>
        </w:rPr>
        <w:t> </w:t>
      </w:r>
      <w:r>
        <w:rPr>
          <w:color w:val="374151"/>
        </w:rPr>
        <w:t>competitors.</w:t>
      </w:r>
      <w:r>
        <w:rPr>
          <w:color w:val="374151"/>
          <w:spacing w:val="-5"/>
        </w:rPr>
        <w:t> </w:t>
      </w:r>
      <w:r>
        <w:rPr>
          <w:color w:val="374151"/>
        </w:rPr>
        <w:t>An RL agent replaces this formula entirely. It learns: "for this state (zone risk, forecast, worker history, competitor pricing), what premium maximizes both purchase rate AND loss ratio below 80%?" The agent self-corrects weekly as new claim data arrives.</w:t>
      </w:r>
    </w:p>
    <w:p>
      <w:pPr>
        <w:pStyle w:val="BodyText"/>
      </w:pPr>
    </w:p>
    <w:p>
      <w:pPr>
        <w:pStyle w:val="BodyText"/>
        <w:spacing w:before="46"/>
      </w:pPr>
    </w:p>
    <w:p>
      <w:pPr>
        <w:pStyle w:val="Heading2"/>
      </w:pPr>
      <w:r>
        <w:rPr>
          <w:color w:val="111111"/>
        </w:rPr>
        <w:t>Tech</w:t>
      </w:r>
      <w:r>
        <w:rPr>
          <w:color w:val="111111"/>
          <w:spacing w:val="-6"/>
        </w:rPr>
        <w:t> </w:t>
      </w:r>
      <w:r>
        <w:rPr>
          <w:color w:val="111111"/>
          <w:spacing w:val="-2"/>
        </w:rPr>
        <w:t>stack</w:t>
      </w:r>
    </w:p>
    <w:p>
      <w:pPr>
        <w:pStyle w:val="Heading2"/>
        <w:spacing w:after="0"/>
        <w:sectPr>
          <w:type w:val="continuous"/>
          <w:pgSz w:w="12240" w:h="15840"/>
          <w:pgMar w:top="1060" w:bottom="280" w:left="720" w:right="720"/>
        </w:sectPr>
      </w:pPr>
    </w:p>
    <w:tbl>
      <w:tblPr>
        <w:tblW w:w="0" w:type="auto"/>
        <w:jc w:val="left"/>
        <w:tblInd w:w="374" w:type="dxa"/>
        <w:tblBorders>
          <w:top w:val="single" w:sz="4" w:space="0" w:color="B4B1A9"/>
          <w:left w:val="single" w:sz="4" w:space="0" w:color="B4B1A9"/>
          <w:bottom w:val="single" w:sz="4" w:space="0" w:color="B4B1A9"/>
          <w:right w:val="single" w:sz="4" w:space="0" w:color="B4B1A9"/>
          <w:insideH w:val="single" w:sz="4" w:space="0" w:color="B4B1A9"/>
          <w:insideV w:val="single" w:sz="4" w:space="0" w:color="B4B1A9"/>
        </w:tblBorders>
        <w:tblLayout w:type="fixed"/>
        <w:tblCellMar>
          <w:top w:w="0" w:type="dxa"/>
          <w:left w:w="0" w:type="dxa"/>
          <w:bottom w:w="0" w:type="dxa"/>
          <w:right w:w="0" w:type="dxa"/>
        </w:tblCellMar>
        <w:tblLook w:val="01E0"/>
      </w:tblPr>
      <w:tblGrid>
        <w:gridCol w:w="1800"/>
        <w:gridCol w:w="2801"/>
        <w:gridCol w:w="4760"/>
      </w:tblGrid>
      <w:tr>
        <w:trPr>
          <w:trHeight w:val="420" w:hRule="atLeast"/>
        </w:trPr>
        <w:tc>
          <w:tcPr>
            <w:tcW w:w="1800" w:type="dxa"/>
            <w:tcBorders>
              <w:top w:val="nil"/>
              <w:left w:val="nil"/>
              <w:bottom w:val="nil"/>
              <w:right w:val="nil"/>
            </w:tcBorders>
            <w:shd w:val="clear" w:color="auto" w:fill="444441"/>
          </w:tcPr>
          <w:p>
            <w:pPr>
              <w:pStyle w:val="TableParagraph"/>
              <w:spacing w:before="93"/>
              <w:ind w:left="146"/>
              <w:rPr>
                <w:rFonts w:ascii="Arial"/>
                <w:b/>
                <w:sz w:val="20"/>
              </w:rPr>
            </w:pPr>
            <w:r>
              <w:rPr>
                <w:rFonts w:ascii="Arial"/>
                <w:b/>
                <w:color w:val="FFFFFF"/>
                <w:spacing w:val="-2"/>
                <w:sz w:val="20"/>
              </w:rPr>
              <w:t>Layer</w:t>
            </w:r>
          </w:p>
        </w:tc>
        <w:tc>
          <w:tcPr>
            <w:tcW w:w="2801" w:type="dxa"/>
            <w:tcBorders>
              <w:top w:val="nil"/>
              <w:left w:val="nil"/>
              <w:bottom w:val="nil"/>
              <w:right w:val="nil"/>
            </w:tcBorders>
            <w:shd w:val="clear" w:color="auto" w:fill="444441"/>
          </w:tcPr>
          <w:p>
            <w:pPr>
              <w:pStyle w:val="TableParagraph"/>
              <w:spacing w:before="93"/>
              <w:ind w:left="146"/>
              <w:rPr>
                <w:rFonts w:ascii="Arial"/>
                <w:b/>
                <w:sz w:val="20"/>
              </w:rPr>
            </w:pPr>
            <w:r>
              <w:rPr>
                <w:rFonts w:ascii="Arial"/>
                <w:b/>
                <w:color w:val="FFFFFF"/>
                <w:spacing w:val="-2"/>
                <w:sz w:val="20"/>
              </w:rPr>
              <w:t>Technology</w:t>
            </w:r>
          </w:p>
        </w:tc>
        <w:tc>
          <w:tcPr>
            <w:tcW w:w="4760" w:type="dxa"/>
            <w:tcBorders>
              <w:top w:val="nil"/>
              <w:left w:val="nil"/>
              <w:bottom w:val="nil"/>
              <w:right w:val="nil"/>
            </w:tcBorders>
            <w:shd w:val="clear" w:color="auto" w:fill="444441"/>
          </w:tcPr>
          <w:p>
            <w:pPr>
              <w:pStyle w:val="TableParagraph"/>
              <w:spacing w:before="93"/>
              <w:ind w:left="144"/>
              <w:rPr>
                <w:rFonts w:ascii="Arial"/>
                <w:b/>
                <w:sz w:val="20"/>
              </w:rPr>
            </w:pPr>
            <w:r>
              <w:rPr>
                <w:rFonts w:ascii="Arial"/>
                <w:b/>
                <w:color w:val="FFFFFF"/>
                <w:spacing w:val="-2"/>
                <w:sz w:val="20"/>
              </w:rPr>
              <w:t>Notes</w:t>
            </w:r>
          </w:p>
        </w:tc>
      </w:tr>
      <w:tr>
        <w:trPr>
          <w:trHeight w:val="496" w:hRule="atLeast"/>
        </w:trPr>
        <w:tc>
          <w:tcPr>
            <w:tcW w:w="1800" w:type="dxa"/>
            <w:tcBorders>
              <w:top w:val="nil"/>
            </w:tcBorders>
            <w:shd w:val="clear" w:color="auto" w:fill="F0EEE8"/>
          </w:tcPr>
          <w:p>
            <w:pPr>
              <w:pStyle w:val="TableParagraph"/>
              <w:spacing w:before="64"/>
              <w:ind w:left="141"/>
              <w:rPr>
                <w:rFonts w:ascii="Arial"/>
                <w:b/>
                <w:sz w:val="19"/>
              </w:rPr>
            </w:pPr>
            <w:r>
              <w:rPr>
                <w:rFonts w:ascii="Arial"/>
                <w:b/>
                <w:color w:val="444441"/>
                <w:sz w:val="19"/>
              </w:rPr>
              <w:t>RL</w:t>
            </w:r>
            <w:r>
              <w:rPr>
                <w:rFonts w:ascii="Arial"/>
                <w:b/>
                <w:color w:val="444441"/>
                <w:spacing w:val="-4"/>
                <w:sz w:val="19"/>
              </w:rPr>
              <w:t> </w:t>
            </w:r>
            <w:r>
              <w:rPr>
                <w:rFonts w:ascii="Arial"/>
                <w:b/>
                <w:color w:val="444441"/>
                <w:spacing w:val="-2"/>
                <w:sz w:val="19"/>
              </w:rPr>
              <w:t>Framework</w:t>
            </w:r>
          </w:p>
        </w:tc>
        <w:tc>
          <w:tcPr>
            <w:tcW w:w="2801" w:type="dxa"/>
            <w:tcBorders>
              <w:top w:val="nil"/>
              <w:bottom w:val="single" w:sz="36" w:space="0" w:color="F0EEE8"/>
            </w:tcBorders>
            <w:shd w:val="clear" w:color="auto" w:fill="F0EEE8"/>
          </w:tcPr>
          <w:p>
            <w:pPr>
              <w:pStyle w:val="TableParagraph"/>
              <w:spacing w:line="214" w:lineRule="exact" w:before="48"/>
              <w:ind w:left="141"/>
              <w:rPr>
                <w:rFonts w:ascii="Courier New"/>
                <w:sz w:val="19"/>
              </w:rPr>
            </w:pPr>
            <w:r>
              <w:rPr>
                <w:rFonts w:ascii="Courier New"/>
                <w:color w:val="0C447B"/>
                <w:spacing w:val="-2"/>
                <w:sz w:val="19"/>
              </w:rPr>
              <w:t>Stable-</w:t>
            </w:r>
            <w:r>
              <w:rPr>
                <w:rFonts w:ascii="Courier New"/>
                <w:color w:val="0C447B"/>
                <w:spacing w:val="-2"/>
                <w:sz w:val="19"/>
              </w:rPr>
              <w:t>Baselines3 (PyTorch)</w:t>
            </w:r>
          </w:p>
        </w:tc>
        <w:tc>
          <w:tcPr>
            <w:tcW w:w="4760" w:type="dxa"/>
            <w:tcBorders>
              <w:top w:val="nil"/>
              <w:bottom w:val="single" w:sz="36" w:space="0" w:color="F0EEE8"/>
            </w:tcBorders>
            <w:shd w:val="clear" w:color="auto" w:fill="F0EEE8"/>
          </w:tcPr>
          <w:p>
            <w:pPr>
              <w:pStyle w:val="TableParagraph"/>
              <w:spacing w:line="220" w:lineRule="atLeast" w:before="36"/>
              <w:ind w:left="139" w:right="236"/>
              <w:rPr>
                <w:sz w:val="19"/>
              </w:rPr>
            </w:pPr>
            <w:r>
              <w:rPr>
                <w:color w:val="6B7180"/>
                <w:sz w:val="19"/>
              </w:rPr>
              <w:t>TD3</w:t>
            </w:r>
            <w:r>
              <w:rPr>
                <w:color w:val="6B7180"/>
                <w:spacing w:val="-6"/>
                <w:sz w:val="19"/>
              </w:rPr>
              <w:t> </w:t>
            </w:r>
            <w:r>
              <w:rPr>
                <w:color w:val="6B7180"/>
                <w:sz w:val="19"/>
              </w:rPr>
              <w:t>or</w:t>
            </w:r>
            <w:r>
              <w:rPr>
                <w:color w:val="6B7180"/>
                <w:spacing w:val="-6"/>
                <w:sz w:val="19"/>
              </w:rPr>
              <w:t> </w:t>
            </w:r>
            <w:r>
              <w:rPr>
                <w:color w:val="6B7180"/>
                <w:sz w:val="19"/>
              </w:rPr>
              <w:t>SAC</w:t>
            </w:r>
            <w:r>
              <w:rPr>
                <w:color w:val="6B7180"/>
                <w:spacing w:val="-6"/>
                <w:sz w:val="19"/>
              </w:rPr>
              <w:t> </w:t>
            </w:r>
            <w:r>
              <w:rPr>
                <w:color w:val="6B7180"/>
                <w:sz w:val="19"/>
              </w:rPr>
              <w:t>agent.</w:t>
            </w:r>
            <w:r>
              <w:rPr>
                <w:color w:val="6B7180"/>
                <w:spacing w:val="-6"/>
                <w:sz w:val="19"/>
              </w:rPr>
              <w:t> </w:t>
            </w:r>
            <w:r>
              <w:rPr>
                <w:color w:val="6B7180"/>
                <w:sz w:val="19"/>
              </w:rPr>
              <w:t>SAC</w:t>
            </w:r>
            <w:r>
              <w:rPr>
                <w:color w:val="6B7180"/>
                <w:spacing w:val="-6"/>
                <w:sz w:val="19"/>
              </w:rPr>
              <w:t> </w:t>
            </w:r>
            <w:r>
              <w:rPr>
                <w:color w:val="6B7180"/>
                <w:sz w:val="19"/>
              </w:rPr>
              <w:t>preferred</w:t>
            </w:r>
            <w:r>
              <w:rPr>
                <w:color w:val="6B7180"/>
                <w:spacing w:val="-6"/>
                <w:sz w:val="19"/>
              </w:rPr>
              <w:t> </w:t>
            </w:r>
            <w:r>
              <w:rPr>
                <w:color w:val="6B7180"/>
                <w:sz w:val="19"/>
              </w:rPr>
              <w:t>for</w:t>
            </w:r>
            <w:r>
              <w:rPr>
                <w:color w:val="6B7180"/>
                <w:spacing w:val="-6"/>
                <w:sz w:val="19"/>
              </w:rPr>
              <w:t> </w:t>
            </w:r>
            <w:r>
              <w:rPr>
                <w:color w:val="6B7180"/>
                <w:sz w:val="19"/>
              </w:rPr>
              <w:t>continuous action spaces.</w:t>
            </w:r>
          </w:p>
        </w:tc>
      </w:tr>
      <w:tr>
        <w:trPr>
          <w:trHeight w:val="572" w:hRule="atLeast"/>
        </w:trPr>
        <w:tc>
          <w:tcPr>
            <w:tcW w:w="1800" w:type="dxa"/>
          </w:tcPr>
          <w:p>
            <w:pPr>
              <w:pStyle w:val="TableParagraph"/>
              <w:spacing w:before="66"/>
              <w:ind w:left="141"/>
              <w:rPr>
                <w:rFonts w:ascii="Arial"/>
                <w:b/>
                <w:sz w:val="19"/>
              </w:rPr>
            </w:pPr>
            <w:r>
              <w:rPr>
                <w:rFonts w:ascii="Arial"/>
                <w:b/>
                <w:color w:val="444441"/>
                <w:spacing w:val="-2"/>
                <w:sz w:val="19"/>
              </w:rPr>
              <w:t>Environment</w:t>
            </w:r>
          </w:p>
        </w:tc>
        <w:tc>
          <w:tcPr>
            <w:tcW w:w="2801" w:type="dxa"/>
            <w:tcBorders>
              <w:top w:val="single" w:sz="36" w:space="0" w:color="F0EEE8"/>
            </w:tcBorders>
          </w:tcPr>
          <w:p>
            <w:pPr>
              <w:pStyle w:val="TableParagraph"/>
              <w:spacing w:before="64"/>
              <w:ind w:left="141" w:right="217"/>
              <w:rPr>
                <w:rFonts w:ascii="Courier New"/>
                <w:sz w:val="19"/>
              </w:rPr>
            </w:pPr>
            <w:r>
              <w:rPr>
                <w:rFonts w:ascii="Courier New"/>
                <w:color w:val="0C447B"/>
                <w:sz w:val="19"/>
              </w:rPr>
              <w:t>custom</w:t>
            </w:r>
            <w:r>
              <w:rPr>
                <w:rFonts w:ascii="Courier New"/>
                <w:color w:val="0C447B"/>
                <w:spacing w:val="-20"/>
                <w:sz w:val="19"/>
              </w:rPr>
              <w:t> </w:t>
            </w:r>
            <w:r>
              <w:rPr>
                <w:rFonts w:ascii="Courier New"/>
                <w:color w:val="0C447B"/>
                <w:sz w:val="19"/>
              </w:rPr>
              <w:t>Gym</w:t>
            </w:r>
            <w:r>
              <w:rPr>
                <w:rFonts w:ascii="Courier New"/>
                <w:color w:val="0C447B"/>
                <w:spacing w:val="-20"/>
                <w:sz w:val="19"/>
              </w:rPr>
              <w:t> </w:t>
            </w:r>
            <w:r>
              <w:rPr>
                <w:rFonts w:ascii="Courier New"/>
                <w:color w:val="0C447B"/>
                <w:sz w:val="19"/>
              </w:rPr>
              <w:t>env </w:t>
            </w:r>
            <w:r>
              <w:rPr>
                <w:rFonts w:ascii="Courier New"/>
                <w:color w:val="0C447B"/>
                <w:spacing w:val="-2"/>
                <w:sz w:val="19"/>
              </w:rPr>
              <w:t>(Python)</w:t>
            </w:r>
          </w:p>
        </w:tc>
        <w:tc>
          <w:tcPr>
            <w:tcW w:w="4760" w:type="dxa"/>
            <w:tcBorders>
              <w:top w:val="single" w:sz="36" w:space="0" w:color="F0EEE8"/>
            </w:tcBorders>
          </w:tcPr>
          <w:p>
            <w:pPr>
              <w:pStyle w:val="TableParagraph"/>
              <w:spacing w:before="66"/>
              <w:ind w:left="139" w:right="236"/>
              <w:rPr>
                <w:sz w:val="19"/>
              </w:rPr>
            </w:pPr>
            <w:r>
              <w:rPr>
                <w:color w:val="6B7180"/>
                <w:sz w:val="19"/>
              </w:rPr>
              <w:t>gigguard_env.py</w:t>
            </w:r>
            <w:r>
              <w:rPr>
                <w:color w:val="6B7180"/>
                <w:spacing w:val="-7"/>
                <w:sz w:val="19"/>
              </w:rPr>
              <w:t> </w:t>
            </w:r>
            <w:r>
              <w:rPr>
                <w:color w:val="6B7180"/>
                <w:sz w:val="19"/>
              </w:rPr>
              <w:t>—</w:t>
            </w:r>
            <w:r>
              <w:rPr>
                <w:color w:val="6B7180"/>
                <w:spacing w:val="-8"/>
                <w:sz w:val="19"/>
              </w:rPr>
              <w:t> </w:t>
            </w:r>
            <w:r>
              <w:rPr>
                <w:color w:val="6B7180"/>
                <w:sz w:val="19"/>
              </w:rPr>
              <w:t>simulates</w:t>
            </w:r>
            <w:r>
              <w:rPr>
                <w:color w:val="6B7180"/>
                <w:spacing w:val="-8"/>
                <w:sz w:val="19"/>
              </w:rPr>
              <w:t> </w:t>
            </w:r>
            <w:r>
              <w:rPr>
                <w:color w:val="6B7180"/>
                <w:sz w:val="19"/>
              </w:rPr>
              <w:t>weekly</w:t>
            </w:r>
            <w:r>
              <w:rPr>
                <w:color w:val="6B7180"/>
                <w:spacing w:val="-8"/>
                <w:sz w:val="19"/>
              </w:rPr>
              <w:t> </w:t>
            </w:r>
            <w:r>
              <w:rPr>
                <w:color w:val="6B7180"/>
                <w:sz w:val="19"/>
              </w:rPr>
              <w:t>policy</w:t>
            </w:r>
            <w:r>
              <w:rPr>
                <w:color w:val="6B7180"/>
                <w:spacing w:val="-8"/>
                <w:sz w:val="19"/>
              </w:rPr>
              <w:t> </w:t>
            </w:r>
            <w:r>
              <w:rPr>
                <w:color w:val="6B7180"/>
                <w:sz w:val="19"/>
              </w:rPr>
              <w:t>market. Step = one week.</w:t>
            </w:r>
          </w:p>
        </w:tc>
      </w:tr>
      <w:tr>
        <w:trPr>
          <w:trHeight w:val="794" w:hRule="atLeast"/>
        </w:trPr>
        <w:tc>
          <w:tcPr>
            <w:tcW w:w="1800" w:type="dxa"/>
            <w:shd w:val="clear" w:color="auto" w:fill="F0EEE8"/>
          </w:tcPr>
          <w:p>
            <w:pPr>
              <w:pStyle w:val="TableParagraph"/>
              <w:ind w:left="141"/>
              <w:rPr>
                <w:rFonts w:ascii="Arial"/>
                <w:b/>
                <w:sz w:val="19"/>
              </w:rPr>
            </w:pPr>
            <w:r>
              <w:rPr>
                <w:rFonts w:ascii="Arial"/>
                <w:b/>
                <w:color w:val="444441"/>
                <w:sz w:val="19"/>
              </w:rPr>
              <w:t>State</w:t>
            </w:r>
            <w:r>
              <w:rPr>
                <w:rFonts w:ascii="Arial"/>
                <w:b/>
                <w:color w:val="444441"/>
                <w:spacing w:val="-9"/>
                <w:sz w:val="19"/>
              </w:rPr>
              <w:t> </w:t>
            </w:r>
            <w:r>
              <w:rPr>
                <w:rFonts w:ascii="Arial"/>
                <w:b/>
                <w:color w:val="444441"/>
                <w:spacing w:val="-2"/>
                <w:sz w:val="19"/>
              </w:rPr>
              <w:t>space</w:t>
            </w:r>
          </w:p>
        </w:tc>
        <w:tc>
          <w:tcPr>
            <w:tcW w:w="2801" w:type="dxa"/>
            <w:shd w:val="clear" w:color="auto" w:fill="F0EEE8"/>
          </w:tcPr>
          <w:p>
            <w:pPr>
              <w:pStyle w:val="TableParagraph"/>
              <w:spacing w:before="69"/>
              <w:ind w:left="141"/>
              <w:rPr>
                <w:rFonts w:ascii="Courier New"/>
                <w:sz w:val="19"/>
              </w:rPr>
            </w:pPr>
            <w:r>
              <w:rPr>
                <w:rFonts w:ascii="Courier New"/>
                <w:color w:val="0C447B"/>
                <w:sz w:val="19"/>
              </w:rPr>
              <w:t>numpy</w:t>
            </w:r>
            <w:r>
              <w:rPr>
                <w:rFonts w:ascii="Courier New"/>
                <w:color w:val="0C447B"/>
                <w:spacing w:val="-6"/>
                <w:sz w:val="19"/>
              </w:rPr>
              <w:t> </w:t>
            </w:r>
            <w:r>
              <w:rPr>
                <w:rFonts w:ascii="Courier New"/>
                <w:color w:val="0C447B"/>
                <w:spacing w:val="-2"/>
                <w:sz w:val="19"/>
              </w:rPr>
              <w:t>float32[8]</w:t>
            </w:r>
          </w:p>
        </w:tc>
        <w:tc>
          <w:tcPr>
            <w:tcW w:w="4760" w:type="dxa"/>
            <w:shd w:val="clear" w:color="auto" w:fill="F0EEE8"/>
          </w:tcPr>
          <w:p>
            <w:pPr>
              <w:pStyle w:val="TableParagraph"/>
              <w:ind w:left="139" w:right="236"/>
              <w:rPr>
                <w:sz w:val="19"/>
              </w:rPr>
            </w:pPr>
            <w:r>
              <w:rPr>
                <w:color w:val="6B7180"/>
                <w:sz w:val="19"/>
              </w:rPr>
              <w:t>[zone_risk, rain_prob_7d, aqi_avg_7d, claim_rate_90d,</w:t>
            </w:r>
            <w:r>
              <w:rPr>
                <w:color w:val="6B7180"/>
                <w:spacing w:val="-14"/>
                <w:sz w:val="19"/>
              </w:rPr>
              <w:t> </w:t>
            </w:r>
            <w:r>
              <w:rPr>
                <w:color w:val="6B7180"/>
                <w:sz w:val="19"/>
              </w:rPr>
              <w:t>worker_hours,</w:t>
            </w:r>
            <w:r>
              <w:rPr>
                <w:color w:val="6B7180"/>
                <w:spacing w:val="-13"/>
                <w:sz w:val="19"/>
              </w:rPr>
              <w:t> </w:t>
            </w:r>
            <w:r>
              <w:rPr>
                <w:color w:val="6B7180"/>
                <w:sz w:val="19"/>
              </w:rPr>
              <w:t>platform_enc, season_enc, competitor_price]</w:t>
            </w:r>
          </w:p>
        </w:tc>
      </w:tr>
      <w:tr>
        <w:trPr>
          <w:trHeight w:val="359" w:hRule="atLeast"/>
        </w:trPr>
        <w:tc>
          <w:tcPr>
            <w:tcW w:w="1800" w:type="dxa"/>
          </w:tcPr>
          <w:p>
            <w:pPr>
              <w:pStyle w:val="TableParagraph"/>
              <w:spacing w:before="71"/>
              <w:ind w:left="141"/>
              <w:rPr>
                <w:rFonts w:ascii="Arial"/>
                <w:b/>
                <w:sz w:val="19"/>
              </w:rPr>
            </w:pPr>
            <w:r>
              <w:rPr>
                <w:rFonts w:ascii="Arial"/>
                <w:b/>
                <w:color w:val="444441"/>
                <w:sz w:val="19"/>
              </w:rPr>
              <w:t>Action</w:t>
            </w:r>
            <w:r>
              <w:rPr>
                <w:rFonts w:ascii="Arial"/>
                <w:b/>
                <w:color w:val="444441"/>
                <w:spacing w:val="-9"/>
                <w:sz w:val="19"/>
              </w:rPr>
              <w:t> </w:t>
            </w:r>
            <w:r>
              <w:rPr>
                <w:rFonts w:ascii="Arial"/>
                <w:b/>
                <w:color w:val="444441"/>
                <w:spacing w:val="-2"/>
                <w:sz w:val="19"/>
              </w:rPr>
              <w:t>space</w:t>
            </w:r>
          </w:p>
        </w:tc>
        <w:tc>
          <w:tcPr>
            <w:tcW w:w="2801" w:type="dxa"/>
          </w:tcPr>
          <w:p>
            <w:pPr>
              <w:pStyle w:val="TableParagraph"/>
              <w:spacing w:before="69"/>
              <w:ind w:left="141"/>
              <w:rPr>
                <w:rFonts w:ascii="Courier New"/>
                <w:sz w:val="19"/>
              </w:rPr>
            </w:pPr>
            <w:r>
              <w:rPr>
                <w:rFonts w:ascii="Courier New"/>
                <w:color w:val="0C447B"/>
                <w:sz w:val="19"/>
              </w:rPr>
              <w:t>Continuous</w:t>
            </w:r>
            <w:r>
              <w:rPr>
                <w:rFonts w:ascii="Courier New"/>
                <w:color w:val="0C447B"/>
                <w:spacing w:val="-10"/>
                <w:sz w:val="19"/>
              </w:rPr>
              <w:t> </w:t>
            </w:r>
            <w:r>
              <w:rPr>
                <w:rFonts w:ascii="Courier New"/>
                <w:color w:val="0C447B"/>
                <w:sz w:val="19"/>
              </w:rPr>
              <w:t>[0.5,</w:t>
            </w:r>
            <w:r>
              <w:rPr>
                <w:rFonts w:ascii="Courier New"/>
                <w:color w:val="0C447B"/>
                <w:spacing w:val="-9"/>
                <w:sz w:val="19"/>
              </w:rPr>
              <w:t> </w:t>
            </w:r>
            <w:r>
              <w:rPr>
                <w:rFonts w:ascii="Courier New"/>
                <w:color w:val="0C447B"/>
                <w:spacing w:val="-4"/>
                <w:sz w:val="19"/>
              </w:rPr>
              <w:t>2.0]</w:t>
            </w:r>
          </w:p>
        </w:tc>
        <w:tc>
          <w:tcPr>
            <w:tcW w:w="4760" w:type="dxa"/>
          </w:tcPr>
          <w:p>
            <w:pPr>
              <w:pStyle w:val="TableParagraph"/>
              <w:spacing w:before="71"/>
              <w:ind w:left="139"/>
              <w:rPr>
                <w:sz w:val="19"/>
              </w:rPr>
            </w:pPr>
            <w:r>
              <w:rPr>
                <w:color w:val="6B7180"/>
                <w:spacing w:val="-2"/>
                <w:sz w:val="19"/>
              </w:rPr>
              <w:t>Premium</w:t>
            </w:r>
            <w:r>
              <w:rPr>
                <w:color w:val="6B7180"/>
                <w:spacing w:val="-7"/>
                <w:sz w:val="19"/>
              </w:rPr>
              <w:t> </w:t>
            </w:r>
            <w:r>
              <w:rPr>
                <w:color w:val="6B7180"/>
                <w:spacing w:val="-2"/>
                <w:sz w:val="19"/>
              </w:rPr>
              <w:t>multiplier.</w:t>
            </w:r>
            <w:r>
              <w:rPr>
                <w:color w:val="6B7180"/>
                <w:spacing w:val="-8"/>
                <w:sz w:val="19"/>
              </w:rPr>
              <w:t> </w:t>
            </w:r>
            <w:r>
              <w:rPr>
                <w:color w:val="6B7180"/>
                <w:spacing w:val="-2"/>
                <w:sz w:val="19"/>
              </w:rPr>
              <w:t>Applied</w:t>
            </w:r>
            <w:r>
              <w:rPr>
                <w:color w:val="6B7180"/>
                <w:spacing w:val="-9"/>
                <w:sz w:val="19"/>
              </w:rPr>
              <w:t> </w:t>
            </w:r>
            <w:r>
              <w:rPr>
                <w:color w:val="6B7180"/>
                <w:spacing w:val="-2"/>
                <w:sz w:val="19"/>
              </w:rPr>
              <w:t>on</w:t>
            </w:r>
            <w:r>
              <w:rPr>
                <w:color w:val="6B7180"/>
                <w:spacing w:val="-8"/>
                <w:sz w:val="19"/>
              </w:rPr>
              <w:t> </w:t>
            </w:r>
            <w:r>
              <w:rPr>
                <w:color w:val="6B7180"/>
                <w:spacing w:val="-2"/>
                <w:sz w:val="19"/>
              </w:rPr>
              <w:t>top</w:t>
            </w:r>
            <w:r>
              <w:rPr>
                <w:color w:val="6B7180"/>
                <w:spacing w:val="-8"/>
                <w:sz w:val="19"/>
              </w:rPr>
              <w:t> </w:t>
            </w:r>
            <w:r>
              <w:rPr>
                <w:color w:val="6B7180"/>
                <w:spacing w:val="-2"/>
                <w:sz w:val="19"/>
              </w:rPr>
              <w:t>of</w:t>
            </w:r>
            <w:r>
              <w:rPr>
                <w:color w:val="6B7180"/>
                <w:spacing w:val="-7"/>
                <w:sz w:val="19"/>
              </w:rPr>
              <w:t> </w:t>
            </w:r>
            <w:r>
              <w:rPr>
                <w:color w:val="6B7180"/>
                <w:spacing w:val="-2"/>
                <w:sz w:val="19"/>
              </w:rPr>
              <w:t>₹35</w:t>
            </w:r>
            <w:r>
              <w:rPr>
                <w:color w:val="6B7180"/>
                <w:spacing w:val="-6"/>
                <w:sz w:val="19"/>
              </w:rPr>
              <w:t> </w:t>
            </w:r>
            <w:r>
              <w:rPr>
                <w:color w:val="6B7180"/>
                <w:spacing w:val="-2"/>
                <w:sz w:val="19"/>
              </w:rPr>
              <w:t>base</w:t>
            </w:r>
            <w:r>
              <w:rPr>
                <w:color w:val="6B7180"/>
                <w:spacing w:val="-8"/>
                <w:sz w:val="19"/>
              </w:rPr>
              <w:t> </w:t>
            </w:r>
            <w:r>
              <w:rPr>
                <w:color w:val="6B7180"/>
                <w:spacing w:val="-2"/>
                <w:sz w:val="19"/>
              </w:rPr>
              <w:t>rate.</w:t>
            </w:r>
          </w:p>
        </w:tc>
      </w:tr>
      <w:tr>
        <w:trPr>
          <w:trHeight w:val="577" w:hRule="atLeast"/>
        </w:trPr>
        <w:tc>
          <w:tcPr>
            <w:tcW w:w="1800" w:type="dxa"/>
            <w:shd w:val="clear" w:color="auto" w:fill="F0EEE8"/>
          </w:tcPr>
          <w:p>
            <w:pPr>
              <w:pStyle w:val="TableParagraph"/>
              <w:ind w:left="141"/>
              <w:rPr>
                <w:rFonts w:ascii="Arial"/>
                <w:b/>
                <w:sz w:val="19"/>
              </w:rPr>
            </w:pPr>
            <w:r>
              <w:rPr>
                <w:rFonts w:ascii="Arial"/>
                <w:b/>
                <w:color w:val="444441"/>
                <w:spacing w:val="-2"/>
                <w:sz w:val="19"/>
              </w:rPr>
              <w:t>Reward</w:t>
            </w:r>
          </w:p>
        </w:tc>
        <w:tc>
          <w:tcPr>
            <w:tcW w:w="2801" w:type="dxa"/>
            <w:shd w:val="clear" w:color="auto" w:fill="F0EEE8"/>
          </w:tcPr>
          <w:p>
            <w:pPr>
              <w:pStyle w:val="TableParagraph"/>
              <w:spacing w:before="69"/>
              <w:ind w:left="141"/>
              <w:rPr>
                <w:rFonts w:ascii="Courier New"/>
                <w:sz w:val="19"/>
              </w:rPr>
            </w:pPr>
            <w:r>
              <w:rPr>
                <w:rFonts w:ascii="Courier New"/>
                <w:color w:val="0C447B"/>
                <w:sz w:val="19"/>
              </w:rPr>
              <w:t>Python</w:t>
            </w:r>
            <w:r>
              <w:rPr>
                <w:rFonts w:ascii="Courier New"/>
                <w:color w:val="0C447B"/>
                <w:spacing w:val="-10"/>
                <w:sz w:val="19"/>
              </w:rPr>
              <w:t> </w:t>
            </w:r>
            <w:r>
              <w:rPr>
                <w:rFonts w:ascii="Courier New"/>
                <w:color w:val="0C447B"/>
                <w:sz w:val="19"/>
              </w:rPr>
              <w:t>composite</w:t>
            </w:r>
            <w:r>
              <w:rPr>
                <w:rFonts w:ascii="Courier New"/>
                <w:color w:val="0C447B"/>
                <w:spacing w:val="-9"/>
                <w:sz w:val="19"/>
              </w:rPr>
              <w:t> </w:t>
            </w:r>
            <w:r>
              <w:rPr>
                <w:rFonts w:ascii="Courier New"/>
                <w:color w:val="0C447B"/>
                <w:spacing w:val="-5"/>
                <w:sz w:val="19"/>
              </w:rPr>
              <w:t>fn</w:t>
            </w:r>
          </w:p>
        </w:tc>
        <w:tc>
          <w:tcPr>
            <w:tcW w:w="4760" w:type="dxa"/>
            <w:shd w:val="clear" w:color="auto" w:fill="F0EEE8"/>
          </w:tcPr>
          <w:p>
            <w:pPr>
              <w:pStyle w:val="TableParagraph"/>
              <w:ind w:left="139" w:right="236"/>
              <w:rPr>
                <w:sz w:val="19"/>
              </w:rPr>
            </w:pPr>
            <w:r>
              <w:rPr>
                <w:color w:val="6B7180"/>
                <w:sz w:val="19"/>
              </w:rPr>
              <w:t>r</w:t>
            </w:r>
            <w:r>
              <w:rPr>
                <w:color w:val="6B7180"/>
                <w:spacing w:val="-8"/>
                <w:sz w:val="19"/>
              </w:rPr>
              <w:t> </w:t>
            </w:r>
            <w:r>
              <w:rPr>
                <w:color w:val="6B7180"/>
                <w:sz w:val="19"/>
              </w:rPr>
              <w:t>=</w:t>
            </w:r>
            <w:r>
              <w:rPr>
                <w:color w:val="6B7180"/>
                <w:spacing w:val="-8"/>
                <w:sz w:val="19"/>
              </w:rPr>
              <w:t> </w:t>
            </w:r>
            <w:r>
              <w:rPr>
                <w:color w:val="6B7180"/>
                <w:sz w:val="19"/>
              </w:rPr>
              <w:t>purchase_rate_reward</w:t>
            </w:r>
            <w:r>
              <w:rPr>
                <w:color w:val="6B7180"/>
                <w:spacing w:val="-6"/>
                <w:sz w:val="19"/>
              </w:rPr>
              <w:t> </w:t>
            </w:r>
            <w:r>
              <w:rPr>
                <w:color w:val="6B7180"/>
                <w:sz w:val="19"/>
              </w:rPr>
              <w:t>-</w:t>
            </w:r>
            <w:r>
              <w:rPr>
                <w:color w:val="6B7180"/>
                <w:spacing w:val="-8"/>
                <w:sz w:val="19"/>
              </w:rPr>
              <w:t> </w:t>
            </w:r>
            <w:r>
              <w:rPr>
                <w:color w:val="6B7180"/>
                <w:sz w:val="19"/>
              </w:rPr>
              <w:t>loss_ratio_penalty</w:t>
            </w:r>
            <w:r>
              <w:rPr>
                <w:color w:val="6B7180"/>
                <w:spacing w:val="-4"/>
                <w:sz w:val="19"/>
              </w:rPr>
              <w:t> </w:t>
            </w:r>
            <w:r>
              <w:rPr>
                <w:color w:val="6B7180"/>
                <w:sz w:val="19"/>
              </w:rPr>
              <w:t>- </w:t>
            </w:r>
            <w:r>
              <w:rPr>
                <w:color w:val="6B7180"/>
                <w:spacing w:val="-2"/>
                <w:sz w:val="19"/>
              </w:rPr>
              <w:t>churn_penalty</w:t>
            </w:r>
          </w:p>
        </w:tc>
      </w:tr>
      <w:tr>
        <w:trPr>
          <w:trHeight w:val="576" w:hRule="atLeast"/>
        </w:trPr>
        <w:tc>
          <w:tcPr>
            <w:tcW w:w="1800" w:type="dxa"/>
          </w:tcPr>
          <w:p>
            <w:pPr>
              <w:pStyle w:val="TableParagraph"/>
              <w:ind w:left="141"/>
              <w:rPr>
                <w:rFonts w:ascii="Arial"/>
                <w:b/>
                <w:sz w:val="19"/>
              </w:rPr>
            </w:pPr>
            <w:r>
              <w:rPr>
                <w:rFonts w:ascii="Arial"/>
                <w:b/>
                <w:color w:val="444441"/>
                <w:sz w:val="19"/>
              </w:rPr>
              <w:t>Model</w:t>
            </w:r>
            <w:r>
              <w:rPr>
                <w:rFonts w:ascii="Arial"/>
                <w:b/>
                <w:color w:val="444441"/>
                <w:spacing w:val="-8"/>
                <w:sz w:val="19"/>
              </w:rPr>
              <w:t> </w:t>
            </w:r>
            <w:r>
              <w:rPr>
                <w:rFonts w:ascii="Arial"/>
                <w:b/>
                <w:color w:val="444441"/>
                <w:spacing w:val="-2"/>
                <w:sz w:val="19"/>
              </w:rPr>
              <w:t>serving</w:t>
            </w:r>
          </w:p>
        </w:tc>
        <w:tc>
          <w:tcPr>
            <w:tcW w:w="2801" w:type="dxa"/>
          </w:tcPr>
          <w:p>
            <w:pPr>
              <w:pStyle w:val="TableParagraph"/>
              <w:spacing w:before="69"/>
              <w:ind w:left="141"/>
              <w:rPr>
                <w:rFonts w:ascii="Courier New"/>
                <w:sz w:val="19"/>
              </w:rPr>
            </w:pPr>
            <w:r>
              <w:rPr>
                <w:rFonts w:ascii="Courier New"/>
                <w:color w:val="0C447B"/>
                <w:sz w:val="19"/>
              </w:rPr>
              <w:t>Flask</w:t>
            </w:r>
            <w:r>
              <w:rPr>
                <w:rFonts w:ascii="Courier New"/>
                <w:color w:val="0C447B"/>
                <w:spacing w:val="-4"/>
                <w:sz w:val="19"/>
              </w:rPr>
              <w:t> </w:t>
            </w:r>
            <w:r>
              <w:rPr>
                <w:rFonts w:ascii="Courier New"/>
                <w:color w:val="0C447B"/>
                <w:sz w:val="19"/>
              </w:rPr>
              <w:t>+</w:t>
            </w:r>
            <w:r>
              <w:rPr>
                <w:rFonts w:ascii="Courier New"/>
                <w:color w:val="0C447B"/>
                <w:spacing w:val="-3"/>
                <w:sz w:val="19"/>
              </w:rPr>
              <w:t> </w:t>
            </w:r>
            <w:r>
              <w:rPr>
                <w:rFonts w:ascii="Courier New"/>
                <w:color w:val="0C447B"/>
                <w:spacing w:val="-2"/>
                <w:sz w:val="19"/>
              </w:rPr>
              <w:t>PyTorch</w:t>
            </w:r>
          </w:p>
        </w:tc>
        <w:tc>
          <w:tcPr>
            <w:tcW w:w="4760" w:type="dxa"/>
          </w:tcPr>
          <w:p>
            <w:pPr>
              <w:pStyle w:val="TableParagraph"/>
              <w:ind w:left="139" w:right="236"/>
              <w:rPr>
                <w:sz w:val="19"/>
              </w:rPr>
            </w:pPr>
            <w:r>
              <w:rPr>
                <w:color w:val="6B7180"/>
                <w:sz w:val="19"/>
              </w:rPr>
              <w:t>POST</w:t>
            </w:r>
            <w:r>
              <w:rPr>
                <w:color w:val="6B7180"/>
                <w:spacing w:val="-13"/>
                <w:sz w:val="19"/>
              </w:rPr>
              <w:t> </w:t>
            </w:r>
            <w:r>
              <w:rPr>
                <w:color w:val="6B7180"/>
                <w:sz w:val="19"/>
              </w:rPr>
              <w:t>/predict-premium</w:t>
            </w:r>
            <w:r>
              <w:rPr>
                <w:color w:val="6B7180"/>
                <w:spacing w:val="-12"/>
                <w:sz w:val="19"/>
              </w:rPr>
              <w:t> </w:t>
            </w:r>
            <w:r>
              <w:rPr>
                <w:color w:val="6B7180"/>
                <w:sz w:val="19"/>
              </w:rPr>
              <w:t>—</w:t>
            </w:r>
            <w:r>
              <w:rPr>
                <w:color w:val="6B7180"/>
                <w:spacing w:val="-12"/>
                <w:sz w:val="19"/>
              </w:rPr>
              <w:t> </w:t>
            </w:r>
            <w:r>
              <w:rPr>
                <w:color w:val="6B7180"/>
                <w:sz w:val="19"/>
              </w:rPr>
              <w:t>replaces LinearRegression endpoint</w:t>
            </w:r>
          </w:p>
        </w:tc>
      </w:tr>
      <w:tr>
        <w:trPr>
          <w:trHeight w:val="577" w:hRule="atLeast"/>
        </w:trPr>
        <w:tc>
          <w:tcPr>
            <w:tcW w:w="1800" w:type="dxa"/>
            <w:shd w:val="clear" w:color="auto" w:fill="F0EEE8"/>
          </w:tcPr>
          <w:p>
            <w:pPr>
              <w:pStyle w:val="TableParagraph"/>
              <w:ind w:left="141"/>
              <w:rPr>
                <w:rFonts w:ascii="Arial"/>
                <w:b/>
                <w:sz w:val="19"/>
              </w:rPr>
            </w:pPr>
            <w:r>
              <w:rPr>
                <w:rFonts w:ascii="Arial"/>
                <w:b/>
                <w:color w:val="444441"/>
                <w:sz w:val="19"/>
              </w:rPr>
              <w:t>Training</w:t>
            </w:r>
            <w:r>
              <w:rPr>
                <w:rFonts w:ascii="Arial"/>
                <w:b/>
                <w:color w:val="444441"/>
                <w:spacing w:val="-9"/>
                <w:sz w:val="19"/>
              </w:rPr>
              <w:t> </w:t>
            </w:r>
            <w:r>
              <w:rPr>
                <w:rFonts w:ascii="Arial"/>
                <w:b/>
                <w:color w:val="444441"/>
                <w:spacing w:val="-4"/>
                <w:sz w:val="19"/>
              </w:rPr>
              <w:t>data</w:t>
            </w:r>
          </w:p>
        </w:tc>
        <w:tc>
          <w:tcPr>
            <w:tcW w:w="2801" w:type="dxa"/>
            <w:shd w:val="clear" w:color="auto" w:fill="F0EEE8"/>
          </w:tcPr>
          <w:p>
            <w:pPr>
              <w:pStyle w:val="TableParagraph"/>
              <w:spacing w:before="69"/>
              <w:ind w:left="141"/>
              <w:rPr>
                <w:rFonts w:ascii="Courier New"/>
                <w:sz w:val="19"/>
              </w:rPr>
            </w:pPr>
            <w:r>
              <w:rPr>
                <w:rFonts w:ascii="Courier New"/>
                <w:color w:val="0C447B"/>
                <w:spacing w:val="-2"/>
                <w:sz w:val="19"/>
              </w:rPr>
              <w:t>historical_claims.csv</w:t>
            </w:r>
          </w:p>
        </w:tc>
        <w:tc>
          <w:tcPr>
            <w:tcW w:w="4760" w:type="dxa"/>
            <w:shd w:val="clear" w:color="auto" w:fill="F0EEE8"/>
          </w:tcPr>
          <w:p>
            <w:pPr>
              <w:pStyle w:val="TableParagraph"/>
              <w:spacing w:line="242" w:lineRule="auto"/>
              <w:ind w:left="139" w:right="236"/>
              <w:rPr>
                <w:sz w:val="19"/>
              </w:rPr>
            </w:pPr>
            <w:r>
              <w:rPr>
                <w:color w:val="6B7180"/>
                <w:sz w:val="19"/>
              </w:rPr>
              <w:t>Simulate</w:t>
            </w:r>
            <w:r>
              <w:rPr>
                <w:color w:val="6B7180"/>
                <w:spacing w:val="-6"/>
                <w:sz w:val="19"/>
              </w:rPr>
              <w:t> </w:t>
            </w:r>
            <w:r>
              <w:rPr>
                <w:color w:val="6B7180"/>
                <w:sz w:val="19"/>
              </w:rPr>
              <w:t>from</w:t>
            </w:r>
            <w:r>
              <w:rPr>
                <w:color w:val="6B7180"/>
                <w:spacing w:val="-5"/>
                <w:sz w:val="19"/>
              </w:rPr>
              <w:t> </w:t>
            </w:r>
            <w:r>
              <w:rPr>
                <w:color w:val="6B7180"/>
                <w:sz w:val="19"/>
              </w:rPr>
              <w:t>Phase</w:t>
            </w:r>
            <w:r>
              <w:rPr>
                <w:color w:val="6B7180"/>
                <w:spacing w:val="-6"/>
                <w:sz w:val="19"/>
              </w:rPr>
              <w:t> </w:t>
            </w:r>
            <w:r>
              <w:rPr>
                <w:color w:val="6B7180"/>
                <w:sz w:val="19"/>
              </w:rPr>
              <w:t>2</w:t>
            </w:r>
            <w:r>
              <w:rPr>
                <w:color w:val="6B7180"/>
                <w:spacing w:val="-6"/>
                <w:sz w:val="19"/>
              </w:rPr>
              <w:t> </w:t>
            </w:r>
            <w:r>
              <w:rPr>
                <w:color w:val="6B7180"/>
                <w:sz w:val="19"/>
              </w:rPr>
              <w:t>real</w:t>
            </w:r>
            <w:r>
              <w:rPr>
                <w:color w:val="6B7180"/>
                <w:spacing w:val="-4"/>
                <w:sz w:val="19"/>
              </w:rPr>
              <w:t> </w:t>
            </w:r>
            <w:r>
              <w:rPr>
                <w:color w:val="6B7180"/>
                <w:sz w:val="19"/>
              </w:rPr>
              <w:t>data.</w:t>
            </w:r>
            <w:r>
              <w:rPr>
                <w:color w:val="6B7180"/>
                <w:spacing w:val="-5"/>
                <w:sz w:val="19"/>
              </w:rPr>
              <w:t> </w:t>
            </w:r>
            <w:r>
              <w:rPr>
                <w:color w:val="6B7180"/>
                <w:sz w:val="19"/>
              </w:rPr>
              <w:t>10k</w:t>
            </w:r>
            <w:r>
              <w:rPr>
                <w:color w:val="6B7180"/>
                <w:spacing w:val="-4"/>
                <w:sz w:val="19"/>
              </w:rPr>
              <w:t> </w:t>
            </w:r>
            <w:r>
              <w:rPr>
                <w:color w:val="6B7180"/>
                <w:sz w:val="19"/>
              </w:rPr>
              <w:t>episodes</w:t>
            </w:r>
            <w:r>
              <w:rPr>
                <w:color w:val="6B7180"/>
                <w:spacing w:val="-4"/>
                <w:sz w:val="19"/>
              </w:rPr>
              <w:t> </w:t>
            </w:r>
            <w:r>
              <w:rPr>
                <w:color w:val="6B7180"/>
                <w:sz w:val="19"/>
              </w:rPr>
              <w:t>of synthetic rollouts.</w:t>
            </w:r>
          </w:p>
        </w:tc>
      </w:tr>
    </w:tbl>
    <w:p>
      <w:pPr>
        <w:pStyle w:val="BodyText"/>
        <w:spacing w:before="297"/>
        <w:rPr>
          <w:rFonts w:ascii="Arial"/>
          <w:b/>
          <w:sz w:val="26"/>
        </w:rPr>
      </w:pPr>
    </w:p>
    <w:p>
      <w:pPr>
        <w:spacing w:before="0"/>
        <w:ind w:left="360" w:right="0" w:firstLine="0"/>
        <w:jc w:val="left"/>
        <w:rPr>
          <w:rFonts w:ascii="Arial"/>
          <w:b/>
          <w:sz w:val="26"/>
        </w:rPr>
      </w:pPr>
      <w:r>
        <w:rPr>
          <w:rFonts w:ascii="Arial"/>
          <w:b/>
          <w:color w:val="111111"/>
          <w:sz w:val="26"/>
        </w:rPr>
        <w:t>Reward</w:t>
      </w:r>
      <w:r>
        <w:rPr>
          <w:rFonts w:ascii="Arial"/>
          <w:b/>
          <w:color w:val="111111"/>
          <w:spacing w:val="-8"/>
          <w:sz w:val="26"/>
        </w:rPr>
        <w:t> </w:t>
      </w:r>
      <w:r>
        <w:rPr>
          <w:rFonts w:ascii="Arial"/>
          <w:b/>
          <w:color w:val="111111"/>
          <w:sz w:val="26"/>
        </w:rPr>
        <w:t>function</w:t>
      </w:r>
      <w:r>
        <w:rPr>
          <w:rFonts w:ascii="Arial"/>
          <w:b/>
          <w:color w:val="111111"/>
          <w:spacing w:val="-10"/>
          <w:sz w:val="26"/>
        </w:rPr>
        <w:t> </w:t>
      </w:r>
      <w:r>
        <w:rPr>
          <w:rFonts w:ascii="Arial"/>
          <w:b/>
          <w:color w:val="111111"/>
          <w:spacing w:val="-2"/>
          <w:sz w:val="26"/>
        </w:rPr>
        <w:t>design</w:t>
      </w:r>
    </w:p>
    <w:p>
      <w:pPr>
        <w:spacing w:line="283" w:lineRule="auto" w:before="101"/>
        <w:ind w:left="816" w:right="2747" w:hanging="457"/>
        <w:jc w:val="left"/>
        <w:rPr>
          <w:rFonts w:ascii="Courier New"/>
          <w:sz w:val="19"/>
        </w:rPr>
      </w:pPr>
      <w:r>
        <w:rPr>
          <w:rFonts w:ascii="Courier New"/>
          <w:color w:val="0C447B"/>
          <w:sz w:val="19"/>
        </w:rPr>
        <w:t>def</w:t>
      </w:r>
      <w:r>
        <w:rPr>
          <w:rFonts w:ascii="Courier New"/>
          <w:color w:val="0C447B"/>
          <w:spacing w:val="-10"/>
          <w:sz w:val="19"/>
        </w:rPr>
        <w:t> </w:t>
      </w:r>
      <w:r>
        <w:rPr>
          <w:rFonts w:ascii="Courier New"/>
          <w:color w:val="0C447B"/>
          <w:sz w:val="19"/>
        </w:rPr>
        <w:t>compute_reward(premium,</w:t>
      </w:r>
      <w:r>
        <w:rPr>
          <w:rFonts w:ascii="Courier New"/>
          <w:color w:val="0C447B"/>
          <w:spacing w:val="-10"/>
          <w:sz w:val="19"/>
        </w:rPr>
        <w:t> </w:t>
      </w:r>
      <w:r>
        <w:rPr>
          <w:rFonts w:ascii="Courier New"/>
          <w:color w:val="0C447B"/>
          <w:sz w:val="19"/>
        </w:rPr>
        <w:t>purchased,</w:t>
      </w:r>
      <w:r>
        <w:rPr>
          <w:rFonts w:ascii="Courier New"/>
          <w:color w:val="0C447B"/>
          <w:spacing w:val="-10"/>
          <w:sz w:val="19"/>
        </w:rPr>
        <w:t> </w:t>
      </w:r>
      <w:r>
        <w:rPr>
          <w:rFonts w:ascii="Courier New"/>
          <w:color w:val="0C447B"/>
          <w:sz w:val="19"/>
        </w:rPr>
        <w:t>claim_filed,</w:t>
      </w:r>
      <w:r>
        <w:rPr>
          <w:rFonts w:ascii="Courier New"/>
          <w:color w:val="0C447B"/>
          <w:spacing w:val="-10"/>
          <w:sz w:val="19"/>
        </w:rPr>
        <w:t> </w:t>
      </w:r>
      <w:r>
        <w:rPr>
          <w:rFonts w:ascii="Courier New"/>
          <w:color w:val="0C447B"/>
          <w:sz w:val="19"/>
        </w:rPr>
        <w:t>payout_amount): # Worker bought the policy</w:t>
      </w:r>
    </w:p>
    <w:p>
      <w:pPr>
        <w:spacing w:before="3"/>
        <w:ind w:left="816" w:right="0" w:firstLine="0"/>
        <w:jc w:val="left"/>
        <w:rPr>
          <w:rFonts w:ascii="Courier New"/>
          <w:sz w:val="19"/>
        </w:rPr>
      </w:pPr>
      <w:r>
        <w:rPr>
          <w:rFonts w:ascii="Courier New"/>
          <w:color w:val="0C447B"/>
          <w:sz w:val="19"/>
        </w:rPr>
        <w:t>purchase_reward</w:t>
      </w:r>
      <w:r>
        <w:rPr>
          <w:rFonts w:ascii="Courier New"/>
          <w:color w:val="0C447B"/>
          <w:spacing w:val="-7"/>
          <w:sz w:val="19"/>
        </w:rPr>
        <w:t> </w:t>
      </w:r>
      <w:r>
        <w:rPr>
          <w:rFonts w:ascii="Courier New"/>
          <w:color w:val="0C447B"/>
          <w:sz w:val="19"/>
        </w:rPr>
        <w:t>=</w:t>
      </w:r>
      <w:r>
        <w:rPr>
          <w:rFonts w:ascii="Courier New"/>
          <w:color w:val="0C447B"/>
          <w:spacing w:val="-6"/>
          <w:sz w:val="19"/>
        </w:rPr>
        <w:t> </w:t>
      </w:r>
      <w:r>
        <w:rPr>
          <w:rFonts w:ascii="Courier New"/>
          <w:color w:val="0C447B"/>
          <w:sz w:val="19"/>
        </w:rPr>
        <w:t>1.0</w:t>
      </w:r>
      <w:r>
        <w:rPr>
          <w:rFonts w:ascii="Courier New"/>
          <w:color w:val="0C447B"/>
          <w:spacing w:val="-7"/>
          <w:sz w:val="19"/>
        </w:rPr>
        <w:t> </w:t>
      </w:r>
      <w:r>
        <w:rPr>
          <w:rFonts w:ascii="Courier New"/>
          <w:color w:val="0C447B"/>
          <w:sz w:val="19"/>
        </w:rPr>
        <w:t>if</w:t>
      </w:r>
      <w:r>
        <w:rPr>
          <w:rFonts w:ascii="Courier New"/>
          <w:color w:val="0C447B"/>
          <w:spacing w:val="-6"/>
          <w:sz w:val="19"/>
        </w:rPr>
        <w:t> </w:t>
      </w:r>
      <w:r>
        <w:rPr>
          <w:rFonts w:ascii="Courier New"/>
          <w:color w:val="0C447B"/>
          <w:sz w:val="19"/>
        </w:rPr>
        <w:t>purchased</w:t>
      </w:r>
      <w:r>
        <w:rPr>
          <w:rFonts w:ascii="Courier New"/>
          <w:color w:val="0C447B"/>
          <w:spacing w:val="-7"/>
          <w:sz w:val="19"/>
        </w:rPr>
        <w:t> </w:t>
      </w:r>
      <w:r>
        <w:rPr>
          <w:rFonts w:ascii="Courier New"/>
          <w:color w:val="0C447B"/>
          <w:sz w:val="19"/>
        </w:rPr>
        <w:t>else</w:t>
      </w:r>
      <w:r>
        <w:rPr>
          <w:rFonts w:ascii="Courier New"/>
          <w:color w:val="0C447B"/>
          <w:spacing w:val="-4"/>
          <w:sz w:val="19"/>
        </w:rPr>
        <w:t> </w:t>
      </w:r>
      <w:r>
        <w:rPr>
          <w:rFonts w:ascii="Courier New"/>
          <w:color w:val="0C447B"/>
          <w:sz w:val="19"/>
        </w:rPr>
        <w:t>-</w:t>
      </w:r>
      <w:r>
        <w:rPr>
          <w:rFonts w:ascii="Courier New"/>
          <w:color w:val="0C447B"/>
          <w:spacing w:val="-5"/>
          <w:sz w:val="19"/>
        </w:rPr>
        <w:t>0.3</w:t>
      </w:r>
    </w:p>
    <w:p>
      <w:pPr>
        <w:pStyle w:val="BodyText"/>
        <w:spacing w:before="117"/>
        <w:rPr>
          <w:rFonts w:ascii="Courier New"/>
          <w:sz w:val="19"/>
        </w:rPr>
      </w:pPr>
    </w:p>
    <w:p>
      <w:pPr>
        <w:spacing w:line="283" w:lineRule="auto" w:before="0"/>
        <w:ind w:left="816" w:right="2747" w:firstLine="0"/>
        <w:jc w:val="left"/>
        <w:rPr>
          <w:rFonts w:ascii="Courier New" w:hAnsi="Courier New"/>
          <w:sz w:val="19"/>
        </w:rPr>
      </w:pPr>
      <w:r>
        <w:rPr>
          <w:rFonts w:ascii="Courier New" w:hAnsi="Courier New"/>
          <w:color w:val="0C447B"/>
          <w:sz w:val="19"/>
        </w:rPr>
        <w:t>#</w:t>
      </w:r>
      <w:r>
        <w:rPr>
          <w:rFonts w:ascii="Courier New" w:hAnsi="Courier New"/>
          <w:color w:val="0C447B"/>
          <w:spacing w:val="-3"/>
          <w:sz w:val="19"/>
        </w:rPr>
        <w:t> </w:t>
      </w:r>
      <w:r>
        <w:rPr>
          <w:rFonts w:ascii="Courier New" w:hAnsi="Courier New"/>
          <w:color w:val="0C447B"/>
          <w:sz w:val="19"/>
        </w:rPr>
        <w:t>Loss</w:t>
      </w:r>
      <w:r>
        <w:rPr>
          <w:rFonts w:ascii="Courier New" w:hAnsi="Courier New"/>
          <w:color w:val="0C447B"/>
          <w:spacing w:val="-3"/>
          <w:sz w:val="19"/>
        </w:rPr>
        <w:t> </w:t>
      </w:r>
      <w:r>
        <w:rPr>
          <w:rFonts w:ascii="Courier New" w:hAnsi="Courier New"/>
          <w:color w:val="0C447B"/>
          <w:sz w:val="19"/>
        </w:rPr>
        <w:t>ratio</w:t>
      </w:r>
      <w:r>
        <w:rPr>
          <w:rFonts w:ascii="Courier New" w:hAnsi="Courier New"/>
          <w:color w:val="0C447B"/>
          <w:spacing w:val="-3"/>
          <w:sz w:val="19"/>
        </w:rPr>
        <w:t> </w:t>
      </w:r>
      <w:r>
        <w:rPr>
          <w:rFonts w:ascii="Courier New" w:hAnsi="Courier New"/>
          <w:color w:val="0C447B"/>
          <w:sz w:val="19"/>
        </w:rPr>
        <w:t>penalty</w:t>
      </w:r>
      <w:r>
        <w:rPr>
          <w:rFonts w:ascii="Courier New" w:hAnsi="Courier New"/>
          <w:color w:val="0C447B"/>
          <w:spacing w:val="-2"/>
          <w:sz w:val="19"/>
        </w:rPr>
        <w:t> </w:t>
      </w:r>
      <w:r>
        <w:rPr>
          <w:rFonts w:ascii="Courier New" w:hAnsi="Courier New"/>
          <w:color w:val="0C447B"/>
          <w:sz w:val="19"/>
        </w:rPr>
        <w:t>—</w:t>
      </w:r>
      <w:r>
        <w:rPr>
          <w:rFonts w:ascii="Courier New" w:hAnsi="Courier New"/>
          <w:color w:val="0C447B"/>
          <w:spacing w:val="-3"/>
          <w:sz w:val="19"/>
        </w:rPr>
        <w:t> </w:t>
      </w:r>
      <w:r>
        <w:rPr>
          <w:rFonts w:ascii="Courier New" w:hAnsi="Courier New"/>
          <w:color w:val="0C447B"/>
          <w:sz w:val="19"/>
        </w:rPr>
        <w:t>paid</w:t>
      </w:r>
      <w:r>
        <w:rPr>
          <w:rFonts w:ascii="Courier New" w:hAnsi="Courier New"/>
          <w:color w:val="0C447B"/>
          <w:spacing w:val="-3"/>
          <w:sz w:val="19"/>
        </w:rPr>
        <w:t> </w:t>
      </w:r>
      <w:r>
        <w:rPr>
          <w:rFonts w:ascii="Courier New" w:hAnsi="Courier New"/>
          <w:color w:val="0C447B"/>
          <w:sz w:val="19"/>
        </w:rPr>
        <w:t>out</w:t>
      </w:r>
      <w:r>
        <w:rPr>
          <w:rFonts w:ascii="Courier New" w:hAnsi="Courier New"/>
          <w:color w:val="0C447B"/>
          <w:spacing w:val="-3"/>
          <w:sz w:val="19"/>
        </w:rPr>
        <w:t> </w:t>
      </w:r>
      <w:r>
        <w:rPr>
          <w:rFonts w:ascii="Courier New" w:hAnsi="Courier New"/>
          <w:color w:val="0C447B"/>
          <w:sz w:val="19"/>
        </w:rPr>
        <w:t>more</w:t>
      </w:r>
      <w:r>
        <w:rPr>
          <w:rFonts w:ascii="Courier New" w:hAnsi="Courier New"/>
          <w:color w:val="0C447B"/>
          <w:spacing w:val="-3"/>
          <w:sz w:val="19"/>
        </w:rPr>
        <w:t> </w:t>
      </w:r>
      <w:r>
        <w:rPr>
          <w:rFonts w:ascii="Courier New" w:hAnsi="Courier New"/>
          <w:color w:val="0C447B"/>
          <w:sz w:val="19"/>
        </w:rPr>
        <w:t>than</w:t>
      </w:r>
      <w:r>
        <w:rPr>
          <w:rFonts w:ascii="Courier New" w:hAnsi="Courier New"/>
          <w:color w:val="0C447B"/>
          <w:spacing w:val="-3"/>
          <w:sz w:val="19"/>
        </w:rPr>
        <w:t> </w:t>
      </w:r>
      <w:r>
        <w:rPr>
          <w:rFonts w:ascii="Courier New" w:hAnsi="Courier New"/>
          <w:color w:val="0C447B"/>
          <w:sz w:val="19"/>
        </w:rPr>
        <w:t>80%</w:t>
      </w:r>
      <w:r>
        <w:rPr>
          <w:rFonts w:ascii="Courier New" w:hAnsi="Courier New"/>
          <w:color w:val="0C447B"/>
          <w:spacing w:val="-3"/>
          <w:sz w:val="19"/>
        </w:rPr>
        <w:t> </w:t>
      </w:r>
      <w:r>
        <w:rPr>
          <w:rFonts w:ascii="Courier New" w:hAnsi="Courier New"/>
          <w:color w:val="0C447B"/>
          <w:sz w:val="19"/>
        </w:rPr>
        <w:t>of</w:t>
      </w:r>
      <w:r>
        <w:rPr>
          <w:rFonts w:ascii="Courier New" w:hAnsi="Courier New"/>
          <w:color w:val="0C447B"/>
          <w:spacing w:val="-3"/>
          <w:sz w:val="19"/>
        </w:rPr>
        <w:t> </w:t>
      </w:r>
      <w:r>
        <w:rPr>
          <w:rFonts w:ascii="Courier New" w:hAnsi="Courier New"/>
          <w:color w:val="0C447B"/>
          <w:sz w:val="19"/>
        </w:rPr>
        <w:t>premium</w:t>
      </w:r>
      <w:r>
        <w:rPr>
          <w:rFonts w:ascii="Courier New" w:hAnsi="Courier New"/>
          <w:color w:val="0C447B"/>
          <w:spacing w:val="-3"/>
          <w:sz w:val="19"/>
        </w:rPr>
        <w:t> </w:t>
      </w:r>
      <w:r>
        <w:rPr>
          <w:rFonts w:ascii="Courier New" w:hAnsi="Courier New"/>
          <w:color w:val="0C447B"/>
          <w:sz w:val="19"/>
        </w:rPr>
        <w:t>is</w:t>
      </w:r>
      <w:r>
        <w:rPr>
          <w:rFonts w:ascii="Courier New" w:hAnsi="Courier New"/>
          <w:color w:val="0C447B"/>
          <w:spacing w:val="-3"/>
          <w:sz w:val="19"/>
        </w:rPr>
        <w:t> </w:t>
      </w:r>
      <w:r>
        <w:rPr>
          <w:rFonts w:ascii="Courier New" w:hAnsi="Courier New"/>
          <w:color w:val="0C447B"/>
          <w:sz w:val="19"/>
        </w:rPr>
        <w:t>bad loss_ratio = payout_amount / max(premium, 1)</w:t>
      </w:r>
    </w:p>
    <w:p>
      <w:pPr>
        <w:spacing w:before="4"/>
        <w:ind w:left="816" w:right="0" w:firstLine="0"/>
        <w:jc w:val="left"/>
        <w:rPr>
          <w:rFonts w:ascii="Courier New"/>
          <w:sz w:val="19"/>
        </w:rPr>
      </w:pPr>
      <w:r>
        <w:rPr>
          <w:rFonts w:ascii="Courier New"/>
          <w:color w:val="0C447B"/>
          <w:sz w:val="19"/>
        </w:rPr>
        <w:t>loss_penalty</w:t>
      </w:r>
      <w:r>
        <w:rPr>
          <w:rFonts w:ascii="Courier New"/>
          <w:color w:val="0C447B"/>
          <w:spacing w:val="-6"/>
          <w:sz w:val="19"/>
        </w:rPr>
        <w:t> </w:t>
      </w:r>
      <w:r>
        <w:rPr>
          <w:rFonts w:ascii="Courier New"/>
          <w:color w:val="0C447B"/>
          <w:sz w:val="19"/>
        </w:rPr>
        <w:t>=</w:t>
      </w:r>
      <w:r>
        <w:rPr>
          <w:rFonts w:ascii="Courier New"/>
          <w:color w:val="0C447B"/>
          <w:spacing w:val="-5"/>
          <w:sz w:val="19"/>
        </w:rPr>
        <w:t> </w:t>
      </w:r>
      <w:r>
        <w:rPr>
          <w:rFonts w:ascii="Courier New"/>
          <w:color w:val="0C447B"/>
          <w:sz w:val="19"/>
        </w:rPr>
        <w:t>max(0,</w:t>
      </w:r>
      <w:r>
        <w:rPr>
          <w:rFonts w:ascii="Courier New"/>
          <w:color w:val="0C447B"/>
          <w:spacing w:val="-6"/>
          <w:sz w:val="19"/>
        </w:rPr>
        <w:t> </w:t>
      </w:r>
      <w:r>
        <w:rPr>
          <w:rFonts w:ascii="Courier New"/>
          <w:color w:val="0C447B"/>
          <w:sz w:val="19"/>
        </w:rPr>
        <w:t>loss_ratio</w:t>
      </w:r>
      <w:r>
        <w:rPr>
          <w:rFonts w:ascii="Courier New"/>
          <w:color w:val="0C447B"/>
          <w:spacing w:val="-3"/>
          <w:sz w:val="19"/>
        </w:rPr>
        <w:t> </w:t>
      </w:r>
      <w:r>
        <w:rPr>
          <w:rFonts w:ascii="Courier New"/>
          <w:color w:val="0C447B"/>
          <w:sz w:val="19"/>
        </w:rPr>
        <w:t>-</w:t>
      </w:r>
      <w:r>
        <w:rPr>
          <w:rFonts w:ascii="Courier New"/>
          <w:color w:val="0C447B"/>
          <w:spacing w:val="-6"/>
          <w:sz w:val="19"/>
        </w:rPr>
        <w:t> </w:t>
      </w:r>
      <w:r>
        <w:rPr>
          <w:rFonts w:ascii="Courier New"/>
          <w:color w:val="0C447B"/>
          <w:sz w:val="19"/>
        </w:rPr>
        <w:t>0.8)</w:t>
      </w:r>
      <w:r>
        <w:rPr>
          <w:rFonts w:ascii="Courier New"/>
          <w:color w:val="0C447B"/>
          <w:spacing w:val="-5"/>
          <w:sz w:val="19"/>
        </w:rPr>
        <w:t> </w:t>
      </w:r>
      <w:r>
        <w:rPr>
          <w:rFonts w:ascii="Courier New"/>
          <w:color w:val="0C447B"/>
          <w:sz w:val="19"/>
        </w:rPr>
        <w:t>*</w:t>
      </w:r>
      <w:r>
        <w:rPr>
          <w:rFonts w:ascii="Courier New"/>
          <w:color w:val="0C447B"/>
          <w:spacing w:val="-5"/>
          <w:sz w:val="19"/>
        </w:rPr>
        <w:t> 5.0</w:t>
      </w:r>
    </w:p>
    <w:p>
      <w:pPr>
        <w:pStyle w:val="BodyText"/>
        <w:spacing w:before="116"/>
        <w:rPr>
          <w:rFonts w:ascii="Courier New"/>
          <w:sz w:val="19"/>
        </w:rPr>
      </w:pPr>
    </w:p>
    <w:p>
      <w:pPr>
        <w:spacing w:before="0"/>
        <w:ind w:left="816" w:right="0" w:firstLine="0"/>
        <w:jc w:val="left"/>
        <w:rPr>
          <w:rFonts w:ascii="Courier New" w:hAnsi="Courier New"/>
          <w:sz w:val="19"/>
        </w:rPr>
      </w:pPr>
      <w:r>
        <w:rPr>
          <w:rFonts w:ascii="Courier New" w:hAnsi="Courier New"/>
          <w:color w:val="0C447B"/>
          <w:sz w:val="19"/>
        </w:rPr>
        <w:t>#</w:t>
      </w:r>
      <w:r>
        <w:rPr>
          <w:rFonts w:ascii="Courier New" w:hAnsi="Courier New"/>
          <w:color w:val="0C447B"/>
          <w:spacing w:val="-5"/>
          <w:sz w:val="19"/>
        </w:rPr>
        <w:t> </w:t>
      </w:r>
      <w:r>
        <w:rPr>
          <w:rFonts w:ascii="Courier New" w:hAnsi="Courier New"/>
          <w:color w:val="0C447B"/>
          <w:sz w:val="19"/>
        </w:rPr>
        <w:t>Churn</w:t>
      </w:r>
      <w:r>
        <w:rPr>
          <w:rFonts w:ascii="Courier New" w:hAnsi="Courier New"/>
          <w:color w:val="0C447B"/>
          <w:spacing w:val="-4"/>
          <w:sz w:val="19"/>
        </w:rPr>
        <w:t> </w:t>
      </w:r>
      <w:r>
        <w:rPr>
          <w:rFonts w:ascii="Courier New" w:hAnsi="Courier New"/>
          <w:color w:val="0C447B"/>
          <w:sz w:val="19"/>
        </w:rPr>
        <w:t>penalty</w:t>
      </w:r>
      <w:r>
        <w:rPr>
          <w:rFonts w:ascii="Courier New" w:hAnsi="Courier New"/>
          <w:color w:val="0C447B"/>
          <w:spacing w:val="-5"/>
          <w:sz w:val="19"/>
        </w:rPr>
        <w:t> </w:t>
      </w:r>
      <w:r>
        <w:rPr>
          <w:rFonts w:ascii="Courier New" w:hAnsi="Courier New"/>
          <w:color w:val="0C447B"/>
          <w:sz w:val="19"/>
        </w:rPr>
        <w:t>—</w:t>
      </w:r>
      <w:r>
        <w:rPr>
          <w:rFonts w:ascii="Courier New" w:hAnsi="Courier New"/>
          <w:color w:val="0C447B"/>
          <w:spacing w:val="-4"/>
          <w:sz w:val="19"/>
        </w:rPr>
        <w:t> </w:t>
      </w:r>
      <w:r>
        <w:rPr>
          <w:rFonts w:ascii="Courier New" w:hAnsi="Courier New"/>
          <w:color w:val="0C447B"/>
          <w:sz w:val="19"/>
        </w:rPr>
        <w:t>premium</w:t>
      </w:r>
      <w:r>
        <w:rPr>
          <w:rFonts w:ascii="Courier New" w:hAnsi="Courier New"/>
          <w:color w:val="0C447B"/>
          <w:spacing w:val="-5"/>
          <w:sz w:val="19"/>
        </w:rPr>
        <w:t> </w:t>
      </w:r>
      <w:r>
        <w:rPr>
          <w:rFonts w:ascii="Courier New" w:hAnsi="Courier New"/>
          <w:color w:val="0C447B"/>
          <w:sz w:val="19"/>
        </w:rPr>
        <w:t>too</w:t>
      </w:r>
      <w:r>
        <w:rPr>
          <w:rFonts w:ascii="Courier New" w:hAnsi="Courier New"/>
          <w:color w:val="0C447B"/>
          <w:spacing w:val="-4"/>
          <w:sz w:val="19"/>
        </w:rPr>
        <w:t> </w:t>
      </w:r>
      <w:r>
        <w:rPr>
          <w:rFonts w:ascii="Courier New" w:hAnsi="Courier New"/>
          <w:color w:val="0C447B"/>
          <w:sz w:val="19"/>
        </w:rPr>
        <w:t>high</w:t>
      </w:r>
      <w:r>
        <w:rPr>
          <w:rFonts w:ascii="Courier New" w:hAnsi="Courier New"/>
          <w:color w:val="0C447B"/>
          <w:spacing w:val="-4"/>
          <w:sz w:val="19"/>
        </w:rPr>
        <w:t> </w:t>
      </w:r>
      <w:r>
        <w:rPr>
          <w:rFonts w:ascii="Courier New" w:hAnsi="Courier New"/>
          <w:color w:val="0C447B"/>
          <w:sz w:val="19"/>
        </w:rPr>
        <w:t>→</w:t>
      </w:r>
      <w:r>
        <w:rPr>
          <w:rFonts w:ascii="Courier New" w:hAnsi="Courier New"/>
          <w:color w:val="0C447B"/>
          <w:spacing w:val="-5"/>
          <w:sz w:val="19"/>
        </w:rPr>
        <w:t> </w:t>
      </w:r>
      <w:r>
        <w:rPr>
          <w:rFonts w:ascii="Courier New" w:hAnsi="Courier New"/>
          <w:color w:val="0C447B"/>
          <w:sz w:val="19"/>
        </w:rPr>
        <w:t>worker</w:t>
      </w:r>
      <w:r>
        <w:rPr>
          <w:rFonts w:ascii="Courier New" w:hAnsi="Courier New"/>
          <w:color w:val="0C447B"/>
          <w:spacing w:val="-4"/>
          <w:sz w:val="19"/>
        </w:rPr>
        <w:t> </w:t>
      </w:r>
      <w:r>
        <w:rPr>
          <w:rFonts w:ascii="Courier New" w:hAnsi="Courier New"/>
          <w:color w:val="0C447B"/>
          <w:sz w:val="19"/>
        </w:rPr>
        <w:t>doesn't</w:t>
      </w:r>
      <w:r>
        <w:rPr>
          <w:rFonts w:ascii="Courier New" w:hAnsi="Courier New"/>
          <w:color w:val="0C447B"/>
          <w:spacing w:val="-5"/>
          <w:sz w:val="19"/>
        </w:rPr>
        <w:t> </w:t>
      </w:r>
      <w:r>
        <w:rPr>
          <w:rFonts w:ascii="Courier New" w:hAnsi="Courier New"/>
          <w:color w:val="0C447B"/>
          <w:sz w:val="19"/>
        </w:rPr>
        <w:t>buy</w:t>
      </w:r>
      <w:r>
        <w:rPr>
          <w:rFonts w:ascii="Courier New" w:hAnsi="Courier New"/>
          <w:color w:val="0C447B"/>
          <w:spacing w:val="-4"/>
          <w:sz w:val="19"/>
        </w:rPr>
        <w:t> </w:t>
      </w:r>
      <w:r>
        <w:rPr>
          <w:rFonts w:ascii="Courier New" w:hAnsi="Courier New"/>
          <w:color w:val="0C447B"/>
          <w:sz w:val="19"/>
        </w:rPr>
        <w:t>next</w:t>
      </w:r>
      <w:r>
        <w:rPr>
          <w:rFonts w:ascii="Courier New" w:hAnsi="Courier New"/>
          <w:color w:val="0C447B"/>
          <w:spacing w:val="-4"/>
          <w:sz w:val="19"/>
        </w:rPr>
        <w:t> week</w:t>
      </w:r>
    </w:p>
    <w:p>
      <w:pPr>
        <w:spacing w:line="612" w:lineRule="auto" w:before="39"/>
        <w:ind w:left="816" w:right="2747" w:firstLine="0"/>
        <w:jc w:val="left"/>
        <w:rPr>
          <w:rFonts w:ascii="Courier New"/>
          <w:sz w:val="19"/>
        </w:rPr>
      </w:pPr>
      <w:r>
        <w:rPr>
          <w:rFonts w:ascii="Courier New"/>
          <w:color w:val="0C447B"/>
          <w:sz w:val="19"/>
        </w:rPr>
        <w:t>churn_penalty</w:t>
      </w:r>
      <w:r>
        <w:rPr>
          <w:rFonts w:ascii="Courier New"/>
          <w:color w:val="0C447B"/>
          <w:spacing w:val="-4"/>
          <w:sz w:val="19"/>
        </w:rPr>
        <w:t> </w:t>
      </w:r>
      <w:r>
        <w:rPr>
          <w:rFonts w:ascii="Courier New"/>
          <w:color w:val="0C447B"/>
          <w:sz w:val="19"/>
        </w:rPr>
        <w:t>=</w:t>
      </w:r>
      <w:r>
        <w:rPr>
          <w:rFonts w:ascii="Courier New"/>
          <w:color w:val="0C447B"/>
          <w:spacing w:val="-4"/>
          <w:sz w:val="19"/>
        </w:rPr>
        <w:t> </w:t>
      </w:r>
      <w:r>
        <w:rPr>
          <w:rFonts w:ascii="Courier New"/>
          <w:color w:val="0C447B"/>
          <w:sz w:val="19"/>
        </w:rPr>
        <w:t>0.5</w:t>
      </w:r>
      <w:r>
        <w:rPr>
          <w:rFonts w:ascii="Courier New"/>
          <w:color w:val="0C447B"/>
          <w:spacing w:val="-4"/>
          <w:sz w:val="19"/>
        </w:rPr>
        <w:t> </w:t>
      </w:r>
      <w:r>
        <w:rPr>
          <w:rFonts w:ascii="Courier New"/>
          <w:color w:val="0C447B"/>
          <w:sz w:val="19"/>
        </w:rPr>
        <w:t>if</w:t>
      </w:r>
      <w:r>
        <w:rPr>
          <w:rFonts w:ascii="Courier New"/>
          <w:color w:val="0C447B"/>
          <w:spacing w:val="-4"/>
          <w:sz w:val="19"/>
        </w:rPr>
        <w:t> </w:t>
      </w:r>
      <w:r>
        <w:rPr>
          <w:rFonts w:ascii="Courier New"/>
          <w:color w:val="0C447B"/>
          <w:sz w:val="19"/>
        </w:rPr>
        <w:t>(premium</w:t>
      </w:r>
      <w:r>
        <w:rPr>
          <w:rFonts w:ascii="Courier New"/>
          <w:color w:val="0C447B"/>
          <w:spacing w:val="-4"/>
          <w:sz w:val="19"/>
        </w:rPr>
        <w:t> </w:t>
      </w:r>
      <w:r>
        <w:rPr>
          <w:rFonts w:ascii="Courier New"/>
          <w:color w:val="0C447B"/>
          <w:sz w:val="19"/>
        </w:rPr>
        <w:t>&gt;</w:t>
      </w:r>
      <w:r>
        <w:rPr>
          <w:rFonts w:ascii="Courier New"/>
          <w:color w:val="0C447B"/>
          <w:spacing w:val="-4"/>
          <w:sz w:val="19"/>
        </w:rPr>
        <w:t> </w:t>
      </w:r>
      <w:r>
        <w:rPr>
          <w:rFonts w:ascii="Courier New"/>
          <w:color w:val="0C447B"/>
          <w:sz w:val="19"/>
        </w:rPr>
        <w:t>60</w:t>
      </w:r>
      <w:r>
        <w:rPr>
          <w:rFonts w:ascii="Courier New"/>
          <w:color w:val="0C447B"/>
          <w:spacing w:val="-4"/>
          <w:sz w:val="19"/>
        </w:rPr>
        <w:t> </w:t>
      </w:r>
      <w:r>
        <w:rPr>
          <w:rFonts w:ascii="Courier New"/>
          <w:color w:val="0C447B"/>
          <w:sz w:val="19"/>
        </w:rPr>
        <w:t>and</w:t>
      </w:r>
      <w:r>
        <w:rPr>
          <w:rFonts w:ascii="Courier New"/>
          <w:color w:val="0C447B"/>
          <w:spacing w:val="-4"/>
          <w:sz w:val="19"/>
        </w:rPr>
        <w:t> </w:t>
      </w:r>
      <w:r>
        <w:rPr>
          <w:rFonts w:ascii="Courier New"/>
          <w:color w:val="0C447B"/>
          <w:sz w:val="19"/>
        </w:rPr>
        <w:t>not</w:t>
      </w:r>
      <w:r>
        <w:rPr>
          <w:rFonts w:ascii="Courier New"/>
          <w:color w:val="0C447B"/>
          <w:spacing w:val="-4"/>
          <w:sz w:val="19"/>
        </w:rPr>
        <w:t> </w:t>
      </w:r>
      <w:r>
        <w:rPr>
          <w:rFonts w:ascii="Courier New"/>
          <w:color w:val="0C447B"/>
          <w:sz w:val="19"/>
        </w:rPr>
        <w:t>purchased)</w:t>
      </w:r>
      <w:r>
        <w:rPr>
          <w:rFonts w:ascii="Courier New"/>
          <w:color w:val="0C447B"/>
          <w:spacing w:val="-4"/>
          <w:sz w:val="19"/>
        </w:rPr>
        <w:t> </w:t>
      </w:r>
      <w:r>
        <w:rPr>
          <w:rFonts w:ascii="Courier New"/>
          <w:color w:val="0C447B"/>
          <w:sz w:val="19"/>
        </w:rPr>
        <w:t>else</w:t>
      </w:r>
      <w:r>
        <w:rPr>
          <w:rFonts w:ascii="Courier New"/>
          <w:color w:val="0C447B"/>
          <w:spacing w:val="-4"/>
          <w:sz w:val="19"/>
        </w:rPr>
        <w:t> </w:t>
      </w:r>
      <w:r>
        <w:rPr>
          <w:rFonts w:ascii="Courier New"/>
          <w:color w:val="0C447B"/>
          <w:sz w:val="19"/>
        </w:rPr>
        <w:t>0 return purchase_reward - loss_penalty - churn_penalty</w:t>
      </w:r>
    </w:p>
    <w:p>
      <w:pPr>
        <w:pStyle w:val="BodyText"/>
        <w:spacing w:before="25"/>
        <w:rPr>
          <w:rFonts w:ascii="Courier New"/>
          <w:sz w:val="19"/>
        </w:rPr>
      </w:pPr>
    </w:p>
    <w:p>
      <w:pPr>
        <w:pStyle w:val="Heading2"/>
      </w:pPr>
      <w:r>
        <w:rPr>
          <w:color w:val="111111"/>
          <w:spacing w:val="-2"/>
        </w:rPr>
        <w:t>Implementation</w:t>
      </w:r>
      <w:r>
        <w:rPr>
          <w:color w:val="111111"/>
          <w:spacing w:val="5"/>
        </w:rPr>
        <w:t> </w:t>
      </w:r>
      <w:r>
        <w:rPr>
          <w:color w:val="111111"/>
          <w:spacing w:val="-2"/>
        </w:rPr>
        <w:t>timeline</w:t>
      </w:r>
    </w:p>
    <w:p>
      <w:pPr>
        <w:pStyle w:val="BodyText"/>
        <w:spacing w:before="8"/>
        <w:rPr>
          <w:rFonts w:ascii="Arial"/>
          <w:b/>
          <w:sz w:val="6"/>
        </w:rPr>
      </w:pPr>
      <w:r>
        <w:rPr>
          <w:rFonts w:ascii="Arial"/>
          <w:b/>
          <w:sz w:val="6"/>
        </w:rPr>
        <mc:AlternateContent>
          <mc:Choice Requires="wps">
            <w:drawing>
              <wp:anchor distT="0" distB="0" distL="0" distR="0" allowOverlap="1" layoutInCell="1" locked="0" behindDoc="1" simplePos="0" relativeHeight="487592960">
                <wp:simplePos x="0" y="0"/>
                <wp:positionH relativeFrom="page">
                  <wp:posOffset>685800</wp:posOffset>
                </wp:positionH>
                <wp:positionV relativeFrom="paragraph">
                  <wp:posOffset>64305</wp:posOffset>
                </wp:positionV>
                <wp:extent cx="5944870" cy="247015"/>
                <wp:effectExtent l="0" t="0" r="0" b="0"/>
                <wp:wrapTopAndBottom/>
                <wp:docPr id="13" name="Textbox 13"/>
                <wp:cNvGraphicFramePr>
                  <a:graphicFrameLocks/>
                </wp:cNvGraphicFramePr>
                <a:graphic>
                  <a:graphicData uri="http://schemas.microsoft.com/office/word/2010/wordprocessingShape">
                    <wps:wsp>
                      <wps:cNvPr id="13" name="Textbox 13"/>
                      <wps:cNvSpPr txBox="1"/>
                      <wps:spPr>
                        <a:xfrm>
                          <a:off x="0" y="0"/>
                          <a:ext cx="5944870" cy="247015"/>
                        </a:xfrm>
                        <a:prstGeom prst="rect">
                          <a:avLst/>
                        </a:prstGeom>
                        <a:solidFill>
                          <a:srgbClr val="F9EDDA"/>
                        </a:solidFill>
                      </wps:spPr>
                      <wps:txbx>
                        <w:txbxContent>
                          <w:p>
                            <w:pPr>
                              <w:spacing w:before="79"/>
                              <w:ind w:left="199" w:right="0" w:firstLine="0"/>
                              <w:jc w:val="left"/>
                              <w:rPr>
                                <w:color w:val="000000"/>
                                <w:sz w:val="20"/>
                              </w:rPr>
                            </w:pPr>
                            <w:r>
                              <w:rPr>
                                <w:rFonts w:ascii="Arial" w:hAnsi="Arial"/>
                                <w:b/>
                                <w:color w:val="623805"/>
                                <w:sz w:val="20"/>
                              </w:rPr>
                              <w:t>Phase</w:t>
                            </w:r>
                            <w:r>
                              <w:rPr>
                                <w:rFonts w:ascii="Arial" w:hAnsi="Arial"/>
                                <w:b/>
                                <w:color w:val="623805"/>
                                <w:spacing w:val="-5"/>
                                <w:sz w:val="20"/>
                              </w:rPr>
                              <w:t> </w:t>
                            </w:r>
                            <w:r>
                              <w:rPr>
                                <w:rFonts w:ascii="Arial" w:hAnsi="Arial"/>
                                <w:b/>
                                <w:color w:val="623805"/>
                                <w:sz w:val="20"/>
                              </w:rPr>
                              <w:t>3</w:t>
                            </w:r>
                            <w:r>
                              <w:rPr>
                                <w:rFonts w:ascii="Arial" w:hAnsi="Arial"/>
                                <w:b/>
                                <w:color w:val="623805"/>
                                <w:spacing w:val="-2"/>
                                <w:sz w:val="20"/>
                              </w:rPr>
                              <w:t> </w:t>
                            </w:r>
                            <w:r>
                              <w:rPr>
                                <w:rFonts w:ascii="Arial" w:hAnsi="Arial"/>
                                <w:b/>
                                <w:color w:val="623805"/>
                                <w:sz w:val="20"/>
                              </w:rPr>
                              <w:t>—</w:t>
                            </w:r>
                            <w:r>
                              <w:rPr>
                                <w:rFonts w:ascii="Arial" w:hAnsi="Arial"/>
                                <w:b/>
                                <w:color w:val="623805"/>
                                <w:spacing w:val="-4"/>
                                <w:sz w:val="20"/>
                              </w:rPr>
                              <w:t> </w:t>
                            </w:r>
                            <w:r>
                              <w:rPr>
                                <w:rFonts w:ascii="Arial" w:hAnsi="Arial"/>
                                <w:b/>
                                <w:color w:val="623805"/>
                                <w:sz w:val="20"/>
                              </w:rPr>
                              <w:t>Week</w:t>
                            </w:r>
                            <w:r>
                              <w:rPr>
                                <w:rFonts w:ascii="Arial" w:hAnsi="Arial"/>
                                <w:b/>
                                <w:color w:val="623805"/>
                                <w:spacing w:val="-2"/>
                                <w:sz w:val="20"/>
                              </w:rPr>
                              <w:t> </w:t>
                            </w:r>
                            <w:r>
                              <w:rPr>
                                <w:rFonts w:ascii="Arial" w:hAnsi="Arial"/>
                                <w:b/>
                                <w:color w:val="623805"/>
                                <w:sz w:val="20"/>
                              </w:rPr>
                              <w:t>5</w:t>
                            </w:r>
                            <w:r>
                              <w:rPr>
                                <w:rFonts w:ascii="Arial" w:hAnsi="Arial"/>
                                <w:b/>
                                <w:color w:val="623805"/>
                                <w:spacing w:val="75"/>
                                <w:w w:val="150"/>
                                <w:sz w:val="20"/>
                              </w:rPr>
                              <w:t> </w:t>
                            </w:r>
                            <w:r>
                              <w:rPr>
                                <w:color w:val="623805"/>
                                <w:sz w:val="20"/>
                              </w:rPr>
                              <w:t>April</w:t>
                            </w:r>
                            <w:r>
                              <w:rPr>
                                <w:color w:val="623805"/>
                                <w:spacing w:val="-4"/>
                                <w:sz w:val="20"/>
                              </w:rPr>
                              <w:t> </w:t>
                            </w:r>
                            <w:r>
                              <w:rPr>
                                <w:color w:val="623805"/>
                                <w:sz w:val="20"/>
                              </w:rPr>
                              <w:t>5–11,</w:t>
                            </w:r>
                            <w:r>
                              <w:rPr>
                                <w:color w:val="623805"/>
                                <w:spacing w:val="-4"/>
                                <w:sz w:val="20"/>
                              </w:rPr>
                              <w:t> 2026</w:t>
                            </w:r>
                          </w:p>
                        </w:txbxContent>
                      </wps:txbx>
                      <wps:bodyPr wrap="square" lIns="0" tIns="0" rIns="0" bIns="0" rtlCol="0">
                        <a:noAutofit/>
                      </wps:bodyPr>
                    </wps:wsp>
                  </a:graphicData>
                </a:graphic>
              </wp:anchor>
            </w:drawing>
          </mc:Choice>
          <mc:Fallback>
            <w:pict>
              <v:shape style="position:absolute;margin-left:54pt;margin-top:5.063418pt;width:468.1pt;height:19.45pt;mso-position-horizontal-relative:page;mso-position-vertical-relative:paragraph;z-index:-15723520;mso-wrap-distance-left:0;mso-wrap-distance-right:0" type="#_x0000_t202" id="docshape13" filled="true" fillcolor="#f9edda" stroked="false">
                <v:textbox inset="0,0,0,0">
                  <w:txbxContent>
                    <w:p>
                      <w:pPr>
                        <w:spacing w:before="79"/>
                        <w:ind w:left="199" w:right="0" w:firstLine="0"/>
                        <w:jc w:val="left"/>
                        <w:rPr>
                          <w:color w:val="000000"/>
                          <w:sz w:val="20"/>
                        </w:rPr>
                      </w:pPr>
                      <w:r>
                        <w:rPr>
                          <w:rFonts w:ascii="Arial" w:hAnsi="Arial"/>
                          <w:b/>
                          <w:color w:val="623805"/>
                          <w:sz w:val="20"/>
                        </w:rPr>
                        <w:t>Phase</w:t>
                      </w:r>
                      <w:r>
                        <w:rPr>
                          <w:rFonts w:ascii="Arial" w:hAnsi="Arial"/>
                          <w:b/>
                          <w:color w:val="623805"/>
                          <w:spacing w:val="-5"/>
                          <w:sz w:val="20"/>
                        </w:rPr>
                        <w:t> </w:t>
                      </w:r>
                      <w:r>
                        <w:rPr>
                          <w:rFonts w:ascii="Arial" w:hAnsi="Arial"/>
                          <w:b/>
                          <w:color w:val="623805"/>
                          <w:sz w:val="20"/>
                        </w:rPr>
                        <w:t>3</w:t>
                      </w:r>
                      <w:r>
                        <w:rPr>
                          <w:rFonts w:ascii="Arial" w:hAnsi="Arial"/>
                          <w:b/>
                          <w:color w:val="623805"/>
                          <w:spacing w:val="-2"/>
                          <w:sz w:val="20"/>
                        </w:rPr>
                        <w:t> </w:t>
                      </w:r>
                      <w:r>
                        <w:rPr>
                          <w:rFonts w:ascii="Arial" w:hAnsi="Arial"/>
                          <w:b/>
                          <w:color w:val="623805"/>
                          <w:sz w:val="20"/>
                        </w:rPr>
                        <w:t>—</w:t>
                      </w:r>
                      <w:r>
                        <w:rPr>
                          <w:rFonts w:ascii="Arial" w:hAnsi="Arial"/>
                          <w:b/>
                          <w:color w:val="623805"/>
                          <w:spacing w:val="-4"/>
                          <w:sz w:val="20"/>
                        </w:rPr>
                        <w:t> </w:t>
                      </w:r>
                      <w:r>
                        <w:rPr>
                          <w:rFonts w:ascii="Arial" w:hAnsi="Arial"/>
                          <w:b/>
                          <w:color w:val="623805"/>
                          <w:sz w:val="20"/>
                        </w:rPr>
                        <w:t>Week</w:t>
                      </w:r>
                      <w:r>
                        <w:rPr>
                          <w:rFonts w:ascii="Arial" w:hAnsi="Arial"/>
                          <w:b/>
                          <w:color w:val="623805"/>
                          <w:spacing w:val="-2"/>
                          <w:sz w:val="20"/>
                        </w:rPr>
                        <w:t> </w:t>
                      </w:r>
                      <w:r>
                        <w:rPr>
                          <w:rFonts w:ascii="Arial" w:hAnsi="Arial"/>
                          <w:b/>
                          <w:color w:val="623805"/>
                          <w:sz w:val="20"/>
                        </w:rPr>
                        <w:t>5</w:t>
                      </w:r>
                      <w:r>
                        <w:rPr>
                          <w:rFonts w:ascii="Arial" w:hAnsi="Arial"/>
                          <w:b/>
                          <w:color w:val="623805"/>
                          <w:spacing w:val="75"/>
                          <w:w w:val="150"/>
                          <w:sz w:val="20"/>
                        </w:rPr>
                        <w:t> </w:t>
                      </w:r>
                      <w:r>
                        <w:rPr>
                          <w:color w:val="623805"/>
                          <w:sz w:val="20"/>
                        </w:rPr>
                        <w:t>April</w:t>
                      </w:r>
                      <w:r>
                        <w:rPr>
                          <w:color w:val="623805"/>
                          <w:spacing w:val="-4"/>
                          <w:sz w:val="20"/>
                        </w:rPr>
                        <w:t> </w:t>
                      </w:r>
                      <w:r>
                        <w:rPr>
                          <w:color w:val="623805"/>
                          <w:sz w:val="20"/>
                        </w:rPr>
                        <w:t>5–11,</w:t>
                      </w:r>
                      <w:r>
                        <w:rPr>
                          <w:color w:val="623805"/>
                          <w:spacing w:val="-4"/>
                          <w:sz w:val="20"/>
                        </w:rPr>
                        <w:t> 2026</w:t>
                      </w:r>
                    </w:p>
                  </w:txbxContent>
                </v:textbox>
                <v:fill type="solid"/>
                <w10:wrap type="topAndBottom"/>
              </v:shape>
            </w:pict>
          </mc:Fallback>
        </mc:AlternateContent>
      </w:r>
    </w:p>
    <w:p>
      <w:pPr>
        <w:pStyle w:val="BodyText"/>
        <w:spacing w:before="100"/>
        <w:rPr>
          <w:rFonts w:ascii="Arial"/>
          <w:b/>
        </w:rPr>
      </w:pPr>
    </w:p>
    <w:p>
      <w:pPr>
        <w:pStyle w:val="ListParagraph"/>
        <w:numPr>
          <w:ilvl w:val="0"/>
          <w:numId w:val="1"/>
        </w:numPr>
        <w:tabs>
          <w:tab w:pos="879" w:val="left" w:leader="none"/>
          <w:tab w:pos="881" w:val="left" w:leader="none"/>
        </w:tabs>
        <w:spacing w:line="240" w:lineRule="auto" w:before="0" w:after="0"/>
        <w:ind w:left="881" w:right="704" w:hanging="262"/>
        <w:jc w:val="left"/>
        <w:rPr>
          <w:sz w:val="22"/>
        </w:rPr>
      </w:pPr>
      <w:r>
        <w:rPr>
          <w:color w:val="623805"/>
          <w:sz w:val="22"/>
        </w:rPr>
        <w:t>Day</w:t>
      </w:r>
      <w:r>
        <w:rPr>
          <w:color w:val="623805"/>
          <w:spacing w:val="-4"/>
          <w:sz w:val="22"/>
        </w:rPr>
        <w:t> </w:t>
      </w:r>
      <w:r>
        <w:rPr>
          <w:color w:val="623805"/>
          <w:sz w:val="22"/>
        </w:rPr>
        <w:t>1-2:</w:t>
      </w:r>
      <w:r>
        <w:rPr>
          <w:color w:val="623805"/>
          <w:spacing w:val="-2"/>
          <w:sz w:val="22"/>
        </w:rPr>
        <w:t> </w:t>
      </w:r>
      <w:r>
        <w:rPr>
          <w:color w:val="623805"/>
          <w:sz w:val="22"/>
        </w:rPr>
        <w:t>Build</w:t>
      </w:r>
      <w:r>
        <w:rPr>
          <w:color w:val="623805"/>
          <w:spacing w:val="-4"/>
          <w:sz w:val="22"/>
        </w:rPr>
        <w:t> </w:t>
      </w:r>
      <w:r>
        <w:rPr>
          <w:color w:val="623805"/>
          <w:sz w:val="22"/>
        </w:rPr>
        <w:t>GigGuardEnv</w:t>
      </w:r>
      <w:r>
        <w:rPr>
          <w:color w:val="623805"/>
          <w:spacing w:val="-4"/>
          <w:sz w:val="22"/>
        </w:rPr>
        <w:t> </w:t>
      </w:r>
      <w:r>
        <w:rPr>
          <w:color w:val="623805"/>
          <w:sz w:val="22"/>
        </w:rPr>
        <w:t>(gymnasium.Env</w:t>
      </w:r>
      <w:r>
        <w:rPr>
          <w:color w:val="623805"/>
          <w:spacing w:val="-5"/>
          <w:sz w:val="22"/>
        </w:rPr>
        <w:t> </w:t>
      </w:r>
      <w:r>
        <w:rPr>
          <w:color w:val="623805"/>
          <w:sz w:val="22"/>
        </w:rPr>
        <w:t>subclass).</w:t>
      </w:r>
      <w:r>
        <w:rPr>
          <w:color w:val="623805"/>
          <w:spacing w:val="-4"/>
          <w:sz w:val="22"/>
        </w:rPr>
        <w:t> </w:t>
      </w:r>
      <w:r>
        <w:rPr>
          <w:color w:val="623805"/>
          <w:sz w:val="22"/>
        </w:rPr>
        <w:t>Define</w:t>
      </w:r>
      <w:r>
        <w:rPr>
          <w:color w:val="623805"/>
          <w:spacing w:val="-4"/>
          <w:sz w:val="22"/>
        </w:rPr>
        <w:t> </w:t>
      </w:r>
      <w:r>
        <w:rPr>
          <w:color w:val="623805"/>
          <w:sz w:val="22"/>
        </w:rPr>
        <w:t>state,</w:t>
      </w:r>
      <w:r>
        <w:rPr>
          <w:color w:val="623805"/>
          <w:spacing w:val="-4"/>
          <w:sz w:val="22"/>
        </w:rPr>
        <w:t> </w:t>
      </w:r>
      <w:r>
        <w:rPr>
          <w:color w:val="623805"/>
          <w:sz w:val="22"/>
        </w:rPr>
        <w:t>action,</w:t>
      </w:r>
      <w:r>
        <w:rPr>
          <w:color w:val="623805"/>
          <w:spacing w:val="-2"/>
          <w:sz w:val="22"/>
        </w:rPr>
        <w:t> </w:t>
      </w:r>
      <w:r>
        <w:rPr>
          <w:color w:val="623805"/>
          <w:sz w:val="22"/>
        </w:rPr>
        <w:t>reward.</w:t>
      </w:r>
      <w:r>
        <w:rPr>
          <w:color w:val="623805"/>
          <w:spacing w:val="-4"/>
          <w:sz w:val="22"/>
        </w:rPr>
        <w:t> </w:t>
      </w:r>
      <w:r>
        <w:rPr>
          <w:color w:val="623805"/>
          <w:sz w:val="22"/>
        </w:rPr>
        <w:t>Unit-test with random agent.</w:t>
      </w:r>
    </w:p>
    <w:p>
      <w:pPr>
        <w:pStyle w:val="ListParagraph"/>
        <w:numPr>
          <w:ilvl w:val="0"/>
          <w:numId w:val="1"/>
        </w:numPr>
        <w:tabs>
          <w:tab w:pos="879" w:val="left" w:leader="none"/>
        </w:tabs>
        <w:spacing w:line="252" w:lineRule="exact" w:before="61" w:after="0"/>
        <w:ind w:left="879" w:right="0" w:hanging="260"/>
        <w:jc w:val="left"/>
        <w:rPr>
          <w:sz w:val="22"/>
        </w:rPr>
      </w:pPr>
      <w:r>
        <w:rPr>
          <w:color w:val="623805"/>
          <w:sz w:val="22"/>
        </w:rPr>
        <w:t>Day</w:t>
      </w:r>
      <w:r>
        <w:rPr>
          <w:color w:val="623805"/>
          <w:spacing w:val="-7"/>
          <w:sz w:val="22"/>
        </w:rPr>
        <w:t> </w:t>
      </w:r>
      <w:r>
        <w:rPr>
          <w:color w:val="623805"/>
          <w:sz w:val="22"/>
        </w:rPr>
        <w:t>3-4:</w:t>
      </w:r>
      <w:r>
        <w:rPr>
          <w:color w:val="623805"/>
          <w:spacing w:val="-2"/>
          <w:sz w:val="22"/>
        </w:rPr>
        <w:t> </w:t>
      </w:r>
      <w:r>
        <w:rPr>
          <w:color w:val="623805"/>
          <w:sz w:val="22"/>
        </w:rPr>
        <w:t>Train</w:t>
      </w:r>
      <w:r>
        <w:rPr>
          <w:color w:val="623805"/>
          <w:spacing w:val="-4"/>
          <w:sz w:val="22"/>
        </w:rPr>
        <w:t> </w:t>
      </w:r>
      <w:r>
        <w:rPr>
          <w:color w:val="623805"/>
          <w:sz w:val="22"/>
        </w:rPr>
        <w:t>SAC</w:t>
      </w:r>
      <w:r>
        <w:rPr>
          <w:color w:val="623805"/>
          <w:spacing w:val="-4"/>
          <w:sz w:val="22"/>
        </w:rPr>
        <w:t> </w:t>
      </w:r>
      <w:r>
        <w:rPr>
          <w:color w:val="623805"/>
          <w:sz w:val="22"/>
        </w:rPr>
        <w:t>agent</w:t>
      </w:r>
      <w:r>
        <w:rPr>
          <w:color w:val="623805"/>
          <w:spacing w:val="-3"/>
          <w:sz w:val="22"/>
        </w:rPr>
        <w:t> </w:t>
      </w:r>
      <w:r>
        <w:rPr>
          <w:color w:val="623805"/>
          <w:sz w:val="22"/>
        </w:rPr>
        <w:t>on</w:t>
      </w:r>
      <w:r>
        <w:rPr>
          <w:color w:val="623805"/>
          <w:spacing w:val="-6"/>
          <w:sz w:val="22"/>
        </w:rPr>
        <w:t> </w:t>
      </w:r>
      <w:r>
        <w:rPr>
          <w:color w:val="623805"/>
          <w:sz w:val="22"/>
        </w:rPr>
        <w:t>50k</w:t>
      </w:r>
      <w:r>
        <w:rPr>
          <w:color w:val="623805"/>
          <w:spacing w:val="-6"/>
          <w:sz w:val="22"/>
        </w:rPr>
        <w:t> </w:t>
      </w:r>
      <w:r>
        <w:rPr>
          <w:color w:val="623805"/>
          <w:sz w:val="22"/>
        </w:rPr>
        <w:t>simulated</w:t>
      </w:r>
      <w:r>
        <w:rPr>
          <w:color w:val="623805"/>
          <w:spacing w:val="-6"/>
          <w:sz w:val="22"/>
        </w:rPr>
        <w:t> </w:t>
      </w:r>
      <w:r>
        <w:rPr>
          <w:color w:val="623805"/>
          <w:sz w:val="22"/>
        </w:rPr>
        <w:t>episodes.</w:t>
      </w:r>
      <w:r>
        <w:rPr>
          <w:color w:val="623805"/>
          <w:spacing w:val="-3"/>
          <w:sz w:val="22"/>
        </w:rPr>
        <w:t> </w:t>
      </w:r>
      <w:r>
        <w:rPr>
          <w:color w:val="623805"/>
          <w:sz w:val="22"/>
        </w:rPr>
        <w:t>Evaluate:</w:t>
      </w:r>
      <w:r>
        <w:rPr>
          <w:color w:val="623805"/>
          <w:spacing w:val="-5"/>
          <w:sz w:val="22"/>
        </w:rPr>
        <w:t> </w:t>
      </w:r>
      <w:r>
        <w:rPr>
          <w:color w:val="623805"/>
          <w:sz w:val="22"/>
        </w:rPr>
        <w:t>does</w:t>
      </w:r>
      <w:r>
        <w:rPr>
          <w:color w:val="623805"/>
          <w:spacing w:val="-4"/>
          <w:sz w:val="22"/>
        </w:rPr>
        <w:t> </w:t>
      </w:r>
      <w:r>
        <w:rPr>
          <w:color w:val="623805"/>
          <w:sz w:val="22"/>
        </w:rPr>
        <w:t>it</w:t>
      </w:r>
      <w:r>
        <w:rPr>
          <w:color w:val="623805"/>
          <w:spacing w:val="-6"/>
          <w:sz w:val="22"/>
        </w:rPr>
        <w:t> </w:t>
      </w:r>
      <w:r>
        <w:rPr>
          <w:color w:val="623805"/>
          <w:sz w:val="22"/>
        </w:rPr>
        <w:t>converge</w:t>
      </w:r>
      <w:r>
        <w:rPr>
          <w:color w:val="623805"/>
          <w:spacing w:val="-6"/>
          <w:sz w:val="22"/>
        </w:rPr>
        <w:t> </w:t>
      </w:r>
      <w:r>
        <w:rPr>
          <w:color w:val="623805"/>
          <w:sz w:val="22"/>
        </w:rPr>
        <w:t>to</w:t>
      </w:r>
      <w:r>
        <w:rPr>
          <w:color w:val="623805"/>
          <w:spacing w:val="-5"/>
          <w:sz w:val="22"/>
        </w:rPr>
        <w:t> </w:t>
      </w:r>
      <w:r>
        <w:rPr>
          <w:color w:val="623805"/>
          <w:spacing w:val="-2"/>
          <w:sz w:val="22"/>
        </w:rPr>
        <w:t>reasonable</w:t>
      </w:r>
    </w:p>
    <w:p>
      <w:pPr>
        <w:pStyle w:val="BodyText"/>
        <w:spacing w:line="252" w:lineRule="exact"/>
        <w:ind w:left="881"/>
      </w:pPr>
      <w:r>
        <w:rPr>
          <w:color w:val="623805"/>
        </w:rPr>
        <w:t>premiums</w:t>
      </w:r>
      <w:r>
        <w:rPr>
          <w:color w:val="623805"/>
          <w:spacing w:val="-8"/>
        </w:rPr>
        <w:t> </w:t>
      </w:r>
      <w:r>
        <w:rPr>
          <w:color w:val="623805"/>
          <w:spacing w:val="-2"/>
        </w:rPr>
        <w:t>(₹30–₹80)?</w:t>
      </w:r>
    </w:p>
    <w:p>
      <w:pPr>
        <w:pStyle w:val="ListParagraph"/>
        <w:numPr>
          <w:ilvl w:val="0"/>
          <w:numId w:val="1"/>
        </w:numPr>
        <w:tabs>
          <w:tab w:pos="879" w:val="left" w:leader="none"/>
          <w:tab w:pos="881" w:val="left" w:leader="none"/>
        </w:tabs>
        <w:spacing w:line="240" w:lineRule="auto" w:before="61" w:after="0"/>
        <w:ind w:left="881" w:right="977" w:hanging="262"/>
        <w:jc w:val="left"/>
        <w:rPr>
          <w:sz w:val="22"/>
        </w:rPr>
      </w:pPr>
      <w:r>
        <w:rPr>
          <w:color w:val="623805"/>
          <w:sz w:val="22"/>
        </w:rPr>
        <w:t>Day</w:t>
      </w:r>
      <w:r>
        <w:rPr>
          <w:color w:val="623805"/>
          <w:spacing w:val="-4"/>
          <w:sz w:val="22"/>
        </w:rPr>
        <w:t> </w:t>
      </w:r>
      <w:r>
        <w:rPr>
          <w:color w:val="623805"/>
          <w:sz w:val="22"/>
        </w:rPr>
        <w:t>5:</w:t>
      </w:r>
      <w:r>
        <w:rPr>
          <w:color w:val="623805"/>
          <w:spacing w:val="-4"/>
          <w:sz w:val="22"/>
        </w:rPr>
        <w:t> </w:t>
      </w:r>
      <w:r>
        <w:rPr>
          <w:color w:val="623805"/>
          <w:sz w:val="22"/>
        </w:rPr>
        <w:t>Replace</w:t>
      </w:r>
      <w:r>
        <w:rPr>
          <w:color w:val="623805"/>
          <w:spacing w:val="-4"/>
          <w:sz w:val="22"/>
        </w:rPr>
        <w:t> </w:t>
      </w:r>
      <w:r>
        <w:rPr>
          <w:color w:val="623805"/>
          <w:sz w:val="22"/>
        </w:rPr>
        <w:t>LinearRegression</w:t>
      </w:r>
      <w:r>
        <w:rPr>
          <w:color w:val="623805"/>
          <w:spacing w:val="-4"/>
          <w:sz w:val="22"/>
        </w:rPr>
        <w:t> </w:t>
      </w:r>
      <w:r>
        <w:rPr>
          <w:color w:val="623805"/>
          <w:sz w:val="22"/>
        </w:rPr>
        <w:t>in</w:t>
      </w:r>
      <w:r>
        <w:rPr>
          <w:color w:val="623805"/>
          <w:spacing w:val="-6"/>
          <w:sz w:val="22"/>
        </w:rPr>
        <w:t> </w:t>
      </w:r>
      <w:r>
        <w:rPr>
          <w:color w:val="623805"/>
          <w:sz w:val="22"/>
        </w:rPr>
        <w:t>/predict-premium</w:t>
      </w:r>
      <w:r>
        <w:rPr>
          <w:color w:val="623805"/>
          <w:spacing w:val="-3"/>
          <w:sz w:val="22"/>
        </w:rPr>
        <w:t> </w:t>
      </w:r>
      <w:r>
        <w:rPr>
          <w:color w:val="623805"/>
          <w:sz w:val="22"/>
        </w:rPr>
        <w:t>endpoint</w:t>
      </w:r>
      <w:r>
        <w:rPr>
          <w:color w:val="623805"/>
          <w:spacing w:val="-3"/>
          <w:sz w:val="22"/>
        </w:rPr>
        <w:t> </w:t>
      </w:r>
      <w:r>
        <w:rPr>
          <w:color w:val="623805"/>
          <w:sz w:val="22"/>
        </w:rPr>
        <w:t>with</w:t>
      </w:r>
      <w:r>
        <w:rPr>
          <w:color w:val="623805"/>
          <w:spacing w:val="-6"/>
          <w:sz w:val="22"/>
        </w:rPr>
        <w:t> </w:t>
      </w:r>
      <w:r>
        <w:rPr>
          <w:color w:val="623805"/>
          <w:sz w:val="22"/>
        </w:rPr>
        <w:t>trained</w:t>
      </w:r>
      <w:r>
        <w:rPr>
          <w:color w:val="623805"/>
          <w:spacing w:val="-4"/>
          <w:sz w:val="22"/>
        </w:rPr>
        <w:t> </w:t>
      </w:r>
      <w:r>
        <w:rPr>
          <w:color w:val="623805"/>
          <w:sz w:val="22"/>
        </w:rPr>
        <w:t>SAC</w:t>
      </w:r>
      <w:r>
        <w:rPr>
          <w:color w:val="623805"/>
          <w:spacing w:val="-4"/>
          <w:sz w:val="22"/>
        </w:rPr>
        <w:t> </w:t>
      </w:r>
      <w:r>
        <w:rPr>
          <w:color w:val="623805"/>
          <w:sz w:val="22"/>
        </w:rPr>
        <w:t>policy.</w:t>
      </w:r>
      <w:r>
        <w:rPr>
          <w:color w:val="623805"/>
          <w:spacing w:val="-2"/>
          <w:sz w:val="22"/>
        </w:rPr>
        <w:t> </w:t>
      </w:r>
      <w:r>
        <w:rPr>
          <w:color w:val="623805"/>
          <w:sz w:val="22"/>
        </w:rPr>
        <w:t>A/B shadow test vs. formula.</w:t>
      </w:r>
    </w:p>
    <w:p>
      <w:pPr>
        <w:pStyle w:val="ListParagraph"/>
        <w:numPr>
          <w:ilvl w:val="0"/>
          <w:numId w:val="1"/>
        </w:numPr>
        <w:tabs>
          <w:tab w:pos="879" w:val="left" w:leader="none"/>
          <w:tab w:pos="881" w:val="left" w:leader="none"/>
        </w:tabs>
        <w:spacing w:line="240" w:lineRule="auto" w:before="60" w:after="0"/>
        <w:ind w:left="881" w:right="554" w:hanging="262"/>
        <w:jc w:val="left"/>
        <w:rPr>
          <w:sz w:val="22"/>
        </w:rPr>
      </w:pPr>
      <w:r>
        <w:rPr>
          <w:color w:val="623805"/>
          <w:sz w:val="22"/>
        </w:rPr>
        <w:t>Day</w:t>
      </w:r>
      <w:r>
        <w:rPr>
          <w:color w:val="623805"/>
          <w:spacing w:val="-2"/>
          <w:sz w:val="22"/>
        </w:rPr>
        <w:t> </w:t>
      </w:r>
      <w:r>
        <w:rPr>
          <w:color w:val="623805"/>
          <w:sz w:val="22"/>
        </w:rPr>
        <w:t>6-7: Evaluate</w:t>
      </w:r>
      <w:r>
        <w:rPr>
          <w:color w:val="623805"/>
          <w:spacing w:val="-4"/>
          <w:sz w:val="22"/>
        </w:rPr>
        <w:t> </w:t>
      </w:r>
      <w:r>
        <w:rPr>
          <w:color w:val="623805"/>
          <w:sz w:val="22"/>
        </w:rPr>
        <w:t>on</w:t>
      </w:r>
      <w:r>
        <w:rPr>
          <w:color w:val="623805"/>
          <w:spacing w:val="-2"/>
          <w:sz w:val="22"/>
        </w:rPr>
        <w:t> </w:t>
      </w:r>
      <w:r>
        <w:rPr>
          <w:color w:val="623805"/>
          <w:sz w:val="22"/>
        </w:rPr>
        <w:t>held-out</w:t>
      </w:r>
      <w:r>
        <w:rPr>
          <w:color w:val="623805"/>
          <w:spacing w:val="-3"/>
          <w:sz w:val="22"/>
        </w:rPr>
        <w:t> </w:t>
      </w:r>
      <w:r>
        <w:rPr>
          <w:color w:val="623805"/>
          <w:sz w:val="22"/>
        </w:rPr>
        <w:t>validation</w:t>
      </w:r>
      <w:r>
        <w:rPr>
          <w:color w:val="623805"/>
          <w:spacing w:val="-2"/>
          <w:sz w:val="22"/>
        </w:rPr>
        <w:t> </w:t>
      </w:r>
      <w:r>
        <w:rPr>
          <w:color w:val="623805"/>
          <w:sz w:val="22"/>
        </w:rPr>
        <w:t>set</w:t>
      </w:r>
      <w:r>
        <w:rPr>
          <w:color w:val="623805"/>
          <w:spacing w:val="-3"/>
          <w:sz w:val="22"/>
        </w:rPr>
        <w:t> </w:t>
      </w:r>
      <w:r>
        <w:rPr>
          <w:color w:val="623805"/>
          <w:sz w:val="22"/>
        </w:rPr>
        <w:t>—</w:t>
      </w:r>
      <w:r>
        <w:rPr>
          <w:color w:val="623805"/>
          <w:spacing w:val="-4"/>
          <w:sz w:val="22"/>
        </w:rPr>
        <w:t> </w:t>
      </w:r>
      <w:r>
        <w:rPr>
          <w:color w:val="623805"/>
          <w:sz w:val="22"/>
        </w:rPr>
        <w:t>compare</w:t>
      </w:r>
      <w:r>
        <w:rPr>
          <w:color w:val="623805"/>
          <w:spacing w:val="-4"/>
          <w:sz w:val="22"/>
        </w:rPr>
        <w:t> </w:t>
      </w:r>
      <w:r>
        <w:rPr>
          <w:color w:val="623805"/>
          <w:sz w:val="22"/>
        </w:rPr>
        <w:t>loss</w:t>
      </w:r>
      <w:r>
        <w:rPr>
          <w:color w:val="623805"/>
          <w:spacing w:val="-4"/>
          <w:sz w:val="22"/>
        </w:rPr>
        <w:t> </w:t>
      </w:r>
      <w:r>
        <w:rPr>
          <w:color w:val="623805"/>
          <w:sz w:val="22"/>
        </w:rPr>
        <w:t>ratio</w:t>
      </w:r>
      <w:r>
        <w:rPr>
          <w:color w:val="623805"/>
          <w:spacing w:val="-4"/>
          <w:sz w:val="22"/>
        </w:rPr>
        <w:t> </w:t>
      </w:r>
      <w:r>
        <w:rPr>
          <w:color w:val="623805"/>
          <w:sz w:val="22"/>
        </w:rPr>
        <w:t>vs.</w:t>
      </w:r>
      <w:r>
        <w:rPr>
          <w:color w:val="623805"/>
          <w:spacing w:val="-3"/>
          <w:sz w:val="22"/>
        </w:rPr>
        <w:t> </w:t>
      </w:r>
      <w:r>
        <w:rPr>
          <w:color w:val="623805"/>
          <w:sz w:val="22"/>
        </w:rPr>
        <w:t>baseline</w:t>
      </w:r>
      <w:r>
        <w:rPr>
          <w:color w:val="623805"/>
          <w:spacing w:val="-2"/>
          <w:sz w:val="22"/>
        </w:rPr>
        <w:t> </w:t>
      </w:r>
      <w:r>
        <w:rPr>
          <w:color w:val="623805"/>
          <w:sz w:val="22"/>
        </w:rPr>
        <w:t>formula. Target</w:t>
      </w:r>
      <w:r>
        <w:rPr>
          <w:color w:val="623805"/>
          <w:spacing w:val="-3"/>
          <w:sz w:val="22"/>
        </w:rPr>
        <w:t> </w:t>
      </w:r>
      <w:r>
        <w:rPr>
          <w:color w:val="623805"/>
          <w:sz w:val="22"/>
        </w:rPr>
        <w:t>&lt; 75% loss ratio.</w:t>
      </w:r>
    </w:p>
    <w:p>
      <w:pPr>
        <w:pStyle w:val="BodyText"/>
        <w:spacing w:before="102"/>
        <w:rPr>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52"/>
        <w:gridCol w:w="2075"/>
        <w:gridCol w:w="2422"/>
        <w:gridCol w:w="2314"/>
      </w:tblGrid>
      <w:tr>
        <w:trPr>
          <w:trHeight w:val="715" w:hRule="atLeast"/>
        </w:trPr>
        <w:tc>
          <w:tcPr>
            <w:tcW w:w="2552" w:type="dxa"/>
            <w:shd w:val="clear" w:color="auto" w:fill="F9EDDA"/>
          </w:tcPr>
          <w:p>
            <w:pPr>
              <w:pStyle w:val="TableParagraph"/>
              <w:spacing w:before="120"/>
              <w:ind w:left="228"/>
              <w:rPr>
                <w:rFonts w:ascii="Arial"/>
                <w:b/>
                <w:sz w:val="36"/>
              </w:rPr>
            </w:pPr>
            <w:r>
              <w:rPr>
                <w:rFonts w:ascii="Arial"/>
                <w:b/>
                <w:color w:val="623805"/>
                <w:spacing w:val="-2"/>
                <w:sz w:val="36"/>
              </w:rPr>
              <w:t>Self-tuning</w:t>
            </w:r>
          </w:p>
        </w:tc>
        <w:tc>
          <w:tcPr>
            <w:tcW w:w="2075" w:type="dxa"/>
            <w:shd w:val="clear" w:color="auto" w:fill="F9EDDA"/>
          </w:tcPr>
          <w:p>
            <w:pPr>
              <w:pStyle w:val="TableParagraph"/>
              <w:spacing w:before="120"/>
              <w:ind w:left="441"/>
              <w:rPr>
                <w:rFonts w:ascii="Arial"/>
                <w:b/>
                <w:sz w:val="36"/>
              </w:rPr>
            </w:pPr>
            <w:r>
              <w:rPr>
                <w:rFonts w:ascii="Arial"/>
                <w:b/>
                <w:color w:val="623805"/>
                <w:sz w:val="36"/>
              </w:rPr>
              <w:t>&lt;</w:t>
            </w:r>
            <w:r>
              <w:rPr>
                <w:rFonts w:ascii="Arial"/>
                <w:b/>
                <w:color w:val="623805"/>
                <w:spacing w:val="1"/>
                <w:sz w:val="36"/>
              </w:rPr>
              <w:t> </w:t>
            </w:r>
            <w:r>
              <w:rPr>
                <w:rFonts w:ascii="Arial"/>
                <w:b/>
                <w:color w:val="623805"/>
                <w:spacing w:val="-5"/>
                <w:sz w:val="36"/>
              </w:rPr>
              <w:t>75%</w:t>
            </w:r>
          </w:p>
        </w:tc>
        <w:tc>
          <w:tcPr>
            <w:tcW w:w="2422" w:type="dxa"/>
            <w:shd w:val="clear" w:color="auto" w:fill="F9EDDA"/>
          </w:tcPr>
          <w:p>
            <w:pPr>
              <w:pStyle w:val="TableParagraph"/>
              <w:spacing w:before="120"/>
              <w:ind w:left="601"/>
              <w:rPr>
                <w:rFonts w:ascii="Arial"/>
                <w:b/>
                <w:sz w:val="36"/>
              </w:rPr>
            </w:pPr>
            <w:r>
              <w:rPr>
                <w:rFonts w:ascii="Arial"/>
                <w:b/>
                <w:color w:val="623805"/>
                <w:spacing w:val="-2"/>
                <w:sz w:val="36"/>
              </w:rPr>
              <w:t>Weekly</w:t>
            </w:r>
          </w:p>
        </w:tc>
        <w:tc>
          <w:tcPr>
            <w:tcW w:w="2314" w:type="dxa"/>
            <w:shd w:val="clear" w:color="auto" w:fill="F9EDDA"/>
          </w:tcPr>
          <w:p>
            <w:pPr>
              <w:pStyle w:val="TableParagraph"/>
              <w:spacing w:before="120"/>
              <w:ind w:left="579"/>
              <w:rPr>
                <w:rFonts w:ascii="Arial"/>
                <w:b/>
                <w:sz w:val="36"/>
              </w:rPr>
            </w:pPr>
            <w:r>
              <w:rPr>
                <w:rFonts w:ascii="Arial"/>
                <w:b/>
                <w:color w:val="623805"/>
                <w:sz w:val="36"/>
              </w:rPr>
              <w:t>7 </w:t>
            </w:r>
            <w:r>
              <w:rPr>
                <w:rFonts w:ascii="Arial"/>
                <w:b/>
                <w:color w:val="623805"/>
                <w:spacing w:val="-4"/>
                <w:sz w:val="36"/>
              </w:rPr>
              <w:t>days</w:t>
            </w:r>
          </w:p>
        </w:tc>
      </w:tr>
    </w:tbl>
    <w:p>
      <w:pPr>
        <w:pStyle w:val="TableParagraph"/>
        <w:spacing w:after="0"/>
        <w:rPr>
          <w:rFonts w:ascii="Arial"/>
          <w:b/>
          <w:sz w:val="36"/>
        </w:rPr>
        <w:sectPr>
          <w:pgSz w:w="12240" w:h="15840"/>
          <w:pgMar w:top="1060" w:bottom="833" w:left="720" w:right="720"/>
        </w:sect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3"/>
        <w:gridCol w:w="2339"/>
        <w:gridCol w:w="2419"/>
        <w:gridCol w:w="2273"/>
      </w:tblGrid>
      <w:tr>
        <w:trPr>
          <w:trHeight w:val="653" w:hRule="atLeast"/>
        </w:trPr>
        <w:tc>
          <w:tcPr>
            <w:tcW w:w="2333" w:type="dxa"/>
            <w:shd w:val="clear" w:color="auto" w:fill="F9EDDA"/>
          </w:tcPr>
          <w:p>
            <w:pPr>
              <w:pStyle w:val="TableParagraph"/>
              <w:spacing w:before="119"/>
              <w:ind w:left="372" w:right="207" w:hanging="161"/>
              <w:rPr>
                <w:sz w:val="18"/>
              </w:rPr>
            </w:pPr>
            <w:r>
              <w:rPr>
                <w:color w:val="623805"/>
                <w:sz w:val="18"/>
              </w:rPr>
              <w:t>premiums</w:t>
            </w:r>
            <w:r>
              <w:rPr>
                <w:color w:val="623805"/>
                <w:spacing w:val="-11"/>
                <w:sz w:val="18"/>
              </w:rPr>
              <w:t> </w:t>
            </w:r>
            <w:r>
              <w:rPr>
                <w:color w:val="623805"/>
                <w:sz w:val="18"/>
              </w:rPr>
              <w:t>—</w:t>
            </w:r>
            <w:r>
              <w:rPr>
                <w:color w:val="623805"/>
                <w:spacing w:val="-13"/>
                <w:sz w:val="18"/>
              </w:rPr>
              <w:t> </w:t>
            </w:r>
            <w:r>
              <w:rPr>
                <w:color w:val="623805"/>
                <w:sz w:val="18"/>
              </w:rPr>
              <w:t>no</w:t>
            </w:r>
            <w:r>
              <w:rPr>
                <w:color w:val="623805"/>
                <w:spacing w:val="-12"/>
                <w:sz w:val="18"/>
              </w:rPr>
              <w:t> </w:t>
            </w:r>
            <w:r>
              <w:rPr>
                <w:color w:val="623805"/>
                <w:sz w:val="18"/>
              </w:rPr>
              <w:t>manual multiplier calibration</w:t>
            </w:r>
          </w:p>
        </w:tc>
        <w:tc>
          <w:tcPr>
            <w:tcW w:w="2339" w:type="dxa"/>
            <w:shd w:val="clear" w:color="auto" w:fill="F9EDDA"/>
          </w:tcPr>
          <w:p>
            <w:pPr>
              <w:pStyle w:val="TableParagraph"/>
              <w:spacing w:before="119"/>
              <w:ind w:left="811" w:right="196" w:hanging="603"/>
              <w:rPr>
                <w:sz w:val="18"/>
              </w:rPr>
            </w:pPr>
            <w:r>
              <w:rPr>
                <w:color w:val="623805"/>
                <w:sz w:val="18"/>
              </w:rPr>
              <w:t>target</w:t>
            </w:r>
            <w:r>
              <w:rPr>
                <w:color w:val="623805"/>
                <w:spacing w:val="-11"/>
                <w:sz w:val="18"/>
              </w:rPr>
              <w:t> </w:t>
            </w:r>
            <w:r>
              <w:rPr>
                <w:color w:val="623805"/>
                <w:sz w:val="18"/>
              </w:rPr>
              <w:t>loss</w:t>
            </w:r>
            <w:r>
              <w:rPr>
                <w:color w:val="623805"/>
                <w:spacing w:val="-8"/>
                <w:sz w:val="18"/>
              </w:rPr>
              <w:t> </w:t>
            </w:r>
            <w:r>
              <w:rPr>
                <w:color w:val="623805"/>
                <w:sz w:val="18"/>
              </w:rPr>
              <w:t>ratio</w:t>
            </w:r>
            <w:r>
              <w:rPr>
                <w:color w:val="623805"/>
                <w:spacing w:val="-9"/>
                <w:sz w:val="18"/>
              </w:rPr>
              <w:t> </w:t>
            </w:r>
            <w:r>
              <w:rPr>
                <w:color w:val="623805"/>
                <w:sz w:val="18"/>
              </w:rPr>
              <w:t>(vs</w:t>
            </w:r>
            <w:r>
              <w:rPr>
                <w:color w:val="623805"/>
                <w:spacing w:val="-11"/>
                <w:sz w:val="18"/>
              </w:rPr>
              <w:t> </w:t>
            </w:r>
            <w:r>
              <w:rPr>
                <w:color w:val="623805"/>
                <w:sz w:val="18"/>
              </w:rPr>
              <w:t>80% </w:t>
            </w:r>
            <w:r>
              <w:rPr>
                <w:color w:val="623805"/>
                <w:spacing w:val="-2"/>
                <w:sz w:val="18"/>
              </w:rPr>
              <w:t>baseline)</w:t>
            </w:r>
          </w:p>
        </w:tc>
        <w:tc>
          <w:tcPr>
            <w:tcW w:w="2419" w:type="dxa"/>
            <w:shd w:val="clear" w:color="auto" w:fill="F9EDDA"/>
          </w:tcPr>
          <w:p>
            <w:pPr>
              <w:pStyle w:val="TableParagraph"/>
              <w:spacing w:before="119"/>
              <w:ind w:left="577" w:hanging="382"/>
              <w:rPr>
                <w:sz w:val="18"/>
              </w:rPr>
            </w:pPr>
            <w:r>
              <w:rPr>
                <w:color w:val="623805"/>
                <w:sz w:val="18"/>
              </w:rPr>
              <w:t>model</w:t>
            </w:r>
            <w:r>
              <w:rPr>
                <w:color w:val="623805"/>
                <w:spacing w:val="-13"/>
                <w:sz w:val="18"/>
              </w:rPr>
              <w:t> </w:t>
            </w:r>
            <w:r>
              <w:rPr>
                <w:color w:val="623805"/>
                <w:sz w:val="18"/>
              </w:rPr>
              <w:t>update</w:t>
            </w:r>
            <w:r>
              <w:rPr>
                <w:color w:val="623805"/>
                <w:spacing w:val="-12"/>
                <w:sz w:val="18"/>
              </w:rPr>
              <w:t> </w:t>
            </w:r>
            <w:r>
              <w:rPr>
                <w:color w:val="623805"/>
                <w:sz w:val="18"/>
              </w:rPr>
              <w:t>cycle</w:t>
            </w:r>
            <w:r>
              <w:rPr>
                <w:color w:val="623805"/>
                <w:spacing w:val="-13"/>
                <w:sz w:val="18"/>
              </w:rPr>
              <w:t> </w:t>
            </w:r>
            <w:r>
              <w:rPr>
                <w:color w:val="623805"/>
                <w:sz w:val="18"/>
              </w:rPr>
              <w:t>from new claim data</w:t>
            </w:r>
          </w:p>
        </w:tc>
        <w:tc>
          <w:tcPr>
            <w:tcW w:w="2273" w:type="dxa"/>
            <w:shd w:val="clear" w:color="auto" w:fill="F9EDDA"/>
          </w:tcPr>
          <w:p>
            <w:pPr>
              <w:pStyle w:val="TableParagraph"/>
              <w:spacing w:before="119"/>
              <w:ind w:left="259"/>
              <w:rPr>
                <w:sz w:val="18"/>
              </w:rPr>
            </w:pPr>
            <w:r>
              <w:rPr>
                <w:color w:val="623805"/>
                <w:sz w:val="18"/>
              </w:rPr>
              <w:t>implementation</w:t>
            </w:r>
            <w:r>
              <w:rPr>
                <w:color w:val="623805"/>
                <w:spacing w:val="-8"/>
                <w:sz w:val="18"/>
              </w:rPr>
              <w:t> </w:t>
            </w:r>
            <w:r>
              <w:rPr>
                <w:color w:val="623805"/>
                <w:spacing w:val="-2"/>
                <w:sz w:val="18"/>
              </w:rPr>
              <w:t>effort</w:t>
            </w:r>
          </w:p>
        </w:tc>
      </w:tr>
    </w:tbl>
    <w:p>
      <w:pPr>
        <w:pStyle w:val="BodyText"/>
        <w:rPr>
          <w:sz w:val="20"/>
        </w:rPr>
      </w:pPr>
    </w:p>
    <w:p>
      <w:pPr>
        <w:pStyle w:val="BodyText"/>
        <w:spacing w:before="30"/>
        <w:rPr>
          <w:sz w:val="20"/>
        </w:rPr>
      </w:pPr>
      <w:r>
        <w:rPr>
          <w:sz w:val="20"/>
        </w:rPr>
        <mc:AlternateContent>
          <mc:Choice Requires="wps">
            <w:drawing>
              <wp:anchor distT="0" distB="0" distL="0" distR="0" allowOverlap="1" layoutInCell="1" locked="0" behindDoc="1" simplePos="0" relativeHeight="487593472">
                <wp:simplePos x="0" y="0"/>
                <wp:positionH relativeFrom="page">
                  <wp:posOffset>667512</wp:posOffset>
                </wp:positionH>
                <wp:positionV relativeFrom="paragraph">
                  <wp:posOffset>180733</wp:posOffset>
                </wp:positionV>
                <wp:extent cx="6438900" cy="635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B4B1A9"/>
                        </a:solidFill>
                      </wps:spPr>
                      <wps:bodyPr wrap="square" lIns="0" tIns="0" rIns="0" bIns="0" rtlCol="0">
                        <a:prstTxWarp prst="textNoShape">
                          <a:avLst/>
                        </a:prstTxWarp>
                        <a:noAutofit/>
                      </wps:bodyPr>
                    </wps:wsp>
                  </a:graphicData>
                </a:graphic>
              </wp:anchor>
            </w:drawing>
          </mc:Choice>
          <mc:Fallback>
            <w:pict>
              <v:rect style="position:absolute;margin-left:52.560001pt;margin-top:14.230976pt;width:506.98pt;height:.48pt;mso-position-horizontal-relative:page;mso-position-vertical-relative:paragraph;z-index:-15723008;mso-wrap-distance-left:0;mso-wrap-distance-right:0" id="docshape14" filled="true" fillcolor="#b4b1a9" stroked="false">
                <v:fill type="solid"/>
                <w10:wrap type="topAndBottom"/>
              </v:rect>
            </w:pict>
          </mc:Fallback>
        </mc:AlternateContent>
      </w:r>
    </w:p>
    <w:p>
      <w:pPr>
        <w:pStyle w:val="BodyText"/>
        <w:rPr>
          <w:sz w:val="20"/>
        </w:rPr>
      </w:pPr>
    </w:p>
    <w:p>
      <w:pPr>
        <w:pStyle w:val="BodyText"/>
        <w:spacing w:before="8"/>
        <w:rPr>
          <w:sz w:val="20"/>
        </w:rPr>
      </w:pPr>
      <w:r>
        <w:rPr>
          <w:sz w:val="20"/>
        </w:rPr>
        <mc:AlternateContent>
          <mc:Choice Requires="wps">
            <w:drawing>
              <wp:anchor distT="0" distB="0" distL="0" distR="0" allowOverlap="1" layoutInCell="1" locked="0" behindDoc="1" simplePos="0" relativeHeight="487593984">
                <wp:simplePos x="0" y="0"/>
                <wp:positionH relativeFrom="page">
                  <wp:posOffset>685800</wp:posOffset>
                </wp:positionH>
                <wp:positionV relativeFrom="paragraph">
                  <wp:posOffset>166382</wp:posOffset>
                </wp:positionV>
                <wp:extent cx="5944870" cy="581025"/>
                <wp:effectExtent l="0" t="0" r="0" b="0"/>
                <wp:wrapTopAndBottom/>
                <wp:docPr id="15" name="Textbox 15"/>
                <wp:cNvGraphicFramePr>
                  <a:graphicFrameLocks/>
                </wp:cNvGraphicFramePr>
                <a:graphic>
                  <a:graphicData uri="http://schemas.microsoft.com/office/word/2010/wordprocessingShape">
                    <wps:wsp>
                      <wps:cNvPr id="15" name="Textbox 15"/>
                      <wps:cNvSpPr txBox="1"/>
                      <wps:spPr>
                        <a:xfrm>
                          <a:off x="0" y="0"/>
                          <a:ext cx="5944870" cy="581025"/>
                        </a:xfrm>
                        <a:prstGeom prst="rect">
                          <a:avLst/>
                        </a:prstGeom>
                        <a:solidFill>
                          <a:srgbClr val="5249B7"/>
                        </a:solidFill>
                      </wps:spPr>
                      <wps:txbx>
                        <w:txbxContent>
                          <w:p>
                            <w:pPr>
                              <w:spacing w:before="160"/>
                              <w:ind w:left="300" w:right="0" w:firstLine="0"/>
                              <w:jc w:val="left"/>
                              <w:rPr>
                                <w:rFonts w:ascii="Arial" w:hAnsi="Arial"/>
                                <w:b/>
                                <w:color w:val="000000"/>
                                <w:sz w:val="18"/>
                              </w:rPr>
                            </w:pPr>
                            <w:r>
                              <w:rPr>
                                <w:rFonts w:ascii="Arial" w:hAnsi="Arial"/>
                                <w:b/>
                                <w:color w:val="CECAF6"/>
                                <w:sz w:val="18"/>
                              </w:rPr>
                              <w:t>Innovation</w:t>
                            </w:r>
                            <w:r>
                              <w:rPr>
                                <w:rFonts w:ascii="Arial" w:hAnsi="Arial"/>
                                <w:b/>
                                <w:color w:val="CECAF6"/>
                                <w:spacing w:val="-1"/>
                                <w:sz w:val="18"/>
                              </w:rPr>
                              <w:t> </w:t>
                            </w:r>
                            <w:r>
                              <w:rPr>
                                <w:rFonts w:ascii="Arial" w:hAnsi="Arial"/>
                                <w:b/>
                                <w:color w:val="CECAF6"/>
                                <w:sz w:val="18"/>
                              </w:rPr>
                              <w:t>4</w:t>
                            </w:r>
                            <w:r>
                              <w:rPr>
                                <w:rFonts w:ascii="Arial" w:hAnsi="Arial"/>
                                <w:b/>
                                <w:color w:val="CECAF6"/>
                                <w:spacing w:val="-2"/>
                                <w:sz w:val="18"/>
                              </w:rPr>
                              <w:t> </w:t>
                            </w:r>
                            <w:r>
                              <w:rPr>
                                <w:rFonts w:ascii="Arial" w:hAnsi="Arial"/>
                                <w:b/>
                                <w:color w:val="CECAF6"/>
                                <w:sz w:val="18"/>
                              </w:rPr>
                              <w:t>·</w:t>
                            </w:r>
                            <w:r>
                              <w:rPr>
                                <w:rFonts w:ascii="Arial" w:hAnsi="Arial"/>
                                <w:b/>
                                <w:color w:val="CECAF6"/>
                                <w:spacing w:val="-2"/>
                                <w:sz w:val="18"/>
                              </w:rPr>
                              <w:t> </w:t>
                            </w:r>
                            <w:r>
                              <w:rPr>
                                <w:rFonts w:ascii="Arial" w:hAnsi="Arial"/>
                                <w:b/>
                                <w:color w:val="CECAF6"/>
                                <w:sz w:val="18"/>
                              </w:rPr>
                              <w:t>Borrowed</w:t>
                            </w:r>
                            <w:r>
                              <w:rPr>
                                <w:rFonts w:ascii="Arial" w:hAnsi="Arial"/>
                                <w:b/>
                                <w:color w:val="CECAF6"/>
                                <w:spacing w:val="-1"/>
                                <w:sz w:val="18"/>
                              </w:rPr>
                              <w:t> </w:t>
                            </w:r>
                            <w:r>
                              <w:rPr>
                                <w:rFonts w:ascii="Arial" w:hAnsi="Arial"/>
                                <w:b/>
                                <w:color w:val="CECAF6"/>
                                <w:sz w:val="18"/>
                              </w:rPr>
                              <w:t>from</w:t>
                            </w:r>
                            <w:r>
                              <w:rPr>
                                <w:rFonts w:ascii="Arial" w:hAnsi="Arial"/>
                                <w:b/>
                                <w:color w:val="CECAF6"/>
                                <w:spacing w:val="-1"/>
                                <w:sz w:val="18"/>
                              </w:rPr>
                              <w:t> </w:t>
                            </w:r>
                            <w:r>
                              <w:rPr>
                                <w:rFonts w:ascii="Arial" w:hAnsi="Arial"/>
                                <w:b/>
                                <w:color w:val="CECAF6"/>
                                <w:sz w:val="18"/>
                              </w:rPr>
                              <w:t>Stripe</w:t>
                            </w:r>
                            <w:r>
                              <w:rPr>
                                <w:rFonts w:ascii="Arial" w:hAnsi="Arial"/>
                                <w:b/>
                                <w:color w:val="CECAF6"/>
                                <w:spacing w:val="-1"/>
                                <w:sz w:val="18"/>
                              </w:rPr>
                              <w:t> </w:t>
                            </w:r>
                            <w:r>
                              <w:rPr>
                                <w:rFonts w:ascii="Arial" w:hAnsi="Arial"/>
                                <w:b/>
                                <w:color w:val="CECAF6"/>
                                <w:spacing w:val="-4"/>
                                <w:sz w:val="18"/>
                              </w:rPr>
                              <w:t>Radar</w:t>
                            </w:r>
                          </w:p>
                          <w:p>
                            <w:pPr>
                              <w:spacing w:before="43"/>
                              <w:ind w:left="300" w:right="0" w:firstLine="0"/>
                              <w:jc w:val="left"/>
                              <w:rPr>
                                <w:rFonts w:ascii="Arial"/>
                                <w:b/>
                                <w:color w:val="000000"/>
                                <w:sz w:val="30"/>
                              </w:rPr>
                            </w:pPr>
                            <w:r>
                              <w:rPr>
                                <w:rFonts w:ascii="Arial"/>
                                <w:b/>
                                <w:color w:val="FFFFFF"/>
                                <w:sz w:val="30"/>
                              </w:rPr>
                              <w:t>Graph</w:t>
                            </w:r>
                            <w:r>
                              <w:rPr>
                                <w:rFonts w:ascii="Arial"/>
                                <w:b/>
                                <w:color w:val="FFFFFF"/>
                                <w:spacing w:val="-5"/>
                                <w:sz w:val="30"/>
                              </w:rPr>
                              <w:t> </w:t>
                            </w:r>
                            <w:r>
                              <w:rPr>
                                <w:rFonts w:ascii="Arial"/>
                                <w:b/>
                                <w:color w:val="FFFFFF"/>
                                <w:sz w:val="30"/>
                              </w:rPr>
                              <w:t>Neural</w:t>
                            </w:r>
                            <w:r>
                              <w:rPr>
                                <w:rFonts w:ascii="Arial"/>
                                <w:b/>
                                <w:color w:val="FFFFFF"/>
                                <w:spacing w:val="-3"/>
                                <w:sz w:val="30"/>
                              </w:rPr>
                              <w:t> </w:t>
                            </w:r>
                            <w:r>
                              <w:rPr>
                                <w:rFonts w:ascii="Arial"/>
                                <w:b/>
                                <w:color w:val="FFFFFF"/>
                                <w:sz w:val="30"/>
                              </w:rPr>
                              <w:t>Network</w:t>
                            </w:r>
                            <w:r>
                              <w:rPr>
                                <w:rFonts w:ascii="Arial"/>
                                <w:b/>
                                <w:color w:val="FFFFFF"/>
                                <w:spacing w:val="-4"/>
                                <w:sz w:val="30"/>
                              </w:rPr>
                              <w:t> </w:t>
                            </w:r>
                            <w:r>
                              <w:rPr>
                                <w:rFonts w:ascii="Arial"/>
                                <w:b/>
                                <w:color w:val="FFFFFF"/>
                                <w:sz w:val="30"/>
                              </w:rPr>
                              <w:t>Fraud</w:t>
                            </w:r>
                            <w:r>
                              <w:rPr>
                                <w:rFonts w:ascii="Arial"/>
                                <w:b/>
                                <w:color w:val="FFFFFF"/>
                                <w:spacing w:val="-4"/>
                                <w:sz w:val="30"/>
                              </w:rPr>
                              <w:t> </w:t>
                            </w:r>
                            <w:r>
                              <w:rPr>
                                <w:rFonts w:ascii="Arial"/>
                                <w:b/>
                                <w:color w:val="FFFFFF"/>
                                <w:spacing w:val="-2"/>
                                <w:sz w:val="30"/>
                              </w:rPr>
                              <w:t>Detection</w:t>
                            </w:r>
                          </w:p>
                        </w:txbxContent>
                      </wps:txbx>
                      <wps:bodyPr wrap="square" lIns="0" tIns="0" rIns="0" bIns="0" rtlCol="0">
                        <a:noAutofit/>
                      </wps:bodyPr>
                    </wps:wsp>
                  </a:graphicData>
                </a:graphic>
              </wp:anchor>
            </w:drawing>
          </mc:Choice>
          <mc:Fallback>
            <w:pict>
              <v:shape style="position:absolute;margin-left:54pt;margin-top:13.100977pt;width:468.1pt;height:45.75pt;mso-position-horizontal-relative:page;mso-position-vertical-relative:paragraph;z-index:-15722496;mso-wrap-distance-left:0;mso-wrap-distance-right:0" type="#_x0000_t202" id="docshape15" filled="true" fillcolor="#5249b7" stroked="false">
                <v:textbox inset="0,0,0,0">
                  <w:txbxContent>
                    <w:p>
                      <w:pPr>
                        <w:spacing w:before="160"/>
                        <w:ind w:left="300" w:right="0" w:firstLine="0"/>
                        <w:jc w:val="left"/>
                        <w:rPr>
                          <w:rFonts w:ascii="Arial" w:hAnsi="Arial"/>
                          <w:b/>
                          <w:color w:val="000000"/>
                          <w:sz w:val="18"/>
                        </w:rPr>
                      </w:pPr>
                      <w:r>
                        <w:rPr>
                          <w:rFonts w:ascii="Arial" w:hAnsi="Arial"/>
                          <w:b/>
                          <w:color w:val="CECAF6"/>
                          <w:sz w:val="18"/>
                        </w:rPr>
                        <w:t>Innovation</w:t>
                      </w:r>
                      <w:r>
                        <w:rPr>
                          <w:rFonts w:ascii="Arial" w:hAnsi="Arial"/>
                          <w:b/>
                          <w:color w:val="CECAF6"/>
                          <w:spacing w:val="-1"/>
                          <w:sz w:val="18"/>
                        </w:rPr>
                        <w:t> </w:t>
                      </w:r>
                      <w:r>
                        <w:rPr>
                          <w:rFonts w:ascii="Arial" w:hAnsi="Arial"/>
                          <w:b/>
                          <w:color w:val="CECAF6"/>
                          <w:sz w:val="18"/>
                        </w:rPr>
                        <w:t>4</w:t>
                      </w:r>
                      <w:r>
                        <w:rPr>
                          <w:rFonts w:ascii="Arial" w:hAnsi="Arial"/>
                          <w:b/>
                          <w:color w:val="CECAF6"/>
                          <w:spacing w:val="-2"/>
                          <w:sz w:val="18"/>
                        </w:rPr>
                        <w:t> </w:t>
                      </w:r>
                      <w:r>
                        <w:rPr>
                          <w:rFonts w:ascii="Arial" w:hAnsi="Arial"/>
                          <w:b/>
                          <w:color w:val="CECAF6"/>
                          <w:sz w:val="18"/>
                        </w:rPr>
                        <w:t>·</w:t>
                      </w:r>
                      <w:r>
                        <w:rPr>
                          <w:rFonts w:ascii="Arial" w:hAnsi="Arial"/>
                          <w:b/>
                          <w:color w:val="CECAF6"/>
                          <w:spacing w:val="-2"/>
                          <w:sz w:val="18"/>
                        </w:rPr>
                        <w:t> </w:t>
                      </w:r>
                      <w:r>
                        <w:rPr>
                          <w:rFonts w:ascii="Arial" w:hAnsi="Arial"/>
                          <w:b/>
                          <w:color w:val="CECAF6"/>
                          <w:sz w:val="18"/>
                        </w:rPr>
                        <w:t>Borrowed</w:t>
                      </w:r>
                      <w:r>
                        <w:rPr>
                          <w:rFonts w:ascii="Arial" w:hAnsi="Arial"/>
                          <w:b/>
                          <w:color w:val="CECAF6"/>
                          <w:spacing w:val="-1"/>
                          <w:sz w:val="18"/>
                        </w:rPr>
                        <w:t> </w:t>
                      </w:r>
                      <w:r>
                        <w:rPr>
                          <w:rFonts w:ascii="Arial" w:hAnsi="Arial"/>
                          <w:b/>
                          <w:color w:val="CECAF6"/>
                          <w:sz w:val="18"/>
                        </w:rPr>
                        <w:t>from</w:t>
                      </w:r>
                      <w:r>
                        <w:rPr>
                          <w:rFonts w:ascii="Arial" w:hAnsi="Arial"/>
                          <w:b/>
                          <w:color w:val="CECAF6"/>
                          <w:spacing w:val="-1"/>
                          <w:sz w:val="18"/>
                        </w:rPr>
                        <w:t> </w:t>
                      </w:r>
                      <w:r>
                        <w:rPr>
                          <w:rFonts w:ascii="Arial" w:hAnsi="Arial"/>
                          <w:b/>
                          <w:color w:val="CECAF6"/>
                          <w:sz w:val="18"/>
                        </w:rPr>
                        <w:t>Stripe</w:t>
                      </w:r>
                      <w:r>
                        <w:rPr>
                          <w:rFonts w:ascii="Arial" w:hAnsi="Arial"/>
                          <w:b/>
                          <w:color w:val="CECAF6"/>
                          <w:spacing w:val="-1"/>
                          <w:sz w:val="18"/>
                        </w:rPr>
                        <w:t> </w:t>
                      </w:r>
                      <w:r>
                        <w:rPr>
                          <w:rFonts w:ascii="Arial" w:hAnsi="Arial"/>
                          <w:b/>
                          <w:color w:val="CECAF6"/>
                          <w:spacing w:val="-4"/>
                          <w:sz w:val="18"/>
                        </w:rPr>
                        <w:t>Radar</w:t>
                      </w:r>
                    </w:p>
                    <w:p>
                      <w:pPr>
                        <w:spacing w:before="43"/>
                        <w:ind w:left="300" w:right="0" w:firstLine="0"/>
                        <w:jc w:val="left"/>
                        <w:rPr>
                          <w:rFonts w:ascii="Arial"/>
                          <w:b/>
                          <w:color w:val="000000"/>
                          <w:sz w:val="30"/>
                        </w:rPr>
                      </w:pPr>
                      <w:r>
                        <w:rPr>
                          <w:rFonts w:ascii="Arial"/>
                          <w:b/>
                          <w:color w:val="FFFFFF"/>
                          <w:sz w:val="30"/>
                        </w:rPr>
                        <w:t>Graph</w:t>
                      </w:r>
                      <w:r>
                        <w:rPr>
                          <w:rFonts w:ascii="Arial"/>
                          <w:b/>
                          <w:color w:val="FFFFFF"/>
                          <w:spacing w:val="-5"/>
                          <w:sz w:val="30"/>
                        </w:rPr>
                        <w:t> </w:t>
                      </w:r>
                      <w:r>
                        <w:rPr>
                          <w:rFonts w:ascii="Arial"/>
                          <w:b/>
                          <w:color w:val="FFFFFF"/>
                          <w:sz w:val="30"/>
                        </w:rPr>
                        <w:t>Neural</w:t>
                      </w:r>
                      <w:r>
                        <w:rPr>
                          <w:rFonts w:ascii="Arial"/>
                          <w:b/>
                          <w:color w:val="FFFFFF"/>
                          <w:spacing w:val="-3"/>
                          <w:sz w:val="30"/>
                        </w:rPr>
                        <w:t> </w:t>
                      </w:r>
                      <w:r>
                        <w:rPr>
                          <w:rFonts w:ascii="Arial"/>
                          <w:b/>
                          <w:color w:val="FFFFFF"/>
                          <w:sz w:val="30"/>
                        </w:rPr>
                        <w:t>Network</w:t>
                      </w:r>
                      <w:r>
                        <w:rPr>
                          <w:rFonts w:ascii="Arial"/>
                          <w:b/>
                          <w:color w:val="FFFFFF"/>
                          <w:spacing w:val="-4"/>
                          <w:sz w:val="30"/>
                        </w:rPr>
                        <w:t> </w:t>
                      </w:r>
                      <w:r>
                        <w:rPr>
                          <w:rFonts w:ascii="Arial"/>
                          <w:b/>
                          <w:color w:val="FFFFFF"/>
                          <w:sz w:val="30"/>
                        </w:rPr>
                        <w:t>Fraud</w:t>
                      </w:r>
                      <w:r>
                        <w:rPr>
                          <w:rFonts w:ascii="Arial"/>
                          <w:b/>
                          <w:color w:val="FFFFFF"/>
                          <w:spacing w:val="-4"/>
                          <w:sz w:val="30"/>
                        </w:rPr>
                        <w:t> </w:t>
                      </w:r>
                      <w:r>
                        <w:rPr>
                          <w:rFonts w:ascii="Arial"/>
                          <w:b/>
                          <w:color w:val="FFFFFF"/>
                          <w:spacing w:val="-2"/>
                          <w:sz w:val="30"/>
                        </w:rPr>
                        <w:t>Detection</w:t>
                      </w:r>
                    </w:p>
                  </w:txbxContent>
                </v:textbox>
                <v:fill type="solid"/>
                <w10:wrap type="topAndBottom"/>
              </v:shape>
            </w:pict>
          </mc:Fallback>
        </mc:AlternateContent>
      </w:r>
    </w:p>
    <w:p>
      <w:pPr>
        <w:pStyle w:val="BodyText"/>
        <w:spacing w:before="273"/>
        <w:rPr>
          <w:sz w:val="26"/>
        </w:rPr>
      </w:pPr>
    </w:p>
    <w:p>
      <w:pPr>
        <w:pStyle w:val="Heading2"/>
      </w:pPr>
      <w:r>
        <w:rPr>
          <w:color w:val="111111"/>
        </w:rPr>
        <w:t>What</w:t>
      </w:r>
      <w:r>
        <w:rPr>
          <w:color w:val="111111"/>
          <w:spacing w:val="-11"/>
        </w:rPr>
        <w:t> </w:t>
      </w:r>
      <w:r>
        <w:rPr>
          <w:color w:val="111111"/>
        </w:rPr>
        <w:t>the</w:t>
      </w:r>
      <w:r>
        <w:rPr>
          <w:color w:val="111111"/>
          <w:spacing w:val="-8"/>
        </w:rPr>
        <w:t> </w:t>
      </w:r>
      <w:r>
        <w:rPr>
          <w:color w:val="111111"/>
        </w:rPr>
        <w:t>original</w:t>
      </w:r>
      <w:r>
        <w:rPr>
          <w:color w:val="111111"/>
          <w:spacing w:val="-11"/>
        </w:rPr>
        <w:t> </w:t>
      </w:r>
      <w:r>
        <w:rPr>
          <w:color w:val="111111"/>
        </w:rPr>
        <w:t>technique</w:t>
      </w:r>
      <w:r>
        <w:rPr>
          <w:color w:val="111111"/>
          <w:spacing w:val="-8"/>
        </w:rPr>
        <w:t> </w:t>
      </w:r>
      <w:r>
        <w:rPr>
          <w:color w:val="111111"/>
          <w:spacing w:val="-4"/>
        </w:rPr>
        <w:t>does</w:t>
      </w:r>
    </w:p>
    <w:p>
      <w:pPr>
        <w:pStyle w:val="BodyText"/>
        <w:spacing w:before="98"/>
        <w:ind w:left="360" w:right="358"/>
      </w:pPr>
      <w:r>
        <w:rPr>
          <w:color w:val="374151"/>
        </w:rPr>
        <w:t>Stripe's Radar fraud system builds a dynamic heterogeneous graph connecting cards, devices, merchants,</w:t>
      </w:r>
      <w:r>
        <w:rPr>
          <w:color w:val="374151"/>
          <w:spacing w:val="-1"/>
        </w:rPr>
        <w:t> </w:t>
      </w:r>
      <w:r>
        <w:rPr>
          <w:color w:val="374151"/>
        </w:rPr>
        <w:t>email</w:t>
      </w:r>
      <w:r>
        <w:rPr>
          <w:color w:val="374151"/>
          <w:spacing w:val="-3"/>
        </w:rPr>
        <w:t> </w:t>
      </w:r>
      <w:r>
        <w:rPr>
          <w:color w:val="374151"/>
        </w:rPr>
        <w:t>addresses,</w:t>
      </w:r>
      <w:r>
        <w:rPr>
          <w:color w:val="374151"/>
          <w:spacing w:val="-2"/>
        </w:rPr>
        <w:t> </w:t>
      </w:r>
      <w:r>
        <w:rPr>
          <w:color w:val="374151"/>
        </w:rPr>
        <w:t>and</w:t>
      </w:r>
      <w:r>
        <w:rPr>
          <w:color w:val="374151"/>
          <w:spacing w:val="-7"/>
        </w:rPr>
        <w:t> </w:t>
      </w:r>
      <w:r>
        <w:rPr>
          <w:color w:val="374151"/>
        </w:rPr>
        <w:t>IP</w:t>
      </w:r>
      <w:r>
        <w:rPr>
          <w:color w:val="374151"/>
          <w:spacing w:val="-3"/>
        </w:rPr>
        <w:t> </w:t>
      </w:r>
      <w:r>
        <w:rPr>
          <w:color w:val="374151"/>
        </w:rPr>
        <w:t>ranges.</w:t>
      </w:r>
      <w:r>
        <w:rPr>
          <w:color w:val="374151"/>
          <w:spacing w:val="-4"/>
        </w:rPr>
        <w:t> </w:t>
      </w:r>
      <w:r>
        <w:rPr>
          <w:color w:val="374151"/>
        </w:rPr>
        <w:t>Even</w:t>
      </w:r>
      <w:r>
        <w:rPr>
          <w:color w:val="374151"/>
          <w:spacing w:val="-3"/>
        </w:rPr>
        <w:t> </w:t>
      </w:r>
      <w:r>
        <w:rPr>
          <w:color w:val="374151"/>
        </w:rPr>
        <w:t>if</w:t>
      </w:r>
      <w:r>
        <w:rPr>
          <w:color w:val="374151"/>
          <w:spacing w:val="-2"/>
        </w:rPr>
        <w:t> </w:t>
      </w:r>
      <w:r>
        <w:rPr>
          <w:color w:val="374151"/>
        </w:rPr>
        <w:t>a</w:t>
      </w:r>
      <w:r>
        <w:rPr>
          <w:color w:val="374151"/>
          <w:spacing w:val="-5"/>
        </w:rPr>
        <w:t> </w:t>
      </w:r>
      <w:r>
        <w:rPr>
          <w:color w:val="374151"/>
        </w:rPr>
        <w:t>single</w:t>
      </w:r>
      <w:r>
        <w:rPr>
          <w:color w:val="374151"/>
          <w:spacing w:val="-3"/>
        </w:rPr>
        <w:t> </w:t>
      </w:r>
      <w:r>
        <w:rPr>
          <w:color w:val="374151"/>
        </w:rPr>
        <w:t>fraudulent</w:t>
      </w:r>
      <w:r>
        <w:rPr>
          <w:color w:val="374151"/>
          <w:spacing w:val="-4"/>
        </w:rPr>
        <w:t> </w:t>
      </w:r>
      <w:r>
        <w:rPr>
          <w:color w:val="374151"/>
        </w:rPr>
        <w:t>account</w:t>
      </w:r>
      <w:r>
        <w:rPr>
          <w:color w:val="374151"/>
          <w:spacing w:val="-2"/>
        </w:rPr>
        <w:t> </w:t>
      </w:r>
      <w:r>
        <w:rPr>
          <w:color w:val="374151"/>
        </w:rPr>
        <w:t>looks</w:t>
      </w:r>
      <w:r>
        <w:rPr>
          <w:color w:val="374151"/>
          <w:spacing w:val="-5"/>
        </w:rPr>
        <w:t> </w:t>
      </w:r>
      <w:r>
        <w:rPr>
          <w:color w:val="374151"/>
        </w:rPr>
        <w:t>clean</w:t>
      </w:r>
      <w:r>
        <w:rPr>
          <w:color w:val="374151"/>
          <w:spacing w:val="-3"/>
        </w:rPr>
        <w:t> </w:t>
      </w:r>
      <w:r>
        <w:rPr>
          <w:color w:val="374151"/>
        </w:rPr>
        <w:t>in</w:t>
      </w:r>
      <w:r>
        <w:rPr>
          <w:color w:val="374151"/>
          <w:spacing w:val="-3"/>
        </w:rPr>
        <w:t> </w:t>
      </w:r>
      <w:r>
        <w:rPr>
          <w:color w:val="374151"/>
        </w:rPr>
        <w:t>isolation, a Graph Neural Network (GNN) flags it because it shares graph edges with known-bad entities. The GNN</w:t>
      </w:r>
      <w:r>
        <w:rPr>
          <w:color w:val="374151"/>
          <w:spacing w:val="-2"/>
        </w:rPr>
        <w:t> </w:t>
      </w:r>
      <w:r>
        <w:rPr>
          <w:color w:val="374151"/>
        </w:rPr>
        <w:t>aggregates</w:t>
      </w:r>
      <w:r>
        <w:rPr>
          <w:color w:val="374151"/>
          <w:spacing w:val="-4"/>
        </w:rPr>
        <w:t> </w:t>
      </w:r>
      <w:r>
        <w:rPr>
          <w:color w:val="374151"/>
        </w:rPr>
        <w:t>neighborhood</w:t>
      </w:r>
      <w:r>
        <w:rPr>
          <w:color w:val="374151"/>
          <w:spacing w:val="-2"/>
        </w:rPr>
        <w:t> </w:t>
      </w:r>
      <w:r>
        <w:rPr>
          <w:color w:val="374151"/>
        </w:rPr>
        <w:t>information —</w:t>
      </w:r>
      <w:r>
        <w:rPr>
          <w:color w:val="374151"/>
          <w:spacing w:val="-4"/>
        </w:rPr>
        <w:t> </w:t>
      </w:r>
      <w:r>
        <w:rPr>
          <w:color w:val="374151"/>
        </w:rPr>
        <w:t>"your</w:t>
      </w:r>
      <w:r>
        <w:rPr>
          <w:color w:val="374151"/>
          <w:spacing w:val="-2"/>
        </w:rPr>
        <w:t> </w:t>
      </w:r>
      <w:r>
        <w:rPr>
          <w:color w:val="374151"/>
        </w:rPr>
        <w:t>neighbors</w:t>
      </w:r>
      <w:r>
        <w:rPr>
          <w:color w:val="374151"/>
          <w:spacing w:val="-4"/>
        </w:rPr>
        <w:t> </w:t>
      </w:r>
      <w:r>
        <w:rPr>
          <w:color w:val="374151"/>
        </w:rPr>
        <w:t>are</w:t>
      </w:r>
      <w:r>
        <w:rPr>
          <w:color w:val="374151"/>
          <w:spacing w:val="-4"/>
        </w:rPr>
        <w:t> </w:t>
      </w:r>
      <w:r>
        <w:rPr>
          <w:color w:val="374151"/>
        </w:rPr>
        <w:t>suspicious,</w:t>
      </w:r>
      <w:r>
        <w:rPr>
          <w:color w:val="374151"/>
          <w:spacing w:val="-1"/>
        </w:rPr>
        <w:t> </w:t>
      </w:r>
      <w:r>
        <w:rPr>
          <w:color w:val="374151"/>
        </w:rPr>
        <w:t>therefore</w:t>
      </w:r>
      <w:r>
        <w:rPr>
          <w:color w:val="374151"/>
          <w:spacing w:val="-4"/>
        </w:rPr>
        <w:t> </w:t>
      </w:r>
      <w:r>
        <w:rPr>
          <w:color w:val="374151"/>
        </w:rPr>
        <w:t>your</w:t>
      </w:r>
      <w:r>
        <w:rPr>
          <w:color w:val="374151"/>
          <w:spacing w:val="-3"/>
        </w:rPr>
        <w:t> </w:t>
      </w:r>
      <w:r>
        <w:rPr>
          <w:color w:val="374151"/>
        </w:rPr>
        <w:t>risk</w:t>
      </w:r>
      <w:r>
        <w:rPr>
          <w:color w:val="374151"/>
          <w:spacing w:val="-6"/>
        </w:rPr>
        <w:t> </w:t>
      </w:r>
      <w:r>
        <w:rPr>
          <w:color w:val="374151"/>
        </w:rPr>
        <w:t>score is elevated" — which is fundamentally impossible for any model that looks at one account at a time.</w:t>
      </w:r>
    </w:p>
    <w:p>
      <w:pPr>
        <w:pStyle w:val="BodyText"/>
      </w:pPr>
    </w:p>
    <w:p>
      <w:pPr>
        <w:pStyle w:val="BodyText"/>
        <w:spacing w:before="28"/>
      </w:pPr>
    </w:p>
    <w:p>
      <w:pPr>
        <w:pStyle w:val="Heading2"/>
        <w:spacing w:before="1"/>
      </w:pPr>
      <w:r>
        <w:rPr>
          <w:color w:val="111111"/>
        </w:rPr>
        <w:t>Why</w:t>
      </w:r>
      <w:r>
        <w:rPr>
          <w:color w:val="111111"/>
          <w:spacing w:val="-10"/>
        </w:rPr>
        <w:t> </w:t>
      </w:r>
      <w:r>
        <w:rPr>
          <w:color w:val="111111"/>
        </w:rPr>
        <w:t>GigGuard</w:t>
      </w:r>
      <w:r>
        <w:rPr>
          <w:color w:val="111111"/>
          <w:spacing w:val="-9"/>
        </w:rPr>
        <w:t> </w:t>
      </w:r>
      <w:r>
        <w:rPr>
          <w:color w:val="111111"/>
        </w:rPr>
        <w:t>needs</w:t>
      </w:r>
      <w:r>
        <w:rPr>
          <w:color w:val="111111"/>
          <w:spacing w:val="-9"/>
        </w:rPr>
        <w:t> </w:t>
      </w:r>
      <w:r>
        <w:rPr>
          <w:color w:val="111111"/>
          <w:spacing w:val="-5"/>
        </w:rPr>
        <w:t>it</w:t>
      </w:r>
    </w:p>
    <w:p>
      <w:pPr>
        <w:pStyle w:val="BodyText"/>
        <w:spacing w:before="101"/>
        <w:ind w:left="360" w:right="445"/>
      </w:pPr>
      <w:r>
        <w:rPr>
          <w:color w:val="374151"/>
        </w:rPr>
        <w:t>GigGuard's Phase 1 fraud scorer is Isolation Forest — a model that evaluates each worker's claim independently.</w:t>
      </w:r>
      <w:r>
        <w:rPr>
          <w:color w:val="374151"/>
          <w:spacing w:val="-1"/>
        </w:rPr>
        <w:t> </w:t>
      </w:r>
      <w:r>
        <w:rPr>
          <w:color w:val="374151"/>
        </w:rPr>
        <w:t>This</w:t>
      </w:r>
      <w:r>
        <w:rPr>
          <w:color w:val="374151"/>
          <w:spacing w:val="-4"/>
        </w:rPr>
        <w:t> </w:t>
      </w:r>
      <w:r>
        <w:rPr>
          <w:color w:val="374151"/>
        </w:rPr>
        <w:t>misses</w:t>
      </w:r>
      <w:r>
        <w:rPr>
          <w:color w:val="374151"/>
          <w:spacing w:val="-2"/>
        </w:rPr>
        <w:t> </w:t>
      </w:r>
      <w:r>
        <w:rPr>
          <w:color w:val="374151"/>
        </w:rPr>
        <w:t>the</w:t>
      </w:r>
      <w:r>
        <w:rPr>
          <w:color w:val="374151"/>
          <w:spacing w:val="-4"/>
        </w:rPr>
        <w:t> </w:t>
      </w:r>
      <w:r>
        <w:rPr>
          <w:color w:val="374151"/>
        </w:rPr>
        <w:t>most</w:t>
      </w:r>
      <w:r>
        <w:rPr>
          <w:color w:val="374151"/>
          <w:spacing w:val="-3"/>
        </w:rPr>
        <w:t> </w:t>
      </w:r>
      <w:r>
        <w:rPr>
          <w:color w:val="374151"/>
        </w:rPr>
        <w:t>common</w:t>
      </w:r>
      <w:r>
        <w:rPr>
          <w:color w:val="374151"/>
          <w:spacing w:val="-4"/>
        </w:rPr>
        <w:t> </w:t>
      </w:r>
      <w:r>
        <w:rPr>
          <w:color w:val="374151"/>
        </w:rPr>
        <w:t>real-world</w:t>
      </w:r>
      <w:r>
        <w:rPr>
          <w:color w:val="374151"/>
          <w:spacing w:val="-2"/>
        </w:rPr>
        <w:t> </w:t>
      </w:r>
      <w:r>
        <w:rPr>
          <w:color w:val="374151"/>
        </w:rPr>
        <w:t>fraud</w:t>
      </w:r>
      <w:r>
        <w:rPr>
          <w:color w:val="374151"/>
          <w:spacing w:val="-2"/>
        </w:rPr>
        <w:t> </w:t>
      </w:r>
      <w:r>
        <w:rPr>
          <w:color w:val="374151"/>
        </w:rPr>
        <w:t>pattern:</w:t>
      </w:r>
      <w:r>
        <w:rPr>
          <w:color w:val="374151"/>
          <w:spacing w:val="-3"/>
        </w:rPr>
        <w:t> </w:t>
      </w:r>
      <w:r>
        <w:rPr>
          <w:color w:val="374151"/>
        </w:rPr>
        <w:t>a</w:t>
      </w:r>
      <w:r>
        <w:rPr>
          <w:color w:val="374151"/>
          <w:spacing w:val="-4"/>
        </w:rPr>
        <w:t> </w:t>
      </w:r>
      <w:r>
        <w:rPr>
          <w:color w:val="374151"/>
        </w:rPr>
        <w:t>ring</w:t>
      </w:r>
      <w:r>
        <w:rPr>
          <w:color w:val="374151"/>
          <w:spacing w:val="-2"/>
        </w:rPr>
        <w:t> </w:t>
      </w:r>
      <w:r>
        <w:rPr>
          <w:color w:val="374151"/>
        </w:rPr>
        <w:t>of</w:t>
      </w:r>
      <w:r>
        <w:rPr>
          <w:color w:val="374151"/>
          <w:spacing w:val="-3"/>
        </w:rPr>
        <w:t> </w:t>
      </w:r>
      <w:r>
        <w:rPr>
          <w:color w:val="374151"/>
        </w:rPr>
        <w:t>10–20</w:t>
      </w:r>
      <w:r>
        <w:rPr>
          <w:color w:val="374151"/>
          <w:spacing w:val="-2"/>
        </w:rPr>
        <w:t> </w:t>
      </w:r>
      <w:r>
        <w:rPr>
          <w:color w:val="374151"/>
        </w:rPr>
        <w:t>workers</w:t>
      </w:r>
      <w:r>
        <w:rPr>
          <w:color w:val="374151"/>
          <w:spacing w:val="-3"/>
        </w:rPr>
        <w:t> </w:t>
      </w:r>
      <w:r>
        <w:rPr>
          <w:color w:val="374151"/>
        </w:rPr>
        <w:t>who</w:t>
      </w:r>
      <w:r>
        <w:rPr>
          <w:color w:val="374151"/>
          <w:spacing w:val="-2"/>
        </w:rPr>
        <w:t> </w:t>
      </w:r>
      <w:r>
        <w:rPr>
          <w:color w:val="374151"/>
        </w:rPr>
        <w:t>all claim the same "disruption event" from the same neighborhood, all registered from the same device, and all receiving payouts to the same UPI VPA. Isolation Forest sees 10 individually-normal claims. A GNN sees the ring immediately — because the graph edge "shares_upi_with" creates a dense cluster of high-risk nodes.</w:t>
      </w:r>
    </w:p>
    <w:p>
      <w:pPr>
        <w:pStyle w:val="BodyText"/>
      </w:pPr>
    </w:p>
    <w:p>
      <w:pPr>
        <w:pStyle w:val="BodyText"/>
        <w:spacing w:before="46"/>
      </w:pPr>
    </w:p>
    <w:p>
      <w:pPr>
        <w:spacing w:before="0"/>
        <w:ind w:left="360" w:right="0" w:firstLine="0"/>
        <w:jc w:val="left"/>
        <w:rPr>
          <w:rFonts w:ascii="Arial"/>
          <w:b/>
          <w:sz w:val="26"/>
        </w:rPr>
      </w:pPr>
      <w:r>
        <w:rPr>
          <w:rFonts w:ascii="Arial"/>
          <w:b/>
          <w:color w:val="111111"/>
          <w:sz w:val="26"/>
        </w:rPr>
        <w:t>Tech</w:t>
      </w:r>
      <w:r>
        <w:rPr>
          <w:rFonts w:ascii="Arial"/>
          <w:b/>
          <w:color w:val="111111"/>
          <w:spacing w:val="-6"/>
          <w:sz w:val="26"/>
        </w:rPr>
        <w:t> </w:t>
      </w:r>
      <w:r>
        <w:rPr>
          <w:rFonts w:ascii="Arial"/>
          <w:b/>
          <w:color w:val="111111"/>
          <w:spacing w:val="-2"/>
          <w:sz w:val="26"/>
        </w:rPr>
        <w:t>stack</w:t>
      </w:r>
    </w:p>
    <w:p>
      <w:pPr>
        <w:pStyle w:val="BodyText"/>
        <w:spacing w:before="4"/>
        <w:rPr>
          <w:rFonts w:ascii="Arial"/>
          <w:b/>
          <w:sz w:val="8"/>
        </w:rPr>
      </w:pPr>
    </w:p>
    <w:tbl>
      <w:tblPr>
        <w:tblW w:w="0" w:type="auto"/>
        <w:jc w:val="left"/>
        <w:tblInd w:w="374" w:type="dxa"/>
        <w:tblBorders>
          <w:top w:val="single" w:sz="4" w:space="0" w:color="B4B1A9"/>
          <w:left w:val="single" w:sz="4" w:space="0" w:color="B4B1A9"/>
          <w:bottom w:val="single" w:sz="4" w:space="0" w:color="B4B1A9"/>
          <w:right w:val="single" w:sz="4" w:space="0" w:color="B4B1A9"/>
          <w:insideH w:val="single" w:sz="4" w:space="0" w:color="B4B1A9"/>
          <w:insideV w:val="single" w:sz="4" w:space="0" w:color="B4B1A9"/>
        </w:tblBorders>
        <w:tblLayout w:type="fixed"/>
        <w:tblCellMar>
          <w:top w:w="0" w:type="dxa"/>
          <w:left w:w="0" w:type="dxa"/>
          <w:bottom w:w="0" w:type="dxa"/>
          <w:right w:w="0" w:type="dxa"/>
        </w:tblCellMar>
        <w:tblLook w:val="01E0"/>
      </w:tblPr>
      <w:tblGrid>
        <w:gridCol w:w="1800"/>
        <w:gridCol w:w="2801"/>
        <w:gridCol w:w="4760"/>
      </w:tblGrid>
      <w:tr>
        <w:trPr>
          <w:trHeight w:val="420" w:hRule="atLeast"/>
        </w:trPr>
        <w:tc>
          <w:tcPr>
            <w:tcW w:w="1800" w:type="dxa"/>
            <w:tcBorders>
              <w:top w:val="nil"/>
              <w:left w:val="nil"/>
              <w:bottom w:val="nil"/>
              <w:right w:val="nil"/>
            </w:tcBorders>
            <w:shd w:val="clear" w:color="auto" w:fill="444441"/>
          </w:tcPr>
          <w:p>
            <w:pPr>
              <w:pStyle w:val="TableParagraph"/>
              <w:spacing w:before="93"/>
              <w:ind w:left="146"/>
              <w:rPr>
                <w:rFonts w:ascii="Arial"/>
                <w:b/>
                <w:sz w:val="20"/>
              </w:rPr>
            </w:pPr>
            <w:r>
              <w:rPr>
                <w:rFonts w:ascii="Arial"/>
                <w:b/>
                <w:color w:val="FFFFFF"/>
                <w:spacing w:val="-2"/>
                <w:sz w:val="20"/>
              </w:rPr>
              <w:t>Layer</w:t>
            </w:r>
          </w:p>
        </w:tc>
        <w:tc>
          <w:tcPr>
            <w:tcW w:w="2801" w:type="dxa"/>
            <w:tcBorders>
              <w:top w:val="nil"/>
              <w:left w:val="nil"/>
              <w:bottom w:val="nil"/>
              <w:right w:val="nil"/>
            </w:tcBorders>
            <w:shd w:val="clear" w:color="auto" w:fill="444441"/>
          </w:tcPr>
          <w:p>
            <w:pPr>
              <w:pStyle w:val="TableParagraph"/>
              <w:spacing w:before="93"/>
              <w:ind w:left="146"/>
              <w:rPr>
                <w:rFonts w:ascii="Arial"/>
                <w:b/>
                <w:sz w:val="20"/>
              </w:rPr>
            </w:pPr>
            <w:r>
              <w:rPr>
                <w:rFonts w:ascii="Arial"/>
                <w:b/>
                <w:color w:val="FFFFFF"/>
                <w:spacing w:val="-2"/>
                <w:sz w:val="20"/>
              </w:rPr>
              <w:t>Technology</w:t>
            </w:r>
          </w:p>
        </w:tc>
        <w:tc>
          <w:tcPr>
            <w:tcW w:w="4760" w:type="dxa"/>
            <w:tcBorders>
              <w:top w:val="nil"/>
              <w:left w:val="nil"/>
              <w:bottom w:val="nil"/>
              <w:right w:val="nil"/>
            </w:tcBorders>
            <w:shd w:val="clear" w:color="auto" w:fill="444441"/>
          </w:tcPr>
          <w:p>
            <w:pPr>
              <w:pStyle w:val="TableParagraph"/>
              <w:spacing w:before="93"/>
              <w:ind w:left="144"/>
              <w:rPr>
                <w:rFonts w:ascii="Arial"/>
                <w:b/>
                <w:sz w:val="20"/>
              </w:rPr>
            </w:pPr>
            <w:r>
              <w:rPr>
                <w:rFonts w:ascii="Arial"/>
                <w:b/>
                <w:color w:val="FFFFFF"/>
                <w:spacing w:val="-2"/>
                <w:sz w:val="20"/>
              </w:rPr>
              <w:t>Notes</w:t>
            </w:r>
          </w:p>
        </w:tc>
      </w:tr>
      <w:tr>
        <w:trPr>
          <w:trHeight w:val="496" w:hRule="atLeast"/>
        </w:trPr>
        <w:tc>
          <w:tcPr>
            <w:tcW w:w="1800" w:type="dxa"/>
            <w:tcBorders>
              <w:top w:val="nil"/>
            </w:tcBorders>
            <w:shd w:val="clear" w:color="auto" w:fill="F0EEE8"/>
          </w:tcPr>
          <w:p>
            <w:pPr>
              <w:pStyle w:val="TableParagraph"/>
              <w:spacing w:before="64"/>
              <w:ind w:left="141"/>
              <w:rPr>
                <w:rFonts w:ascii="Arial"/>
                <w:b/>
                <w:sz w:val="19"/>
              </w:rPr>
            </w:pPr>
            <w:r>
              <w:rPr>
                <w:rFonts w:ascii="Arial"/>
                <w:b/>
                <w:color w:val="444441"/>
                <w:sz w:val="19"/>
              </w:rPr>
              <w:t>GNN</w:t>
            </w:r>
            <w:r>
              <w:rPr>
                <w:rFonts w:ascii="Arial"/>
                <w:b/>
                <w:color w:val="444441"/>
                <w:spacing w:val="-9"/>
                <w:sz w:val="19"/>
              </w:rPr>
              <w:t> </w:t>
            </w:r>
            <w:r>
              <w:rPr>
                <w:rFonts w:ascii="Arial"/>
                <w:b/>
                <w:color w:val="444441"/>
                <w:spacing w:val="-2"/>
                <w:sz w:val="19"/>
              </w:rPr>
              <w:t>Framework</w:t>
            </w:r>
          </w:p>
        </w:tc>
        <w:tc>
          <w:tcPr>
            <w:tcW w:w="2801" w:type="dxa"/>
            <w:tcBorders>
              <w:top w:val="nil"/>
              <w:bottom w:val="single" w:sz="36" w:space="0" w:color="F0EEE8"/>
            </w:tcBorders>
            <w:shd w:val="clear" w:color="auto" w:fill="F0EEE8"/>
          </w:tcPr>
          <w:p>
            <w:pPr>
              <w:pStyle w:val="TableParagraph"/>
              <w:spacing w:line="214" w:lineRule="exact" w:before="48"/>
              <w:ind w:left="141" w:right="217"/>
              <w:rPr>
                <w:rFonts w:ascii="Courier New"/>
                <w:sz w:val="19"/>
              </w:rPr>
            </w:pPr>
            <w:r>
              <w:rPr>
                <w:rFonts w:ascii="Courier New"/>
                <w:color w:val="0C447B"/>
                <w:sz w:val="19"/>
              </w:rPr>
              <w:t>PyTorch</w:t>
            </w:r>
            <w:r>
              <w:rPr>
                <w:rFonts w:ascii="Courier New"/>
                <w:color w:val="0C447B"/>
                <w:spacing w:val="-29"/>
                <w:sz w:val="19"/>
              </w:rPr>
              <w:t> </w:t>
            </w:r>
            <w:r>
              <w:rPr>
                <w:rFonts w:ascii="Courier New"/>
                <w:color w:val="0C447B"/>
                <w:sz w:val="19"/>
              </w:rPr>
              <w:t>Geometric </w:t>
            </w:r>
            <w:r>
              <w:rPr>
                <w:rFonts w:ascii="Courier New"/>
                <w:color w:val="0C447B"/>
                <w:spacing w:val="-2"/>
                <w:sz w:val="19"/>
              </w:rPr>
              <w:t>(PyG)</w:t>
            </w:r>
          </w:p>
        </w:tc>
        <w:tc>
          <w:tcPr>
            <w:tcW w:w="4760" w:type="dxa"/>
            <w:tcBorders>
              <w:top w:val="nil"/>
              <w:bottom w:val="single" w:sz="36" w:space="0" w:color="F0EEE8"/>
            </w:tcBorders>
            <w:shd w:val="clear" w:color="auto" w:fill="F0EEE8"/>
          </w:tcPr>
          <w:p>
            <w:pPr>
              <w:pStyle w:val="TableParagraph"/>
              <w:spacing w:line="220" w:lineRule="atLeast" w:before="36"/>
              <w:ind w:left="139" w:right="236"/>
              <w:rPr>
                <w:sz w:val="19"/>
              </w:rPr>
            </w:pPr>
            <w:r>
              <w:rPr>
                <w:color w:val="6B7180"/>
                <w:sz w:val="19"/>
              </w:rPr>
              <w:t>GraphSAGE</w:t>
            </w:r>
            <w:r>
              <w:rPr>
                <w:color w:val="6B7180"/>
                <w:spacing w:val="-8"/>
                <w:sz w:val="19"/>
              </w:rPr>
              <w:t> </w:t>
            </w:r>
            <w:r>
              <w:rPr>
                <w:color w:val="6B7180"/>
                <w:sz w:val="19"/>
              </w:rPr>
              <w:t>model.</w:t>
            </w:r>
            <w:r>
              <w:rPr>
                <w:color w:val="6B7180"/>
                <w:spacing w:val="-10"/>
                <w:sz w:val="19"/>
              </w:rPr>
              <w:t> </w:t>
            </w:r>
            <w:r>
              <w:rPr>
                <w:color w:val="6B7180"/>
                <w:sz w:val="19"/>
              </w:rPr>
              <w:t>pip</w:t>
            </w:r>
            <w:r>
              <w:rPr>
                <w:color w:val="6B7180"/>
                <w:spacing w:val="-10"/>
                <w:sz w:val="19"/>
              </w:rPr>
              <w:t> </w:t>
            </w:r>
            <w:r>
              <w:rPr>
                <w:color w:val="6B7180"/>
                <w:sz w:val="19"/>
              </w:rPr>
              <w:t>install</w:t>
            </w:r>
            <w:r>
              <w:rPr>
                <w:color w:val="6B7180"/>
                <w:spacing w:val="-9"/>
                <w:sz w:val="19"/>
              </w:rPr>
              <w:t> </w:t>
            </w:r>
            <w:r>
              <w:rPr>
                <w:color w:val="6B7180"/>
                <w:sz w:val="19"/>
              </w:rPr>
              <w:t>torch-geometric. Works on CPU for our scale.</w:t>
            </w:r>
          </w:p>
        </w:tc>
      </w:tr>
      <w:tr>
        <w:trPr>
          <w:trHeight w:val="572" w:hRule="atLeast"/>
        </w:trPr>
        <w:tc>
          <w:tcPr>
            <w:tcW w:w="1800" w:type="dxa"/>
          </w:tcPr>
          <w:p>
            <w:pPr>
              <w:pStyle w:val="TableParagraph"/>
              <w:spacing w:before="66"/>
              <w:ind w:left="141"/>
              <w:rPr>
                <w:rFonts w:ascii="Arial"/>
                <w:b/>
                <w:sz w:val="19"/>
              </w:rPr>
            </w:pPr>
            <w:r>
              <w:rPr>
                <w:rFonts w:ascii="Arial"/>
                <w:b/>
                <w:color w:val="444441"/>
                <w:spacing w:val="-2"/>
                <w:sz w:val="19"/>
              </w:rPr>
              <w:t>Graph construction</w:t>
            </w:r>
          </w:p>
        </w:tc>
        <w:tc>
          <w:tcPr>
            <w:tcW w:w="2801" w:type="dxa"/>
            <w:tcBorders>
              <w:top w:val="single" w:sz="36" w:space="0" w:color="F0EEE8"/>
            </w:tcBorders>
          </w:tcPr>
          <w:p>
            <w:pPr>
              <w:pStyle w:val="TableParagraph"/>
              <w:spacing w:before="64"/>
              <w:ind w:left="141"/>
              <w:rPr>
                <w:rFonts w:ascii="Courier New"/>
                <w:sz w:val="19"/>
              </w:rPr>
            </w:pPr>
            <w:r>
              <w:rPr>
                <w:rFonts w:ascii="Courier New"/>
                <w:color w:val="0C447B"/>
                <w:sz w:val="19"/>
              </w:rPr>
              <w:t>NetworkX</w:t>
            </w:r>
            <w:r>
              <w:rPr>
                <w:rFonts w:ascii="Courier New"/>
                <w:color w:val="0C447B"/>
                <w:spacing w:val="-6"/>
                <w:sz w:val="19"/>
              </w:rPr>
              <w:t> </w:t>
            </w:r>
            <w:r>
              <w:rPr>
                <w:rFonts w:ascii="Courier New"/>
                <w:color w:val="0C447B"/>
                <w:sz w:val="19"/>
              </w:rPr>
              <w:t>+</w:t>
            </w:r>
            <w:r>
              <w:rPr>
                <w:rFonts w:ascii="Courier New"/>
                <w:color w:val="0C447B"/>
                <w:spacing w:val="-6"/>
                <w:sz w:val="19"/>
              </w:rPr>
              <w:t> </w:t>
            </w:r>
            <w:r>
              <w:rPr>
                <w:rFonts w:ascii="Courier New"/>
                <w:color w:val="0C447B"/>
                <w:spacing w:val="-2"/>
                <w:sz w:val="19"/>
              </w:rPr>
              <w:t>SQLAlchemy</w:t>
            </w:r>
          </w:p>
        </w:tc>
        <w:tc>
          <w:tcPr>
            <w:tcW w:w="4760" w:type="dxa"/>
            <w:tcBorders>
              <w:top w:val="single" w:sz="36" w:space="0" w:color="F0EEE8"/>
            </w:tcBorders>
          </w:tcPr>
          <w:p>
            <w:pPr>
              <w:pStyle w:val="TableParagraph"/>
              <w:spacing w:before="66"/>
              <w:ind w:left="139"/>
              <w:rPr>
                <w:sz w:val="19"/>
              </w:rPr>
            </w:pPr>
            <w:r>
              <w:rPr>
                <w:color w:val="6B7180"/>
                <w:sz w:val="19"/>
              </w:rPr>
              <w:t>Build</w:t>
            </w:r>
            <w:r>
              <w:rPr>
                <w:color w:val="6B7180"/>
                <w:spacing w:val="-6"/>
                <w:sz w:val="19"/>
              </w:rPr>
              <w:t> </w:t>
            </w:r>
            <w:r>
              <w:rPr>
                <w:color w:val="6B7180"/>
                <w:sz w:val="19"/>
              </w:rPr>
              <w:t>heterogeneous</w:t>
            </w:r>
            <w:r>
              <w:rPr>
                <w:color w:val="6B7180"/>
                <w:spacing w:val="-4"/>
                <w:sz w:val="19"/>
              </w:rPr>
              <w:t> </w:t>
            </w:r>
            <w:r>
              <w:rPr>
                <w:color w:val="6B7180"/>
                <w:sz w:val="19"/>
              </w:rPr>
              <w:t>graph</w:t>
            </w:r>
            <w:r>
              <w:rPr>
                <w:color w:val="6B7180"/>
                <w:spacing w:val="-6"/>
                <w:sz w:val="19"/>
              </w:rPr>
              <w:t> </w:t>
            </w:r>
            <w:r>
              <w:rPr>
                <w:color w:val="6B7180"/>
                <w:sz w:val="19"/>
              </w:rPr>
              <w:t>from</w:t>
            </w:r>
            <w:r>
              <w:rPr>
                <w:color w:val="6B7180"/>
                <w:spacing w:val="-6"/>
                <w:sz w:val="19"/>
              </w:rPr>
              <w:t> </w:t>
            </w:r>
            <w:r>
              <w:rPr>
                <w:color w:val="6B7180"/>
                <w:sz w:val="19"/>
              </w:rPr>
              <w:t>DB</w:t>
            </w:r>
            <w:r>
              <w:rPr>
                <w:color w:val="6B7180"/>
                <w:spacing w:val="-5"/>
                <w:sz w:val="19"/>
              </w:rPr>
              <w:t> </w:t>
            </w:r>
            <w:r>
              <w:rPr>
                <w:color w:val="6B7180"/>
                <w:sz w:val="19"/>
              </w:rPr>
              <w:t>at</w:t>
            </w:r>
            <w:r>
              <w:rPr>
                <w:color w:val="6B7180"/>
                <w:spacing w:val="-6"/>
                <w:sz w:val="19"/>
              </w:rPr>
              <w:t> </w:t>
            </w:r>
            <w:r>
              <w:rPr>
                <w:color w:val="6B7180"/>
                <w:sz w:val="19"/>
              </w:rPr>
              <w:t>training</w:t>
            </w:r>
            <w:r>
              <w:rPr>
                <w:color w:val="6B7180"/>
                <w:spacing w:val="-6"/>
                <w:sz w:val="19"/>
              </w:rPr>
              <w:t> </w:t>
            </w:r>
            <w:r>
              <w:rPr>
                <w:color w:val="6B7180"/>
                <w:sz w:val="19"/>
              </w:rPr>
              <w:t>time. Incremental update at inference.</w:t>
            </w:r>
          </w:p>
        </w:tc>
      </w:tr>
      <w:tr>
        <w:trPr>
          <w:trHeight w:val="575" w:hRule="atLeast"/>
        </w:trPr>
        <w:tc>
          <w:tcPr>
            <w:tcW w:w="1800" w:type="dxa"/>
            <w:shd w:val="clear" w:color="auto" w:fill="F0EEE8"/>
          </w:tcPr>
          <w:p>
            <w:pPr>
              <w:pStyle w:val="TableParagraph"/>
              <w:ind w:left="141"/>
              <w:rPr>
                <w:rFonts w:ascii="Arial"/>
                <w:b/>
                <w:sz w:val="19"/>
              </w:rPr>
            </w:pPr>
            <w:r>
              <w:rPr>
                <w:rFonts w:ascii="Arial"/>
                <w:b/>
                <w:color w:val="444441"/>
                <w:sz w:val="19"/>
              </w:rPr>
              <w:t>Node</w:t>
            </w:r>
            <w:r>
              <w:rPr>
                <w:rFonts w:ascii="Arial"/>
                <w:b/>
                <w:color w:val="444441"/>
                <w:spacing w:val="-8"/>
                <w:sz w:val="19"/>
              </w:rPr>
              <w:t> </w:t>
            </w:r>
            <w:r>
              <w:rPr>
                <w:rFonts w:ascii="Arial"/>
                <w:b/>
                <w:color w:val="444441"/>
                <w:spacing w:val="-2"/>
                <w:sz w:val="19"/>
              </w:rPr>
              <w:t>types</w:t>
            </w:r>
          </w:p>
        </w:tc>
        <w:tc>
          <w:tcPr>
            <w:tcW w:w="2801" w:type="dxa"/>
            <w:shd w:val="clear" w:color="auto" w:fill="F0EEE8"/>
          </w:tcPr>
          <w:p>
            <w:pPr>
              <w:pStyle w:val="TableParagraph"/>
              <w:spacing w:before="69"/>
              <w:ind w:left="141"/>
              <w:rPr>
                <w:rFonts w:ascii="Courier New"/>
                <w:sz w:val="19"/>
              </w:rPr>
            </w:pPr>
            <w:r>
              <w:rPr>
                <w:rFonts w:ascii="Courier New"/>
                <w:color w:val="0C447B"/>
                <w:sz w:val="19"/>
              </w:rPr>
              <w:t>4</w:t>
            </w:r>
            <w:r>
              <w:rPr>
                <w:rFonts w:ascii="Courier New"/>
                <w:color w:val="0C447B"/>
                <w:spacing w:val="-5"/>
                <w:sz w:val="19"/>
              </w:rPr>
              <w:t> </w:t>
            </w:r>
            <w:r>
              <w:rPr>
                <w:rFonts w:ascii="Courier New"/>
                <w:color w:val="0C447B"/>
                <w:sz w:val="19"/>
              </w:rPr>
              <w:t>types</w:t>
            </w:r>
            <w:r>
              <w:rPr>
                <w:rFonts w:ascii="Courier New"/>
                <w:color w:val="0C447B"/>
                <w:spacing w:val="-4"/>
                <w:sz w:val="19"/>
              </w:rPr>
              <w:t> </w:t>
            </w:r>
            <w:r>
              <w:rPr>
                <w:rFonts w:ascii="Courier New"/>
                <w:color w:val="0C447B"/>
                <w:sz w:val="19"/>
              </w:rPr>
              <w:t>(see</w:t>
            </w:r>
            <w:r>
              <w:rPr>
                <w:rFonts w:ascii="Courier New"/>
                <w:color w:val="0C447B"/>
                <w:spacing w:val="-4"/>
                <w:sz w:val="19"/>
              </w:rPr>
              <w:t> </w:t>
            </w:r>
            <w:r>
              <w:rPr>
                <w:rFonts w:ascii="Courier New"/>
                <w:color w:val="0C447B"/>
                <w:spacing w:val="-2"/>
                <w:sz w:val="19"/>
              </w:rPr>
              <w:t>below)</w:t>
            </w:r>
          </w:p>
        </w:tc>
        <w:tc>
          <w:tcPr>
            <w:tcW w:w="4760" w:type="dxa"/>
            <w:shd w:val="clear" w:color="auto" w:fill="F0EEE8"/>
          </w:tcPr>
          <w:p>
            <w:pPr>
              <w:pStyle w:val="TableParagraph"/>
              <w:ind w:left="139"/>
              <w:rPr>
                <w:sz w:val="19"/>
              </w:rPr>
            </w:pPr>
            <w:r>
              <w:rPr>
                <w:color w:val="6B7180"/>
                <w:spacing w:val="-2"/>
                <w:sz w:val="19"/>
              </w:rPr>
              <w:t>workers,</w:t>
            </w:r>
            <w:r>
              <w:rPr>
                <w:color w:val="6B7180"/>
                <w:spacing w:val="8"/>
                <w:sz w:val="19"/>
              </w:rPr>
              <w:t> </w:t>
            </w:r>
            <w:r>
              <w:rPr>
                <w:color w:val="6B7180"/>
                <w:spacing w:val="-2"/>
                <w:sz w:val="19"/>
              </w:rPr>
              <w:t>claims,</w:t>
            </w:r>
            <w:r>
              <w:rPr>
                <w:color w:val="6B7180"/>
                <w:spacing w:val="9"/>
                <w:sz w:val="19"/>
              </w:rPr>
              <w:t> </w:t>
            </w:r>
            <w:r>
              <w:rPr>
                <w:color w:val="6B7180"/>
                <w:spacing w:val="-2"/>
                <w:sz w:val="19"/>
              </w:rPr>
              <w:t>disruption_events,</w:t>
            </w:r>
            <w:r>
              <w:rPr>
                <w:color w:val="6B7180"/>
                <w:spacing w:val="8"/>
                <w:sz w:val="19"/>
              </w:rPr>
              <w:t> </w:t>
            </w:r>
            <w:r>
              <w:rPr>
                <w:color w:val="6B7180"/>
                <w:spacing w:val="-2"/>
                <w:sz w:val="19"/>
              </w:rPr>
              <w:t>upi_addresses</w:t>
            </w:r>
          </w:p>
          <w:p>
            <w:pPr>
              <w:pStyle w:val="TableParagraph"/>
              <w:spacing w:before="0"/>
              <w:ind w:left="139"/>
              <w:rPr>
                <w:sz w:val="19"/>
              </w:rPr>
            </w:pPr>
            <w:r>
              <w:rPr>
                <w:color w:val="6B7180"/>
                <w:sz w:val="19"/>
              </w:rPr>
              <w:t>—</w:t>
            </w:r>
            <w:r>
              <w:rPr>
                <w:color w:val="6B7180"/>
                <w:spacing w:val="-11"/>
                <w:sz w:val="19"/>
              </w:rPr>
              <w:t> </w:t>
            </w:r>
            <w:r>
              <w:rPr>
                <w:color w:val="6B7180"/>
                <w:sz w:val="19"/>
              </w:rPr>
              <w:t>heterogeneous</w:t>
            </w:r>
            <w:r>
              <w:rPr>
                <w:color w:val="6B7180"/>
                <w:spacing w:val="-10"/>
                <w:sz w:val="19"/>
              </w:rPr>
              <w:t> </w:t>
            </w:r>
            <w:r>
              <w:rPr>
                <w:color w:val="6B7180"/>
                <w:spacing w:val="-2"/>
                <w:sz w:val="19"/>
              </w:rPr>
              <w:t>graph</w:t>
            </w:r>
          </w:p>
        </w:tc>
      </w:tr>
      <w:tr>
        <w:trPr>
          <w:trHeight w:val="578" w:hRule="atLeast"/>
        </w:trPr>
        <w:tc>
          <w:tcPr>
            <w:tcW w:w="1800" w:type="dxa"/>
          </w:tcPr>
          <w:p>
            <w:pPr>
              <w:pStyle w:val="TableParagraph"/>
              <w:spacing w:before="71"/>
              <w:ind w:left="141"/>
              <w:rPr>
                <w:rFonts w:ascii="Arial"/>
                <w:b/>
                <w:sz w:val="19"/>
              </w:rPr>
            </w:pPr>
            <w:r>
              <w:rPr>
                <w:rFonts w:ascii="Arial"/>
                <w:b/>
                <w:color w:val="444441"/>
                <w:sz w:val="19"/>
              </w:rPr>
              <w:t>Model</w:t>
            </w:r>
            <w:r>
              <w:rPr>
                <w:rFonts w:ascii="Arial"/>
                <w:b/>
                <w:color w:val="444441"/>
                <w:spacing w:val="-8"/>
                <w:sz w:val="19"/>
              </w:rPr>
              <w:t> </w:t>
            </w:r>
            <w:r>
              <w:rPr>
                <w:rFonts w:ascii="Arial"/>
                <w:b/>
                <w:color w:val="444441"/>
                <w:spacing w:val="-2"/>
                <w:sz w:val="19"/>
              </w:rPr>
              <w:t>serving</w:t>
            </w:r>
          </w:p>
        </w:tc>
        <w:tc>
          <w:tcPr>
            <w:tcW w:w="2801" w:type="dxa"/>
          </w:tcPr>
          <w:p>
            <w:pPr>
              <w:pStyle w:val="TableParagraph"/>
              <w:spacing w:before="70"/>
              <w:ind w:left="141"/>
              <w:rPr>
                <w:rFonts w:ascii="Courier New"/>
                <w:sz w:val="19"/>
              </w:rPr>
            </w:pPr>
            <w:r>
              <w:rPr>
                <w:rFonts w:ascii="Courier New"/>
                <w:color w:val="0C447B"/>
                <w:spacing w:val="-2"/>
                <w:sz w:val="19"/>
              </w:rPr>
              <w:t>Flask</w:t>
            </w:r>
          </w:p>
        </w:tc>
        <w:tc>
          <w:tcPr>
            <w:tcW w:w="4760" w:type="dxa"/>
          </w:tcPr>
          <w:p>
            <w:pPr>
              <w:pStyle w:val="TableParagraph"/>
              <w:spacing w:before="71"/>
              <w:ind w:left="139" w:right="236"/>
              <w:rPr>
                <w:sz w:val="19"/>
              </w:rPr>
            </w:pPr>
            <w:r>
              <w:rPr>
                <w:color w:val="6B7180"/>
                <w:sz w:val="19"/>
              </w:rPr>
              <w:t>POST</w:t>
            </w:r>
            <w:r>
              <w:rPr>
                <w:color w:val="6B7180"/>
                <w:spacing w:val="-11"/>
                <w:sz w:val="19"/>
              </w:rPr>
              <w:t> </w:t>
            </w:r>
            <w:r>
              <w:rPr>
                <w:color w:val="6B7180"/>
                <w:sz w:val="19"/>
              </w:rPr>
              <w:t>/score-fraud</w:t>
            </w:r>
            <w:r>
              <w:rPr>
                <w:color w:val="6B7180"/>
                <w:spacing w:val="-10"/>
                <w:sz w:val="19"/>
              </w:rPr>
              <w:t> </w:t>
            </w:r>
            <w:r>
              <w:rPr>
                <w:color w:val="6B7180"/>
                <w:sz w:val="19"/>
              </w:rPr>
              <w:t>accepts</w:t>
            </w:r>
            <w:r>
              <w:rPr>
                <w:color w:val="6B7180"/>
                <w:spacing w:val="-9"/>
                <w:sz w:val="19"/>
              </w:rPr>
              <w:t> </w:t>
            </w:r>
            <w:r>
              <w:rPr>
                <w:color w:val="6B7180"/>
                <w:sz w:val="19"/>
              </w:rPr>
              <w:t>claim_id,</w:t>
            </w:r>
            <w:r>
              <w:rPr>
                <w:color w:val="6B7180"/>
                <w:spacing w:val="-11"/>
                <w:sz w:val="19"/>
              </w:rPr>
              <w:t> </w:t>
            </w:r>
            <w:r>
              <w:rPr>
                <w:color w:val="6B7180"/>
                <w:sz w:val="19"/>
              </w:rPr>
              <w:t>returns fraud_score + graph_flags</w:t>
            </w:r>
          </w:p>
        </w:tc>
      </w:tr>
      <w:tr>
        <w:trPr>
          <w:trHeight w:val="575" w:hRule="atLeast"/>
        </w:trPr>
        <w:tc>
          <w:tcPr>
            <w:tcW w:w="1800" w:type="dxa"/>
            <w:shd w:val="clear" w:color="auto" w:fill="F0EEE8"/>
          </w:tcPr>
          <w:p>
            <w:pPr>
              <w:pStyle w:val="TableParagraph"/>
              <w:ind w:left="141"/>
              <w:rPr>
                <w:rFonts w:ascii="Arial"/>
                <w:b/>
                <w:sz w:val="19"/>
              </w:rPr>
            </w:pPr>
            <w:r>
              <w:rPr>
                <w:rFonts w:ascii="Arial"/>
                <w:b/>
                <w:color w:val="444441"/>
                <w:spacing w:val="-2"/>
                <w:sz w:val="19"/>
              </w:rPr>
              <w:t>Fallback</w:t>
            </w:r>
          </w:p>
        </w:tc>
        <w:tc>
          <w:tcPr>
            <w:tcW w:w="2801" w:type="dxa"/>
            <w:shd w:val="clear" w:color="auto" w:fill="F0EEE8"/>
          </w:tcPr>
          <w:p>
            <w:pPr>
              <w:pStyle w:val="TableParagraph"/>
              <w:spacing w:before="69"/>
              <w:ind w:left="141" w:right="217"/>
              <w:rPr>
                <w:rFonts w:ascii="Courier New"/>
                <w:sz w:val="19"/>
              </w:rPr>
            </w:pPr>
            <w:r>
              <w:rPr>
                <w:rFonts w:ascii="Courier New"/>
                <w:color w:val="0C447B"/>
                <w:sz w:val="19"/>
              </w:rPr>
              <w:t>Isolation</w:t>
            </w:r>
            <w:r>
              <w:rPr>
                <w:rFonts w:ascii="Courier New"/>
                <w:color w:val="0C447B"/>
                <w:spacing w:val="-29"/>
                <w:sz w:val="19"/>
              </w:rPr>
              <w:t> </w:t>
            </w:r>
            <w:r>
              <w:rPr>
                <w:rFonts w:ascii="Courier New"/>
                <w:color w:val="0C447B"/>
                <w:sz w:val="19"/>
              </w:rPr>
              <w:t>Forest </w:t>
            </w:r>
            <w:r>
              <w:rPr>
                <w:rFonts w:ascii="Courier New"/>
                <w:color w:val="0C447B"/>
                <w:spacing w:val="-2"/>
                <w:sz w:val="19"/>
              </w:rPr>
              <w:t>(keep)</w:t>
            </w:r>
          </w:p>
        </w:tc>
        <w:tc>
          <w:tcPr>
            <w:tcW w:w="4760" w:type="dxa"/>
            <w:shd w:val="clear" w:color="auto" w:fill="F0EEE8"/>
          </w:tcPr>
          <w:p>
            <w:pPr>
              <w:pStyle w:val="TableParagraph"/>
              <w:ind w:left="139" w:right="236"/>
              <w:rPr>
                <w:sz w:val="19"/>
              </w:rPr>
            </w:pPr>
            <w:r>
              <w:rPr>
                <w:color w:val="6B7180"/>
                <w:sz w:val="19"/>
              </w:rPr>
              <w:t>If</w:t>
            </w:r>
            <w:r>
              <w:rPr>
                <w:color w:val="6B7180"/>
                <w:spacing w:val="-6"/>
                <w:sz w:val="19"/>
              </w:rPr>
              <w:t> </w:t>
            </w:r>
            <w:r>
              <w:rPr>
                <w:color w:val="6B7180"/>
                <w:sz w:val="19"/>
              </w:rPr>
              <w:t>GNN</w:t>
            </w:r>
            <w:r>
              <w:rPr>
                <w:color w:val="6B7180"/>
                <w:spacing w:val="-6"/>
                <w:sz w:val="19"/>
              </w:rPr>
              <w:t> </w:t>
            </w:r>
            <w:r>
              <w:rPr>
                <w:color w:val="6B7180"/>
                <w:sz w:val="19"/>
              </w:rPr>
              <w:t>service</w:t>
            </w:r>
            <w:r>
              <w:rPr>
                <w:color w:val="6B7180"/>
                <w:spacing w:val="-6"/>
                <w:sz w:val="19"/>
              </w:rPr>
              <w:t> </w:t>
            </w:r>
            <w:r>
              <w:rPr>
                <w:color w:val="6B7180"/>
                <w:sz w:val="19"/>
              </w:rPr>
              <w:t>unavailable,</w:t>
            </w:r>
            <w:r>
              <w:rPr>
                <w:color w:val="6B7180"/>
                <w:spacing w:val="-6"/>
                <w:sz w:val="19"/>
              </w:rPr>
              <w:t> </w:t>
            </w:r>
            <w:r>
              <w:rPr>
                <w:color w:val="6B7180"/>
                <w:sz w:val="19"/>
              </w:rPr>
              <w:t>fall</w:t>
            </w:r>
            <w:r>
              <w:rPr>
                <w:color w:val="6B7180"/>
                <w:spacing w:val="-5"/>
                <w:sz w:val="19"/>
              </w:rPr>
              <w:t> </w:t>
            </w:r>
            <w:r>
              <w:rPr>
                <w:color w:val="6B7180"/>
                <w:sz w:val="19"/>
              </w:rPr>
              <w:t>back</w:t>
            </w:r>
            <w:r>
              <w:rPr>
                <w:color w:val="6B7180"/>
                <w:spacing w:val="-5"/>
                <w:sz w:val="19"/>
              </w:rPr>
              <w:t> </w:t>
            </w:r>
            <w:r>
              <w:rPr>
                <w:color w:val="6B7180"/>
                <w:sz w:val="19"/>
              </w:rPr>
              <w:t>to</w:t>
            </w:r>
            <w:r>
              <w:rPr>
                <w:color w:val="6B7180"/>
                <w:spacing w:val="-6"/>
                <w:sz w:val="19"/>
              </w:rPr>
              <w:t> </w:t>
            </w:r>
            <w:r>
              <w:rPr>
                <w:color w:val="6B7180"/>
                <w:sz w:val="19"/>
              </w:rPr>
              <w:t>existing model. Zero downtime.</w:t>
            </w:r>
          </w:p>
        </w:tc>
      </w:tr>
      <w:tr>
        <w:trPr>
          <w:trHeight w:val="577" w:hRule="atLeast"/>
        </w:trPr>
        <w:tc>
          <w:tcPr>
            <w:tcW w:w="1800" w:type="dxa"/>
          </w:tcPr>
          <w:p>
            <w:pPr>
              <w:pStyle w:val="TableParagraph"/>
              <w:spacing w:before="71"/>
              <w:ind w:left="141"/>
              <w:rPr>
                <w:rFonts w:ascii="Arial"/>
                <w:b/>
                <w:sz w:val="19"/>
              </w:rPr>
            </w:pPr>
            <w:r>
              <w:rPr>
                <w:rFonts w:ascii="Arial"/>
                <w:b/>
                <w:color w:val="444441"/>
                <w:spacing w:val="-2"/>
                <w:sz w:val="19"/>
              </w:rPr>
              <w:t>Monitoring</w:t>
            </w:r>
          </w:p>
        </w:tc>
        <w:tc>
          <w:tcPr>
            <w:tcW w:w="2801" w:type="dxa"/>
          </w:tcPr>
          <w:p>
            <w:pPr>
              <w:pStyle w:val="TableParagraph"/>
              <w:spacing w:before="69"/>
              <w:ind w:left="141"/>
              <w:rPr>
                <w:rFonts w:ascii="Courier New"/>
                <w:sz w:val="19"/>
              </w:rPr>
            </w:pPr>
            <w:r>
              <w:rPr>
                <w:rFonts w:ascii="Courier New"/>
                <w:color w:val="0C447B"/>
                <w:spacing w:val="-2"/>
                <w:sz w:val="19"/>
              </w:rPr>
              <w:t>MLflow</w:t>
            </w:r>
          </w:p>
        </w:tc>
        <w:tc>
          <w:tcPr>
            <w:tcW w:w="4760" w:type="dxa"/>
          </w:tcPr>
          <w:p>
            <w:pPr>
              <w:pStyle w:val="TableParagraph"/>
              <w:spacing w:before="71"/>
              <w:ind w:left="139" w:right="236"/>
              <w:rPr>
                <w:sz w:val="19"/>
              </w:rPr>
            </w:pPr>
            <w:r>
              <w:rPr>
                <w:color w:val="6B7180"/>
                <w:sz w:val="19"/>
              </w:rPr>
              <w:t>Track</w:t>
            </w:r>
            <w:r>
              <w:rPr>
                <w:color w:val="6B7180"/>
                <w:spacing w:val="-6"/>
                <w:sz w:val="19"/>
              </w:rPr>
              <w:t> </w:t>
            </w:r>
            <w:r>
              <w:rPr>
                <w:color w:val="6B7180"/>
                <w:sz w:val="19"/>
              </w:rPr>
              <w:t>fraud_score</w:t>
            </w:r>
            <w:r>
              <w:rPr>
                <w:color w:val="6B7180"/>
                <w:spacing w:val="-6"/>
                <w:sz w:val="19"/>
              </w:rPr>
              <w:t> </w:t>
            </w:r>
            <w:r>
              <w:rPr>
                <w:color w:val="6B7180"/>
                <w:sz w:val="19"/>
              </w:rPr>
              <w:t>distribution.</w:t>
            </w:r>
            <w:r>
              <w:rPr>
                <w:color w:val="6B7180"/>
                <w:spacing w:val="-7"/>
                <w:sz w:val="19"/>
              </w:rPr>
              <w:t> </w:t>
            </w:r>
            <w:r>
              <w:rPr>
                <w:color w:val="6B7180"/>
                <w:sz w:val="19"/>
              </w:rPr>
              <w:t>Alert</w:t>
            </w:r>
            <w:r>
              <w:rPr>
                <w:color w:val="6B7180"/>
                <w:spacing w:val="-7"/>
                <w:sz w:val="19"/>
              </w:rPr>
              <w:t> </w:t>
            </w:r>
            <w:r>
              <w:rPr>
                <w:color w:val="6B7180"/>
                <w:sz w:val="19"/>
              </w:rPr>
              <w:t>if</w:t>
            </w:r>
            <w:r>
              <w:rPr>
                <w:color w:val="6B7180"/>
                <w:spacing w:val="-7"/>
                <w:sz w:val="19"/>
              </w:rPr>
              <w:t> </w:t>
            </w:r>
            <w:r>
              <w:rPr>
                <w:color w:val="6B7180"/>
                <w:sz w:val="19"/>
              </w:rPr>
              <w:t>mean</w:t>
            </w:r>
            <w:r>
              <w:rPr>
                <w:color w:val="6B7180"/>
                <w:spacing w:val="-6"/>
                <w:sz w:val="19"/>
              </w:rPr>
              <w:t> </w:t>
            </w:r>
            <w:r>
              <w:rPr>
                <w:color w:val="6B7180"/>
                <w:sz w:val="19"/>
              </w:rPr>
              <w:t>score spikes — may indicate model drift.</w:t>
            </w:r>
          </w:p>
        </w:tc>
      </w:tr>
    </w:tbl>
    <w:p>
      <w:pPr>
        <w:pStyle w:val="BodyText"/>
        <w:spacing w:before="283"/>
        <w:rPr>
          <w:rFonts w:ascii="Arial"/>
          <w:b/>
          <w:sz w:val="26"/>
        </w:rPr>
      </w:pPr>
    </w:p>
    <w:p>
      <w:pPr>
        <w:spacing w:before="1"/>
        <w:ind w:left="360" w:right="0" w:firstLine="0"/>
        <w:jc w:val="left"/>
        <w:rPr>
          <w:rFonts w:ascii="Arial"/>
          <w:b/>
          <w:sz w:val="26"/>
        </w:rPr>
      </w:pPr>
      <w:r>
        <w:rPr>
          <w:rFonts w:ascii="Arial"/>
          <w:b/>
          <w:sz w:val="26"/>
        </w:rPr>
        <mc:AlternateContent>
          <mc:Choice Requires="wps">
            <w:drawing>
              <wp:anchor distT="0" distB="0" distL="0" distR="0" allowOverlap="1" layoutInCell="1" locked="0" behindDoc="1" simplePos="0" relativeHeight="486913024">
                <wp:simplePos x="0" y="0"/>
                <wp:positionH relativeFrom="page">
                  <wp:posOffset>685800</wp:posOffset>
                </wp:positionH>
                <wp:positionV relativeFrom="paragraph">
                  <wp:posOffset>252949</wp:posOffset>
                </wp:positionV>
                <wp:extent cx="5954395" cy="24701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5954395" cy="247015"/>
                        </a:xfrm>
                        <a:custGeom>
                          <a:avLst/>
                          <a:gdLst/>
                          <a:ahLst/>
                          <a:cxnLst/>
                          <a:rect l="l" t="t" r="r" b="b"/>
                          <a:pathLst>
                            <a:path w="5954395" h="247015">
                              <a:moveTo>
                                <a:pt x="3348850" y="12"/>
                              </a:moveTo>
                              <a:lnTo>
                                <a:pt x="3339719" y="12"/>
                              </a:lnTo>
                              <a:lnTo>
                                <a:pt x="3339719" y="9144"/>
                              </a:lnTo>
                              <a:lnTo>
                                <a:pt x="3339719" y="53340"/>
                              </a:lnTo>
                              <a:lnTo>
                                <a:pt x="3348850" y="53340"/>
                              </a:lnTo>
                              <a:lnTo>
                                <a:pt x="3348850" y="9144"/>
                              </a:lnTo>
                              <a:lnTo>
                                <a:pt x="3348850" y="12"/>
                              </a:lnTo>
                              <a:close/>
                            </a:path>
                            <a:path w="5954395" h="247015">
                              <a:moveTo>
                                <a:pt x="5954001" y="0"/>
                              </a:moveTo>
                              <a:lnTo>
                                <a:pt x="5944870" y="0"/>
                              </a:lnTo>
                              <a:lnTo>
                                <a:pt x="3348863" y="12"/>
                              </a:lnTo>
                              <a:lnTo>
                                <a:pt x="3348863" y="9144"/>
                              </a:lnTo>
                              <a:lnTo>
                                <a:pt x="3348863" y="10668"/>
                              </a:lnTo>
                              <a:lnTo>
                                <a:pt x="3348863" y="53340"/>
                              </a:lnTo>
                              <a:lnTo>
                                <a:pt x="3348863" y="193548"/>
                              </a:lnTo>
                              <a:lnTo>
                                <a:pt x="3344291" y="193548"/>
                              </a:lnTo>
                              <a:lnTo>
                                <a:pt x="3344291" y="237744"/>
                              </a:lnTo>
                              <a:lnTo>
                                <a:pt x="3344164" y="237744"/>
                              </a:lnTo>
                              <a:lnTo>
                                <a:pt x="3344164" y="193548"/>
                              </a:lnTo>
                              <a:lnTo>
                                <a:pt x="3339592" y="193548"/>
                              </a:lnTo>
                              <a:lnTo>
                                <a:pt x="3339592" y="53340"/>
                              </a:lnTo>
                              <a:lnTo>
                                <a:pt x="3339592" y="10668"/>
                              </a:lnTo>
                              <a:lnTo>
                                <a:pt x="3339592" y="9144"/>
                              </a:lnTo>
                              <a:lnTo>
                                <a:pt x="3339592" y="12"/>
                              </a:lnTo>
                              <a:lnTo>
                                <a:pt x="1321562" y="12"/>
                              </a:lnTo>
                              <a:lnTo>
                                <a:pt x="1321562" y="53340"/>
                              </a:lnTo>
                              <a:lnTo>
                                <a:pt x="1321562" y="193548"/>
                              </a:lnTo>
                              <a:lnTo>
                                <a:pt x="1316990" y="193548"/>
                              </a:lnTo>
                              <a:lnTo>
                                <a:pt x="1312418" y="193548"/>
                              </a:lnTo>
                              <a:lnTo>
                                <a:pt x="1312418" y="53340"/>
                              </a:lnTo>
                              <a:lnTo>
                                <a:pt x="1321562" y="53340"/>
                              </a:lnTo>
                              <a:lnTo>
                                <a:pt x="1321562" y="12"/>
                              </a:lnTo>
                              <a:lnTo>
                                <a:pt x="1312418" y="12"/>
                              </a:lnTo>
                              <a:lnTo>
                                <a:pt x="9144" y="12"/>
                              </a:lnTo>
                              <a:lnTo>
                                <a:pt x="0" y="0"/>
                              </a:lnTo>
                              <a:lnTo>
                                <a:pt x="0" y="9144"/>
                              </a:lnTo>
                              <a:lnTo>
                                <a:pt x="0" y="53340"/>
                              </a:lnTo>
                              <a:lnTo>
                                <a:pt x="0" y="237744"/>
                              </a:lnTo>
                              <a:lnTo>
                                <a:pt x="0" y="246888"/>
                              </a:lnTo>
                              <a:lnTo>
                                <a:pt x="9144" y="246888"/>
                              </a:lnTo>
                              <a:lnTo>
                                <a:pt x="1312418" y="246888"/>
                              </a:lnTo>
                              <a:lnTo>
                                <a:pt x="1321562" y="246888"/>
                              </a:lnTo>
                              <a:lnTo>
                                <a:pt x="3339592" y="246888"/>
                              </a:lnTo>
                              <a:lnTo>
                                <a:pt x="3339592" y="237744"/>
                              </a:lnTo>
                              <a:lnTo>
                                <a:pt x="3339719" y="237744"/>
                              </a:lnTo>
                              <a:lnTo>
                                <a:pt x="3339719" y="246888"/>
                              </a:lnTo>
                              <a:lnTo>
                                <a:pt x="3348850" y="246888"/>
                              </a:lnTo>
                              <a:lnTo>
                                <a:pt x="3348850" y="237744"/>
                              </a:lnTo>
                              <a:lnTo>
                                <a:pt x="3348863" y="246888"/>
                              </a:lnTo>
                              <a:lnTo>
                                <a:pt x="5944870" y="246888"/>
                              </a:lnTo>
                              <a:lnTo>
                                <a:pt x="5954001" y="246888"/>
                              </a:lnTo>
                              <a:lnTo>
                                <a:pt x="5954001" y="237744"/>
                              </a:lnTo>
                              <a:lnTo>
                                <a:pt x="5954001" y="53340"/>
                              </a:lnTo>
                              <a:lnTo>
                                <a:pt x="5954001" y="9144"/>
                              </a:lnTo>
                              <a:lnTo>
                                <a:pt x="5954001" y="12"/>
                              </a:lnTo>
                              <a:close/>
                            </a:path>
                          </a:pathLst>
                        </a:custGeom>
                        <a:solidFill>
                          <a:srgbClr val="444441"/>
                        </a:solidFill>
                      </wps:spPr>
                      <wps:bodyPr wrap="square" lIns="0" tIns="0" rIns="0" bIns="0" rtlCol="0">
                        <a:prstTxWarp prst="textNoShape">
                          <a:avLst/>
                        </a:prstTxWarp>
                        <a:noAutofit/>
                      </wps:bodyPr>
                    </wps:wsp>
                  </a:graphicData>
                </a:graphic>
              </wp:anchor>
            </w:drawing>
          </mc:Choice>
          <mc:Fallback>
            <w:pict>
              <v:shape style="position:absolute;margin-left:54.000004pt;margin-top:19.917286pt;width:468.85pt;height:19.45pt;mso-position-horizontal-relative:page;mso-position-vertical-relative:paragraph;z-index:-16403456" id="docshape16" coordorigin="1080,398" coordsize="9377,389" path="m6354,398l6339,398,6339,413,6339,482,6354,482,6354,413,6354,398xm10456,398l10442,398,10442,398,6354,398,6354,413,6354,415,6354,482,6354,703,6347,703,6347,773,6346,773,6346,703,6339,703,6339,482,6339,415,6339,413,6339,398,3161,398,3161,482,3161,703,3154,703,3147,703,3147,482,3161,482,3161,398,3147,398,1094,398,1094,398,1080,398,1080,398,1080,413,1080,482,1080,773,1080,787,1094,787,3147,787,3161,787,6339,787,6339,773,6339,773,6339,787,6354,787,6354,773,6354,773,6354,787,10442,787,10456,787,10456,773,10456,482,10456,413,10456,398,10456,398xe" filled="true" fillcolor="#444441" stroked="false">
                <v:path arrowok="t"/>
                <v:fill type="solid"/>
                <w10:wrap type="none"/>
              </v:shape>
            </w:pict>
          </mc:Fallback>
        </mc:AlternateContent>
      </w:r>
      <w:r>
        <w:rPr>
          <w:rFonts w:ascii="Arial"/>
          <w:b/>
          <w:color w:val="111111"/>
          <w:sz w:val="26"/>
        </w:rPr>
        <w:t>Graph</w:t>
      </w:r>
      <w:r>
        <w:rPr>
          <w:rFonts w:ascii="Arial"/>
          <w:b/>
          <w:color w:val="111111"/>
          <w:spacing w:val="-9"/>
          <w:sz w:val="26"/>
        </w:rPr>
        <w:t> </w:t>
      </w:r>
      <w:r>
        <w:rPr>
          <w:rFonts w:ascii="Arial"/>
          <w:b/>
          <w:color w:val="111111"/>
          <w:spacing w:val="-2"/>
          <w:sz w:val="26"/>
        </w:rPr>
        <w:t>design</w:t>
      </w:r>
    </w:p>
    <w:p>
      <w:pPr>
        <w:pStyle w:val="BodyText"/>
        <w:spacing w:before="6"/>
        <w:rPr>
          <w:rFonts w:ascii="Arial"/>
          <w:b/>
          <w:sz w:val="16"/>
        </w:rPr>
      </w:pPr>
    </w:p>
    <w:tbl>
      <w:tblPr>
        <w:tblW w:w="0" w:type="auto"/>
        <w:jc w:val="left"/>
        <w:tblInd w:w="4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42"/>
        <w:gridCol w:w="2567"/>
        <w:gridCol w:w="2200"/>
      </w:tblGrid>
      <w:tr>
        <w:trPr>
          <w:trHeight w:val="211" w:hRule="atLeast"/>
        </w:trPr>
        <w:tc>
          <w:tcPr>
            <w:tcW w:w="1542" w:type="dxa"/>
            <w:shd w:val="clear" w:color="auto" w:fill="444441"/>
          </w:tcPr>
          <w:p>
            <w:pPr>
              <w:pStyle w:val="TableParagraph"/>
              <w:spacing w:line="192" w:lineRule="exact" w:before="0"/>
              <w:ind w:left="50"/>
              <w:rPr>
                <w:rFonts w:ascii="Arial"/>
                <w:b/>
                <w:sz w:val="19"/>
              </w:rPr>
            </w:pPr>
            <w:r>
              <w:rPr>
                <w:rFonts w:ascii="Arial"/>
                <w:b/>
                <w:color w:val="FFFFFF"/>
                <w:sz w:val="19"/>
              </w:rPr>
              <w:t>Node</w:t>
            </w:r>
            <w:r>
              <w:rPr>
                <w:rFonts w:ascii="Arial"/>
                <w:b/>
                <w:color w:val="FFFFFF"/>
                <w:spacing w:val="-8"/>
                <w:sz w:val="19"/>
              </w:rPr>
              <w:t> </w:t>
            </w:r>
            <w:r>
              <w:rPr>
                <w:rFonts w:ascii="Arial"/>
                <w:b/>
                <w:color w:val="FFFFFF"/>
                <w:spacing w:val="-4"/>
                <w:sz w:val="19"/>
              </w:rPr>
              <w:t>type</w:t>
            </w:r>
          </w:p>
        </w:tc>
        <w:tc>
          <w:tcPr>
            <w:tcW w:w="2567" w:type="dxa"/>
            <w:shd w:val="clear" w:color="auto" w:fill="444441"/>
          </w:tcPr>
          <w:p>
            <w:pPr>
              <w:pStyle w:val="TableParagraph"/>
              <w:spacing w:line="192" w:lineRule="exact" w:before="0"/>
              <w:ind w:left="574"/>
              <w:rPr>
                <w:rFonts w:ascii="Arial"/>
                <w:b/>
                <w:sz w:val="19"/>
              </w:rPr>
            </w:pPr>
            <w:r>
              <w:rPr>
                <w:rFonts w:ascii="Arial"/>
                <w:b/>
                <w:sz w:val="19"/>
              </w:rPr>
              <mc:AlternateContent>
                <mc:Choice Requires="wps">
                  <w:drawing>
                    <wp:anchor distT="0" distB="0" distL="0" distR="0" allowOverlap="1" layoutInCell="1" locked="0" behindDoc="0" simplePos="0" relativeHeight="15735808">
                      <wp:simplePos x="0" y="0"/>
                      <wp:positionH relativeFrom="column">
                        <wp:posOffset>284419</wp:posOffset>
                      </wp:positionH>
                      <wp:positionV relativeFrom="paragraph">
                        <wp:posOffset>-5308</wp:posOffset>
                      </wp:positionV>
                      <wp:extent cx="9525" cy="184785"/>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9525" cy="184785"/>
                                <a:chExt cx="9525" cy="184785"/>
                              </a:xfrm>
                            </wpg:grpSpPr>
                            <wps:wsp>
                              <wps:cNvPr id="18" name="Graphic 18"/>
                              <wps:cNvSpPr/>
                              <wps:spPr>
                                <a:xfrm>
                                  <a:off x="0" y="0"/>
                                  <a:ext cx="9525" cy="184785"/>
                                </a:xfrm>
                                <a:custGeom>
                                  <a:avLst/>
                                  <a:gdLst/>
                                  <a:ahLst/>
                                  <a:cxnLst/>
                                  <a:rect l="l" t="t" r="r" b="b"/>
                                  <a:pathLst>
                                    <a:path w="9525" h="184785">
                                      <a:moveTo>
                                        <a:pt x="9143" y="0"/>
                                      </a:moveTo>
                                      <a:lnTo>
                                        <a:pt x="0" y="0"/>
                                      </a:lnTo>
                                      <a:lnTo>
                                        <a:pt x="0" y="184404"/>
                                      </a:lnTo>
                                      <a:lnTo>
                                        <a:pt x="9143" y="184404"/>
                                      </a:lnTo>
                                      <a:lnTo>
                                        <a:pt x="9143" y="0"/>
                                      </a:lnTo>
                                      <a:close/>
                                    </a:path>
                                  </a:pathLst>
                                </a:custGeom>
                                <a:solidFill>
                                  <a:srgbClr val="444441"/>
                                </a:solidFill>
                              </wps:spPr>
                              <wps:bodyPr wrap="square" lIns="0" tIns="0" rIns="0" bIns="0" rtlCol="0">
                                <a:prstTxWarp prst="textNoShape">
                                  <a:avLst/>
                                </a:prstTxWarp>
                                <a:noAutofit/>
                              </wps:bodyPr>
                            </wps:wsp>
                          </wpg:wgp>
                        </a:graphicData>
                      </a:graphic>
                    </wp:anchor>
                  </w:drawing>
                </mc:Choice>
                <mc:Fallback>
                  <w:pict>
                    <v:group style="position:absolute;margin-left:22.395247pt;margin-top:-.418008pt;width:.75pt;height:14.55pt;mso-position-horizontal-relative:column;mso-position-vertical-relative:paragraph;z-index:15735808" id="docshapegroup17" coordorigin="448,-8" coordsize="15,291">
                      <v:rect style="position:absolute;left:447;top:-9;width:15;height:291" id="docshape18" filled="true" fillcolor="#444441" stroked="false">
                        <v:fill type="solid"/>
                      </v:rect>
                      <w10:wrap type="none"/>
                    </v:group>
                  </w:pict>
                </mc:Fallback>
              </mc:AlternateContent>
            </w:r>
            <w:r>
              <w:rPr>
                <w:rFonts w:ascii="Arial"/>
                <w:b/>
                <w:color w:val="FFFFFF"/>
                <w:spacing w:val="-2"/>
                <w:sz w:val="19"/>
              </w:rPr>
              <w:t>Features</w:t>
            </w:r>
          </w:p>
        </w:tc>
        <w:tc>
          <w:tcPr>
            <w:tcW w:w="2200" w:type="dxa"/>
            <w:shd w:val="clear" w:color="auto" w:fill="444441"/>
          </w:tcPr>
          <w:p>
            <w:pPr>
              <w:pStyle w:val="TableParagraph"/>
              <w:spacing w:line="192" w:lineRule="exact" w:before="0"/>
              <w:ind w:left="1200"/>
              <w:rPr>
                <w:rFonts w:ascii="Arial"/>
                <w:b/>
                <w:sz w:val="19"/>
              </w:rPr>
            </w:pPr>
            <w:r>
              <w:rPr>
                <w:rFonts w:ascii="Arial"/>
                <w:b/>
                <w:sz w:val="19"/>
              </w:rPr>
              <mc:AlternateContent>
                <mc:Choice Requires="wps">
                  <w:drawing>
                    <wp:anchor distT="0" distB="0" distL="0" distR="0" allowOverlap="1" layoutInCell="1" locked="0" behindDoc="0" simplePos="0" relativeHeight="15736320">
                      <wp:simplePos x="0" y="0"/>
                      <wp:positionH relativeFrom="column">
                        <wp:posOffset>682159</wp:posOffset>
                      </wp:positionH>
                      <wp:positionV relativeFrom="paragraph">
                        <wp:posOffset>-5308</wp:posOffset>
                      </wp:positionV>
                      <wp:extent cx="9525" cy="184785"/>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9525" cy="184785"/>
                                <a:chExt cx="9525" cy="184785"/>
                              </a:xfrm>
                            </wpg:grpSpPr>
                            <wps:wsp>
                              <wps:cNvPr id="20" name="Graphic 20"/>
                              <wps:cNvSpPr/>
                              <wps:spPr>
                                <a:xfrm>
                                  <a:off x="0" y="0"/>
                                  <a:ext cx="9525" cy="184785"/>
                                </a:xfrm>
                                <a:custGeom>
                                  <a:avLst/>
                                  <a:gdLst/>
                                  <a:ahLst/>
                                  <a:cxnLst/>
                                  <a:rect l="l" t="t" r="r" b="b"/>
                                  <a:pathLst>
                                    <a:path w="9525" h="184785">
                                      <a:moveTo>
                                        <a:pt x="9143" y="0"/>
                                      </a:moveTo>
                                      <a:lnTo>
                                        <a:pt x="0" y="0"/>
                                      </a:lnTo>
                                      <a:lnTo>
                                        <a:pt x="0" y="184404"/>
                                      </a:lnTo>
                                      <a:lnTo>
                                        <a:pt x="9143" y="184404"/>
                                      </a:lnTo>
                                      <a:lnTo>
                                        <a:pt x="9143" y="0"/>
                                      </a:lnTo>
                                      <a:close/>
                                    </a:path>
                                  </a:pathLst>
                                </a:custGeom>
                                <a:solidFill>
                                  <a:srgbClr val="444441"/>
                                </a:solidFill>
                              </wps:spPr>
                              <wps:bodyPr wrap="square" lIns="0" tIns="0" rIns="0" bIns="0" rtlCol="0">
                                <a:prstTxWarp prst="textNoShape">
                                  <a:avLst/>
                                </a:prstTxWarp>
                                <a:noAutofit/>
                              </wps:bodyPr>
                            </wps:wsp>
                          </wpg:wgp>
                        </a:graphicData>
                      </a:graphic>
                    </wp:anchor>
                  </w:drawing>
                </mc:Choice>
                <mc:Fallback>
                  <w:pict>
                    <v:group style="position:absolute;margin-left:53.71336pt;margin-top:-.418008pt;width:.75pt;height:14.55pt;mso-position-horizontal-relative:column;mso-position-vertical-relative:paragraph;z-index:15736320" id="docshapegroup19" coordorigin="1074,-8" coordsize="15,291">
                      <v:rect style="position:absolute;left:1074;top:-9;width:15;height:291" id="docshape20" filled="true" fillcolor="#444441" stroked="false">
                        <v:fill type="solid"/>
                      </v:rect>
                      <w10:wrap type="none"/>
                    </v:group>
                  </w:pict>
                </mc:Fallback>
              </mc:AlternateContent>
            </w:r>
            <w:r>
              <w:rPr>
                <w:rFonts w:ascii="Arial"/>
                <w:b/>
                <w:color w:val="FFFFFF"/>
                <w:sz w:val="19"/>
              </w:rPr>
              <w:t>Key</w:t>
            </w:r>
            <w:r>
              <w:rPr>
                <w:rFonts w:ascii="Arial"/>
                <w:b/>
                <w:color w:val="FFFFFF"/>
                <w:spacing w:val="-7"/>
                <w:sz w:val="19"/>
              </w:rPr>
              <w:t> </w:t>
            </w:r>
            <w:r>
              <w:rPr>
                <w:rFonts w:ascii="Arial"/>
                <w:b/>
                <w:color w:val="FFFFFF"/>
                <w:spacing w:val="-2"/>
                <w:sz w:val="19"/>
              </w:rPr>
              <w:t>edges</w:t>
            </w:r>
          </w:p>
        </w:tc>
      </w:tr>
    </w:tbl>
    <w:p>
      <w:pPr>
        <w:pStyle w:val="TableParagraph"/>
        <w:spacing w:after="0" w:line="192" w:lineRule="exact"/>
        <w:rPr>
          <w:rFonts w:ascii="Arial"/>
          <w:b/>
          <w:sz w:val="19"/>
        </w:rPr>
        <w:sectPr>
          <w:type w:val="continuous"/>
          <w:pgSz w:w="12240" w:h="15840"/>
          <w:pgMar w:top="1060" w:bottom="958" w:left="720" w:right="720"/>
        </w:sectPr>
      </w:pPr>
    </w:p>
    <w:tbl>
      <w:tblPr>
        <w:tblW w:w="0" w:type="auto"/>
        <w:jc w:val="left"/>
        <w:tblInd w:w="372" w:type="dxa"/>
        <w:tblBorders>
          <w:top w:val="single" w:sz="4" w:space="0" w:color="B4B1A9"/>
          <w:left w:val="single" w:sz="4" w:space="0" w:color="B4B1A9"/>
          <w:bottom w:val="single" w:sz="4" w:space="0" w:color="B4B1A9"/>
          <w:right w:val="single" w:sz="4" w:space="0" w:color="B4B1A9"/>
          <w:insideH w:val="single" w:sz="4" w:space="0" w:color="B4B1A9"/>
          <w:insideV w:val="single" w:sz="4" w:space="0" w:color="B4B1A9"/>
        </w:tblBorders>
        <w:tblLayout w:type="fixed"/>
        <w:tblCellMar>
          <w:top w:w="0" w:type="dxa"/>
          <w:left w:w="0" w:type="dxa"/>
          <w:bottom w:w="0" w:type="dxa"/>
          <w:right w:w="0" w:type="dxa"/>
        </w:tblCellMar>
        <w:tblLook w:val="01E0"/>
      </w:tblPr>
      <w:tblGrid>
        <w:gridCol w:w="2067"/>
        <w:gridCol w:w="3193"/>
        <w:gridCol w:w="4103"/>
      </w:tblGrid>
      <w:tr>
        <w:trPr>
          <w:trHeight w:val="775" w:hRule="atLeast"/>
        </w:trPr>
        <w:tc>
          <w:tcPr>
            <w:tcW w:w="2067" w:type="dxa"/>
            <w:shd w:val="clear" w:color="auto" w:fill="F0EEE8"/>
          </w:tcPr>
          <w:p>
            <w:pPr>
              <w:pStyle w:val="TableParagraph"/>
              <w:spacing w:before="65"/>
              <w:rPr>
                <w:rFonts w:ascii="Courier New"/>
                <w:sz w:val="19"/>
              </w:rPr>
            </w:pPr>
            <w:r>
              <w:rPr>
                <w:rFonts w:ascii="Courier New"/>
                <w:color w:val="111111"/>
                <w:spacing w:val="-2"/>
                <w:sz w:val="19"/>
              </w:rPr>
              <w:t>worker</w:t>
            </w:r>
          </w:p>
        </w:tc>
        <w:tc>
          <w:tcPr>
            <w:tcW w:w="3193" w:type="dxa"/>
            <w:shd w:val="clear" w:color="auto" w:fill="F0EEE8"/>
          </w:tcPr>
          <w:p>
            <w:pPr>
              <w:pStyle w:val="TableParagraph"/>
              <w:spacing w:before="65"/>
              <w:ind w:right="171"/>
              <w:rPr>
                <w:rFonts w:ascii="Courier New"/>
                <w:sz w:val="19"/>
              </w:rPr>
            </w:pPr>
            <w:r>
              <w:rPr>
                <w:rFonts w:ascii="Courier New"/>
                <w:color w:val="111111"/>
                <w:sz w:val="19"/>
              </w:rPr>
              <w:t>risk_score,</w:t>
            </w:r>
            <w:r>
              <w:rPr>
                <w:rFonts w:ascii="Courier New"/>
                <w:color w:val="111111"/>
                <w:spacing w:val="-29"/>
                <w:sz w:val="19"/>
              </w:rPr>
              <w:t> </w:t>
            </w:r>
            <w:r>
              <w:rPr>
                <w:rFonts w:ascii="Courier New"/>
                <w:color w:val="111111"/>
                <w:sz w:val="19"/>
              </w:rPr>
              <w:t>platform, city, hex_id, </w:t>
            </w:r>
            <w:r>
              <w:rPr>
                <w:rFonts w:ascii="Courier New"/>
                <w:color w:val="111111"/>
                <w:spacing w:val="-2"/>
                <w:sz w:val="19"/>
              </w:rPr>
              <w:t>claim_frequency_30d</w:t>
            </w:r>
          </w:p>
        </w:tc>
        <w:tc>
          <w:tcPr>
            <w:tcW w:w="4103" w:type="dxa"/>
            <w:shd w:val="clear" w:color="auto" w:fill="F0EEE8"/>
          </w:tcPr>
          <w:p>
            <w:pPr>
              <w:pStyle w:val="TableParagraph"/>
              <w:spacing w:before="64"/>
              <w:rPr>
                <w:sz w:val="19"/>
              </w:rPr>
            </w:pPr>
            <w:r>
              <w:rPr>
                <w:color w:val="111111"/>
                <w:sz w:val="19"/>
              </w:rPr>
              <w:t>filed_claim</w:t>
            </w:r>
            <w:r>
              <w:rPr>
                <w:color w:val="111111"/>
                <w:spacing w:val="-8"/>
                <w:sz w:val="19"/>
              </w:rPr>
              <w:t> </w:t>
            </w:r>
            <w:r>
              <w:rPr>
                <w:color w:val="111111"/>
                <w:sz w:val="19"/>
              </w:rPr>
              <w:t>→</w:t>
            </w:r>
            <w:r>
              <w:rPr>
                <w:color w:val="111111"/>
                <w:spacing w:val="-6"/>
                <w:sz w:val="19"/>
              </w:rPr>
              <w:t> </w:t>
            </w:r>
            <w:r>
              <w:rPr>
                <w:color w:val="111111"/>
                <w:sz w:val="19"/>
              </w:rPr>
              <w:t>claim</w:t>
            </w:r>
            <w:r>
              <w:rPr>
                <w:color w:val="111111"/>
                <w:spacing w:val="-8"/>
                <w:sz w:val="19"/>
              </w:rPr>
              <w:t> </w:t>
            </w:r>
            <w:r>
              <w:rPr>
                <w:color w:val="111111"/>
                <w:spacing w:val="-4"/>
                <w:sz w:val="19"/>
              </w:rPr>
              <w:t>node</w:t>
            </w:r>
          </w:p>
        </w:tc>
      </w:tr>
      <w:tr>
        <w:trPr>
          <w:trHeight w:val="990" w:hRule="atLeast"/>
        </w:trPr>
        <w:tc>
          <w:tcPr>
            <w:tcW w:w="2067" w:type="dxa"/>
          </w:tcPr>
          <w:p>
            <w:pPr>
              <w:pStyle w:val="TableParagraph"/>
              <w:spacing w:before="65"/>
              <w:rPr>
                <w:rFonts w:ascii="Courier New"/>
                <w:sz w:val="19"/>
              </w:rPr>
            </w:pPr>
            <w:r>
              <w:rPr>
                <w:rFonts w:ascii="Courier New"/>
                <w:color w:val="111111"/>
                <w:spacing w:val="-2"/>
                <w:sz w:val="19"/>
              </w:rPr>
              <w:t>claim</w:t>
            </w:r>
          </w:p>
        </w:tc>
        <w:tc>
          <w:tcPr>
            <w:tcW w:w="3193" w:type="dxa"/>
          </w:tcPr>
          <w:p>
            <w:pPr>
              <w:pStyle w:val="TableParagraph"/>
              <w:spacing w:before="65"/>
              <w:ind w:right="171"/>
              <w:rPr>
                <w:rFonts w:ascii="Courier New"/>
                <w:sz w:val="19"/>
              </w:rPr>
            </w:pPr>
            <w:r>
              <w:rPr>
                <w:rFonts w:ascii="Courier New"/>
                <w:color w:val="111111"/>
                <w:spacing w:val="-2"/>
                <w:sz w:val="19"/>
              </w:rPr>
              <w:t>trigger_type, payout_amount, fraud_score, disruption_hours</w:t>
            </w:r>
          </w:p>
        </w:tc>
        <w:tc>
          <w:tcPr>
            <w:tcW w:w="4103" w:type="dxa"/>
          </w:tcPr>
          <w:p>
            <w:pPr>
              <w:pStyle w:val="TableParagraph"/>
              <w:spacing w:before="66"/>
              <w:rPr>
                <w:sz w:val="19"/>
              </w:rPr>
            </w:pPr>
            <w:r>
              <w:rPr>
                <w:color w:val="111111"/>
                <w:sz w:val="19"/>
              </w:rPr>
              <w:t>part_of</w:t>
            </w:r>
            <w:r>
              <w:rPr>
                <w:color w:val="111111"/>
                <w:spacing w:val="-11"/>
                <w:sz w:val="19"/>
              </w:rPr>
              <w:t> </w:t>
            </w:r>
            <w:r>
              <w:rPr>
                <w:color w:val="111111"/>
                <w:sz w:val="19"/>
              </w:rPr>
              <w:t>→</w:t>
            </w:r>
            <w:r>
              <w:rPr>
                <w:color w:val="111111"/>
                <w:spacing w:val="-11"/>
                <w:sz w:val="19"/>
              </w:rPr>
              <w:t> </w:t>
            </w:r>
            <w:r>
              <w:rPr>
                <w:color w:val="111111"/>
                <w:sz w:val="19"/>
              </w:rPr>
              <w:t>disruption_event,</w:t>
            </w:r>
            <w:r>
              <w:rPr>
                <w:color w:val="111111"/>
                <w:spacing w:val="-9"/>
                <w:sz w:val="19"/>
              </w:rPr>
              <w:t> </w:t>
            </w:r>
            <w:r>
              <w:rPr>
                <w:color w:val="111111"/>
                <w:sz w:val="19"/>
              </w:rPr>
              <w:t>paid_to</w:t>
            </w:r>
            <w:r>
              <w:rPr>
                <w:color w:val="111111"/>
                <w:spacing w:val="-10"/>
                <w:sz w:val="19"/>
              </w:rPr>
              <w:t> →</w:t>
            </w:r>
          </w:p>
          <w:p>
            <w:pPr>
              <w:pStyle w:val="TableParagraph"/>
              <w:spacing w:before="0"/>
              <w:rPr>
                <w:sz w:val="19"/>
              </w:rPr>
            </w:pPr>
            <w:r>
              <w:rPr>
                <w:color w:val="111111"/>
                <w:spacing w:val="-2"/>
                <w:sz w:val="19"/>
              </w:rPr>
              <w:t>upi_address</w:t>
            </w:r>
          </w:p>
        </w:tc>
      </w:tr>
      <w:tr>
        <w:trPr>
          <w:trHeight w:val="777" w:hRule="atLeast"/>
        </w:trPr>
        <w:tc>
          <w:tcPr>
            <w:tcW w:w="2067" w:type="dxa"/>
            <w:shd w:val="clear" w:color="auto" w:fill="F0EEE8"/>
          </w:tcPr>
          <w:p>
            <w:pPr>
              <w:pStyle w:val="TableParagraph"/>
              <w:spacing w:before="65"/>
              <w:rPr>
                <w:rFonts w:ascii="Courier New"/>
                <w:sz w:val="19"/>
              </w:rPr>
            </w:pPr>
            <w:r>
              <w:rPr>
                <w:rFonts w:ascii="Courier New"/>
                <w:color w:val="111111"/>
                <w:spacing w:val="-2"/>
                <w:sz w:val="19"/>
              </w:rPr>
              <w:t>disruption_event</w:t>
            </w:r>
          </w:p>
        </w:tc>
        <w:tc>
          <w:tcPr>
            <w:tcW w:w="3193" w:type="dxa"/>
            <w:shd w:val="clear" w:color="auto" w:fill="F0EEE8"/>
          </w:tcPr>
          <w:p>
            <w:pPr>
              <w:pStyle w:val="TableParagraph"/>
              <w:spacing w:before="65"/>
              <w:ind w:right="171"/>
              <w:rPr>
                <w:rFonts w:ascii="Courier New"/>
                <w:sz w:val="19"/>
              </w:rPr>
            </w:pPr>
            <w:r>
              <w:rPr>
                <w:rFonts w:ascii="Courier New"/>
                <w:color w:val="111111"/>
                <w:spacing w:val="-2"/>
                <w:sz w:val="19"/>
              </w:rPr>
              <w:t>trigger_type, affected_count, </w:t>
            </w:r>
            <w:r>
              <w:rPr>
                <w:rFonts w:ascii="Courier New"/>
                <w:color w:val="111111"/>
                <w:sz w:val="19"/>
              </w:rPr>
              <w:t>total_payout,</w:t>
            </w:r>
            <w:r>
              <w:rPr>
                <w:rFonts w:ascii="Courier New"/>
                <w:color w:val="111111"/>
                <w:spacing w:val="-29"/>
                <w:sz w:val="19"/>
              </w:rPr>
              <w:t> </w:t>
            </w:r>
            <w:r>
              <w:rPr>
                <w:rFonts w:ascii="Courier New"/>
                <w:color w:val="111111"/>
                <w:sz w:val="19"/>
              </w:rPr>
              <w:t>severity</w:t>
            </w:r>
          </w:p>
        </w:tc>
        <w:tc>
          <w:tcPr>
            <w:tcW w:w="4103" w:type="dxa"/>
            <w:shd w:val="clear" w:color="auto" w:fill="F0EEE8"/>
          </w:tcPr>
          <w:p>
            <w:pPr>
              <w:pStyle w:val="TableParagraph"/>
              <w:spacing w:before="66"/>
              <w:rPr>
                <w:sz w:val="19"/>
              </w:rPr>
            </w:pPr>
            <w:r>
              <w:rPr>
                <w:color w:val="111111"/>
                <w:sz w:val="19"/>
              </w:rPr>
              <w:t>(source</w:t>
            </w:r>
            <w:r>
              <w:rPr>
                <w:color w:val="111111"/>
                <w:spacing w:val="-6"/>
                <w:sz w:val="19"/>
              </w:rPr>
              <w:t> </w:t>
            </w:r>
            <w:r>
              <w:rPr>
                <w:color w:val="111111"/>
                <w:sz w:val="19"/>
              </w:rPr>
              <w:t>of</w:t>
            </w:r>
            <w:r>
              <w:rPr>
                <w:color w:val="111111"/>
                <w:spacing w:val="-4"/>
                <w:sz w:val="19"/>
              </w:rPr>
              <w:t> </w:t>
            </w:r>
            <w:r>
              <w:rPr>
                <w:color w:val="111111"/>
                <w:sz w:val="19"/>
              </w:rPr>
              <w:t>claim</w:t>
            </w:r>
            <w:r>
              <w:rPr>
                <w:color w:val="111111"/>
                <w:spacing w:val="-6"/>
                <w:sz w:val="19"/>
              </w:rPr>
              <w:t> </w:t>
            </w:r>
            <w:r>
              <w:rPr>
                <w:color w:val="111111"/>
                <w:spacing w:val="-2"/>
                <w:sz w:val="19"/>
              </w:rPr>
              <w:t>edges)</w:t>
            </w:r>
          </w:p>
        </w:tc>
      </w:tr>
      <w:tr>
        <w:trPr>
          <w:trHeight w:val="774" w:hRule="atLeast"/>
        </w:trPr>
        <w:tc>
          <w:tcPr>
            <w:tcW w:w="2067" w:type="dxa"/>
          </w:tcPr>
          <w:p>
            <w:pPr>
              <w:pStyle w:val="TableParagraph"/>
              <w:spacing w:before="65"/>
              <w:rPr>
                <w:rFonts w:ascii="Courier New"/>
                <w:sz w:val="19"/>
              </w:rPr>
            </w:pPr>
            <w:r>
              <w:rPr>
                <w:rFonts w:ascii="Courier New"/>
                <w:color w:val="111111"/>
                <w:spacing w:val="-2"/>
                <w:sz w:val="19"/>
              </w:rPr>
              <w:t>upi_address</w:t>
            </w:r>
          </w:p>
        </w:tc>
        <w:tc>
          <w:tcPr>
            <w:tcW w:w="3193" w:type="dxa"/>
          </w:tcPr>
          <w:p>
            <w:pPr>
              <w:pStyle w:val="TableParagraph"/>
              <w:spacing w:before="65"/>
              <w:ind w:right="171"/>
              <w:rPr>
                <w:rFonts w:ascii="Courier New"/>
                <w:sz w:val="19"/>
              </w:rPr>
            </w:pPr>
            <w:r>
              <w:rPr>
                <w:rFonts w:ascii="Courier New"/>
                <w:color w:val="111111"/>
                <w:spacing w:val="-2"/>
                <w:sz w:val="19"/>
              </w:rPr>
              <w:t>registration_date, total_payouts_received, worker_count</w:t>
            </w:r>
          </w:p>
        </w:tc>
        <w:tc>
          <w:tcPr>
            <w:tcW w:w="4103" w:type="dxa"/>
          </w:tcPr>
          <w:p>
            <w:pPr>
              <w:pStyle w:val="TableParagraph"/>
              <w:spacing w:before="64"/>
              <w:rPr>
                <w:sz w:val="19"/>
              </w:rPr>
            </w:pPr>
            <w:r>
              <w:rPr>
                <w:color w:val="111111"/>
                <w:sz w:val="19"/>
              </w:rPr>
              <w:t>receives_payout</w:t>
            </w:r>
            <w:r>
              <w:rPr>
                <w:color w:val="111111"/>
                <w:spacing w:val="-11"/>
                <w:sz w:val="19"/>
              </w:rPr>
              <w:t> </w:t>
            </w:r>
            <w:r>
              <w:rPr>
                <w:color w:val="111111"/>
                <w:sz w:val="19"/>
              </w:rPr>
              <w:t>←</w:t>
            </w:r>
            <w:r>
              <w:rPr>
                <w:color w:val="111111"/>
                <w:spacing w:val="-9"/>
                <w:sz w:val="19"/>
              </w:rPr>
              <w:t> </w:t>
            </w:r>
            <w:r>
              <w:rPr>
                <w:color w:val="111111"/>
                <w:spacing w:val="-4"/>
                <w:sz w:val="19"/>
              </w:rPr>
              <w:t>claim</w:t>
            </w:r>
          </w:p>
        </w:tc>
      </w:tr>
    </w:tbl>
    <w:p>
      <w:pPr>
        <w:pStyle w:val="BodyText"/>
        <w:spacing w:before="101"/>
        <w:rPr>
          <w:rFonts w:ascii="Arial"/>
          <w:b/>
          <w:sz w:val="20"/>
        </w:rPr>
      </w:pPr>
      <w:r>
        <w:rPr>
          <w:rFonts w:ascii="Arial"/>
          <w:b/>
          <w:sz w:val="20"/>
        </w:rPr>
        <mc:AlternateContent>
          <mc:Choice Requires="wps">
            <w:drawing>
              <wp:anchor distT="0" distB="0" distL="0" distR="0" allowOverlap="1" layoutInCell="1" locked="0" behindDoc="1" simplePos="0" relativeHeight="487596032">
                <wp:simplePos x="0" y="0"/>
                <wp:positionH relativeFrom="page">
                  <wp:posOffset>685800</wp:posOffset>
                </wp:positionH>
                <wp:positionV relativeFrom="paragraph">
                  <wp:posOffset>225552</wp:posOffset>
                </wp:positionV>
                <wp:extent cx="5944870" cy="1036955"/>
                <wp:effectExtent l="0" t="0" r="0" b="0"/>
                <wp:wrapTopAndBottom/>
                <wp:docPr id="21" name="Group 21"/>
                <wp:cNvGraphicFramePr>
                  <a:graphicFrameLocks/>
                </wp:cNvGraphicFramePr>
                <a:graphic>
                  <a:graphicData uri="http://schemas.microsoft.com/office/word/2010/wordprocessingGroup">
                    <wpg:wgp>
                      <wpg:cNvPr id="21" name="Group 21"/>
                      <wpg:cNvGrpSpPr/>
                      <wpg:grpSpPr>
                        <a:xfrm>
                          <a:off x="0" y="0"/>
                          <a:ext cx="5944870" cy="1036955"/>
                          <a:chExt cx="5944870" cy="1036955"/>
                        </a:xfrm>
                      </wpg:grpSpPr>
                      <wps:wsp>
                        <wps:cNvPr id="22" name="Graphic 22"/>
                        <wps:cNvSpPr/>
                        <wps:spPr>
                          <a:xfrm>
                            <a:off x="0" y="12"/>
                            <a:ext cx="102870" cy="1036955"/>
                          </a:xfrm>
                          <a:custGeom>
                            <a:avLst/>
                            <a:gdLst/>
                            <a:ahLst/>
                            <a:cxnLst/>
                            <a:rect l="l" t="t" r="r" b="b"/>
                            <a:pathLst>
                              <a:path w="102870" h="1036955">
                                <a:moveTo>
                                  <a:pt x="102412" y="64071"/>
                                </a:moveTo>
                                <a:lnTo>
                                  <a:pt x="0" y="64071"/>
                                </a:lnTo>
                                <a:lnTo>
                                  <a:pt x="0" y="972680"/>
                                </a:lnTo>
                                <a:lnTo>
                                  <a:pt x="0" y="1036688"/>
                                </a:lnTo>
                                <a:lnTo>
                                  <a:pt x="102412" y="1036688"/>
                                </a:lnTo>
                                <a:lnTo>
                                  <a:pt x="102412" y="972680"/>
                                </a:lnTo>
                                <a:lnTo>
                                  <a:pt x="102412" y="64071"/>
                                </a:lnTo>
                                <a:close/>
                              </a:path>
                              <a:path w="102870" h="1036955">
                                <a:moveTo>
                                  <a:pt x="102412" y="0"/>
                                </a:moveTo>
                                <a:lnTo>
                                  <a:pt x="0" y="0"/>
                                </a:lnTo>
                                <a:lnTo>
                                  <a:pt x="0" y="63995"/>
                                </a:lnTo>
                                <a:lnTo>
                                  <a:pt x="102412" y="63995"/>
                                </a:lnTo>
                                <a:lnTo>
                                  <a:pt x="102412" y="0"/>
                                </a:lnTo>
                                <a:close/>
                              </a:path>
                            </a:pathLst>
                          </a:custGeom>
                          <a:solidFill>
                            <a:srgbClr val="5249B7"/>
                          </a:solidFill>
                        </wps:spPr>
                        <wps:bodyPr wrap="square" lIns="0" tIns="0" rIns="0" bIns="0" rtlCol="0">
                          <a:prstTxWarp prst="textNoShape">
                            <a:avLst/>
                          </a:prstTxWarp>
                          <a:noAutofit/>
                        </wps:bodyPr>
                      </wps:wsp>
                      <wps:wsp>
                        <wps:cNvPr id="23" name="Textbox 23"/>
                        <wps:cNvSpPr txBox="1"/>
                        <wps:spPr>
                          <a:xfrm>
                            <a:off x="102412" y="76"/>
                            <a:ext cx="5842635" cy="1036955"/>
                          </a:xfrm>
                          <a:prstGeom prst="rect">
                            <a:avLst/>
                          </a:prstGeom>
                          <a:solidFill>
                            <a:srgbClr val="EDECFD"/>
                          </a:solidFill>
                        </wps:spPr>
                        <wps:txbx>
                          <w:txbxContent>
                            <w:p>
                              <w:pPr>
                                <w:spacing w:before="100"/>
                                <w:ind w:left="199" w:right="0" w:firstLine="0"/>
                                <w:jc w:val="left"/>
                                <w:rPr>
                                  <w:rFonts w:ascii="Arial"/>
                                  <w:b/>
                                  <w:color w:val="000000"/>
                                  <w:sz w:val="19"/>
                                </w:rPr>
                              </w:pPr>
                              <w:r>
                                <w:rPr>
                                  <w:rFonts w:ascii="Arial"/>
                                  <w:b/>
                                  <w:color w:val="25205C"/>
                                  <w:sz w:val="19"/>
                                </w:rPr>
                                <w:t>The</w:t>
                              </w:r>
                              <w:r>
                                <w:rPr>
                                  <w:rFonts w:ascii="Arial"/>
                                  <w:b/>
                                  <w:color w:val="25205C"/>
                                  <w:spacing w:val="-5"/>
                                  <w:sz w:val="19"/>
                                </w:rPr>
                                <w:t> </w:t>
                              </w:r>
                              <w:r>
                                <w:rPr>
                                  <w:rFonts w:ascii="Arial"/>
                                  <w:b/>
                                  <w:color w:val="25205C"/>
                                  <w:sz w:val="19"/>
                                </w:rPr>
                                <w:t>fraud</w:t>
                              </w:r>
                              <w:r>
                                <w:rPr>
                                  <w:rFonts w:ascii="Arial"/>
                                  <w:b/>
                                  <w:color w:val="25205C"/>
                                  <w:spacing w:val="-5"/>
                                  <w:sz w:val="19"/>
                                </w:rPr>
                                <w:t> </w:t>
                              </w:r>
                              <w:r>
                                <w:rPr>
                                  <w:rFonts w:ascii="Arial"/>
                                  <w:b/>
                                  <w:color w:val="25205C"/>
                                  <w:sz w:val="19"/>
                                </w:rPr>
                                <w:t>ring</w:t>
                              </w:r>
                              <w:r>
                                <w:rPr>
                                  <w:rFonts w:ascii="Arial"/>
                                  <w:b/>
                                  <w:color w:val="25205C"/>
                                  <w:spacing w:val="-6"/>
                                  <w:sz w:val="19"/>
                                </w:rPr>
                                <w:t> </w:t>
                              </w:r>
                              <w:r>
                                <w:rPr>
                                  <w:rFonts w:ascii="Arial"/>
                                  <w:b/>
                                  <w:color w:val="25205C"/>
                                  <w:spacing w:val="-2"/>
                                  <w:sz w:val="19"/>
                                </w:rPr>
                                <w:t>signal</w:t>
                              </w:r>
                            </w:p>
                            <w:p>
                              <w:pPr>
                                <w:spacing w:line="261" w:lineRule="auto" w:before="39"/>
                                <w:ind w:left="199" w:right="163" w:firstLine="0"/>
                                <w:jc w:val="left"/>
                                <w:rPr>
                                  <w:color w:val="000000"/>
                                  <w:sz w:val="19"/>
                                </w:rPr>
                              </w:pPr>
                              <w:r>
                                <w:rPr>
                                  <w:color w:val="25205C"/>
                                  <w:sz w:val="19"/>
                                </w:rPr>
                                <w:t>A</w:t>
                              </w:r>
                              <w:r>
                                <w:rPr>
                                  <w:color w:val="25205C"/>
                                  <w:spacing w:val="-2"/>
                                  <w:sz w:val="19"/>
                                </w:rPr>
                                <w:t> </w:t>
                              </w:r>
                              <w:r>
                                <w:rPr>
                                  <w:color w:val="25205C"/>
                                  <w:sz w:val="19"/>
                                </w:rPr>
                                <w:t>ring</w:t>
                              </w:r>
                              <w:r>
                                <w:rPr>
                                  <w:color w:val="25205C"/>
                                  <w:spacing w:val="-3"/>
                                  <w:sz w:val="19"/>
                                </w:rPr>
                                <w:t> </w:t>
                              </w:r>
                              <w:r>
                                <w:rPr>
                                  <w:color w:val="25205C"/>
                                  <w:sz w:val="19"/>
                                </w:rPr>
                                <w:t>of</w:t>
                              </w:r>
                              <w:r>
                                <w:rPr>
                                  <w:color w:val="25205C"/>
                                  <w:spacing w:val="-3"/>
                                  <w:sz w:val="19"/>
                                </w:rPr>
                                <w:t> </w:t>
                              </w:r>
                              <w:r>
                                <w:rPr>
                                  <w:color w:val="25205C"/>
                                  <w:sz w:val="19"/>
                                </w:rPr>
                                <w:t>15</w:t>
                              </w:r>
                              <w:r>
                                <w:rPr>
                                  <w:color w:val="25205C"/>
                                  <w:spacing w:val="-2"/>
                                  <w:sz w:val="19"/>
                                </w:rPr>
                                <w:t> </w:t>
                              </w:r>
                              <w:r>
                                <w:rPr>
                                  <w:color w:val="25205C"/>
                                  <w:sz w:val="19"/>
                                </w:rPr>
                                <w:t>workers</w:t>
                              </w:r>
                              <w:r>
                                <w:rPr>
                                  <w:color w:val="25205C"/>
                                  <w:spacing w:val="-2"/>
                                  <w:sz w:val="19"/>
                                </w:rPr>
                                <w:t> </w:t>
                              </w:r>
                              <w:r>
                                <w:rPr>
                                  <w:color w:val="25205C"/>
                                  <w:sz w:val="19"/>
                                </w:rPr>
                                <w:t>all</w:t>
                              </w:r>
                              <w:r>
                                <w:rPr>
                                  <w:color w:val="25205C"/>
                                  <w:spacing w:val="-2"/>
                                  <w:sz w:val="19"/>
                                </w:rPr>
                                <w:t> </w:t>
                              </w:r>
                              <w:r>
                                <w:rPr>
                                  <w:color w:val="25205C"/>
                                  <w:sz w:val="19"/>
                                </w:rPr>
                                <w:t>connected</w:t>
                              </w:r>
                              <w:r>
                                <w:rPr>
                                  <w:color w:val="25205C"/>
                                  <w:spacing w:val="-3"/>
                                  <w:sz w:val="19"/>
                                </w:rPr>
                                <w:t> </w:t>
                              </w:r>
                              <w:r>
                                <w:rPr>
                                  <w:color w:val="25205C"/>
                                  <w:sz w:val="19"/>
                                </w:rPr>
                                <w:t>to</w:t>
                              </w:r>
                              <w:r>
                                <w:rPr>
                                  <w:color w:val="25205C"/>
                                  <w:spacing w:val="-3"/>
                                  <w:sz w:val="19"/>
                                </w:rPr>
                                <w:t> </w:t>
                              </w:r>
                              <w:r>
                                <w:rPr>
                                  <w:color w:val="25205C"/>
                                  <w:sz w:val="19"/>
                                </w:rPr>
                                <w:t>the</w:t>
                              </w:r>
                              <w:r>
                                <w:rPr>
                                  <w:color w:val="25205C"/>
                                  <w:spacing w:val="-2"/>
                                  <w:sz w:val="19"/>
                                </w:rPr>
                                <w:t> </w:t>
                              </w:r>
                              <w:r>
                                <w:rPr>
                                  <w:color w:val="25205C"/>
                                  <w:sz w:val="19"/>
                                </w:rPr>
                                <w:t>same</w:t>
                              </w:r>
                              <w:r>
                                <w:rPr>
                                  <w:color w:val="25205C"/>
                                  <w:spacing w:val="-3"/>
                                  <w:sz w:val="19"/>
                                </w:rPr>
                                <w:t> </w:t>
                              </w:r>
                              <w:r>
                                <w:rPr>
                                  <w:color w:val="25205C"/>
                                  <w:sz w:val="19"/>
                                </w:rPr>
                                <w:t>upi_address</w:t>
                              </w:r>
                              <w:r>
                                <w:rPr>
                                  <w:color w:val="25205C"/>
                                  <w:spacing w:val="-2"/>
                                  <w:sz w:val="19"/>
                                </w:rPr>
                                <w:t> </w:t>
                              </w:r>
                              <w:r>
                                <w:rPr>
                                  <w:color w:val="25205C"/>
                                  <w:sz w:val="19"/>
                                </w:rPr>
                                <w:t>node</w:t>
                              </w:r>
                              <w:r>
                                <w:rPr>
                                  <w:color w:val="25205C"/>
                                  <w:spacing w:val="-3"/>
                                  <w:sz w:val="19"/>
                                </w:rPr>
                                <w:t> </w:t>
                              </w:r>
                              <w:r>
                                <w:rPr>
                                  <w:color w:val="25205C"/>
                                  <w:sz w:val="19"/>
                                </w:rPr>
                                <w:t>creates</w:t>
                              </w:r>
                              <w:r>
                                <w:rPr>
                                  <w:color w:val="25205C"/>
                                  <w:spacing w:val="-2"/>
                                  <w:sz w:val="19"/>
                                </w:rPr>
                                <w:t> </w:t>
                              </w:r>
                              <w:r>
                                <w:rPr>
                                  <w:color w:val="25205C"/>
                                  <w:sz w:val="19"/>
                                </w:rPr>
                                <w:t>a</w:t>
                              </w:r>
                              <w:r>
                                <w:rPr>
                                  <w:color w:val="25205C"/>
                                  <w:spacing w:val="-3"/>
                                  <w:sz w:val="19"/>
                                </w:rPr>
                                <w:t> </w:t>
                              </w:r>
                              <w:r>
                                <w:rPr>
                                  <w:color w:val="25205C"/>
                                  <w:sz w:val="19"/>
                                </w:rPr>
                                <w:t>star-shaped</w:t>
                              </w:r>
                              <w:r>
                                <w:rPr>
                                  <w:color w:val="25205C"/>
                                  <w:spacing w:val="-3"/>
                                  <w:sz w:val="19"/>
                                </w:rPr>
                                <w:t> </w:t>
                              </w:r>
                              <w:r>
                                <w:rPr>
                                  <w:color w:val="25205C"/>
                                  <w:sz w:val="19"/>
                                </w:rPr>
                                <w:t>subgraph. GraphSAGE aggregates neighbor features: the upi_address node's "worker_count = 15" feature propagates back to each worker node.</w:t>
                              </w:r>
                            </w:p>
                            <w:p>
                              <w:pPr>
                                <w:spacing w:before="22"/>
                                <w:ind w:left="199" w:right="163" w:firstLine="0"/>
                                <w:jc w:val="left"/>
                                <w:rPr>
                                  <w:color w:val="000000"/>
                                  <w:sz w:val="19"/>
                                </w:rPr>
                              </w:pPr>
                              <w:r>
                                <w:rPr>
                                  <w:color w:val="25205C"/>
                                  <w:sz w:val="19"/>
                                </w:rPr>
                                <w:t>The</w:t>
                              </w:r>
                              <w:r>
                                <w:rPr>
                                  <w:color w:val="25205C"/>
                                  <w:spacing w:val="-3"/>
                                  <w:sz w:val="19"/>
                                </w:rPr>
                                <w:t> </w:t>
                              </w:r>
                              <w:r>
                                <w:rPr>
                                  <w:color w:val="25205C"/>
                                  <w:sz w:val="19"/>
                                </w:rPr>
                                <w:t>model</w:t>
                              </w:r>
                              <w:r>
                                <w:rPr>
                                  <w:color w:val="25205C"/>
                                  <w:spacing w:val="-1"/>
                                  <w:sz w:val="19"/>
                                </w:rPr>
                                <w:t> </w:t>
                              </w:r>
                              <w:r>
                                <w:rPr>
                                  <w:color w:val="25205C"/>
                                  <w:sz w:val="19"/>
                                </w:rPr>
                                <w:t>learns:</w:t>
                              </w:r>
                              <w:r>
                                <w:rPr>
                                  <w:color w:val="25205C"/>
                                  <w:spacing w:val="-3"/>
                                  <w:sz w:val="19"/>
                                </w:rPr>
                                <w:t> </w:t>
                              </w:r>
                              <w:r>
                                <w:rPr>
                                  <w:color w:val="25205C"/>
                                  <w:sz w:val="19"/>
                                </w:rPr>
                                <w:t>worker_count</w:t>
                              </w:r>
                              <w:r>
                                <w:rPr>
                                  <w:color w:val="25205C"/>
                                  <w:spacing w:val="-2"/>
                                  <w:sz w:val="19"/>
                                </w:rPr>
                                <w:t> </w:t>
                              </w:r>
                              <w:r>
                                <w:rPr>
                                  <w:color w:val="25205C"/>
                                  <w:sz w:val="19"/>
                                </w:rPr>
                                <w:t>&gt;</w:t>
                              </w:r>
                              <w:r>
                                <w:rPr>
                                  <w:color w:val="25205C"/>
                                  <w:spacing w:val="-3"/>
                                  <w:sz w:val="19"/>
                                </w:rPr>
                                <w:t> </w:t>
                              </w:r>
                              <w:r>
                                <w:rPr>
                                  <w:color w:val="25205C"/>
                                  <w:sz w:val="19"/>
                                </w:rPr>
                                <w:t>5</w:t>
                              </w:r>
                              <w:r>
                                <w:rPr>
                                  <w:color w:val="25205C"/>
                                  <w:spacing w:val="-3"/>
                                  <w:sz w:val="19"/>
                                </w:rPr>
                                <w:t> </w:t>
                              </w:r>
                              <w:r>
                                <w:rPr>
                                  <w:color w:val="25205C"/>
                                  <w:sz w:val="19"/>
                                </w:rPr>
                                <w:t>on</w:t>
                              </w:r>
                              <w:r>
                                <w:rPr>
                                  <w:color w:val="25205C"/>
                                  <w:spacing w:val="-2"/>
                                  <w:sz w:val="19"/>
                                </w:rPr>
                                <w:t> </w:t>
                              </w:r>
                              <w:r>
                                <w:rPr>
                                  <w:color w:val="25205C"/>
                                  <w:sz w:val="19"/>
                                </w:rPr>
                                <w:t>a</w:t>
                              </w:r>
                              <w:r>
                                <w:rPr>
                                  <w:color w:val="25205C"/>
                                  <w:spacing w:val="-3"/>
                                  <w:sz w:val="19"/>
                                </w:rPr>
                                <w:t> </w:t>
                              </w:r>
                              <w:r>
                                <w:rPr>
                                  <w:color w:val="25205C"/>
                                  <w:sz w:val="19"/>
                                </w:rPr>
                                <w:t>UPI</w:t>
                              </w:r>
                              <w:r>
                                <w:rPr>
                                  <w:color w:val="25205C"/>
                                  <w:spacing w:val="-3"/>
                                  <w:sz w:val="19"/>
                                </w:rPr>
                                <w:t> </w:t>
                              </w:r>
                              <w:r>
                                <w:rPr>
                                  <w:color w:val="25205C"/>
                                  <w:sz w:val="19"/>
                                </w:rPr>
                                <w:t>node</w:t>
                              </w:r>
                              <w:r>
                                <w:rPr>
                                  <w:color w:val="25205C"/>
                                  <w:spacing w:val="-3"/>
                                  <w:sz w:val="19"/>
                                </w:rPr>
                                <w:t> </w:t>
                              </w:r>
                              <w:r>
                                <w:rPr>
                                  <w:color w:val="25205C"/>
                                  <w:sz w:val="19"/>
                                </w:rPr>
                                <w:t>=</w:t>
                              </w:r>
                              <w:r>
                                <w:rPr>
                                  <w:color w:val="25205C"/>
                                  <w:spacing w:val="-3"/>
                                  <w:sz w:val="19"/>
                                </w:rPr>
                                <w:t> </w:t>
                              </w:r>
                              <w:r>
                                <w:rPr>
                                  <w:color w:val="25205C"/>
                                  <w:sz w:val="19"/>
                                </w:rPr>
                                <w:t>high</w:t>
                              </w:r>
                              <w:r>
                                <w:rPr>
                                  <w:color w:val="25205C"/>
                                  <w:spacing w:val="-3"/>
                                  <w:sz w:val="19"/>
                                </w:rPr>
                                <w:t> </w:t>
                              </w:r>
                              <w:r>
                                <w:rPr>
                                  <w:color w:val="25205C"/>
                                  <w:sz w:val="19"/>
                                </w:rPr>
                                <w:t>fraud</w:t>
                              </w:r>
                              <w:r>
                                <w:rPr>
                                  <w:color w:val="25205C"/>
                                  <w:spacing w:val="-3"/>
                                  <w:sz w:val="19"/>
                                </w:rPr>
                                <w:t> </w:t>
                              </w:r>
                              <w:r>
                                <w:rPr>
                                  <w:color w:val="25205C"/>
                                  <w:sz w:val="19"/>
                                </w:rPr>
                                <w:t>probability,</w:t>
                              </w:r>
                              <w:r>
                                <w:rPr>
                                  <w:color w:val="25205C"/>
                                  <w:spacing w:val="-3"/>
                                  <w:sz w:val="19"/>
                                </w:rPr>
                                <w:t> </w:t>
                              </w:r>
                              <w:r>
                                <w:rPr>
                                  <w:color w:val="25205C"/>
                                  <w:sz w:val="19"/>
                                </w:rPr>
                                <w:t>regardless</w:t>
                              </w:r>
                              <w:r>
                                <w:rPr>
                                  <w:color w:val="25205C"/>
                                  <w:spacing w:val="-4"/>
                                  <w:sz w:val="19"/>
                                </w:rPr>
                                <w:t> </w:t>
                              </w:r>
                              <w:r>
                                <w:rPr>
                                  <w:color w:val="25205C"/>
                                  <w:sz w:val="19"/>
                                </w:rPr>
                                <w:t>of</w:t>
                              </w:r>
                              <w:r>
                                <w:rPr>
                                  <w:color w:val="25205C"/>
                                  <w:spacing w:val="-3"/>
                                  <w:sz w:val="19"/>
                                </w:rPr>
                                <w:t> </w:t>
                              </w:r>
                              <w:r>
                                <w:rPr>
                                  <w:color w:val="25205C"/>
                                  <w:sz w:val="19"/>
                                </w:rPr>
                                <w:t>individual worker features.</w:t>
                              </w:r>
                            </w:p>
                          </w:txbxContent>
                        </wps:txbx>
                        <wps:bodyPr wrap="square" lIns="0" tIns="0" rIns="0" bIns="0" rtlCol="0">
                          <a:noAutofit/>
                        </wps:bodyPr>
                      </wps:wsp>
                    </wpg:wgp>
                  </a:graphicData>
                </a:graphic>
              </wp:anchor>
            </w:drawing>
          </mc:Choice>
          <mc:Fallback>
            <w:pict>
              <v:group style="position:absolute;margin-left:54pt;margin-top:17.760pt;width:468.1pt;height:81.650pt;mso-position-horizontal-relative:page;mso-position-vertical-relative:paragraph;z-index:-15720448;mso-wrap-distance-left:0;mso-wrap-distance-right:0" id="docshapegroup21" coordorigin="1080,355" coordsize="9362,1633">
                <v:shape style="position:absolute;left:1080;top:355;width:162;height:1633" id="docshape22" coordorigin="1080,355" coordsize="162,1633" path="m1241,456l1080,456,1080,1887,1080,1988,1241,1988,1241,1887,1241,456xm1241,355l1080,355,1080,456,1241,456,1241,355xe" filled="true" fillcolor="#5249b7" stroked="false">
                  <v:path arrowok="t"/>
                  <v:fill type="solid"/>
                </v:shape>
                <v:shape style="position:absolute;left:1241;top:355;width:9201;height:1633" type="#_x0000_t202" id="docshape23" filled="true" fillcolor="#edecfd" stroked="false">
                  <v:textbox inset="0,0,0,0">
                    <w:txbxContent>
                      <w:p>
                        <w:pPr>
                          <w:spacing w:before="100"/>
                          <w:ind w:left="199" w:right="0" w:firstLine="0"/>
                          <w:jc w:val="left"/>
                          <w:rPr>
                            <w:rFonts w:ascii="Arial"/>
                            <w:b/>
                            <w:color w:val="000000"/>
                            <w:sz w:val="19"/>
                          </w:rPr>
                        </w:pPr>
                        <w:r>
                          <w:rPr>
                            <w:rFonts w:ascii="Arial"/>
                            <w:b/>
                            <w:color w:val="25205C"/>
                            <w:sz w:val="19"/>
                          </w:rPr>
                          <w:t>The</w:t>
                        </w:r>
                        <w:r>
                          <w:rPr>
                            <w:rFonts w:ascii="Arial"/>
                            <w:b/>
                            <w:color w:val="25205C"/>
                            <w:spacing w:val="-5"/>
                            <w:sz w:val="19"/>
                          </w:rPr>
                          <w:t> </w:t>
                        </w:r>
                        <w:r>
                          <w:rPr>
                            <w:rFonts w:ascii="Arial"/>
                            <w:b/>
                            <w:color w:val="25205C"/>
                            <w:sz w:val="19"/>
                          </w:rPr>
                          <w:t>fraud</w:t>
                        </w:r>
                        <w:r>
                          <w:rPr>
                            <w:rFonts w:ascii="Arial"/>
                            <w:b/>
                            <w:color w:val="25205C"/>
                            <w:spacing w:val="-5"/>
                            <w:sz w:val="19"/>
                          </w:rPr>
                          <w:t> </w:t>
                        </w:r>
                        <w:r>
                          <w:rPr>
                            <w:rFonts w:ascii="Arial"/>
                            <w:b/>
                            <w:color w:val="25205C"/>
                            <w:sz w:val="19"/>
                          </w:rPr>
                          <w:t>ring</w:t>
                        </w:r>
                        <w:r>
                          <w:rPr>
                            <w:rFonts w:ascii="Arial"/>
                            <w:b/>
                            <w:color w:val="25205C"/>
                            <w:spacing w:val="-6"/>
                            <w:sz w:val="19"/>
                          </w:rPr>
                          <w:t> </w:t>
                        </w:r>
                        <w:r>
                          <w:rPr>
                            <w:rFonts w:ascii="Arial"/>
                            <w:b/>
                            <w:color w:val="25205C"/>
                            <w:spacing w:val="-2"/>
                            <w:sz w:val="19"/>
                          </w:rPr>
                          <w:t>signal</w:t>
                        </w:r>
                      </w:p>
                      <w:p>
                        <w:pPr>
                          <w:spacing w:line="261" w:lineRule="auto" w:before="39"/>
                          <w:ind w:left="199" w:right="163" w:firstLine="0"/>
                          <w:jc w:val="left"/>
                          <w:rPr>
                            <w:color w:val="000000"/>
                            <w:sz w:val="19"/>
                          </w:rPr>
                        </w:pPr>
                        <w:r>
                          <w:rPr>
                            <w:color w:val="25205C"/>
                            <w:sz w:val="19"/>
                          </w:rPr>
                          <w:t>A</w:t>
                        </w:r>
                        <w:r>
                          <w:rPr>
                            <w:color w:val="25205C"/>
                            <w:spacing w:val="-2"/>
                            <w:sz w:val="19"/>
                          </w:rPr>
                          <w:t> </w:t>
                        </w:r>
                        <w:r>
                          <w:rPr>
                            <w:color w:val="25205C"/>
                            <w:sz w:val="19"/>
                          </w:rPr>
                          <w:t>ring</w:t>
                        </w:r>
                        <w:r>
                          <w:rPr>
                            <w:color w:val="25205C"/>
                            <w:spacing w:val="-3"/>
                            <w:sz w:val="19"/>
                          </w:rPr>
                          <w:t> </w:t>
                        </w:r>
                        <w:r>
                          <w:rPr>
                            <w:color w:val="25205C"/>
                            <w:sz w:val="19"/>
                          </w:rPr>
                          <w:t>of</w:t>
                        </w:r>
                        <w:r>
                          <w:rPr>
                            <w:color w:val="25205C"/>
                            <w:spacing w:val="-3"/>
                            <w:sz w:val="19"/>
                          </w:rPr>
                          <w:t> </w:t>
                        </w:r>
                        <w:r>
                          <w:rPr>
                            <w:color w:val="25205C"/>
                            <w:sz w:val="19"/>
                          </w:rPr>
                          <w:t>15</w:t>
                        </w:r>
                        <w:r>
                          <w:rPr>
                            <w:color w:val="25205C"/>
                            <w:spacing w:val="-2"/>
                            <w:sz w:val="19"/>
                          </w:rPr>
                          <w:t> </w:t>
                        </w:r>
                        <w:r>
                          <w:rPr>
                            <w:color w:val="25205C"/>
                            <w:sz w:val="19"/>
                          </w:rPr>
                          <w:t>workers</w:t>
                        </w:r>
                        <w:r>
                          <w:rPr>
                            <w:color w:val="25205C"/>
                            <w:spacing w:val="-2"/>
                            <w:sz w:val="19"/>
                          </w:rPr>
                          <w:t> </w:t>
                        </w:r>
                        <w:r>
                          <w:rPr>
                            <w:color w:val="25205C"/>
                            <w:sz w:val="19"/>
                          </w:rPr>
                          <w:t>all</w:t>
                        </w:r>
                        <w:r>
                          <w:rPr>
                            <w:color w:val="25205C"/>
                            <w:spacing w:val="-2"/>
                            <w:sz w:val="19"/>
                          </w:rPr>
                          <w:t> </w:t>
                        </w:r>
                        <w:r>
                          <w:rPr>
                            <w:color w:val="25205C"/>
                            <w:sz w:val="19"/>
                          </w:rPr>
                          <w:t>connected</w:t>
                        </w:r>
                        <w:r>
                          <w:rPr>
                            <w:color w:val="25205C"/>
                            <w:spacing w:val="-3"/>
                            <w:sz w:val="19"/>
                          </w:rPr>
                          <w:t> </w:t>
                        </w:r>
                        <w:r>
                          <w:rPr>
                            <w:color w:val="25205C"/>
                            <w:sz w:val="19"/>
                          </w:rPr>
                          <w:t>to</w:t>
                        </w:r>
                        <w:r>
                          <w:rPr>
                            <w:color w:val="25205C"/>
                            <w:spacing w:val="-3"/>
                            <w:sz w:val="19"/>
                          </w:rPr>
                          <w:t> </w:t>
                        </w:r>
                        <w:r>
                          <w:rPr>
                            <w:color w:val="25205C"/>
                            <w:sz w:val="19"/>
                          </w:rPr>
                          <w:t>the</w:t>
                        </w:r>
                        <w:r>
                          <w:rPr>
                            <w:color w:val="25205C"/>
                            <w:spacing w:val="-2"/>
                            <w:sz w:val="19"/>
                          </w:rPr>
                          <w:t> </w:t>
                        </w:r>
                        <w:r>
                          <w:rPr>
                            <w:color w:val="25205C"/>
                            <w:sz w:val="19"/>
                          </w:rPr>
                          <w:t>same</w:t>
                        </w:r>
                        <w:r>
                          <w:rPr>
                            <w:color w:val="25205C"/>
                            <w:spacing w:val="-3"/>
                            <w:sz w:val="19"/>
                          </w:rPr>
                          <w:t> </w:t>
                        </w:r>
                        <w:r>
                          <w:rPr>
                            <w:color w:val="25205C"/>
                            <w:sz w:val="19"/>
                          </w:rPr>
                          <w:t>upi_address</w:t>
                        </w:r>
                        <w:r>
                          <w:rPr>
                            <w:color w:val="25205C"/>
                            <w:spacing w:val="-2"/>
                            <w:sz w:val="19"/>
                          </w:rPr>
                          <w:t> </w:t>
                        </w:r>
                        <w:r>
                          <w:rPr>
                            <w:color w:val="25205C"/>
                            <w:sz w:val="19"/>
                          </w:rPr>
                          <w:t>node</w:t>
                        </w:r>
                        <w:r>
                          <w:rPr>
                            <w:color w:val="25205C"/>
                            <w:spacing w:val="-3"/>
                            <w:sz w:val="19"/>
                          </w:rPr>
                          <w:t> </w:t>
                        </w:r>
                        <w:r>
                          <w:rPr>
                            <w:color w:val="25205C"/>
                            <w:sz w:val="19"/>
                          </w:rPr>
                          <w:t>creates</w:t>
                        </w:r>
                        <w:r>
                          <w:rPr>
                            <w:color w:val="25205C"/>
                            <w:spacing w:val="-2"/>
                            <w:sz w:val="19"/>
                          </w:rPr>
                          <w:t> </w:t>
                        </w:r>
                        <w:r>
                          <w:rPr>
                            <w:color w:val="25205C"/>
                            <w:sz w:val="19"/>
                          </w:rPr>
                          <w:t>a</w:t>
                        </w:r>
                        <w:r>
                          <w:rPr>
                            <w:color w:val="25205C"/>
                            <w:spacing w:val="-3"/>
                            <w:sz w:val="19"/>
                          </w:rPr>
                          <w:t> </w:t>
                        </w:r>
                        <w:r>
                          <w:rPr>
                            <w:color w:val="25205C"/>
                            <w:sz w:val="19"/>
                          </w:rPr>
                          <w:t>star-shaped</w:t>
                        </w:r>
                        <w:r>
                          <w:rPr>
                            <w:color w:val="25205C"/>
                            <w:spacing w:val="-3"/>
                            <w:sz w:val="19"/>
                          </w:rPr>
                          <w:t> </w:t>
                        </w:r>
                        <w:r>
                          <w:rPr>
                            <w:color w:val="25205C"/>
                            <w:sz w:val="19"/>
                          </w:rPr>
                          <w:t>subgraph. GraphSAGE aggregates neighbor features: the upi_address node's "worker_count = 15" feature propagates back to each worker node.</w:t>
                        </w:r>
                      </w:p>
                      <w:p>
                        <w:pPr>
                          <w:spacing w:before="22"/>
                          <w:ind w:left="199" w:right="163" w:firstLine="0"/>
                          <w:jc w:val="left"/>
                          <w:rPr>
                            <w:color w:val="000000"/>
                            <w:sz w:val="19"/>
                          </w:rPr>
                        </w:pPr>
                        <w:r>
                          <w:rPr>
                            <w:color w:val="25205C"/>
                            <w:sz w:val="19"/>
                          </w:rPr>
                          <w:t>The</w:t>
                        </w:r>
                        <w:r>
                          <w:rPr>
                            <w:color w:val="25205C"/>
                            <w:spacing w:val="-3"/>
                            <w:sz w:val="19"/>
                          </w:rPr>
                          <w:t> </w:t>
                        </w:r>
                        <w:r>
                          <w:rPr>
                            <w:color w:val="25205C"/>
                            <w:sz w:val="19"/>
                          </w:rPr>
                          <w:t>model</w:t>
                        </w:r>
                        <w:r>
                          <w:rPr>
                            <w:color w:val="25205C"/>
                            <w:spacing w:val="-1"/>
                            <w:sz w:val="19"/>
                          </w:rPr>
                          <w:t> </w:t>
                        </w:r>
                        <w:r>
                          <w:rPr>
                            <w:color w:val="25205C"/>
                            <w:sz w:val="19"/>
                          </w:rPr>
                          <w:t>learns:</w:t>
                        </w:r>
                        <w:r>
                          <w:rPr>
                            <w:color w:val="25205C"/>
                            <w:spacing w:val="-3"/>
                            <w:sz w:val="19"/>
                          </w:rPr>
                          <w:t> </w:t>
                        </w:r>
                        <w:r>
                          <w:rPr>
                            <w:color w:val="25205C"/>
                            <w:sz w:val="19"/>
                          </w:rPr>
                          <w:t>worker_count</w:t>
                        </w:r>
                        <w:r>
                          <w:rPr>
                            <w:color w:val="25205C"/>
                            <w:spacing w:val="-2"/>
                            <w:sz w:val="19"/>
                          </w:rPr>
                          <w:t> </w:t>
                        </w:r>
                        <w:r>
                          <w:rPr>
                            <w:color w:val="25205C"/>
                            <w:sz w:val="19"/>
                          </w:rPr>
                          <w:t>&gt;</w:t>
                        </w:r>
                        <w:r>
                          <w:rPr>
                            <w:color w:val="25205C"/>
                            <w:spacing w:val="-3"/>
                            <w:sz w:val="19"/>
                          </w:rPr>
                          <w:t> </w:t>
                        </w:r>
                        <w:r>
                          <w:rPr>
                            <w:color w:val="25205C"/>
                            <w:sz w:val="19"/>
                          </w:rPr>
                          <w:t>5</w:t>
                        </w:r>
                        <w:r>
                          <w:rPr>
                            <w:color w:val="25205C"/>
                            <w:spacing w:val="-3"/>
                            <w:sz w:val="19"/>
                          </w:rPr>
                          <w:t> </w:t>
                        </w:r>
                        <w:r>
                          <w:rPr>
                            <w:color w:val="25205C"/>
                            <w:sz w:val="19"/>
                          </w:rPr>
                          <w:t>on</w:t>
                        </w:r>
                        <w:r>
                          <w:rPr>
                            <w:color w:val="25205C"/>
                            <w:spacing w:val="-2"/>
                            <w:sz w:val="19"/>
                          </w:rPr>
                          <w:t> </w:t>
                        </w:r>
                        <w:r>
                          <w:rPr>
                            <w:color w:val="25205C"/>
                            <w:sz w:val="19"/>
                          </w:rPr>
                          <w:t>a</w:t>
                        </w:r>
                        <w:r>
                          <w:rPr>
                            <w:color w:val="25205C"/>
                            <w:spacing w:val="-3"/>
                            <w:sz w:val="19"/>
                          </w:rPr>
                          <w:t> </w:t>
                        </w:r>
                        <w:r>
                          <w:rPr>
                            <w:color w:val="25205C"/>
                            <w:sz w:val="19"/>
                          </w:rPr>
                          <w:t>UPI</w:t>
                        </w:r>
                        <w:r>
                          <w:rPr>
                            <w:color w:val="25205C"/>
                            <w:spacing w:val="-3"/>
                            <w:sz w:val="19"/>
                          </w:rPr>
                          <w:t> </w:t>
                        </w:r>
                        <w:r>
                          <w:rPr>
                            <w:color w:val="25205C"/>
                            <w:sz w:val="19"/>
                          </w:rPr>
                          <w:t>node</w:t>
                        </w:r>
                        <w:r>
                          <w:rPr>
                            <w:color w:val="25205C"/>
                            <w:spacing w:val="-3"/>
                            <w:sz w:val="19"/>
                          </w:rPr>
                          <w:t> </w:t>
                        </w:r>
                        <w:r>
                          <w:rPr>
                            <w:color w:val="25205C"/>
                            <w:sz w:val="19"/>
                          </w:rPr>
                          <w:t>=</w:t>
                        </w:r>
                        <w:r>
                          <w:rPr>
                            <w:color w:val="25205C"/>
                            <w:spacing w:val="-3"/>
                            <w:sz w:val="19"/>
                          </w:rPr>
                          <w:t> </w:t>
                        </w:r>
                        <w:r>
                          <w:rPr>
                            <w:color w:val="25205C"/>
                            <w:sz w:val="19"/>
                          </w:rPr>
                          <w:t>high</w:t>
                        </w:r>
                        <w:r>
                          <w:rPr>
                            <w:color w:val="25205C"/>
                            <w:spacing w:val="-3"/>
                            <w:sz w:val="19"/>
                          </w:rPr>
                          <w:t> </w:t>
                        </w:r>
                        <w:r>
                          <w:rPr>
                            <w:color w:val="25205C"/>
                            <w:sz w:val="19"/>
                          </w:rPr>
                          <w:t>fraud</w:t>
                        </w:r>
                        <w:r>
                          <w:rPr>
                            <w:color w:val="25205C"/>
                            <w:spacing w:val="-3"/>
                            <w:sz w:val="19"/>
                          </w:rPr>
                          <w:t> </w:t>
                        </w:r>
                        <w:r>
                          <w:rPr>
                            <w:color w:val="25205C"/>
                            <w:sz w:val="19"/>
                          </w:rPr>
                          <w:t>probability,</w:t>
                        </w:r>
                        <w:r>
                          <w:rPr>
                            <w:color w:val="25205C"/>
                            <w:spacing w:val="-3"/>
                            <w:sz w:val="19"/>
                          </w:rPr>
                          <w:t> </w:t>
                        </w:r>
                        <w:r>
                          <w:rPr>
                            <w:color w:val="25205C"/>
                            <w:sz w:val="19"/>
                          </w:rPr>
                          <w:t>regardless</w:t>
                        </w:r>
                        <w:r>
                          <w:rPr>
                            <w:color w:val="25205C"/>
                            <w:spacing w:val="-4"/>
                            <w:sz w:val="19"/>
                          </w:rPr>
                          <w:t> </w:t>
                        </w:r>
                        <w:r>
                          <w:rPr>
                            <w:color w:val="25205C"/>
                            <w:sz w:val="19"/>
                          </w:rPr>
                          <w:t>of</w:t>
                        </w:r>
                        <w:r>
                          <w:rPr>
                            <w:color w:val="25205C"/>
                            <w:spacing w:val="-3"/>
                            <w:sz w:val="19"/>
                          </w:rPr>
                          <w:t> </w:t>
                        </w:r>
                        <w:r>
                          <w:rPr>
                            <w:color w:val="25205C"/>
                            <w:sz w:val="19"/>
                          </w:rPr>
                          <w:t>individual worker features.</w:t>
                        </w:r>
                      </w:p>
                    </w:txbxContent>
                  </v:textbox>
                  <v:fill type="solid"/>
                  <w10:wrap type="none"/>
                </v:shape>
                <w10:wrap type="topAndBottom"/>
              </v:group>
            </w:pict>
          </mc:Fallback>
        </mc:AlternateContent>
      </w:r>
    </w:p>
    <w:p>
      <w:pPr>
        <w:pStyle w:val="BodyText"/>
        <w:spacing w:before="273"/>
        <w:rPr>
          <w:rFonts w:ascii="Arial"/>
          <w:b/>
          <w:sz w:val="26"/>
        </w:rPr>
      </w:pPr>
    </w:p>
    <w:p>
      <w:pPr>
        <w:spacing w:before="0"/>
        <w:ind w:left="360" w:right="0" w:firstLine="0"/>
        <w:jc w:val="left"/>
        <w:rPr>
          <w:rFonts w:ascii="Arial"/>
          <w:b/>
          <w:sz w:val="26"/>
        </w:rPr>
      </w:pPr>
      <w:r>
        <w:rPr>
          <w:rFonts w:ascii="Arial"/>
          <w:b/>
          <w:color w:val="111111"/>
          <w:spacing w:val="-2"/>
          <w:sz w:val="26"/>
        </w:rPr>
        <w:t>Implementation</w:t>
      </w:r>
      <w:r>
        <w:rPr>
          <w:rFonts w:ascii="Arial"/>
          <w:b/>
          <w:color w:val="111111"/>
          <w:spacing w:val="5"/>
          <w:sz w:val="26"/>
        </w:rPr>
        <w:t> </w:t>
      </w:r>
      <w:r>
        <w:rPr>
          <w:rFonts w:ascii="Arial"/>
          <w:b/>
          <w:color w:val="111111"/>
          <w:spacing w:val="-2"/>
          <w:sz w:val="26"/>
        </w:rPr>
        <w:t>timeline</w:t>
      </w:r>
    </w:p>
    <w:p>
      <w:pPr>
        <w:pStyle w:val="BodyText"/>
        <w:spacing w:before="8"/>
        <w:rPr>
          <w:rFonts w:ascii="Arial"/>
          <w:b/>
          <w:sz w:val="6"/>
        </w:rPr>
      </w:pPr>
      <w:r>
        <w:rPr>
          <w:rFonts w:ascii="Arial"/>
          <w:b/>
          <w:sz w:val="6"/>
        </w:rPr>
        <mc:AlternateContent>
          <mc:Choice Requires="wps">
            <w:drawing>
              <wp:anchor distT="0" distB="0" distL="0" distR="0" allowOverlap="1" layoutInCell="1" locked="0" behindDoc="1" simplePos="0" relativeHeight="487596544">
                <wp:simplePos x="0" y="0"/>
                <wp:positionH relativeFrom="page">
                  <wp:posOffset>685800</wp:posOffset>
                </wp:positionH>
                <wp:positionV relativeFrom="paragraph">
                  <wp:posOffset>64167</wp:posOffset>
                </wp:positionV>
                <wp:extent cx="5944870" cy="247015"/>
                <wp:effectExtent l="0" t="0" r="0" b="0"/>
                <wp:wrapTopAndBottom/>
                <wp:docPr id="24" name="Textbox 24"/>
                <wp:cNvGraphicFramePr>
                  <a:graphicFrameLocks/>
                </wp:cNvGraphicFramePr>
                <a:graphic>
                  <a:graphicData uri="http://schemas.microsoft.com/office/word/2010/wordprocessingShape">
                    <wps:wsp>
                      <wps:cNvPr id="24" name="Textbox 24"/>
                      <wps:cNvSpPr txBox="1"/>
                      <wps:spPr>
                        <a:xfrm>
                          <a:off x="0" y="0"/>
                          <a:ext cx="5944870" cy="247015"/>
                        </a:xfrm>
                        <a:prstGeom prst="rect">
                          <a:avLst/>
                        </a:prstGeom>
                        <a:solidFill>
                          <a:srgbClr val="EDECFD"/>
                        </a:solidFill>
                      </wps:spPr>
                      <wps:txbx>
                        <w:txbxContent>
                          <w:p>
                            <w:pPr>
                              <w:spacing w:before="79"/>
                              <w:ind w:left="199" w:right="0" w:firstLine="0"/>
                              <w:jc w:val="left"/>
                              <w:rPr>
                                <w:color w:val="000000"/>
                                <w:sz w:val="20"/>
                              </w:rPr>
                            </w:pPr>
                            <w:r>
                              <w:rPr>
                                <w:rFonts w:ascii="Arial" w:hAnsi="Arial"/>
                                <w:b/>
                                <w:color w:val="3B3488"/>
                                <w:sz w:val="20"/>
                              </w:rPr>
                              <w:t>Phase</w:t>
                            </w:r>
                            <w:r>
                              <w:rPr>
                                <w:rFonts w:ascii="Arial" w:hAnsi="Arial"/>
                                <w:b/>
                                <w:color w:val="3B3488"/>
                                <w:spacing w:val="-5"/>
                                <w:sz w:val="20"/>
                              </w:rPr>
                              <w:t> </w:t>
                            </w:r>
                            <w:r>
                              <w:rPr>
                                <w:rFonts w:ascii="Arial" w:hAnsi="Arial"/>
                                <w:b/>
                                <w:color w:val="3B3488"/>
                                <w:sz w:val="20"/>
                              </w:rPr>
                              <w:t>3</w:t>
                            </w:r>
                            <w:r>
                              <w:rPr>
                                <w:rFonts w:ascii="Arial" w:hAnsi="Arial"/>
                                <w:b/>
                                <w:color w:val="3B3488"/>
                                <w:spacing w:val="-2"/>
                                <w:sz w:val="20"/>
                              </w:rPr>
                              <w:t> </w:t>
                            </w:r>
                            <w:r>
                              <w:rPr>
                                <w:rFonts w:ascii="Arial" w:hAnsi="Arial"/>
                                <w:b/>
                                <w:color w:val="3B3488"/>
                                <w:sz w:val="20"/>
                              </w:rPr>
                              <w:t>—</w:t>
                            </w:r>
                            <w:r>
                              <w:rPr>
                                <w:rFonts w:ascii="Arial" w:hAnsi="Arial"/>
                                <w:b/>
                                <w:color w:val="3B3488"/>
                                <w:spacing w:val="-5"/>
                                <w:sz w:val="20"/>
                              </w:rPr>
                              <w:t> </w:t>
                            </w:r>
                            <w:r>
                              <w:rPr>
                                <w:rFonts w:ascii="Arial" w:hAnsi="Arial"/>
                                <w:b/>
                                <w:color w:val="3B3488"/>
                                <w:sz w:val="20"/>
                              </w:rPr>
                              <w:t>Week</w:t>
                            </w:r>
                            <w:r>
                              <w:rPr>
                                <w:rFonts w:ascii="Arial" w:hAnsi="Arial"/>
                                <w:b/>
                                <w:color w:val="3B3488"/>
                                <w:spacing w:val="-2"/>
                                <w:sz w:val="20"/>
                              </w:rPr>
                              <w:t> </w:t>
                            </w:r>
                            <w:r>
                              <w:rPr>
                                <w:rFonts w:ascii="Arial" w:hAnsi="Arial"/>
                                <w:b/>
                                <w:color w:val="3B3488"/>
                                <w:sz w:val="20"/>
                              </w:rPr>
                              <w:t>5–6</w:t>
                            </w:r>
                            <w:r>
                              <w:rPr>
                                <w:rFonts w:ascii="Arial" w:hAnsi="Arial"/>
                                <w:b/>
                                <w:color w:val="3B3488"/>
                                <w:spacing w:val="73"/>
                                <w:w w:val="150"/>
                                <w:sz w:val="20"/>
                              </w:rPr>
                              <w:t> </w:t>
                            </w:r>
                            <w:r>
                              <w:rPr>
                                <w:color w:val="3B3488"/>
                                <w:sz w:val="20"/>
                              </w:rPr>
                              <w:t>April</w:t>
                            </w:r>
                            <w:r>
                              <w:rPr>
                                <w:color w:val="3B3488"/>
                                <w:spacing w:val="-5"/>
                                <w:sz w:val="20"/>
                              </w:rPr>
                              <w:t> </w:t>
                            </w:r>
                            <w:r>
                              <w:rPr>
                                <w:color w:val="3B3488"/>
                                <w:sz w:val="20"/>
                              </w:rPr>
                              <w:t>5–17,</w:t>
                            </w:r>
                            <w:r>
                              <w:rPr>
                                <w:color w:val="3B3488"/>
                                <w:spacing w:val="-3"/>
                                <w:sz w:val="20"/>
                              </w:rPr>
                              <w:t> </w:t>
                            </w:r>
                            <w:r>
                              <w:rPr>
                                <w:color w:val="3B3488"/>
                                <w:spacing w:val="-4"/>
                                <w:sz w:val="20"/>
                              </w:rPr>
                              <w:t>2026</w:t>
                            </w:r>
                          </w:p>
                        </w:txbxContent>
                      </wps:txbx>
                      <wps:bodyPr wrap="square" lIns="0" tIns="0" rIns="0" bIns="0" rtlCol="0">
                        <a:noAutofit/>
                      </wps:bodyPr>
                    </wps:wsp>
                  </a:graphicData>
                </a:graphic>
              </wp:anchor>
            </w:drawing>
          </mc:Choice>
          <mc:Fallback>
            <w:pict>
              <v:shape style="position:absolute;margin-left:54pt;margin-top:5.052539pt;width:468.1pt;height:19.45pt;mso-position-horizontal-relative:page;mso-position-vertical-relative:paragraph;z-index:-15719936;mso-wrap-distance-left:0;mso-wrap-distance-right:0" type="#_x0000_t202" id="docshape24" filled="true" fillcolor="#edecfd" stroked="false">
                <v:textbox inset="0,0,0,0">
                  <w:txbxContent>
                    <w:p>
                      <w:pPr>
                        <w:spacing w:before="79"/>
                        <w:ind w:left="199" w:right="0" w:firstLine="0"/>
                        <w:jc w:val="left"/>
                        <w:rPr>
                          <w:color w:val="000000"/>
                          <w:sz w:val="20"/>
                        </w:rPr>
                      </w:pPr>
                      <w:r>
                        <w:rPr>
                          <w:rFonts w:ascii="Arial" w:hAnsi="Arial"/>
                          <w:b/>
                          <w:color w:val="3B3488"/>
                          <w:sz w:val="20"/>
                        </w:rPr>
                        <w:t>Phase</w:t>
                      </w:r>
                      <w:r>
                        <w:rPr>
                          <w:rFonts w:ascii="Arial" w:hAnsi="Arial"/>
                          <w:b/>
                          <w:color w:val="3B3488"/>
                          <w:spacing w:val="-5"/>
                          <w:sz w:val="20"/>
                        </w:rPr>
                        <w:t> </w:t>
                      </w:r>
                      <w:r>
                        <w:rPr>
                          <w:rFonts w:ascii="Arial" w:hAnsi="Arial"/>
                          <w:b/>
                          <w:color w:val="3B3488"/>
                          <w:sz w:val="20"/>
                        </w:rPr>
                        <w:t>3</w:t>
                      </w:r>
                      <w:r>
                        <w:rPr>
                          <w:rFonts w:ascii="Arial" w:hAnsi="Arial"/>
                          <w:b/>
                          <w:color w:val="3B3488"/>
                          <w:spacing w:val="-2"/>
                          <w:sz w:val="20"/>
                        </w:rPr>
                        <w:t> </w:t>
                      </w:r>
                      <w:r>
                        <w:rPr>
                          <w:rFonts w:ascii="Arial" w:hAnsi="Arial"/>
                          <w:b/>
                          <w:color w:val="3B3488"/>
                          <w:sz w:val="20"/>
                        </w:rPr>
                        <w:t>—</w:t>
                      </w:r>
                      <w:r>
                        <w:rPr>
                          <w:rFonts w:ascii="Arial" w:hAnsi="Arial"/>
                          <w:b/>
                          <w:color w:val="3B3488"/>
                          <w:spacing w:val="-5"/>
                          <w:sz w:val="20"/>
                        </w:rPr>
                        <w:t> </w:t>
                      </w:r>
                      <w:r>
                        <w:rPr>
                          <w:rFonts w:ascii="Arial" w:hAnsi="Arial"/>
                          <w:b/>
                          <w:color w:val="3B3488"/>
                          <w:sz w:val="20"/>
                        </w:rPr>
                        <w:t>Week</w:t>
                      </w:r>
                      <w:r>
                        <w:rPr>
                          <w:rFonts w:ascii="Arial" w:hAnsi="Arial"/>
                          <w:b/>
                          <w:color w:val="3B3488"/>
                          <w:spacing w:val="-2"/>
                          <w:sz w:val="20"/>
                        </w:rPr>
                        <w:t> </w:t>
                      </w:r>
                      <w:r>
                        <w:rPr>
                          <w:rFonts w:ascii="Arial" w:hAnsi="Arial"/>
                          <w:b/>
                          <w:color w:val="3B3488"/>
                          <w:sz w:val="20"/>
                        </w:rPr>
                        <w:t>5–6</w:t>
                      </w:r>
                      <w:r>
                        <w:rPr>
                          <w:rFonts w:ascii="Arial" w:hAnsi="Arial"/>
                          <w:b/>
                          <w:color w:val="3B3488"/>
                          <w:spacing w:val="73"/>
                          <w:w w:val="150"/>
                          <w:sz w:val="20"/>
                        </w:rPr>
                        <w:t> </w:t>
                      </w:r>
                      <w:r>
                        <w:rPr>
                          <w:color w:val="3B3488"/>
                          <w:sz w:val="20"/>
                        </w:rPr>
                        <w:t>April</w:t>
                      </w:r>
                      <w:r>
                        <w:rPr>
                          <w:color w:val="3B3488"/>
                          <w:spacing w:val="-5"/>
                          <w:sz w:val="20"/>
                        </w:rPr>
                        <w:t> </w:t>
                      </w:r>
                      <w:r>
                        <w:rPr>
                          <w:color w:val="3B3488"/>
                          <w:sz w:val="20"/>
                        </w:rPr>
                        <w:t>5–17,</w:t>
                      </w:r>
                      <w:r>
                        <w:rPr>
                          <w:color w:val="3B3488"/>
                          <w:spacing w:val="-3"/>
                          <w:sz w:val="20"/>
                        </w:rPr>
                        <w:t> </w:t>
                      </w:r>
                      <w:r>
                        <w:rPr>
                          <w:color w:val="3B3488"/>
                          <w:spacing w:val="-4"/>
                          <w:sz w:val="20"/>
                        </w:rPr>
                        <w:t>2026</w:t>
                      </w:r>
                    </w:p>
                  </w:txbxContent>
                </v:textbox>
                <v:fill type="solid"/>
                <w10:wrap type="topAndBottom"/>
              </v:shape>
            </w:pict>
          </mc:Fallback>
        </mc:AlternateContent>
      </w:r>
    </w:p>
    <w:p>
      <w:pPr>
        <w:pStyle w:val="BodyText"/>
        <w:spacing w:before="102"/>
        <w:rPr>
          <w:rFonts w:ascii="Arial"/>
          <w:b/>
        </w:rPr>
      </w:pPr>
    </w:p>
    <w:p>
      <w:pPr>
        <w:pStyle w:val="ListParagraph"/>
        <w:numPr>
          <w:ilvl w:val="0"/>
          <w:numId w:val="1"/>
        </w:numPr>
        <w:tabs>
          <w:tab w:pos="879" w:val="left" w:leader="none"/>
          <w:tab w:pos="881" w:val="left" w:leader="none"/>
        </w:tabs>
        <w:spacing w:line="240" w:lineRule="auto" w:before="0" w:after="0"/>
        <w:ind w:left="881" w:right="759" w:hanging="262"/>
        <w:jc w:val="left"/>
        <w:rPr>
          <w:sz w:val="22"/>
        </w:rPr>
      </w:pPr>
      <w:r>
        <w:rPr>
          <w:color w:val="3B3488"/>
          <w:sz w:val="22"/>
        </w:rPr>
        <w:t>Week</w:t>
      </w:r>
      <w:r>
        <w:rPr>
          <w:color w:val="3B3488"/>
          <w:spacing w:val="-4"/>
          <w:sz w:val="22"/>
        </w:rPr>
        <w:t> </w:t>
      </w:r>
      <w:r>
        <w:rPr>
          <w:color w:val="3B3488"/>
          <w:sz w:val="22"/>
        </w:rPr>
        <w:t>5,</w:t>
      </w:r>
      <w:r>
        <w:rPr>
          <w:color w:val="3B3488"/>
          <w:spacing w:val="-2"/>
          <w:sz w:val="22"/>
        </w:rPr>
        <w:t> </w:t>
      </w:r>
      <w:r>
        <w:rPr>
          <w:color w:val="3B3488"/>
          <w:sz w:val="22"/>
        </w:rPr>
        <w:t>Day</w:t>
      </w:r>
      <w:r>
        <w:rPr>
          <w:color w:val="3B3488"/>
          <w:spacing w:val="-6"/>
          <w:sz w:val="22"/>
        </w:rPr>
        <w:t> </w:t>
      </w:r>
      <w:r>
        <w:rPr>
          <w:color w:val="3B3488"/>
          <w:sz w:val="22"/>
        </w:rPr>
        <w:t>1-3:</w:t>
      </w:r>
      <w:r>
        <w:rPr>
          <w:color w:val="3B3488"/>
          <w:spacing w:val="-2"/>
          <w:sz w:val="22"/>
        </w:rPr>
        <w:t> </w:t>
      </w:r>
      <w:r>
        <w:rPr>
          <w:color w:val="3B3488"/>
          <w:sz w:val="22"/>
        </w:rPr>
        <w:t>Build</w:t>
      </w:r>
      <w:r>
        <w:rPr>
          <w:color w:val="3B3488"/>
          <w:spacing w:val="-4"/>
          <w:sz w:val="22"/>
        </w:rPr>
        <w:t> </w:t>
      </w:r>
      <w:r>
        <w:rPr>
          <w:color w:val="3B3488"/>
          <w:sz w:val="22"/>
        </w:rPr>
        <w:t>graph</w:t>
      </w:r>
      <w:r>
        <w:rPr>
          <w:color w:val="3B3488"/>
          <w:spacing w:val="-4"/>
          <w:sz w:val="22"/>
        </w:rPr>
        <w:t> </w:t>
      </w:r>
      <w:r>
        <w:rPr>
          <w:color w:val="3B3488"/>
          <w:sz w:val="22"/>
        </w:rPr>
        <w:t>construction</w:t>
      </w:r>
      <w:r>
        <w:rPr>
          <w:color w:val="3B3488"/>
          <w:spacing w:val="-4"/>
          <w:sz w:val="22"/>
        </w:rPr>
        <w:t> </w:t>
      </w:r>
      <w:r>
        <w:rPr>
          <w:color w:val="3B3488"/>
          <w:sz w:val="22"/>
        </w:rPr>
        <w:t>script.</w:t>
      </w:r>
      <w:r>
        <w:rPr>
          <w:color w:val="3B3488"/>
          <w:spacing w:val="-5"/>
          <w:sz w:val="22"/>
        </w:rPr>
        <w:t> </w:t>
      </w:r>
      <w:r>
        <w:rPr>
          <w:color w:val="3B3488"/>
          <w:sz w:val="22"/>
        </w:rPr>
        <w:t>Pull</w:t>
      </w:r>
      <w:r>
        <w:rPr>
          <w:color w:val="3B3488"/>
          <w:spacing w:val="-4"/>
          <w:sz w:val="22"/>
        </w:rPr>
        <w:t> </w:t>
      </w:r>
      <w:r>
        <w:rPr>
          <w:color w:val="3B3488"/>
          <w:sz w:val="22"/>
        </w:rPr>
        <w:t>workers+claims+payouts</w:t>
      </w:r>
      <w:r>
        <w:rPr>
          <w:color w:val="3B3488"/>
          <w:spacing w:val="-6"/>
          <w:sz w:val="22"/>
        </w:rPr>
        <w:t> </w:t>
      </w:r>
      <w:r>
        <w:rPr>
          <w:color w:val="3B3488"/>
          <w:sz w:val="22"/>
        </w:rPr>
        <w:t>from</w:t>
      </w:r>
      <w:r>
        <w:rPr>
          <w:color w:val="3B3488"/>
          <w:spacing w:val="-3"/>
          <w:sz w:val="22"/>
        </w:rPr>
        <w:t> </w:t>
      </w:r>
      <w:r>
        <w:rPr>
          <w:color w:val="3B3488"/>
          <w:sz w:val="22"/>
        </w:rPr>
        <w:t>DB.</w:t>
      </w:r>
      <w:r>
        <w:rPr>
          <w:color w:val="3B3488"/>
          <w:spacing w:val="-2"/>
          <w:sz w:val="22"/>
        </w:rPr>
        <w:t> </w:t>
      </w:r>
      <w:r>
        <w:rPr>
          <w:color w:val="3B3488"/>
          <w:sz w:val="22"/>
        </w:rPr>
        <w:t>Build NetworkX hetero graph. Verify edge counts.</w:t>
      </w:r>
    </w:p>
    <w:p>
      <w:pPr>
        <w:pStyle w:val="ListParagraph"/>
        <w:numPr>
          <w:ilvl w:val="0"/>
          <w:numId w:val="1"/>
        </w:numPr>
        <w:tabs>
          <w:tab w:pos="879" w:val="left" w:leader="none"/>
          <w:tab w:pos="881" w:val="left" w:leader="none"/>
        </w:tabs>
        <w:spacing w:line="240" w:lineRule="auto" w:before="58" w:after="0"/>
        <w:ind w:left="881" w:right="888" w:hanging="262"/>
        <w:jc w:val="left"/>
        <w:rPr>
          <w:sz w:val="22"/>
        </w:rPr>
      </w:pPr>
      <w:r>
        <w:rPr>
          <w:color w:val="3B3488"/>
          <w:sz w:val="22"/>
        </w:rPr>
        <w:t>Week</w:t>
      </w:r>
      <w:r>
        <w:rPr>
          <w:color w:val="3B3488"/>
          <w:spacing w:val="-2"/>
          <w:sz w:val="22"/>
        </w:rPr>
        <w:t> </w:t>
      </w:r>
      <w:r>
        <w:rPr>
          <w:color w:val="3B3488"/>
          <w:sz w:val="22"/>
        </w:rPr>
        <w:t>5, Day</w:t>
      </w:r>
      <w:r>
        <w:rPr>
          <w:color w:val="3B3488"/>
          <w:spacing w:val="-4"/>
          <w:sz w:val="22"/>
        </w:rPr>
        <w:t> </w:t>
      </w:r>
      <w:r>
        <w:rPr>
          <w:color w:val="3B3488"/>
          <w:sz w:val="22"/>
        </w:rPr>
        <w:t>4-5: Train</w:t>
      </w:r>
      <w:r>
        <w:rPr>
          <w:color w:val="3B3488"/>
          <w:spacing w:val="-4"/>
          <w:sz w:val="22"/>
        </w:rPr>
        <w:t> </w:t>
      </w:r>
      <w:r>
        <w:rPr>
          <w:color w:val="3B3488"/>
          <w:sz w:val="22"/>
        </w:rPr>
        <w:t>GraphSAGE</w:t>
      </w:r>
      <w:r>
        <w:rPr>
          <w:color w:val="3B3488"/>
          <w:spacing w:val="-2"/>
          <w:sz w:val="22"/>
        </w:rPr>
        <w:t> </w:t>
      </w:r>
      <w:r>
        <w:rPr>
          <w:color w:val="3B3488"/>
          <w:sz w:val="22"/>
        </w:rPr>
        <w:t>on</w:t>
      </w:r>
      <w:r>
        <w:rPr>
          <w:color w:val="3B3488"/>
          <w:spacing w:val="-4"/>
          <w:sz w:val="22"/>
        </w:rPr>
        <w:t> </w:t>
      </w:r>
      <w:r>
        <w:rPr>
          <w:color w:val="3B3488"/>
          <w:sz w:val="22"/>
        </w:rPr>
        <w:t>synthetic</w:t>
      </w:r>
      <w:r>
        <w:rPr>
          <w:color w:val="3B3488"/>
          <w:spacing w:val="-1"/>
          <w:sz w:val="22"/>
        </w:rPr>
        <w:t> </w:t>
      </w:r>
      <w:r>
        <w:rPr>
          <w:color w:val="3B3488"/>
          <w:sz w:val="22"/>
        </w:rPr>
        <w:t>fraud</w:t>
      </w:r>
      <w:r>
        <w:rPr>
          <w:color w:val="3B3488"/>
          <w:spacing w:val="-4"/>
          <w:sz w:val="22"/>
        </w:rPr>
        <w:t> </w:t>
      </w:r>
      <w:r>
        <w:rPr>
          <w:color w:val="3B3488"/>
          <w:sz w:val="22"/>
        </w:rPr>
        <w:t>ring</w:t>
      </w:r>
      <w:r>
        <w:rPr>
          <w:color w:val="3B3488"/>
          <w:spacing w:val="-2"/>
          <w:sz w:val="22"/>
        </w:rPr>
        <w:t> </w:t>
      </w:r>
      <w:r>
        <w:rPr>
          <w:color w:val="3B3488"/>
          <w:sz w:val="22"/>
        </w:rPr>
        <w:t>data</w:t>
      </w:r>
      <w:r>
        <w:rPr>
          <w:color w:val="3B3488"/>
          <w:spacing w:val="-4"/>
          <w:sz w:val="22"/>
        </w:rPr>
        <w:t> </w:t>
      </w:r>
      <w:r>
        <w:rPr>
          <w:color w:val="3B3488"/>
          <w:sz w:val="22"/>
        </w:rPr>
        <w:t>(generate</w:t>
      </w:r>
      <w:r>
        <w:rPr>
          <w:color w:val="3B3488"/>
          <w:spacing w:val="-2"/>
          <w:sz w:val="22"/>
        </w:rPr>
        <w:t> </w:t>
      </w:r>
      <w:r>
        <w:rPr>
          <w:color w:val="3B3488"/>
          <w:sz w:val="22"/>
        </w:rPr>
        <w:t>100</w:t>
      </w:r>
      <w:r>
        <w:rPr>
          <w:color w:val="3B3488"/>
          <w:spacing w:val="-4"/>
          <w:sz w:val="22"/>
        </w:rPr>
        <w:t> </w:t>
      </w:r>
      <w:r>
        <w:rPr>
          <w:color w:val="3B3488"/>
          <w:sz w:val="22"/>
        </w:rPr>
        <w:t>rings</w:t>
      </w:r>
      <w:r>
        <w:rPr>
          <w:color w:val="3B3488"/>
          <w:spacing w:val="-1"/>
          <w:sz w:val="22"/>
        </w:rPr>
        <w:t> </w:t>
      </w:r>
      <w:r>
        <w:rPr>
          <w:color w:val="3B3488"/>
          <w:sz w:val="22"/>
        </w:rPr>
        <w:t>of</w:t>
      </w:r>
      <w:r>
        <w:rPr>
          <w:color w:val="3B3488"/>
          <w:spacing w:val="-3"/>
          <w:sz w:val="22"/>
        </w:rPr>
        <w:t> </w:t>
      </w:r>
      <w:r>
        <w:rPr>
          <w:color w:val="3B3488"/>
          <w:sz w:val="22"/>
        </w:rPr>
        <w:t>5–20 workers pointing to same UPI).</w:t>
      </w:r>
    </w:p>
    <w:p>
      <w:pPr>
        <w:pStyle w:val="ListParagraph"/>
        <w:numPr>
          <w:ilvl w:val="0"/>
          <w:numId w:val="1"/>
        </w:numPr>
        <w:tabs>
          <w:tab w:pos="879" w:val="left" w:leader="none"/>
        </w:tabs>
        <w:spacing w:line="252" w:lineRule="exact" w:before="61" w:after="0"/>
        <w:ind w:left="879" w:right="0" w:hanging="260"/>
        <w:jc w:val="left"/>
        <w:rPr>
          <w:sz w:val="22"/>
        </w:rPr>
      </w:pPr>
      <w:r>
        <w:rPr>
          <w:color w:val="3B3488"/>
          <w:sz w:val="22"/>
        </w:rPr>
        <w:t>Week</w:t>
      </w:r>
      <w:r>
        <w:rPr>
          <w:color w:val="3B3488"/>
          <w:spacing w:val="-7"/>
          <w:sz w:val="22"/>
        </w:rPr>
        <w:t> </w:t>
      </w:r>
      <w:r>
        <w:rPr>
          <w:color w:val="3B3488"/>
          <w:sz w:val="22"/>
        </w:rPr>
        <w:t>6,</w:t>
      </w:r>
      <w:r>
        <w:rPr>
          <w:color w:val="3B3488"/>
          <w:spacing w:val="-2"/>
          <w:sz w:val="22"/>
        </w:rPr>
        <w:t> </w:t>
      </w:r>
      <w:r>
        <w:rPr>
          <w:color w:val="3B3488"/>
          <w:sz w:val="22"/>
        </w:rPr>
        <w:t>Day</w:t>
      </w:r>
      <w:r>
        <w:rPr>
          <w:color w:val="3B3488"/>
          <w:spacing w:val="-6"/>
          <w:sz w:val="22"/>
        </w:rPr>
        <w:t> </w:t>
      </w:r>
      <w:r>
        <w:rPr>
          <w:color w:val="3B3488"/>
          <w:sz w:val="22"/>
        </w:rPr>
        <w:t>1-2:</w:t>
      </w:r>
      <w:r>
        <w:rPr>
          <w:color w:val="3B3488"/>
          <w:spacing w:val="-3"/>
          <w:sz w:val="22"/>
        </w:rPr>
        <w:t> </w:t>
      </w:r>
      <w:r>
        <w:rPr>
          <w:color w:val="3B3488"/>
          <w:sz w:val="22"/>
        </w:rPr>
        <w:t>Evaluate</w:t>
      </w:r>
      <w:r>
        <w:rPr>
          <w:color w:val="3B3488"/>
          <w:spacing w:val="-4"/>
          <w:sz w:val="22"/>
        </w:rPr>
        <w:t> </w:t>
      </w:r>
      <w:r>
        <w:rPr>
          <w:color w:val="3B3488"/>
          <w:sz w:val="22"/>
        </w:rPr>
        <w:t>precision/recall</w:t>
      </w:r>
      <w:r>
        <w:rPr>
          <w:color w:val="3B3488"/>
          <w:spacing w:val="-5"/>
          <w:sz w:val="22"/>
        </w:rPr>
        <w:t> </w:t>
      </w:r>
      <w:r>
        <w:rPr>
          <w:color w:val="3B3488"/>
          <w:sz w:val="22"/>
        </w:rPr>
        <w:t>on</w:t>
      </w:r>
      <w:r>
        <w:rPr>
          <w:color w:val="3B3488"/>
          <w:spacing w:val="-6"/>
          <w:sz w:val="22"/>
        </w:rPr>
        <w:t> </w:t>
      </w:r>
      <w:r>
        <w:rPr>
          <w:color w:val="3B3488"/>
          <w:sz w:val="22"/>
        </w:rPr>
        <w:t>held-out</w:t>
      </w:r>
      <w:r>
        <w:rPr>
          <w:color w:val="3B3488"/>
          <w:spacing w:val="-5"/>
          <w:sz w:val="22"/>
        </w:rPr>
        <w:t> </w:t>
      </w:r>
      <w:r>
        <w:rPr>
          <w:color w:val="3B3488"/>
          <w:sz w:val="22"/>
        </w:rPr>
        <w:t>rings.</w:t>
      </w:r>
      <w:r>
        <w:rPr>
          <w:color w:val="3B3488"/>
          <w:spacing w:val="-5"/>
          <w:sz w:val="22"/>
        </w:rPr>
        <w:t> </w:t>
      </w:r>
      <w:r>
        <w:rPr>
          <w:color w:val="3B3488"/>
          <w:sz w:val="22"/>
        </w:rPr>
        <w:t>Target:</w:t>
      </w:r>
      <w:r>
        <w:rPr>
          <w:color w:val="3B3488"/>
          <w:spacing w:val="-6"/>
          <w:sz w:val="22"/>
        </w:rPr>
        <w:t> </w:t>
      </w:r>
      <w:r>
        <w:rPr>
          <w:color w:val="3B3488"/>
          <w:sz w:val="22"/>
        </w:rPr>
        <w:t>recall</w:t>
      </w:r>
      <w:r>
        <w:rPr>
          <w:color w:val="3B3488"/>
          <w:spacing w:val="-4"/>
          <w:sz w:val="22"/>
        </w:rPr>
        <w:t> </w:t>
      </w:r>
      <w:r>
        <w:rPr>
          <w:color w:val="3B3488"/>
          <w:sz w:val="22"/>
        </w:rPr>
        <w:t>&gt;</w:t>
      </w:r>
      <w:r>
        <w:rPr>
          <w:color w:val="3B3488"/>
          <w:spacing w:val="-5"/>
          <w:sz w:val="22"/>
        </w:rPr>
        <w:t> </w:t>
      </w:r>
      <w:r>
        <w:rPr>
          <w:color w:val="3B3488"/>
          <w:sz w:val="22"/>
        </w:rPr>
        <w:t>0.90</w:t>
      </w:r>
      <w:r>
        <w:rPr>
          <w:color w:val="3B3488"/>
          <w:spacing w:val="-6"/>
          <w:sz w:val="22"/>
        </w:rPr>
        <w:t> </w:t>
      </w:r>
      <w:r>
        <w:rPr>
          <w:color w:val="3B3488"/>
          <w:sz w:val="22"/>
        </w:rPr>
        <w:t>on</w:t>
      </w:r>
      <w:r>
        <w:rPr>
          <w:color w:val="3B3488"/>
          <w:spacing w:val="-7"/>
          <w:sz w:val="22"/>
        </w:rPr>
        <w:t> </w:t>
      </w:r>
      <w:r>
        <w:rPr>
          <w:color w:val="3B3488"/>
          <w:sz w:val="22"/>
        </w:rPr>
        <w:t>rings</w:t>
      </w:r>
      <w:r>
        <w:rPr>
          <w:color w:val="3B3488"/>
          <w:spacing w:val="-3"/>
          <w:sz w:val="22"/>
        </w:rPr>
        <w:t> </w:t>
      </w:r>
      <w:r>
        <w:rPr>
          <w:color w:val="3B3488"/>
          <w:sz w:val="22"/>
        </w:rPr>
        <w:t>of</w:t>
      </w:r>
      <w:r>
        <w:rPr>
          <w:color w:val="3B3488"/>
          <w:spacing w:val="-2"/>
          <w:sz w:val="22"/>
        </w:rPr>
        <w:t> </w:t>
      </w:r>
      <w:r>
        <w:rPr>
          <w:color w:val="3B3488"/>
          <w:spacing w:val="-4"/>
          <w:sz w:val="22"/>
        </w:rPr>
        <w:t>size</w:t>
      </w:r>
    </w:p>
    <w:p>
      <w:pPr>
        <w:pStyle w:val="BodyText"/>
        <w:spacing w:line="252" w:lineRule="exact"/>
        <w:ind w:left="881"/>
      </w:pPr>
      <w:r>
        <w:rPr>
          <w:color w:val="3B3488"/>
        </w:rPr>
        <w:t>&gt;=</w:t>
      </w:r>
      <w:r>
        <w:rPr>
          <w:color w:val="3B3488"/>
          <w:spacing w:val="2"/>
        </w:rPr>
        <w:t> </w:t>
      </w:r>
      <w:r>
        <w:rPr>
          <w:color w:val="3B3488"/>
          <w:spacing w:val="-5"/>
        </w:rPr>
        <w:t>5.</w:t>
      </w:r>
    </w:p>
    <w:p>
      <w:pPr>
        <w:pStyle w:val="ListParagraph"/>
        <w:numPr>
          <w:ilvl w:val="0"/>
          <w:numId w:val="1"/>
        </w:numPr>
        <w:tabs>
          <w:tab w:pos="879" w:val="left" w:leader="none"/>
        </w:tabs>
        <w:spacing w:line="240" w:lineRule="auto" w:before="61" w:after="0"/>
        <w:ind w:left="879" w:right="0" w:hanging="260"/>
        <w:jc w:val="left"/>
        <w:rPr>
          <w:sz w:val="22"/>
        </w:rPr>
      </w:pPr>
      <w:r>
        <w:rPr>
          <w:color w:val="3B3488"/>
          <w:sz w:val="22"/>
        </w:rPr>
        <w:t>Week</w:t>
      </w:r>
      <w:r>
        <w:rPr>
          <w:color w:val="3B3488"/>
          <w:spacing w:val="-5"/>
          <w:sz w:val="22"/>
        </w:rPr>
        <w:t> </w:t>
      </w:r>
      <w:r>
        <w:rPr>
          <w:color w:val="3B3488"/>
          <w:sz w:val="22"/>
        </w:rPr>
        <w:t>6,</w:t>
      </w:r>
      <w:r>
        <w:rPr>
          <w:color w:val="3B3488"/>
          <w:spacing w:val="-3"/>
          <w:sz w:val="22"/>
        </w:rPr>
        <w:t> </w:t>
      </w:r>
      <w:r>
        <w:rPr>
          <w:color w:val="3B3488"/>
          <w:sz w:val="22"/>
        </w:rPr>
        <w:t>Day</w:t>
      </w:r>
      <w:r>
        <w:rPr>
          <w:color w:val="3B3488"/>
          <w:spacing w:val="-6"/>
          <w:sz w:val="22"/>
        </w:rPr>
        <w:t> </w:t>
      </w:r>
      <w:r>
        <w:rPr>
          <w:color w:val="3B3488"/>
          <w:sz w:val="22"/>
        </w:rPr>
        <w:t>3:</w:t>
      </w:r>
      <w:r>
        <w:rPr>
          <w:color w:val="3B3488"/>
          <w:spacing w:val="-6"/>
          <w:sz w:val="22"/>
        </w:rPr>
        <w:t> </w:t>
      </w:r>
      <w:r>
        <w:rPr>
          <w:color w:val="3B3488"/>
          <w:sz w:val="22"/>
        </w:rPr>
        <w:t>Replace</w:t>
      </w:r>
      <w:r>
        <w:rPr>
          <w:color w:val="3B3488"/>
          <w:spacing w:val="-6"/>
          <w:sz w:val="22"/>
        </w:rPr>
        <w:t> </w:t>
      </w:r>
      <w:r>
        <w:rPr>
          <w:color w:val="3B3488"/>
          <w:sz w:val="22"/>
        </w:rPr>
        <w:t>/score-fraud</w:t>
      </w:r>
      <w:r>
        <w:rPr>
          <w:color w:val="3B3488"/>
          <w:spacing w:val="-4"/>
          <w:sz w:val="22"/>
        </w:rPr>
        <w:t> </w:t>
      </w:r>
      <w:r>
        <w:rPr>
          <w:color w:val="3B3488"/>
          <w:sz w:val="22"/>
        </w:rPr>
        <w:t>endpoint</w:t>
      </w:r>
      <w:r>
        <w:rPr>
          <w:color w:val="3B3488"/>
          <w:spacing w:val="-3"/>
          <w:sz w:val="22"/>
        </w:rPr>
        <w:t> </w:t>
      </w:r>
      <w:r>
        <w:rPr>
          <w:color w:val="3B3488"/>
          <w:sz w:val="22"/>
        </w:rPr>
        <w:t>with</w:t>
      </w:r>
      <w:r>
        <w:rPr>
          <w:color w:val="3B3488"/>
          <w:spacing w:val="-5"/>
          <w:sz w:val="22"/>
        </w:rPr>
        <w:t> </w:t>
      </w:r>
      <w:r>
        <w:rPr>
          <w:color w:val="3B3488"/>
          <w:sz w:val="22"/>
        </w:rPr>
        <w:t>GNN</w:t>
      </w:r>
      <w:r>
        <w:rPr>
          <w:color w:val="3B3488"/>
          <w:spacing w:val="-7"/>
          <w:sz w:val="22"/>
        </w:rPr>
        <w:t> </w:t>
      </w:r>
      <w:r>
        <w:rPr>
          <w:color w:val="3B3488"/>
          <w:sz w:val="22"/>
        </w:rPr>
        <w:t>scorer.</w:t>
      </w:r>
      <w:r>
        <w:rPr>
          <w:color w:val="3B3488"/>
          <w:spacing w:val="-5"/>
          <w:sz w:val="22"/>
        </w:rPr>
        <w:t> </w:t>
      </w:r>
      <w:r>
        <w:rPr>
          <w:color w:val="3B3488"/>
          <w:sz w:val="22"/>
        </w:rPr>
        <w:t>Keep</w:t>
      </w:r>
      <w:r>
        <w:rPr>
          <w:color w:val="3B3488"/>
          <w:spacing w:val="-7"/>
          <w:sz w:val="22"/>
        </w:rPr>
        <w:t> </w:t>
      </w:r>
      <w:r>
        <w:rPr>
          <w:color w:val="3B3488"/>
          <w:sz w:val="22"/>
        </w:rPr>
        <w:t>Isolation</w:t>
      </w:r>
      <w:r>
        <w:rPr>
          <w:color w:val="3B3488"/>
          <w:spacing w:val="-4"/>
          <w:sz w:val="22"/>
        </w:rPr>
        <w:t> </w:t>
      </w:r>
      <w:r>
        <w:rPr>
          <w:color w:val="3B3488"/>
          <w:sz w:val="22"/>
        </w:rPr>
        <w:t>Forest</w:t>
      </w:r>
      <w:r>
        <w:rPr>
          <w:color w:val="3B3488"/>
          <w:spacing w:val="-3"/>
          <w:sz w:val="22"/>
        </w:rPr>
        <w:t> </w:t>
      </w:r>
      <w:r>
        <w:rPr>
          <w:color w:val="3B3488"/>
          <w:sz w:val="22"/>
        </w:rPr>
        <w:t>as</w:t>
      </w:r>
      <w:r>
        <w:rPr>
          <w:color w:val="3B3488"/>
          <w:spacing w:val="-6"/>
          <w:sz w:val="22"/>
        </w:rPr>
        <w:t> </w:t>
      </w:r>
      <w:r>
        <w:rPr>
          <w:color w:val="3B3488"/>
          <w:spacing w:val="-2"/>
          <w:sz w:val="22"/>
        </w:rPr>
        <w:t>fallback.</w:t>
      </w:r>
    </w:p>
    <w:p>
      <w:pPr>
        <w:pStyle w:val="ListParagraph"/>
        <w:numPr>
          <w:ilvl w:val="0"/>
          <w:numId w:val="1"/>
        </w:numPr>
        <w:tabs>
          <w:tab w:pos="879" w:val="left" w:leader="none"/>
          <w:tab w:pos="881" w:val="left" w:leader="none"/>
        </w:tabs>
        <w:spacing w:line="240" w:lineRule="auto" w:before="59" w:after="0"/>
        <w:ind w:left="881" w:right="548" w:hanging="262"/>
        <w:jc w:val="left"/>
        <w:rPr>
          <w:sz w:val="22"/>
        </w:rPr>
      </w:pPr>
      <w:r>
        <w:rPr>
          <w:color w:val="3B3488"/>
          <w:sz w:val="22"/>
        </w:rPr>
        <w:t>Week</w:t>
      </w:r>
      <w:r>
        <w:rPr>
          <w:color w:val="3B3488"/>
          <w:spacing w:val="-2"/>
          <w:sz w:val="22"/>
        </w:rPr>
        <w:t> </w:t>
      </w:r>
      <w:r>
        <w:rPr>
          <w:color w:val="3B3488"/>
          <w:sz w:val="22"/>
        </w:rPr>
        <w:t>6, Day</w:t>
      </w:r>
      <w:r>
        <w:rPr>
          <w:color w:val="3B3488"/>
          <w:spacing w:val="-4"/>
          <w:sz w:val="22"/>
        </w:rPr>
        <w:t> </w:t>
      </w:r>
      <w:r>
        <w:rPr>
          <w:color w:val="3B3488"/>
          <w:sz w:val="22"/>
        </w:rPr>
        <w:t>4:</w:t>
      </w:r>
      <w:r>
        <w:rPr>
          <w:color w:val="3B3488"/>
          <w:spacing w:val="-3"/>
          <w:sz w:val="22"/>
        </w:rPr>
        <w:t> </w:t>
      </w:r>
      <w:r>
        <w:rPr>
          <w:color w:val="3B3488"/>
          <w:sz w:val="22"/>
        </w:rPr>
        <w:t>Add</w:t>
      </w:r>
      <w:r>
        <w:rPr>
          <w:color w:val="3B3488"/>
          <w:spacing w:val="-2"/>
          <w:sz w:val="22"/>
        </w:rPr>
        <w:t> </w:t>
      </w:r>
      <w:r>
        <w:rPr>
          <w:color w:val="3B3488"/>
          <w:sz w:val="22"/>
        </w:rPr>
        <w:t>graph_flags</w:t>
      </w:r>
      <w:r>
        <w:rPr>
          <w:color w:val="3B3488"/>
          <w:spacing w:val="-2"/>
          <w:sz w:val="22"/>
        </w:rPr>
        <w:t> </w:t>
      </w:r>
      <w:r>
        <w:rPr>
          <w:color w:val="3B3488"/>
          <w:sz w:val="22"/>
        </w:rPr>
        <w:t>field</w:t>
      </w:r>
      <w:r>
        <w:rPr>
          <w:color w:val="3B3488"/>
          <w:spacing w:val="-4"/>
          <w:sz w:val="22"/>
        </w:rPr>
        <w:t> </w:t>
      </w:r>
      <w:r>
        <w:rPr>
          <w:color w:val="3B3488"/>
          <w:sz w:val="22"/>
        </w:rPr>
        <w:t>to</w:t>
      </w:r>
      <w:r>
        <w:rPr>
          <w:color w:val="3B3488"/>
          <w:spacing w:val="-4"/>
          <w:sz w:val="22"/>
        </w:rPr>
        <w:t> </w:t>
      </w:r>
      <w:r>
        <w:rPr>
          <w:color w:val="3B3488"/>
          <w:sz w:val="22"/>
        </w:rPr>
        <w:t>claims</w:t>
      </w:r>
      <w:r>
        <w:rPr>
          <w:color w:val="3B3488"/>
          <w:spacing w:val="-4"/>
          <w:sz w:val="22"/>
        </w:rPr>
        <w:t> </w:t>
      </w:r>
      <w:r>
        <w:rPr>
          <w:color w:val="3B3488"/>
          <w:sz w:val="22"/>
        </w:rPr>
        <w:t>table —</w:t>
      </w:r>
      <w:r>
        <w:rPr>
          <w:color w:val="3B3488"/>
          <w:spacing w:val="-1"/>
          <w:sz w:val="22"/>
        </w:rPr>
        <w:t> </w:t>
      </w:r>
      <w:r>
        <w:rPr>
          <w:color w:val="3B3488"/>
          <w:sz w:val="22"/>
        </w:rPr>
        <w:t>JSON</w:t>
      </w:r>
      <w:r>
        <w:rPr>
          <w:color w:val="3B3488"/>
          <w:spacing w:val="-2"/>
          <w:sz w:val="22"/>
        </w:rPr>
        <w:t> </w:t>
      </w:r>
      <w:r>
        <w:rPr>
          <w:color w:val="3B3488"/>
          <w:sz w:val="22"/>
        </w:rPr>
        <w:t>list</w:t>
      </w:r>
      <w:r>
        <w:rPr>
          <w:color w:val="3B3488"/>
          <w:spacing w:val="-3"/>
          <w:sz w:val="22"/>
        </w:rPr>
        <w:t> </w:t>
      </w:r>
      <w:r>
        <w:rPr>
          <w:color w:val="3B3488"/>
          <w:sz w:val="22"/>
        </w:rPr>
        <w:t>of</w:t>
      </w:r>
      <w:r>
        <w:rPr>
          <w:color w:val="3B3488"/>
          <w:spacing w:val="-3"/>
          <w:sz w:val="22"/>
        </w:rPr>
        <w:t> </w:t>
      </w:r>
      <w:r>
        <w:rPr>
          <w:color w:val="3B3488"/>
          <w:sz w:val="22"/>
        </w:rPr>
        <w:t>flagged</w:t>
      </w:r>
      <w:r>
        <w:rPr>
          <w:color w:val="3B3488"/>
          <w:spacing w:val="-2"/>
          <w:sz w:val="22"/>
        </w:rPr>
        <w:t> </w:t>
      </w:r>
      <w:r>
        <w:rPr>
          <w:color w:val="3B3488"/>
          <w:sz w:val="22"/>
        </w:rPr>
        <w:t>graph</w:t>
      </w:r>
      <w:r>
        <w:rPr>
          <w:color w:val="3B3488"/>
          <w:spacing w:val="-4"/>
          <w:sz w:val="22"/>
        </w:rPr>
        <w:t> </w:t>
      </w:r>
      <w:r>
        <w:rPr>
          <w:color w:val="3B3488"/>
          <w:sz w:val="22"/>
        </w:rPr>
        <w:t>patterns</w:t>
      </w:r>
      <w:r>
        <w:rPr>
          <w:color w:val="3B3488"/>
          <w:spacing w:val="-4"/>
          <w:sz w:val="22"/>
        </w:rPr>
        <w:t> </w:t>
      </w:r>
      <w:r>
        <w:rPr>
          <w:color w:val="3B3488"/>
          <w:sz w:val="22"/>
        </w:rPr>
        <w:t>(e.g. </w:t>
      </w:r>
      <w:r>
        <w:rPr>
          <w:color w:val="3B3488"/>
          <w:spacing w:val="-2"/>
          <w:sz w:val="22"/>
        </w:rPr>
        <w:t>"shared_upi_with_5_workers").</w:t>
      </w:r>
    </w:p>
    <w:p>
      <w:pPr>
        <w:pStyle w:val="BodyText"/>
        <w:spacing w:before="104"/>
        <w:rPr>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91"/>
        <w:gridCol w:w="2273"/>
        <w:gridCol w:w="2336"/>
        <w:gridCol w:w="2362"/>
      </w:tblGrid>
      <w:tr>
        <w:trPr>
          <w:trHeight w:val="1334" w:hRule="atLeast"/>
        </w:trPr>
        <w:tc>
          <w:tcPr>
            <w:tcW w:w="2391" w:type="dxa"/>
            <w:shd w:val="clear" w:color="auto" w:fill="EDECFD"/>
          </w:tcPr>
          <w:p>
            <w:pPr>
              <w:pStyle w:val="TableParagraph"/>
              <w:spacing w:before="120"/>
              <w:ind w:left="67" w:right="121"/>
              <w:jc w:val="center"/>
              <w:rPr>
                <w:rFonts w:ascii="Arial" w:hAnsi="Arial"/>
                <w:b/>
                <w:sz w:val="36"/>
              </w:rPr>
            </w:pPr>
            <w:r>
              <w:rPr>
                <w:rFonts w:ascii="Arial" w:hAnsi="Arial"/>
                <w:b/>
                <w:color w:val="3B3488"/>
                <w:spacing w:val="-4"/>
                <w:sz w:val="36"/>
              </w:rPr>
              <w:t>3–5×</w:t>
            </w:r>
          </w:p>
          <w:p>
            <w:pPr>
              <w:pStyle w:val="TableParagraph"/>
              <w:spacing w:before="58"/>
              <w:ind w:left="67" w:right="120"/>
              <w:jc w:val="center"/>
              <w:rPr>
                <w:sz w:val="18"/>
              </w:rPr>
            </w:pPr>
            <w:r>
              <w:rPr>
                <w:color w:val="3B3488"/>
                <w:sz w:val="18"/>
              </w:rPr>
              <w:t>better</w:t>
            </w:r>
            <w:r>
              <w:rPr>
                <w:color w:val="3B3488"/>
                <w:spacing w:val="-13"/>
                <w:sz w:val="18"/>
              </w:rPr>
              <w:t> </w:t>
            </w:r>
            <w:r>
              <w:rPr>
                <w:color w:val="3B3488"/>
                <w:sz w:val="18"/>
              </w:rPr>
              <w:t>fraud</w:t>
            </w:r>
            <w:r>
              <w:rPr>
                <w:color w:val="3B3488"/>
                <w:spacing w:val="-12"/>
                <w:sz w:val="18"/>
              </w:rPr>
              <w:t> </w:t>
            </w:r>
            <w:r>
              <w:rPr>
                <w:color w:val="3B3488"/>
                <w:sz w:val="18"/>
              </w:rPr>
              <w:t>ring</w:t>
            </w:r>
            <w:r>
              <w:rPr>
                <w:color w:val="3B3488"/>
                <w:spacing w:val="-13"/>
                <w:sz w:val="18"/>
              </w:rPr>
              <w:t> </w:t>
            </w:r>
            <w:r>
              <w:rPr>
                <w:color w:val="3B3488"/>
                <w:sz w:val="18"/>
              </w:rPr>
              <w:t>detection vs. Isolation Forest</w:t>
            </w:r>
          </w:p>
        </w:tc>
        <w:tc>
          <w:tcPr>
            <w:tcW w:w="2273" w:type="dxa"/>
            <w:shd w:val="clear" w:color="auto" w:fill="EDECFD"/>
          </w:tcPr>
          <w:p>
            <w:pPr>
              <w:pStyle w:val="TableParagraph"/>
              <w:spacing w:before="120"/>
              <w:ind w:left="75" w:right="109"/>
              <w:jc w:val="center"/>
              <w:rPr>
                <w:rFonts w:ascii="Arial"/>
                <w:b/>
                <w:sz w:val="36"/>
              </w:rPr>
            </w:pPr>
            <w:r>
              <w:rPr>
                <w:rFonts w:ascii="Arial"/>
                <w:b/>
                <w:color w:val="3B3488"/>
                <w:spacing w:val="-4"/>
                <w:sz w:val="36"/>
              </w:rPr>
              <w:t>&gt;90%</w:t>
            </w:r>
          </w:p>
          <w:p>
            <w:pPr>
              <w:pStyle w:val="TableParagraph"/>
              <w:spacing w:before="58"/>
              <w:ind w:left="71" w:right="109"/>
              <w:jc w:val="center"/>
              <w:rPr>
                <w:sz w:val="18"/>
              </w:rPr>
            </w:pPr>
            <w:r>
              <w:rPr>
                <w:color w:val="3B3488"/>
                <w:sz w:val="18"/>
              </w:rPr>
              <w:t>target recall on coordinated</w:t>
            </w:r>
            <w:r>
              <w:rPr>
                <w:color w:val="3B3488"/>
                <w:spacing w:val="-15"/>
                <w:sz w:val="18"/>
              </w:rPr>
              <w:t> </w:t>
            </w:r>
            <w:r>
              <w:rPr>
                <w:color w:val="3B3488"/>
                <w:sz w:val="18"/>
              </w:rPr>
              <w:t>fraud</w:t>
            </w:r>
            <w:r>
              <w:rPr>
                <w:color w:val="3B3488"/>
                <w:spacing w:val="-12"/>
                <w:sz w:val="18"/>
              </w:rPr>
              <w:t> </w:t>
            </w:r>
            <w:r>
              <w:rPr>
                <w:color w:val="3B3488"/>
                <w:sz w:val="18"/>
              </w:rPr>
              <w:t>rings</w:t>
            </w:r>
          </w:p>
        </w:tc>
        <w:tc>
          <w:tcPr>
            <w:tcW w:w="2336" w:type="dxa"/>
            <w:shd w:val="clear" w:color="auto" w:fill="EDECFD"/>
          </w:tcPr>
          <w:p>
            <w:pPr>
              <w:pStyle w:val="TableParagraph"/>
              <w:spacing w:before="118"/>
              <w:ind w:left="604" w:right="567"/>
              <w:jc w:val="center"/>
              <w:rPr>
                <w:rFonts w:ascii="Arial"/>
                <w:b/>
                <w:sz w:val="36"/>
              </w:rPr>
            </w:pPr>
            <w:r>
              <w:rPr>
                <w:rFonts w:ascii="Arial"/>
                <w:b/>
                <w:color w:val="3B3488"/>
                <w:sz w:val="36"/>
              </w:rPr>
              <w:t>4</w:t>
            </w:r>
            <w:r>
              <w:rPr>
                <w:rFonts w:ascii="Arial"/>
                <w:b/>
                <w:color w:val="3B3488"/>
                <w:spacing w:val="-27"/>
                <w:sz w:val="36"/>
              </w:rPr>
              <w:t> </w:t>
            </w:r>
            <w:r>
              <w:rPr>
                <w:rFonts w:ascii="Arial"/>
                <w:b/>
                <w:color w:val="3B3488"/>
                <w:sz w:val="36"/>
              </w:rPr>
              <w:t>nod</w:t>
            </w:r>
            <w:r>
              <w:rPr>
                <w:rFonts w:ascii="Arial"/>
                <w:b/>
                <w:color w:val="3B3488"/>
                <w:sz w:val="36"/>
              </w:rPr>
              <w:t>e</w:t>
            </w:r>
            <w:r>
              <w:rPr>
                <w:rFonts w:ascii="Arial"/>
                <w:b/>
                <w:color w:val="3B3488"/>
                <w:sz w:val="36"/>
              </w:rPr>
              <w:t> </w:t>
            </w:r>
            <w:r>
              <w:rPr>
                <w:rFonts w:ascii="Arial"/>
                <w:b/>
                <w:color w:val="3B3488"/>
                <w:spacing w:val="-2"/>
                <w:sz w:val="36"/>
              </w:rPr>
              <w:t>types</w:t>
            </w:r>
          </w:p>
          <w:p>
            <w:pPr>
              <w:pStyle w:val="TableParagraph"/>
              <w:spacing w:before="61"/>
              <w:ind w:left="35"/>
              <w:jc w:val="center"/>
              <w:rPr>
                <w:sz w:val="18"/>
              </w:rPr>
            </w:pPr>
            <w:r>
              <w:rPr>
                <w:color w:val="3B3488"/>
                <w:sz w:val="18"/>
              </w:rPr>
              <w:t>in</w:t>
            </w:r>
            <w:r>
              <w:rPr>
                <w:color w:val="3B3488"/>
                <w:spacing w:val="-7"/>
                <w:sz w:val="18"/>
              </w:rPr>
              <w:t> </w:t>
            </w:r>
            <w:r>
              <w:rPr>
                <w:color w:val="3B3488"/>
                <w:sz w:val="18"/>
              </w:rPr>
              <w:t>heterogeneous</w:t>
            </w:r>
            <w:r>
              <w:rPr>
                <w:color w:val="3B3488"/>
                <w:spacing w:val="-4"/>
                <w:sz w:val="18"/>
              </w:rPr>
              <w:t> graph</w:t>
            </w:r>
          </w:p>
        </w:tc>
        <w:tc>
          <w:tcPr>
            <w:tcW w:w="2362" w:type="dxa"/>
            <w:shd w:val="clear" w:color="auto" w:fill="EDECFD"/>
          </w:tcPr>
          <w:p>
            <w:pPr>
              <w:pStyle w:val="TableParagraph"/>
              <w:spacing w:before="120"/>
              <w:ind w:left="21" w:right="5"/>
              <w:jc w:val="center"/>
              <w:rPr>
                <w:rFonts w:ascii="Arial"/>
                <w:b/>
                <w:sz w:val="36"/>
              </w:rPr>
            </w:pPr>
            <w:r>
              <w:rPr>
                <w:rFonts w:ascii="Arial"/>
                <w:b/>
                <w:color w:val="3B3488"/>
                <w:sz w:val="36"/>
              </w:rPr>
              <w:t>0 </w:t>
            </w:r>
            <w:r>
              <w:rPr>
                <w:rFonts w:ascii="Arial"/>
                <w:b/>
                <w:color w:val="3B3488"/>
                <w:spacing w:val="-2"/>
                <w:sz w:val="36"/>
              </w:rPr>
              <w:t>downtime</w:t>
            </w:r>
          </w:p>
          <w:p>
            <w:pPr>
              <w:pStyle w:val="TableParagraph"/>
              <w:spacing w:before="58"/>
              <w:ind w:left="21" w:right="2"/>
              <w:jc w:val="center"/>
              <w:rPr>
                <w:sz w:val="18"/>
              </w:rPr>
            </w:pPr>
            <w:r>
              <w:rPr>
                <w:color w:val="3B3488"/>
                <w:sz w:val="18"/>
              </w:rPr>
              <w:t>IsolationForest</w:t>
            </w:r>
            <w:r>
              <w:rPr>
                <w:color w:val="3B3488"/>
                <w:spacing w:val="-13"/>
                <w:sz w:val="18"/>
              </w:rPr>
              <w:t> </w:t>
            </w:r>
            <w:r>
              <w:rPr>
                <w:color w:val="3B3488"/>
                <w:sz w:val="18"/>
              </w:rPr>
              <w:t>fallback always available</w:t>
            </w:r>
          </w:p>
        </w:tc>
      </w:tr>
    </w:tbl>
    <w:p>
      <w:pPr>
        <w:pStyle w:val="BodyText"/>
        <w:rPr>
          <w:sz w:val="20"/>
        </w:rPr>
      </w:pPr>
    </w:p>
    <w:p>
      <w:pPr>
        <w:pStyle w:val="BodyText"/>
        <w:spacing w:before="8"/>
        <w:rPr>
          <w:sz w:val="20"/>
        </w:rPr>
      </w:pPr>
      <w:r>
        <w:rPr>
          <w:sz w:val="20"/>
        </w:rPr>
        <mc:AlternateContent>
          <mc:Choice Requires="wps">
            <w:drawing>
              <wp:anchor distT="0" distB="0" distL="0" distR="0" allowOverlap="1" layoutInCell="1" locked="0" behindDoc="1" simplePos="0" relativeHeight="487597056">
                <wp:simplePos x="0" y="0"/>
                <wp:positionH relativeFrom="page">
                  <wp:posOffset>667512</wp:posOffset>
                </wp:positionH>
                <wp:positionV relativeFrom="paragraph">
                  <wp:posOffset>166941</wp:posOffset>
                </wp:positionV>
                <wp:extent cx="6438900" cy="635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6438900" cy="6350"/>
                        </a:xfrm>
                        <a:custGeom>
                          <a:avLst/>
                          <a:gdLst/>
                          <a:ahLst/>
                          <a:cxnLst/>
                          <a:rect l="l" t="t" r="r" b="b"/>
                          <a:pathLst>
                            <a:path w="6438900" h="6350">
                              <a:moveTo>
                                <a:pt x="6438645" y="0"/>
                              </a:moveTo>
                              <a:lnTo>
                                <a:pt x="0" y="0"/>
                              </a:lnTo>
                              <a:lnTo>
                                <a:pt x="0" y="6095"/>
                              </a:lnTo>
                              <a:lnTo>
                                <a:pt x="6438645" y="6095"/>
                              </a:lnTo>
                              <a:lnTo>
                                <a:pt x="6438645" y="0"/>
                              </a:lnTo>
                              <a:close/>
                            </a:path>
                          </a:pathLst>
                        </a:custGeom>
                        <a:solidFill>
                          <a:srgbClr val="B4B1A9"/>
                        </a:solidFill>
                      </wps:spPr>
                      <wps:bodyPr wrap="square" lIns="0" tIns="0" rIns="0" bIns="0" rtlCol="0">
                        <a:prstTxWarp prst="textNoShape">
                          <a:avLst/>
                        </a:prstTxWarp>
                        <a:noAutofit/>
                      </wps:bodyPr>
                    </wps:wsp>
                  </a:graphicData>
                </a:graphic>
              </wp:anchor>
            </w:drawing>
          </mc:Choice>
          <mc:Fallback>
            <w:pict>
              <v:rect style="position:absolute;margin-left:52.560001pt;margin-top:13.144997pt;width:506.98pt;height:.47998pt;mso-position-horizontal-relative:page;mso-position-vertical-relative:paragraph;z-index:-15719424;mso-wrap-distance-left:0;mso-wrap-distance-right:0" id="docshape25" filled="true" fillcolor="#b4b1a9" stroked="false">
                <v:fill type="solid"/>
                <w10:wrap type="topAndBottom"/>
              </v:rect>
            </w:pict>
          </mc:Fallback>
        </mc:AlternateContent>
      </w:r>
    </w:p>
    <w:p>
      <w:pPr>
        <w:pStyle w:val="BodyText"/>
        <w:rPr>
          <w:sz w:val="20"/>
        </w:rPr>
      </w:pPr>
    </w:p>
    <w:p>
      <w:pPr>
        <w:pStyle w:val="BodyText"/>
        <w:spacing w:before="7"/>
        <w:rPr>
          <w:sz w:val="20"/>
        </w:rPr>
      </w:pPr>
      <w:r>
        <w:rPr>
          <w:sz w:val="20"/>
        </w:rPr>
        <mc:AlternateContent>
          <mc:Choice Requires="wps">
            <w:drawing>
              <wp:anchor distT="0" distB="0" distL="0" distR="0" allowOverlap="1" layoutInCell="1" locked="0" behindDoc="1" simplePos="0" relativeHeight="487597568">
                <wp:simplePos x="0" y="0"/>
                <wp:positionH relativeFrom="page">
                  <wp:posOffset>685800</wp:posOffset>
                </wp:positionH>
                <wp:positionV relativeFrom="paragraph">
                  <wp:posOffset>165722</wp:posOffset>
                </wp:positionV>
                <wp:extent cx="5944870" cy="581025"/>
                <wp:effectExtent l="0" t="0" r="0" b="0"/>
                <wp:wrapTopAndBottom/>
                <wp:docPr id="26" name="Textbox 26"/>
                <wp:cNvGraphicFramePr>
                  <a:graphicFrameLocks/>
                </wp:cNvGraphicFramePr>
                <a:graphic>
                  <a:graphicData uri="http://schemas.microsoft.com/office/word/2010/wordprocessingShape">
                    <wps:wsp>
                      <wps:cNvPr id="26" name="Textbox 26"/>
                      <wps:cNvSpPr txBox="1"/>
                      <wps:spPr>
                        <a:xfrm>
                          <a:off x="0" y="0"/>
                          <a:ext cx="5944870" cy="581025"/>
                        </a:xfrm>
                        <a:prstGeom prst="rect">
                          <a:avLst/>
                        </a:prstGeom>
                        <a:solidFill>
                          <a:srgbClr val="993B1D"/>
                        </a:solidFill>
                      </wps:spPr>
                      <wps:txbx>
                        <w:txbxContent>
                          <w:p>
                            <w:pPr>
                              <w:spacing w:before="160"/>
                              <w:ind w:left="300" w:right="0" w:firstLine="0"/>
                              <w:jc w:val="left"/>
                              <w:rPr>
                                <w:rFonts w:ascii="Arial" w:hAnsi="Arial"/>
                                <w:b/>
                                <w:color w:val="000000"/>
                                <w:sz w:val="18"/>
                              </w:rPr>
                            </w:pPr>
                            <w:r>
                              <w:rPr>
                                <w:rFonts w:ascii="Arial" w:hAnsi="Arial"/>
                                <w:b/>
                                <w:color w:val="F5C4B3"/>
                                <w:sz w:val="18"/>
                              </w:rPr>
                              <w:t>Innovation</w:t>
                            </w:r>
                            <w:r>
                              <w:rPr>
                                <w:rFonts w:ascii="Arial" w:hAnsi="Arial"/>
                                <w:b/>
                                <w:color w:val="F5C4B3"/>
                                <w:spacing w:val="-2"/>
                                <w:sz w:val="18"/>
                              </w:rPr>
                              <w:t> </w:t>
                            </w:r>
                            <w:r>
                              <w:rPr>
                                <w:rFonts w:ascii="Arial" w:hAnsi="Arial"/>
                                <w:b/>
                                <w:color w:val="F5C4B3"/>
                                <w:sz w:val="18"/>
                              </w:rPr>
                              <w:t>5</w:t>
                            </w:r>
                            <w:r>
                              <w:rPr>
                                <w:rFonts w:ascii="Arial" w:hAnsi="Arial"/>
                                <w:b/>
                                <w:color w:val="F5C4B3"/>
                                <w:spacing w:val="-1"/>
                                <w:sz w:val="18"/>
                              </w:rPr>
                              <w:t> </w:t>
                            </w:r>
                            <w:r>
                              <w:rPr>
                                <w:rFonts w:ascii="Arial" w:hAnsi="Arial"/>
                                <w:b/>
                                <w:color w:val="F5C4B3"/>
                                <w:sz w:val="18"/>
                              </w:rPr>
                              <w:t>·</w:t>
                            </w:r>
                            <w:r>
                              <w:rPr>
                                <w:rFonts w:ascii="Arial" w:hAnsi="Arial"/>
                                <w:b/>
                                <w:color w:val="F5C4B3"/>
                                <w:spacing w:val="-2"/>
                                <w:sz w:val="18"/>
                              </w:rPr>
                              <w:t> </w:t>
                            </w:r>
                            <w:r>
                              <w:rPr>
                                <w:rFonts w:ascii="Arial" w:hAnsi="Arial"/>
                                <w:b/>
                                <w:color w:val="F5C4B3"/>
                                <w:sz w:val="18"/>
                              </w:rPr>
                              <w:t>Borrowed</w:t>
                            </w:r>
                            <w:r>
                              <w:rPr>
                                <w:rFonts w:ascii="Arial" w:hAnsi="Arial"/>
                                <w:b/>
                                <w:color w:val="F5C4B3"/>
                                <w:spacing w:val="-1"/>
                                <w:sz w:val="18"/>
                              </w:rPr>
                              <w:t> </w:t>
                            </w:r>
                            <w:r>
                              <w:rPr>
                                <w:rFonts w:ascii="Arial" w:hAnsi="Arial"/>
                                <w:b/>
                                <w:color w:val="F5C4B3"/>
                                <w:sz w:val="18"/>
                              </w:rPr>
                              <w:t>from</w:t>
                            </w:r>
                            <w:r>
                              <w:rPr>
                                <w:rFonts w:ascii="Arial" w:hAnsi="Arial"/>
                                <w:b/>
                                <w:color w:val="F5C4B3"/>
                                <w:spacing w:val="-2"/>
                                <w:sz w:val="18"/>
                              </w:rPr>
                              <w:t> </w:t>
                            </w:r>
                            <w:r>
                              <w:rPr>
                                <w:rFonts w:ascii="Arial" w:hAnsi="Arial"/>
                                <w:b/>
                                <w:color w:val="F5C4B3"/>
                                <w:sz w:val="18"/>
                              </w:rPr>
                              <w:t>Netflix</w:t>
                            </w:r>
                            <w:r>
                              <w:rPr>
                                <w:rFonts w:ascii="Arial" w:hAnsi="Arial"/>
                                <w:b/>
                                <w:color w:val="F5C4B3"/>
                                <w:spacing w:val="-2"/>
                                <w:sz w:val="18"/>
                              </w:rPr>
                              <w:t> </w:t>
                            </w:r>
                            <w:r>
                              <w:rPr>
                                <w:rFonts w:ascii="Arial" w:hAnsi="Arial"/>
                                <w:b/>
                                <w:color w:val="F5C4B3"/>
                                <w:sz w:val="18"/>
                              </w:rPr>
                              <w:t>/</w:t>
                            </w:r>
                            <w:r>
                              <w:rPr>
                                <w:rFonts w:ascii="Arial" w:hAnsi="Arial"/>
                                <w:b/>
                                <w:color w:val="F5C4B3"/>
                                <w:spacing w:val="-1"/>
                                <w:sz w:val="18"/>
                              </w:rPr>
                              <w:t> </w:t>
                            </w:r>
                            <w:r>
                              <w:rPr>
                                <w:rFonts w:ascii="Arial" w:hAnsi="Arial"/>
                                <w:b/>
                                <w:color w:val="F5C4B3"/>
                                <w:spacing w:val="-2"/>
                                <w:sz w:val="18"/>
                              </w:rPr>
                              <w:t>Spotify</w:t>
                            </w:r>
                          </w:p>
                          <w:p>
                            <w:pPr>
                              <w:spacing w:before="43"/>
                              <w:ind w:left="300" w:right="0" w:firstLine="0"/>
                              <w:jc w:val="left"/>
                              <w:rPr>
                                <w:rFonts w:ascii="Arial"/>
                                <w:b/>
                                <w:color w:val="000000"/>
                                <w:sz w:val="30"/>
                              </w:rPr>
                            </w:pPr>
                            <w:r>
                              <w:rPr>
                                <w:rFonts w:ascii="Arial"/>
                                <w:b/>
                                <w:color w:val="FFFFFF"/>
                                <w:sz w:val="30"/>
                              </w:rPr>
                              <w:t>Causal</w:t>
                            </w:r>
                            <w:r>
                              <w:rPr>
                                <w:rFonts w:ascii="Arial"/>
                                <w:b/>
                                <w:color w:val="FFFFFF"/>
                                <w:spacing w:val="-6"/>
                                <w:sz w:val="30"/>
                              </w:rPr>
                              <w:t> </w:t>
                            </w:r>
                            <w:r>
                              <w:rPr>
                                <w:rFonts w:ascii="Arial"/>
                                <w:b/>
                                <w:color w:val="FFFFFF"/>
                                <w:sz w:val="30"/>
                              </w:rPr>
                              <w:t>Inference</w:t>
                            </w:r>
                            <w:r>
                              <w:rPr>
                                <w:rFonts w:ascii="Arial"/>
                                <w:b/>
                                <w:color w:val="FFFFFF"/>
                                <w:spacing w:val="-5"/>
                                <w:sz w:val="30"/>
                              </w:rPr>
                              <w:t> </w:t>
                            </w:r>
                            <w:r>
                              <w:rPr>
                                <w:rFonts w:ascii="Arial"/>
                                <w:b/>
                                <w:color w:val="FFFFFF"/>
                                <w:sz w:val="30"/>
                              </w:rPr>
                              <w:t>Claim</w:t>
                            </w:r>
                            <w:r>
                              <w:rPr>
                                <w:rFonts w:ascii="Arial"/>
                                <w:b/>
                                <w:color w:val="FFFFFF"/>
                                <w:spacing w:val="-3"/>
                                <w:sz w:val="30"/>
                              </w:rPr>
                              <w:t> </w:t>
                            </w:r>
                            <w:r>
                              <w:rPr>
                                <w:rFonts w:ascii="Arial"/>
                                <w:b/>
                                <w:color w:val="FFFFFF"/>
                                <w:spacing w:val="-2"/>
                                <w:sz w:val="30"/>
                              </w:rPr>
                              <w:t>Validation</w:t>
                            </w:r>
                          </w:p>
                        </w:txbxContent>
                      </wps:txbx>
                      <wps:bodyPr wrap="square" lIns="0" tIns="0" rIns="0" bIns="0" rtlCol="0">
                        <a:noAutofit/>
                      </wps:bodyPr>
                    </wps:wsp>
                  </a:graphicData>
                </a:graphic>
              </wp:anchor>
            </w:drawing>
          </mc:Choice>
          <mc:Fallback>
            <w:pict>
              <v:shape style="position:absolute;margin-left:54pt;margin-top:13.049024pt;width:468.1pt;height:45.75pt;mso-position-horizontal-relative:page;mso-position-vertical-relative:paragraph;z-index:-15718912;mso-wrap-distance-left:0;mso-wrap-distance-right:0" type="#_x0000_t202" id="docshape26" filled="true" fillcolor="#993b1d" stroked="false">
                <v:textbox inset="0,0,0,0">
                  <w:txbxContent>
                    <w:p>
                      <w:pPr>
                        <w:spacing w:before="160"/>
                        <w:ind w:left="300" w:right="0" w:firstLine="0"/>
                        <w:jc w:val="left"/>
                        <w:rPr>
                          <w:rFonts w:ascii="Arial" w:hAnsi="Arial"/>
                          <w:b/>
                          <w:color w:val="000000"/>
                          <w:sz w:val="18"/>
                        </w:rPr>
                      </w:pPr>
                      <w:r>
                        <w:rPr>
                          <w:rFonts w:ascii="Arial" w:hAnsi="Arial"/>
                          <w:b/>
                          <w:color w:val="F5C4B3"/>
                          <w:sz w:val="18"/>
                        </w:rPr>
                        <w:t>Innovation</w:t>
                      </w:r>
                      <w:r>
                        <w:rPr>
                          <w:rFonts w:ascii="Arial" w:hAnsi="Arial"/>
                          <w:b/>
                          <w:color w:val="F5C4B3"/>
                          <w:spacing w:val="-2"/>
                          <w:sz w:val="18"/>
                        </w:rPr>
                        <w:t> </w:t>
                      </w:r>
                      <w:r>
                        <w:rPr>
                          <w:rFonts w:ascii="Arial" w:hAnsi="Arial"/>
                          <w:b/>
                          <w:color w:val="F5C4B3"/>
                          <w:sz w:val="18"/>
                        </w:rPr>
                        <w:t>5</w:t>
                      </w:r>
                      <w:r>
                        <w:rPr>
                          <w:rFonts w:ascii="Arial" w:hAnsi="Arial"/>
                          <w:b/>
                          <w:color w:val="F5C4B3"/>
                          <w:spacing w:val="-1"/>
                          <w:sz w:val="18"/>
                        </w:rPr>
                        <w:t> </w:t>
                      </w:r>
                      <w:r>
                        <w:rPr>
                          <w:rFonts w:ascii="Arial" w:hAnsi="Arial"/>
                          <w:b/>
                          <w:color w:val="F5C4B3"/>
                          <w:sz w:val="18"/>
                        </w:rPr>
                        <w:t>·</w:t>
                      </w:r>
                      <w:r>
                        <w:rPr>
                          <w:rFonts w:ascii="Arial" w:hAnsi="Arial"/>
                          <w:b/>
                          <w:color w:val="F5C4B3"/>
                          <w:spacing w:val="-2"/>
                          <w:sz w:val="18"/>
                        </w:rPr>
                        <w:t> </w:t>
                      </w:r>
                      <w:r>
                        <w:rPr>
                          <w:rFonts w:ascii="Arial" w:hAnsi="Arial"/>
                          <w:b/>
                          <w:color w:val="F5C4B3"/>
                          <w:sz w:val="18"/>
                        </w:rPr>
                        <w:t>Borrowed</w:t>
                      </w:r>
                      <w:r>
                        <w:rPr>
                          <w:rFonts w:ascii="Arial" w:hAnsi="Arial"/>
                          <w:b/>
                          <w:color w:val="F5C4B3"/>
                          <w:spacing w:val="-1"/>
                          <w:sz w:val="18"/>
                        </w:rPr>
                        <w:t> </w:t>
                      </w:r>
                      <w:r>
                        <w:rPr>
                          <w:rFonts w:ascii="Arial" w:hAnsi="Arial"/>
                          <w:b/>
                          <w:color w:val="F5C4B3"/>
                          <w:sz w:val="18"/>
                        </w:rPr>
                        <w:t>from</w:t>
                      </w:r>
                      <w:r>
                        <w:rPr>
                          <w:rFonts w:ascii="Arial" w:hAnsi="Arial"/>
                          <w:b/>
                          <w:color w:val="F5C4B3"/>
                          <w:spacing w:val="-2"/>
                          <w:sz w:val="18"/>
                        </w:rPr>
                        <w:t> </w:t>
                      </w:r>
                      <w:r>
                        <w:rPr>
                          <w:rFonts w:ascii="Arial" w:hAnsi="Arial"/>
                          <w:b/>
                          <w:color w:val="F5C4B3"/>
                          <w:sz w:val="18"/>
                        </w:rPr>
                        <w:t>Netflix</w:t>
                      </w:r>
                      <w:r>
                        <w:rPr>
                          <w:rFonts w:ascii="Arial" w:hAnsi="Arial"/>
                          <w:b/>
                          <w:color w:val="F5C4B3"/>
                          <w:spacing w:val="-2"/>
                          <w:sz w:val="18"/>
                        </w:rPr>
                        <w:t> </w:t>
                      </w:r>
                      <w:r>
                        <w:rPr>
                          <w:rFonts w:ascii="Arial" w:hAnsi="Arial"/>
                          <w:b/>
                          <w:color w:val="F5C4B3"/>
                          <w:sz w:val="18"/>
                        </w:rPr>
                        <w:t>/</w:t>
                      </w:r>
                      <w:r>
                        <w:rPr>
                          <w:rFonts w:ascii="Arial" w:hAnsi="Arial"/>
                          <w:b/>
                          <w:color w:val="F5C4B3"/>
                          <w:spacing w:val="-1"/>
                          <w:sz w:val="18"/>
                        </w:rPr>
                        <w:t> </w:t>
                      </w:r>
                      <w:r>
                        <w:rPr>
                          <w:rFonts w:ascii="Arial" w:hAnsi="Arial"/>
                          <w:b/>
                          <w:color w:val="F5C4B3"/>
                          <w:spacing w:val="-2"/>
                          <w:sz w:val="18"/>
                        </w:rPr>
                        <w:t>Spotify</w:t>
                      </w:r>
                    </w:p>
                    <w:p>
                      <w:pPr>
                        <w:spacing w:before="43"/>
                        <w:ind w:left="300" w:right="0" w:firstLine="0"/>
                        <w:jc w:val="left"/>
                        <w:rPr>
                          <w:rFonts w:ascii="Arial"/>
                          <w:b/>
                          <w:color w:val="000000"/>
                          <w:sz w:val="30"/>
                        </w:rPr>
                      </w:pPr>
                      <w:r>
                        <w:rPr>
                          <w:rFonts w:ascii="Arial"/>
                          <w:b/>
                          <w:color w:val="FFFFFF"/>
                          <w:sz w:val="30"/>
                        </w:rPr>
                        <w:t>Causal</w:t>
                      </w:r>
                      <w:r>
                        <w:rPr>
                          <w:rFonts w:ascii="Arial"/>
                          <w:b/>
                          <w:color w:val="FFFFFF"/>
                          <w:spacing w:val="-6"/>
                          <w:sz w:val="30"/>
                        </w:rPr>
                        <w:t> </w:t>
                      </w:r>
                      <w:r>
                        <w:rPr>
                          <w:rFonts w:ascii="Arial"/>
                          <w:b/>
                          <w:color w:val="FFFFFF"/>
                          <w:sz w:val="30"/>
                        </w:rPr>
                        <w:t>Inference</w:t>
                      </w:r>
                      <w:r>
                        <w:rPr>
                          <w:rFonts w:ascii="Arial"/>
                          <w:b/>
                          <w:color w:val="FFFFFF"/>
                          <w:spacing w:val="-5"/>
                          <w:sz w:val="30"/>
                        </w:rPr>
                        <w:t> </w:t>
                      </w:r>
                      <w:r>
                        <w:rPr>
                          <w:rFonts w:ascii="Arial"/>
                          <w:b/>
                          <w:color w:val="FFFFFF"/>
                          <w:sz w:val="30"/>
                        </w:rPr>
                        <w:t>Claim</w:t>
                      </w:r>
                      <w:r>
                        <w:rPr>
                          <w:rFonts w:ascii="Arial"/>
                          <w:b/>
                          <w:color w:val="FFFFFF"/>
                          <w:spacing w:val="-3"/>
                          <w:sz w:val="30"/>
                        </w:rPr>
                        <w:t> </w:t>
                      </w:r>
                      <w:r>
                        <w:rPr>
                          <w:rFonts w:ascii="Arial"/>
                          <w:b/>
                          <w:color w:val="FFFFFF"/>
                          <w:spacing w:val="-2"/>
                          <w:sz w:val="30"/>
                        </w:rPr>
                        <w:t>Validation</w:t>
                      </w:r>
                    </w:p>
                  </w:txbxContent>
                </v:textbox>
                <v:fill type="solid"/>
                <w10:wrap type="topAndBottom"/>
              </v:shape>
            </w:pict>
          </mc:Fallback>
        </mc:AlternateContent>
      </w:r>
    </w:p>
    <w:p>
      <w:pPr>
        <w:pStyle w:val="BodyText"/>
        <w:spacing w:after="0"/>
        <w:rPr>
          <w:sz w:val="20"/>
        </w:rPr>
        <w:sectPr>
          <w:type w:val="continuous"/>
          <w:pgSz w:w="12240" w:h="15840"/>
          <w:pgMar w:top="1060" w:bottom="280" w:left="720" w:right="720"/>
        </w:sectPr>
      </w:pPr>
    </w:p>
    <w:p>
      <w:pPr>
        <w:pStyle w:val="Heading2"/>
        <w:spacing w:before="61"/>
      </w:pPr>
      <w:r>
        <w:rPr>
          <w:color w:val="111111"/>
        </w:rPr>
        <w:t>What</w:t>
      </w:r>
      <w:r>
        <w:rPr>
          <w:color w:val="111111"/>
          <w:spacing w:val="-11"/>
        </w:rPr>
        <w:t> </w:t>
      </w:r>
      <w:r>
        <w:rPr>
          <w:color w:val="111111"/>
        </w:rPr>
        <w:t>the</w:t>
      </w:r>
      <w:r>
        <w:rPr>
          <w:color w:val="111111"/>
          <w:spacing w:val="-8"/>
        </w:rPr>
        <w:t> </w:t>
      </w:r>
      <w:r>
        <w:rPr>
          <w:color w:val="111111"/>
        </w:rPr>
        <w:t>original</w:t>
      </w:r>
      <w:r>
        <w:rPr>
          <w:color w:val="111111"/>
          <w:spacing w:val="-11"/>
        </w:rPr>
        <w:t> </w:t>
      </w:r>
      <w:r>
        <w:rPr>
          <w:color w:val="111111"/>
        </w:rPr>
        <w:t>technique</w:t>
      </w:r>
      <w:r>
        <w:rPr>
          <w:color w:val="111111"/>
          <w:spacing w:val="-8"/>
        </w:rPr>
        <w:t> </w:t>
      </w:r>
      <w:r>
        <w:rPr>
          <w:color w:val="111111"/>
          <w:spacing w:val="-4"/>
        </w:rPr>
        <w:t>does</w:t>
      </w:r>
    </w:p>
    <w:p>
      <w:pPr>
        <w:pStyle w:val="BodyText"/>
        <w:spacing w:before="99"/>
        <w:ind w:left="360" w:right="385"/>
      </w:pPr>
      <w:r>
        <w:rPr>
          <w:color w:val="374151"/>
        </w:rPr>
        <w:t>Netflix uses difference-in-differences (DiD) and doubly-robust estimators to separate "the recommendation caused this watch" from "the user was going to watch anyway." Without causal inference, Netflix would over-credit its recommendation system — seeing correlation and calling it causation. Spotify applies the same logic to playlist performance: did featuring a song cause streams,</w:t>
      </w:r>
      <w:r>
        <w:rPr>
          <w:color w:val="374151"/>
        </w:rPr>
        <w:t> or did popular songs get featured? The academic foundation is the Rubin Potential Outcomes framework</w:t>
      </w:r>
      <w:r>
        <w:rPr>
          <w:color w:val="374151"/>
          <w:spacing w:val="-2"/>
        </w:rPr>
        <w:t> </w:t>
      </w:r>
      <w:r>
        <w:rPr>
          <w:color w:val="374151"/>
        </w:rPr>
        <w:t>—</w:t>
      </w:r>
      <w:r>
        <w:rPr>
          <w:color w:val="374151"/>
          <w:spacing w:val="-4"/>
        </w:rPr>
        <w:t> </w:t>
      </w:r>
      <w:r>
        <w:rPr>
          <w:color w:val="374151"/>
        </w:rPr>
        <w:t>every</w:t>
      </w:r>
      <w:r>
        <w:rPr>
          <w:color w:val="374151"/>
          <w:spacing w:val="-4"/>
        </w:rPr>
        <w:t> </w:t>
      </w:r>
      <w:r>
        <w:rPr>
          <w:color w:val="374151"/>
        </w:rPr>
        <w:t>observed</w:t>
      </w:r>
      <w:r>
        <w:rPr>
          <w:color w:val="374151"/>
          <w:spacing w:val="-2"/>
        </w:rPr>
        <w:t> </w:t>
      </w:r>
      <w:r>
        <w:rPr>
          <w:color w:val="374151"/>
        </w:rPr>
        <w:t>outcome</w:t>
      </w:r>
      <w:r>
        <w:rPr>
          <w:color w:val="374151"/>
          <w:spacing w:val="-2"/>
        </w:rPr>
        <w:t> </w:t>
      </w:r>
      <w:r>
        <w:rPr>
          <w:color w:val="374151"/>
        </w:rPr>
        <w:t>has</w:t>
      </w:r>
      <w:r>
        <w:rPr>
          <w:color w:val="374151"/>
          <w:spacing w:val="-4"/>
        </w:rPr>
        <w:t> </w:t>
      </w:r>
      <w:r>
        <w:rPr>
          <w:color w:val="374151"/>
        </w:rPr>
        <w:t>a</w:t>
      </w:r>
      <w:r>
        <w:rPr>
          <w:color w:val="374151"/>
          <w:spacing w:val="-4"/>
        </w:rPr>
        <w:t> </w:t>
      </w:r>
      <w:r>
        <w:rPr>
          <w:color w:val="374151"/>
        </w:rPr>
        <w:t>counterfactual</w:t>
      </w:r>
      <w:r>
        <w:rPr>
          <w:color w:val="374151"/>
          <w:spacing w:val="-5"/>
        </w:rPr>
        <w:t> </w:t>
      </w:r>
      <w:r>
        <w:rPr>
          <w:color w:val="374151"/>
        </w:rPr>
        <w:t>("what would</w:t>
      </w:r>
      <w:r>
        <w:rPr>
          <w:color w:val="374151"/>
          <w:spacing w:val="-4"/>
        </w:rPr>
        <w:t> </w:t>
      </w:r>
      <w:r>
        <w:rPr>
          <w:color w:val="374151"/>
        </w:rPr>
        <w:t>have</w:t>
      </w:r>
      <w:r>
        <w:rPr>
          <w:color w:val="374151"/>
          <w:spacing w:val="-2"/>
        </w:rPr>
        <w:t> </w:t>
      </w:r>
      <w:r>
        <w:rPr>
          <w:color w:val="374151"/>
        </w:rPr>
        <w:t>happened</w:t>
      </w:r>
      <w:r>
        <w:rPr>
          <w:color w:val="374151"/>
          <w:spacing w:val="-2"/>
        </w:rPr>
        <w:t> </w:t>
      </w:r>
      <w:r>
        <w:rPr>
          <w:color w:val="374151"/>
        </w:rPr>
        <w:t>otherwise?").</w:t>
      </w:r>
    </w:p>
    <w:p>
      <w:pPr>
        <w:pStyle w:val="BodyText"/>
      </w:pPr>
    </w:p>
    <w:p>
      <w:pPr>
        <w:pStyle w:val="BodyText"/>
        <w:spacing w:before="26"/>
      </w:pPr>
    </w:p>
    <w:p>
      <w:pPr>
        <w:pStyle w:val="Heading2"/>
      </w:pPr>
      <w:r>
        <w:rPr>
          <w:color w:val="111111"/>
        </w:rPr>
        <w:t>Why</w:t>
      </w:r>
      <w:r>
        <w:rPr>
          <w:color w:val="111111"/>
          <w:spacing w:val="-10"/>
        </w:rPr>
        <w:t> </w:t>
      </w:r>
      <w:r>
        <w:rPr>
          <w:color w:val="111111"/>
        </w:rPr>
        <w:t>GigGuard</w:t>
      </w:r>
      <w:r>
        <w:rPr>
          <w:color w:val="111111"/>
          <w:spacing w:val="-9"/>
        </w:rPr>
        <w:t> </w:t>
      </w:r>
      <w:r>
        <w:rPr>
          <w:color w:val="111111"/>
        </w:rPr>
        <w:t>needs</w:t>
      </w:r>
      <w:r>
        <w:rPr>
          <w:color w:val="111111"/>
          <w:spacing w:val="-9"/>
        </w:rPr>
        <w:t> </w:t>
      </w:r>
      <w:r>
        <w:rPr>
          <w:color w:val="111111"/>
          <w:spacing w:val="-5"/>
        </w:rPr>
        <w:t>it</w:t>
      </w:r>
    </w:p>
    <w:p>
      <w:pPr>
        <w:pStyle w:val="BodyText"/>
        <w:spacing w:before="101"/>
        <w:ind w:left="360" w:right="358"/>
      </w:pPr>
      <w:r>
        <w:rPr>
          <w:color w:val="374151"/>
        </w:rPr>
        <w:t>The most expensive false positive in parametric insurance is paying a worker who was already offline before the trigger event. Consider: a worker whose phone died at 3pm, who then claims a 4pm rainstorm caused their income loss. GigGuard's current system pays based on trigger alone — no counterfactual check. Causal inference adds one question before every payout: "Would this worker</w:t>
      </w:r>
      <w:r>
        <w:rPr>
          <w:color w:val="374151"/>
        </w:rPr>
        <w:t> have</w:t>
      </w:r>
      <w:r>
        <w:rPr>
          <w:color w:val="374151"/>
          <w:spacing w:val="-1"/>
        </w:rPr>
        <w:t> </w:t>
      </w:r>
      <w:r>
        <w:rPr>
          <w:color w:val="374151"/>
        </w:rPr>
        <w:t>been</w:t>
      </w:r>
      <w:r>
        <w:rPr>
          <w:color w:val="374151"/>
          <w:spacing w:val="-1"/>
        </w:rPr>
        <w:t> </w:t>
      </w:r>
      <w:r>
        <w:rPr>
          <w:color w:val="374151"/>
        </w:rPr>
        <w:t>working</w:t>
      </w:r>
      <w:r>
        <w:rPr>
          <w:color w:val="374151"/>
          <w:spacing w:val="-1"/>
        </w:rPr>
        <w:t> </w:t>
      </w:r>
      <w:r>
        <w:rPr>
          <w:color w:val="374151"/>
        </w:rPr>
        <w:t>if</w:t>
      </w:r>
      <w:r>
        <w:rPr>
          <w:color w:val="374151"/>
          <w:spacing w:val="-2"/>
        </w:rPr>
        <w:t> </w:t>
      </w:r>
      <w:r>
        <w:rPr>
          <w:color w:val="374151"/>
        </w:rPr>
        <w:t>the</w:t>
      </w:r>
      <w:r>
        <w:rPr>
          <w:color w:val="374151"/>
          <w:spacing w:val="-6"/>
        </w:rPr>
        <w:t> </w:t>
      </w:r>
      <w:r>
        <w:rPr>
          <w:color w:val="374151"/>
        </w:rPr>
        <w:t>trigger</w:t>
      </w:r>
      <w:r>
        <w:rPr>
          <w:color w:val="374151"/>
          <w:spacing w:val="-2"/>
        </w:rPr>
        <w:t> </w:t>
      </w:r>
      <w:r>
        <w:rPr>
          <w:color w:val="374151"/>
        </w:rPr>
        <w:t>hadn't happened?" We</w:t>
      </w:r>
      <w:r>
        <w:rPr>
          <w:color w:val="374151"/>
          <w:spacing w:val="-3"/>
        </w:rPr>
        <w:t> </w:t>
      </w:r>
      <w:r>
        <w:rPr>
          <w:color w:val="374151"/>
        </w:rPr>
        <w:t>estimate</w:t>
      </w:r>
      <w:r>
        <w:rPr>
          <w:color w:val="374151"/>
          <w:spacing w:val="-3"/>
        </w:rPr>
        <w:t> </w:t>
      </w:r>
      <w:r>
        <w:rPr>
          <w:color w:val="374151"/>
        </w:rPr>
        <w:t>this using</w:t>
      </w:r>
      <w:r>
        <w:rPr>
          <w:color w:val="374151"/>
          <w:spacing w:val="-3"/>
        </w:rPr>
        <w:t> </w:t>
      </w:r>
      <w:r>
        <w:rPr>
          <w:color w:val="374151"/>
        </w:rPr>
        <w:t>their historical</w:t>
      </w:r>
      <w:r>
        <w:rPr>
          <w:color w:val="374151"/>
          <w:spacing w:val="-1"/>
        </w:rPr>
        <w:t> </w:t>
      </w:r>
      <w:r>
        <w:rPr>
          <w:color w:val="374151"/>
        </w:rPr>
        <w:t>activity on</w:t>
      </w:r>
      <w:r>
        <w:rPr>
          <w:color w:val="374151"/>
          <w:spacing w:val="-3"/>
        </w:rPr>
        <w:t> </w:t>
      </w:r>
      <w:r>
        <w:rPr>
          <w:color w:val="374151"/>
        </w:rPr>
        <w:t>the same</w:t>
      </w:r>
      <w:r>
        <w:rPr>
          <w:color w:val="374151"/>
          <w:spacing w:val="-1"/>
        </w:rPr>
        <w:t> </w:t>
      </w:r>
      <w:r>
        <w:rPr>
          <w:color w:val="374151"/>
        </w:rPr>
        <w:t>weekday</w:t>
      </w:r>
      <w:r>
        <w:rPr>
          <w:color w:val="374151"/>
          <w:spacing w:val="-1"/>
        </w:rPr>
        <w:t> </w:t>
      </w:r>
      <w:r>
        <w:rPr>
          <w:color w:val="374151"/>
        </w:rPr>
        <w:t>at</w:t>
      </w:r>
      <w:r>
        <w:rPr>
          <w:color w:val="374151"/>
          <w:spacing w:val="-3"/>
        </w:rPr>
        <w:t> </w:t>
      </w:r>
      <w:r>
        <w:rPr>
          <w:color w:val="374151"/>
        </w:rPr>
        <w:t>the</w:t>
      </w:r>
      <w:r>
        <w:rPr>
          <w:color w:val="374151"/>
          <w:spacing w:val="-1"/>
        </w:rPr>
        <w:t> </w:t>
      </w:r>
      <w:r>
        <w:rPr>
          <w:color w:val="374151"/>
        </w:rPr>
        <w:t>same</w:t>
      </w:r>
      <w:r>
        <w:rPr>
          <w:color w:val="374151"/>
          <w:spacing w:val="-4"/>
        </w:rPr>
        <w:t> </w:t>
      </w:r>
      <w:r>
        <w:rPr>
          <w:color w:val="374151"/>
        </w:rPr>
        <w:t>time</w:t>
      </w:r>
      <w:r>
        <w:rPr>
          <w:color w:val="374151"/>
          <w:spacing w:val="-3"/>
        </w:rPr>
        <w:t> </w:t>
      </w:r>
      <w:r>
        <w:rPr>
          <w:color w:val="374151"/>
        </w:rPr>
        <w:t>—</w:t>
      </w:r>
      <w:r>
        <w:rPr>
          <w:color w:val="374151"/>
          <w:spacing w:val="-4"/>
        </w:rPr>
        <w:t> </w:t>
      </w:r>
      <w:r>
        <w:rPr>
          <w:color w:val="374151"/>
        </w:rPr>
        <w:t>the</w:t>
      </w:r>
      <w:r>
        <w:rPr>
          <w:color w:val="374151"/>
          <w:spacing w:val="-2"/>
        </w:rPr>
        <w:t> </w:t>
      </w:r>
      <w:r>
        <w:rPr>
          <w:color w:val="374151"/>
        </w:rPr>
        <w:t>difference-in-differences</w:t>
      </w:r>
      <w:r>
        <w:rPr>
          <w:color w:val="374151"/>
          <w:spacing w:val="-4"/>
        </w:rPr>
        <w:t> </w:t>
      </w:r>
      <w:r>
        <w:rPr>
          <w:color w:val="374151"/>
        </w:rPr>
        <w:t>counterfactual.</w:t>
      </w:r>
      <w:r>
        <w:rPr>
          <w:color w:val="374151"/>
          <w:spacing w:val="-3"/>
        </w:rPr>
        <w:t> </w:t>
      </w:r>
      <w:r>
        <w:rPr>
          <w:color w:val="374151"/>
        </w:rPr>
        <w:t>Only</w:t>
      </w:r>
      <w:r>
        <w:rPr>
          <w:color w:val="374151"/>
          <w:spacing w:val="-4"/>
        </w:rPr>
        <w:t> </w:t>
      </w:r>
      <w:r>
        <w:rPr>
          <w:color w:val="374151"/>
        </w:rPr>
        <w:t>the</w:t>
      </w:r>
      <w:r>
        <w:rPr>
          <w:color w:val="374151"/>
          <w:spacing w:val="-4"/>
        </w:rPr>
        <w:t> </w:t>
      </w:r>
      <w:r>
        <w:rPr>
          <w:color w:val="374151"/>
        </w:rPr>
        <w:t>causal</w:t>
      </w:r>
      <w:r>
        <w:rPr>
          <w:color w:val="374151"/>
          <w:spacing w:val="-3"/>
        </w:rPr>
        <w:t> </w:t>
      </w:r>
      <w:r>
        <w:rPr>
          <w:color w:val="374151"/>
        </w:rPr>
        <w:t>income loss gets paid.</w:t>
      </w:r>
    </w:p>
    <w:p>
      <w:pPr>
        <w:pStyle w:val="BodyText"/>
      </w:pPr>
    </w:p>
    <w:p>
      <w:pPr>
        <w:pStyle w:val="BodyText"/>
        <w:spacing w:before="48"/>
      </w:pPr>
    </w:p>
    <w:p>
      <w:pPr>
        <w:pStyle w:val="Heading2"/>
      </w:pPr>
      <w:r>
        <w:rPr>
          <w:color w:val="111111"/>
        </w:rPr>
        <w:t>Tech</w:t>
      </w:r>
      <w:r>
        <w:rPr>
          <w:color w:val="111111"/>
          <w:spacing w:val="-6"/>
        </w:rPr>
        <w:t> </w:t>
      </w:r>
      <w:r>
        <w:rPr>
          <w:color w:val="111111"/>
          <w:spacing w:val="-2"/>
        </w:rPr>
        <w:t>stack</w:t>
      </w:r>
    </w:p>
    <w:p>
      <w:pPr>
        <w:pStyle w:val="BodyText"/>
        <w:spacing w:before="4"/>
        <w:rPr>
          <w:rFonts w:ascii="Arial"/>
          <w:b/>
          <w:sz w:val="8"/>
        </w:rPr>
      </w:pPr>
    </w:p>
    <w:tbl>
      <w:tblPr>
        <w:tblW w:w="0" w:type="auto"/>
        <w:jc w:val="left"/>
        <w:tblInd w:w="374" w:type="dxa"/>
        <w:tblBorders>
          <w:top w:val="single" w:sz="4" w:space="0" w:color="B4B1A9"/>
          <w:left w:val="single" w:sz="4" w:space="0" w:color="B4B1A9"/>
          <w:bottom w:val="single" w:sz="4" w:space="0" w:color="B4B1A9"/>
          <w:right w:val="single" w:sz="4" w:space="0" w:color="B4B1A9"/>
          <w:insideH w:val="single" w:sz="4" w:space="0" w:color="B4B1A9"/>
          <w:insideV w:val="single" w:sz="4" w:space="0" w:color="B4B1A9"/>
        </w:tblBorders>
        <w:tblLayout w:type="fixed"/>
        <w:tblCellMar>
          <w:top w:w="0" w:type="dxa"/>
          <w:left w:w="0" w:type="dxa"/>
          <w:bottom w:w="0" w:type="dxa"/>
          <w:right w:w="0" w:type="dxa"/>
        </w:tblCellMar>
        <w:tblLook w:val="01E0"/>
      </w:tblPr>
      <w:tblGrid>
        <w:gridCol w:w="1800"/>
        <w:gridCol w:w="2801"/>
        <w:gridCol w:w="4760"/>
      </w:tblGrid>
      <w:tr>
        <w:trPr>
          <w:trHeight w:val="415" w:hRule="atLeast"/>
        </w:trPr>
        <w:tc>
          <w:tcPr>
            <w:tcW w:w="1800" w:type="dxa"/>
            <w:tcBorders>
              <w:top w:val="nil"/>
              <w:left w:val="nil"/>
              <w:bottom w:val="nil"/>
              <w:right w:val="nil"/>
            </w:tcBorders>
            <w:shd w:val="clear" w:color="auto" w:fill="444441"/>
          </w:tcPr>
          <w:p>
            <w:pPr>
              <w:pStyle w:val="TableParagraph"/>
              <w:spacing w:before="93"/>
              <w:ind w:left="146"/>
              <w:rPr>
                <w:rFonts w:ascii="Arial"/>
                <w:b/>
                <w:sz w:val="20"/>
              </w:rPr>
            </w:pPr>
            <w:r>
              <w:rPr>
                <w:rFonts w:ascii="Arial"/>
                <w:b/>
                <w:color w:val="FFFFFF"/>
                <w:spacing w:val="-2"/>
                <w:sz w:val="20"/>
              </w:rPr>
              <w:t>Layer</w:t>
            </w:r>
          </w:p>
        </w:tc>
        <w:tc>
          <w:tcPr>
            <w:tcW w:w="2801" w:type="dxa"/>
            <w:tcBorders>
              <w:top w:val="nil"/>
              <w:left w:val="nil"/>
              <w:bottom w:val="nil"/>
              <w:right w:val="nil"/>
            </w:tcBorders>
            <w:shd w:val="clear" w:color="auto" w:fill="444441"/>
          </w:tcPr>
          <w:p>
            <w:pPr>
              <w:pStyle w:val="TableParagraph"/>
              <w:spacing w:before="93"/>
              <w:ind w:left="146"/>
              <w:rPr>
                <w:rFonts w:ascii="Arial"/>
                <w:b/>
                <w:sz w:val="20"/>
              </w:rPr>
            </w:pPr>
            <w:r>
              <w:rPr>
                <w:rFonts w:ascii="Arial"/>
                <w:b/>
                <w:color w:val="FFFFFF"/>
                <w:spacing w:val="-2"/>
                <w:sz w:val="20"/>
              </w:rPr>
              <w:t>Technology</w:t>
            </w:r>
          </w:p>
        </w:tc>
        <w:tc>
          <w:tcPr>
            <w:tcW w:w="4760" w:type="dxa"/>
            <w:tcBorders>
              <w:top w:val="nil"/>
              <w:left w:val="nil"/>
              <w:bottom w:val="nil"/>
              <w:right w:val="nil"/>
            </w:tcBorders>
            <w:shd w:val="clear" w:color="auto" w:fill="444441"/>
          </w:tcPr>
          <w:p>
            <w:pPr>
              <w:pStyle w:val="TableParagraph"/>
              <w:spacing w:before="93"/>
              <w:ind w:left="144"/>
              <w:rPr>
                <w:rFonts w:ascii="Arial"/>
                <w:b/>
                <w:sz w:val="20"/>
              </w:rPr>
            </w:pPr>
            <w:r>
              <w:rPr>
                <w:rFonts w:ascii="Arial"/>
                <w:b/>
                <w:color w:val="FFFFFF"/>
                <w:spacing w:val="-2"/>
                <w:sz w:val="20"/>
              </w:rPr>
              <w:t>Notes</w:t>
            </w:r>
          </w:p>
        </w:tc>
      </w:tr>
      <w:tr>
        <w:trPr>
          <w:trHeight w:val="500" w:hRule="atLeast"/>
        </w:trPr>
        <w:tc>
          <w:tcPr>
            <w:tcW w:w="1800" w:type="dxa"/>
            <w:tcBorders>
              <w:top w:val="nil"/>
            </w:tcBorders>
            <w:shd w:val="clear" w:color="auto" w:fill="F0EEE8"/>
          </w:tcPr>
          <w:p>
            <w:pPr>
              <w:pStyle w:val="TableParagraph"/>
              <w:spacing w:before="69"/>
              <w:ind w:left="141"/>
              <w:rPr>
                <w:rFonts w:ascii="Arial"/>
                <w:b/>
                <w:sz w:val="19"/>
              </w:rPr>
            </w:pPr>
            <w:r>
              <w:rPr>
                <w:rFonts w:ascii="Arial"/>
                <w:b/>
                <w:color w:val="444441"/>
                <w:sz w:val="19"/>
              </w:rPr>
              <w:t>Causal</w:t>
            </w:r>
            <w:r>
              <w:rPr>
                <w:rFonts w:ascii="Arial"/>
                <w:b/>
                <w:color w:val="444441"/>
                <w:spacing w:val="-8"/>
                <w:sz w:val="19"/>
              </w:rPr>
              <w:t> </w:t>
            </w:r>
            <w:r>
              <w:rPr>
                <w:rFonts w:ascii="Arial"/>
                <w:b/>
                <w:color w:val="444441"/>
                <w:spacing w:val="-2"/>
                <w:sz w:val="19"/>
              </w:rPr>
              <w:t>library</w:t>
            </w:r>
          </w:p>
        </w:tc>
        <w:tc>
          <w:tcPr>
            <w:tcW w:w="2801" w:type="dxa"/>
            <w:tcBorders>
              <w:top w:val="nil"/>
              <w:bottom w:val="single" w:sz="36" w:space="0" w:color="F0EEE8"/>
            </w:tcBorders>
            <w:shd w:val="clear" w:color="auto" w:fill="F0EEE8"/>
          </w:tcPr>
          <w:p>
            <w:pPr>
              <w:pStyle w:val="TableParagraph"/>
              <w:spacing w:line="210" w:lineRule="atLeast" w:before="50"/>
              <w:ind w:left="141" w:right="217"/>
              <w:rPr>
                <w:rFonts w:ascii="Courier New"/>
                <w:sz w:val="19"/>
              </w:rPr>
            </w:pPr>
            <w:r>
              <w:rPr>
                <w:rFonts w:ascii="Courier New"/>
                <w:color w:val="0C447B"/>
                <w:sz w:val="19"/>
              </w:rPr>
              <w:t>DoWhy</w:t>
            </w:r>
            <w:r>
              <w:rPr>
                <w:rFonts w:ascii="Courier New"/>
                <w:color w:val="0C447B"/>
                <w:spacing w:val="-20"/>
                <w:sz w:val="19"/>
              </w:rPr>
              <w:t> </w:t>
            </w:r>
            <w:r>
              <w:rPr>
                <w:rFonts w:ascii="Courier New"/>
                <w:color w:val="0C447B"/>
                <w:sz w:val="19"/>
              </w:rPr>
              <w:t>+</w:t>
            </w:r>
            <w:r>
              <w:rPr>
                <w:rFonts w:ascii="Courier New"/>
                <w:color w:val="0C447B"/>
                <w:spacing w:val="-20"/>
                <w:sz w:val="19"/>
              </w:rPr>
              <w:t> </w:t>
            </w:r>
            <w:r>
              <w:rPr>
                <w:rFonts w:ascii="Courier New"/>
                <w:color w:val="0C447B"/>
                <w:sz w:val="19"/>
              </w:rPr>
              <w:t>econml </w:t>
            </w:r>
            <w:r>
              <w:rPr>
                <w:rFonts w:ascii="Courier New"/>
                <w:color w:val="0C447B"/>
                <w:spacing w:val="-2"/>
                <w:sz w:val="19"/>
              </w:rPr>
              <w:t>(Python)</w:t>
            </w:r>
          </w:p>
        </w:tc>
        <w:tc>
          <w:tcPr>
            <w:tcW w:w="4760" w:type="dxa"/>
            <w:tcBorders>
              <w:top w:val="nil"/>
              <w:bottom w:val="single" w:sz="36" w:space="0" w:color="F0EEE8"/>
            </w:tcBorders>
            <w:shd w:val="clear" w:color="auto" w:fill="F0EEE8"/>
          </w:tcPr>
          <w:p>
            <w:pPr>
              <w:pStyle w:val="TableParagraph"/>
              <w:spacing w:line="220" w:lineRule="atLeast" w:before="41"/>
              <w:ind w:left="139" w:right="236"/>
              <w:rPr>
                <w:sz w:val="19"/>
              </w:rPr>
            </w:pPr>
            <w:r>
              <w:rPr>
                <w:color w:val="6B7180"/>
                <w:sz w:val="19"/>
              </w:rPr>
              <w:t>Microsoft's</w:t>
            </w:r>
            <w:r>
              <w:rPr>
                <w:color w:val="6B7180"/>
                <w:spacing w:val="-8"/>
                <w:sz w:val="19"/>
              </w:rPr>
              <w:t> </w:t>
            </w:r>
            <w:r>
              <w:rPr>
                <w:color w:val="6B7180"/>
                <w:sz w:val="19"/>
              </w:rPr>
              <w:t>causal</w:t>
            </w:r>
            <w:r>
              <w:rPr>
                <w:color w:val="6B7180"/>
                <w:spacing w:val="-5"/>
                <w:sz w:val="19"/>
              </w:rPr>
              <w:t> </w:t>
            </w:r>
            <w:r>
              <w:rPr>
                <w:color w:val="6B7180"/>
                <w:sz w:val="19"/>
              </w:rPr>
              <w:t>ML</w:t>
            </w:r>
            <w:r>
              <w:rPr>
                <w:color w:val="6B7180"/>
                <w:spacing w:val="-8"/>
                <w:sz w:val="19"/>
              </w:rPr>
              <w:t> </w:t>
            </w:r>
            <w:r>
              <w:rPr>
                <w:color w:val="6B7180"/>
                <w:sz w:val="19"/>
              </w:rPr>
              <w:t>libraries.</w:t>
            </w:r>
            <w:r>
              <w:rPr>
                <w:color w:val="6B7180"/>
                <w:spacing w:val="-7"/>
                <w:sz w:val="19"/>
              </w:rPr>
              <w:t> </w:t>
            </w:r>
            <w:r>
              <w:rPr>
                <w:color w:val="6B7180"/>
                <w:sz w:val="19"/>
              </w:rPr>
              <w:t>pip</w:t>
            </w:r>
            <w:r>
              <w:rPr>
                <w:color w:val="6B7180"/>
                <w:spacing w:val="-7"/>
                <w:sz w:val="19"/>
              </w:rPr>
              <w:t> </w:t>
            </w:r>
            <w:r>
              <w:rPr>
                <w:color w:val="6B7180"/>
                <w:sz w:val="19"/>
              </w:rPr>
              <w:t>install</w:t>
            </w:r>
            <w:r>
              <w:rPr>
                <w:color w:val="6B7180"/>
                <w:spacing w:val="-6"/>
                <w:sz w:val="19"/>
              </w:rPr>
              <w:t> </w:t>
            </w:r>
            <w:r>
              <w:rPr>
                <w:color w:val="6B7180"/>
                <w:sz w:val="19"/>
              </w:rPr>
              <w:t>dowhy econml. Industry standard.</w:t>
            </w:r>
          </w:p>
        </w:tc>
      </w:tr>
      <w:tr>
        <w:trPr>
          <w:trHeight w:val="570" w:hRule="atLeast"/>
        </w:trPr>
        <w:tc>
          <w:tcPr>
            <w:tcW w:w="1800" w:type="dxa"/>
          </w:tcPr>
          <w:p>
            <w:pPr>
              <w:pStyle w:val="TableParagraph"/>
              <w:spacing w:before="63"/>
              <w:ind w:left="141"/>
              <w:rPr>
                <w:rFonts w:ascii="Arial"/>
                <w:b/>
                <w:sz w:val="19"/>
              </w:rPr>
            </w:pPr>
            <w:r>
              <w:rPr>
                <w:rFonts w:ascii="Arial"/>
                <w:b/>
                <w:color w:val="444441"/>
                <w:spacing w:val="-2"/>
                <w:sz w:val="19"/>
              </w:rPr>
              <w:t>Counterfactual </w:t>
            </w:r>
            <w:r>
              <w:rPr>
                <w:rFonts w:ascii="Arial"/>
                <w:b/>
                <w:color w:val="444441"/>
                <w:spacing w:val="-4"/>
                <w:sz w:val="19"/>
              </w:rPr>
              <w:t>data</w:t>
            </w:r>
          </w:p>
        </w:tc>
        <w:tc>
          <w:tcPr>
            <w:tcW w:w="2801" w:type="dxa"/>
            <w:tcBorders>
              <w:top w:val="single" w:sz="36" w:space="0" w:color="F0EEE8"/>
            </w:tcBorders>
          </w:tcPr>
          <w:p>
            <w:pPr>
              <w:pStyle w:val="TableParagraph"/>
              <w:spacing w:before="64"/>
              <w:ind w:left="141"/>
              <w:rPr>
                <w:rFonts w:ascii="Courier New"/>
                <w:sz w:val="19"/>
              </w:rPr>
            </w:pPr>
            <w:r>
              <w:rPr>
                <w:rFonts w:ascii="Courier New"/>
                <w:color w:val="0C447B"/>
                <w:sz w:val="19"/>
              </w:rPr>
              <w:t>PostgreSQL</w:t>
            </w:r>
            <w:r>
              <w:rPr>
                <w:rFonts w:ascii="Courier New"/>
                <w:color w:val="0C447B"/>
                <w:spacing w:val="-29"/>
                <w:sz w:val="19"/>
              </w:rPr>
              <w:t> </w:t>
            </w:r>
            <w:r>
              <w:rPr>
                <w:rFonts w:ascii="Courier New"/>
                <w:color w:val="0C447B"/>
                <w:sz w:val="19"/>
              </w:rPr>
              <w:t>(workers </w:t>
            </w:r>
            <w:r>
              <w:rPr>
                <w:rFonts w:ascii="Courier New"/>
                <w:color w:val="0C447B"/>
                <w:spacing w:val="-2"/>
                <w:sz w:val="19"/>
              </w:rPr>
              <w:t>table)</w:t>
            </w:r>
          </w:p>
        </w:tc>
        <w:tc>
          <w:tcPr>
            <w:tcW w:w="4760" w:type="dxa"/>
            <w:tcBorders>
              <w:top w:val="single" w:sz="36" w:space="0" w:color="F0EEE8"/>
            </w:tcBorders>
          </w:tcPr>
          <w:p>
            <w:pPr>
              <w:pStyle w:val="TableParagraph"/>
              <w:spacing w:before="63"/>
              <w:ind w:left="139"/>
              <w:rPr>
                <w:sz w:val="19"/>
              </w:rPr>
            </w:pPr>
            <w:r>
              <w:rPr>
                <w:color w:val="6B7180"/>
                <w:sz w:val="19"/>
              </w:rPr>
              <w:t>Historical</w:t>
            </w:r>
            <w:r>
              <w:rPr>
                <w:color w:val="6B7180"/>
                <w:spacing w:val="-11"/>
                <w:sz w:val="19"/>
              </w:rPr>
              <w:t> </w:t>
            </w:r>
            <w:r>
              <w:rPr>
                <w:color w:val="6B7180"/>
                <w:sz w:val="19"/>
              </w:rPr>
              <w:t>active_hours</w:t>
            </w:r>
            <w:r>
              <w:rPr>
                <w:color w:val="6B7180"/>
                <w:spacing w:val="-9"/>
                <w:sz w:val="19"/>
              </w:rPr>
              <w:t> </w:t>
            </w:r>
            <w:r>
              <w:rPr>
                <w:color w:val="6B7180"/>
                <w:sz w:val="19"/>
              </w:rPr>
              <w:t>per</w:t>
            </w:r>
            <w:r>
              <w:rPr>
                <w:color w:val="6B7180"/>
                <w:spacing w:val="-12"/>
                <w:sz w:val="19"/>
              </w:rPr>
              <w:t> </w:t>
            </w:r>
            <w:r>
              <w:rPr>
                <w:color w:val="6B7180"/>
                <w:sz w:val="19"/>
              </w:rPr>
              <w:t>weekday</w:t>
            </w:r>
            <w:r>
              <w:rPr>
                <w:color w:val="6B7180"/>
                <w:spacing w:val="-10"/>
                <w:sz w:val="19"/>
              </w:rPr>
              <w:t> </w:t>
            </w:r>
            <w:r>
              <w:rPr>
                <w:color w:val="6B7180"/>
                <w:sz w:val="19"/>
              </w:rPr>
              <w:t>per</w:t>
            </w:r>
            <w:r>
              <w:rPr>
                <w:color w:val="6B7180"/>
                <w:spacing w:val="-12"/>
                <w:sz w:val="19"/>
              </w:rPr>
              <w:t> </w:t>
            </w:r>
            <w:r>
              <w:rPr>
                <w:color w:val="6B7180"/>
                <w:sz w:val="19"/>
              </w:rPr>
              <w:t>time-of-</w:t>
            </w:r>
            <w:r>
              <w:rPr>
                <w:color w:val="6B7180"/>
                <w:spacing w:val="-5"/>
                <w:sz w:val="19"/>
              </w:rPr>
              <w:t>day</w:t>
            </w:r>
          </w:p>
          <w:p>
            <w:pPr>
              <w:pStyle w:val="TableParagraph"/>
              <w:spacing w:before="0"/>
              <w:ind w:left="139"/>
              <w:rPr>
                <w:sz w:val="19"/>
              </w:rPr>
            </w:pPr>
            <w:r>
              <w:rPr>
                <w:color w:val="6B7180"/>
                <w:sz w:val="19"/>
              </w:rPr>
              <w:t>—</w:t>
            </w:r>
            <w:r>
              <w:rPr>
                <w:color w:val="6B7180"/>
                <w:spacing w:val="-6"/>
                <w:sz w:val="19"/>
              </w:rPr>
              <w:t> </w:t>
            </w:r>
            <w:r>
              <w:rPr>
                <w:color w:val="6B7180"/>
                <w:sz w:val="19"/>
              </w:rPr>
              <w:t>stored</w:t>
            </w:r>
            <w:r>
              <w:rPr>
                <w:color w:val="6B7180"/>
                <w:spacing w:val="-6"/>
                <w:sz w:val="19"/>
              </w:rPr>
              <w:t> </w:t>
            </w:r>
            <w:r>
              <w:rPr>
                <w:color w:val="6B7180"/>
                <w:sz w:val="19"/>
              </w:rPr>
              <w:t>as</w:t>
            </w:r>
            <w:r>
              <w:rPr>
                <w:color w:val="6B7180"/>
                <w:spacing w:val="-4"/>
                <w:sz w:val="19"/>
              </w:rPr>
              <w:t> </w:t>
            </w:r>
            <w:r>
              <w:rPr>
                <w:color w:val="6B7180"/>
                <w:sz w:val="19"/>
              </w:rPr>
              <w:t>JSONB</w:t>
            </w:r>
            <w:r>
              <w:rPr>
                <w:color w:val="6B7180"/>
                <w:spacing w:val="-5"/>
                <w:sz w:val="19"/>
              </w:rPr>
              <w:t> </w:t>
            </w:r>
            <w:r>
              <w:rPr>
                <w:color w:val="6B7180"/>
                <w:spacing w:val="-2"/>
                <w:sz w:val="19"/>
              </w:rPr>
              <w:t>baseline</w:t>
            </w:r>
          </w:p>
        </w:tc>
      </w:tr>
      <w:tr>
        <w:trPr>
          <w:trHeight w:val="578" w:hRule="atLeast"/>
        </w:trPr>
        <w:tc>
          <w:tcPr>
            <w:tcW w:w="1800" w:type="dxa"/>
            <w:shd w:val="clear" w:color="auto" w:fill="F0EEE8"/>
          </w:tcPr>
          <w:p>
            <w:pPr>
              <w:pStyle w:val="TableParagraph"/>
              <w:spacing w:before="71"/>
              <w:ind w:left="141"/>
              <w:rPr>
                <w:rFonts w:ascii="Arial"/>
                <w:b/>
                <w:sz w:val="19"/>
              </w:rPr>
            </w:pPr>
            <w:r>
              <w:rPr>
                <w:rFonts w:ascii="Arial"/>
                <w:b/>
                <w:color w:val="444441"/>
                <w:spacing w:val="-2"/>
                <w:sz w:val="19"/>
              </w:rPr>
              <w:t>Estimator</w:t>
            </w:r>
          </w:p>
        </w:tc>
        <w:tc>
          <w:tcPr>
            <w:tcW w:w="2801" w:type="dxa"/>
            <w:shd w:val="clear" w:color="auto" w:fill="F0EEE8"/>
          </w:tcPr>
          <w:p>
            <w:pPr>
              <w:pStyle w:val="TableParagraph"/>
              <w:spacing w:before="70"/>
              <w:ind w:left="141"/>
              <w:rPr>
                <w:rFonts w:ascii="Courier New"/>
                <w:sz w:val="19"/>
              </w:rPr>
            </w:pPr>
            <w:r>
              <w:rPr>
                <w:rFonts w:ascii="Courier New"/>
                <w:color w:val="0C447B"/>
                <w:spacing w:val="-2"/>
                <w:sz w:val="19"/>
              </w:rPr>
              <w:t>Difference-</w:t>
            </w:r>
            <w:r>
              <w:rPr>
                <w:rFonts w:ascii="Courier New"/>
                <w:color w:val="0C447B"/>
                <w:spacing w:val="-2"/>
                <w:sz w:val="19"/>
              </w:rPr>
              <w:t>in- Differences</w:t>
            </w:r>
          </w:p>
        </w:tc>
        <w:tc>
          <w:tcPr>
            <w:tcW w:w="4760" w:type="dxa"/>
            <w:shd w:val="clear" w:color="auto" w:fill="F0EEE8"/>
          </w:tcPr>
          <w:p>
            <w:pPr>
              <w:pStyle w:val="TableParagraph"/>
              <w:spacing w:before="71"/>
              <w:ind w:left="139" w:right="264"/>
              <w:rPr>
                <w:sz w:val="19"/>
              </w:rPr>
            </w:pPr>
            <w:r>
              <w:rPr>
                <w:color w:val="6B7180"/>
                <w:sz w:val="19"/>
              </w:rPr>
              <w:t>Compare</w:t>
            </w:r>
            <w:r>
              <w:rPr>
                <w:color w:val="6B7180"/>
                <w:spacing w:val="-7"/>
                <w:sz w:val="19"/>
              </w:rPr>
              <w:t> </w:t>
            </w:r>
            <w:r>
              <w:rPr>
                <w:color w:val="6B7180"/>
                <w:sz w:val="19"/>
              </w:rPr>
              <w:t>disruption</w:t>
            </w:r>
            <w:r>
              <w:rPr>
                <w:color w:val="6B7180"/>
                <w:spacing w:val="-7"/>
                <w:sz w:val="19"/>
              </w:rPr>
              <w:t> </w:t>
            </w:r>
            <w:r>
              <w:rPr>
                <w:color w:val="6B7180"/>
                <w:sz w:val="19"/>
              </w:rPr>
              <w:t>day</w:t>
            </w:r>
            <w:r>
              <w:rPr>
                <w:color w:val="6B7180"/>
                <w:spacing w:val="-6"/>
                <w:sz w:val="19"/>
              </w:rPr>
              <w:t> </w:t>
            </w:r>
            <w:r>
              <w:rPr>
                <w:color w:val="6B7180"/>
                <w:sz w:val="19"/>
              </w:rPr>
              <w:t>activity</w:t>
            </w:r>
            <w:r>
              <w:rPr>
                <w:color w:val="6B7180"/>
                <w:spacing w:val="-8"/>
                <w:sz w:val="19"/>
              </w:rPr>
              <w:t> </w:t>
            </w:r>
            <w:r>
              <w:rPr>
                <w:color w:val="6B7180"/>
                <w:sz w:val="19"/>
              </w:rPr>
              <w:t>vs.</w:t>
            </w:r>
            <w:r>
              <w:rPr>
                <w:color w:val="6B7180"/>
                <w:spacing w:val="-7"/>
                <w:sz w:val="19"/>
              </w:rPr>
              <w:t> </w:t>
            </w:r>
            <w:r>
              <w:rPr>
                <w:color w:val="6B7180"/>
                <w:sz w:val="19"/>
              </w:rPr>
              <w:t>same-weekday- 3-week average at same hour</w:t>
            </w:r>
          </w:p>
        </w:tc>
      </w:tr>
      <w:tr>
        <w:trPr>
          <w:trHeight w:val="577" w:hRule="atLeast"/>
        </w:trPr>
        <w:tc>
          <w:tcPr>
            <w:tcW w:w="1800" w:type="dxa"/>
          </w:tcPr>
          <w:p>
            <w:pPr>
              <w:pStyle w:val="TableParagraph"/>
              <w:ind w:left="141" w:right="639"/>
              <w:rPr>
                <w:rFonts w:ascii="Arial"/>
                <w:b/>
                <w:sz w:val="19"/>
              </w:rPr>
            </w:pPr>
            <w:r>
              <w:rPr>
                <w:rFonts w:ascii="Arial"/>
                <w:b/>
                <w:color w:val="444441"/>
                <w:spacing w:val="-2"/>
                <w:sz w:val="19"/>
              </w:rPr>
              <w:t>Platform integration</w:t>
            </w:r>
          </w:p>
        </w:tc>
        <w:tc>
          <w:tcPr>
            <w:tcW w:w="2801" w:type="dxa"/>
          </w:tcPr>
          <w:p>
            <w:pPr>
              <w:pStyle w:val="TableParagraph"/>
              <w:spacing w:before="69"/>
              <w:ind w:left="141"/>
              <w:rPr>
                <w:rFonts w:ascii="Courier New"/>
                <w:sz w:val="19"/>
              </w:rPr>
            </w:pPr>
            <w:r>
              <w:rPr>
                <w:rFonts w:ascii="Courier New"/>
                <w:color w:val="0C447B"/>
                <w:sz w:val="19"/>
              </w:rPr>
              <w:t>Zomato/Swiggy</w:t>
            </w:r>
            <w:r>
              <w:rPr>
                <w:rFonts w:ascii="Courier New"/>
                <w:color w:val="0C447B"/>
                <w:spacing w:val="-29"/>
                <w:sz w:val="19"/>
              </w:rPr>
              <w:t> </w:t>
            </w:r>
            <w:r>
              <w:rPr>
                <w:rFonts w:ascii="Courier New"/>
                <w:color w:val="0C447B"/>
                <w:sz w:val="19"/>
              </w:rPr>
              <w:t>webhook (Phase 3)</w:t>
            </w:r>
          </w:p>
        </w:tc>
        <w:tc>
          <w:tcPr>
            <w:tcW w:w="4760" w:type="dxa"/>
          </w:tcPr>
          <w:p>
            <w:pPr>
              <w:pStyle w:val="TableParagraph"/>
              <w:ind w:left="139" w:right="236"/>
              <w:rPr>
                <w:sz w:val="19"/>
              </w:rPr>
            </w:pPr>
            <w:r>
              <w:rPr>
                <w:color w:val="6B7180"/>
                <w:sz w:val="19"/>
              </w:rPr>
              <w:t>Real-time</w:t>
            </w:r>
            <w:r>
              <w:rPr>
                <w:color w:val="6B7180"/>
                <w:spacing w:val="-6"/>
                <w:sz w:val="19"/>
              </w:rPr>
              <w:t> </w:t>
            </w:r>
            <w:r>
              <w:rPr>
                <w:color w:val="6B7180"/>
                <w:sz w:val="19"/>
              </w:rPr>
              <w:t>order</w:t>
            </w:r>
            <w:r>
              <w:rPr>
                <w:color w:val="6B7180"/>
                <w:spacing w:val="-7"/>
                <w:sz w:val="19"/>
              </w:rPr>
              <w:t> </w:t>
            </w:r>
            <w:r>
              <w:rPr>
                <w:color w:val="6B7180"/>
                <w:sz w:val="19"/>
              </w:rPr>
              <w:t>count</w:t>
            </w:r>
            <w:r>
              <w:rPr>
                <w:color w:val="6B7180"/>
                <w:spacing w:val="-6"/>
                <w:sz w:val="19"/>
              </w:rPr>
              <w:t> </w:t>
            </w:r>
            <w:r>
              <w:rPr>
                <w:color w:val="6B7180"/>
                <w:sz w:val="19"/>
              </w:rPr>
              <w:t>as</w:t>
            </w:r>
            <w:r>
              <w:rPr>
                <w:color w:val="6B7180"/>
                <w:spacing w:val="-5"/>
                <w:sz w:val="19"/>
              </w:rPr>
              <w:t> </w:t>
            </w:r>
            <w:r>
              <w:rPr>
                <w:color w:val="6B7180"/>
                <w:sz w:val="19"/>
              </w:rPr>
              <w:t>proxy</w:t>
            </w:r>
            <w:r>
              <w:rPr>
                <w:color w:val="6B7180"/>
                <w:spacing w:val="-6"/>
                <w:sz w:val="19"/>
              </w:rPr>
              <w:t> </w:t>
            </w:r>
            <w:r>
              <w:rPr>
                <w:color w:val="6B7180"/>
                <w:sz w:val="19"/>
              </w:rPr>
              <w:t>for</w:t>
            </w:r>
            <w:r>
              <w:rPr>
                <w:color w:val="6B7180"/>
                <w:spacing w:val="-7"/>
                <w:sz w:val="19"/>
              </w:rPr>
              <w:t> </w:t>
            </w:r>
            <w:r>
              <w:rPr>
                <w:color w:val="6B7180"/>
                <w:sz w:val="19"/>
              </w:rPr>
              <w:t>worker</w:t>
            </w:r>
            <w:r>
              <w:rPr>
                <w:color w:val="6B7180"/>
                <w:spacing w:val="-7"/>
                <w:sz w:val="19"/>
              </w:rPr>
              <w:t> </w:t>
            </w:r>
            <w:r>
              <w:rPr>
                <w:color w:val="6B7180"/>
                <w:sz w:val="19"/>
              </w:rPr>
              <w:t>activity. Requires partner API access.</w:t>
            </w:r>
          </w:p>
        </w:tc>
      </w:tr>
      <w:tr>
        <w:trPr>
          <w:trHeight w:val="575" w:hRule="atLeast"/>
        </w:trPr>
        <w:tc>
          <w:tcPr>
            <w:tcW w:w="1800" w:type="dxa"/>
            <w:shd w:val="clear" w:color="auto" w:fill="F0EEE8"/>
          </w:tcPr>
          <w:p>
            <w:pPr>
              <w:pStyle w:val="TableParagraph"/>
              <w:ind w:left="141" w:right="206"/>
              <w:rPr>
                <w:rFonts w:ascii="Arial"/>
                <w:b/>
                <w:sz w:val="19"/>
              </w:rPr>
            </w:pPr>
            <w:r>
              <w:rPr>
                <w:rFonts w:ascii="Arial"/>
                <w:b/>
                <w:color w:val="444441"/>
                <w:sz w:val="19"/>
              </w:rPr>
              <w:t>Fallback</w:t>
            </w:r>
            <w:r>
              <w:rPr>
                <w:rFonts w:ascii="Arial"/>
                <w:b/>
                <w:color w:val="444441"/>
                <w:spacing w:val="-14"/>
                <w:sz w:val="19"/>
              </w:rPr>
              <w:t> </w:t>
            </w:r>
            <w:r>
              <w:rPr>
                <w:rFonts w:ascii="Arial"/>
                <w:b/>
                <w:color w:val="444441"/>
                <w:sz w:val="19"/>
              </w:rPr>
              <w:t>(Phase </w:t>
            </w:r>
            <w:r>
              <w:rPr>
                <w:rFonts w:ascii="Arial"/>
                <w:b/>
                <w:color w:val="444441"/>
                <w:spacing w:val="-6"/>
                <w:sz w:val="19"/>
              </w:rPr>
              <w:t>2)</w:t>
            </w:r>
          </w:p>
        </w:tc>
        <w:tc>
          <w:tcPr>
            <w:tcW w:w="2801" w:type="dxa"/>
            <w:shd w:val="clear" w:color="auto" w:fill="F0EEE8"/>
          </w:tcPr>
          <w:p>
            <w:pPr>
              <w:pStyle w:val="TableParagraph"/>
              <w:spacing w:before="69"/>
              <w:ind w:left="141" w:right="217"/>
              <w:rPr>
                <w:rFonts w:ascii="Courier New"/>
                <w:sz w:val="19"/>
              </w:rPr>
            </w:pPr>
            <w:r>
              <w:rPr>
                <w:rFonts w:ascii="Courier New"/>
                <w:color w:val="0C447B"/>
                <w:sz w:val="19"/>
              </w:rPr>
              <w:t>Worker</w:t>
            </w:r>
            <w:r>
              <w:rPr>
                <w:rFonts w:ascii="Courier New"/>
                <w:color w:val="0C447B"/>
                <w:spacing w:val="-20"/>
                <w:sz w:val="19"/>
              </w:rPr>
              <w:t> </w:t>
            </w:r>
            <w:r>
              <w:rPr>
                <w:rFonts w:ascii="Courier New"/>
                <w:color w:val="0C447B"/>
                <w:sz w:val="19"/>
              </w:rPr>
              <w:t>self-report</w:t>
            </w:r>
            <w:r>
              <w:rPr>
                <w:rFonts w:ascii="Courier New"/>
                <w:color w:val="0C447B"/>
                <w:spacing w:val="-20"/>
                <w:sz w:val="19"/>
              </w:rPr>
              <w:t> </w:t>
            </w:r>
            <w:r>
              <w:rPr>
                <w:rFonts w:ascii="Courier New"/>
                <w:color w:val="0C447B"/>
                <w:sz w:val="19"/>
              </w:rPr>
              <w:t>+ </w:t>
            </w:r>
            <w:r>
              <w:rPr>
                <w:rFonts w:ascii="Courier New"/>
                <w:color w:val="0C447B"/>
                <w:spacing w:val="-4"/>
                <w:sz w:val="19"/>
              </w:rPr>
              <w:t>GPS</w:t>
            </w:r>
          </w:p>
        </w:tc>
        <w:tc>
          <w:tcPr>
            <w:tcW w:w="4760" w:type="dxa"/>
            <w:shd w:val="clear" w:color="auto" w:fill="F0EEE8"/>
          </w:tcPr>
          <w:p>
            <w:pPr>
              <w:pStyle w:val="TableParagraph"/>
              <w:ind w:left="139" w:right="236"/>
              <w:rPr>
                <w:sz w:val="19"/>
              </w:rPr>
            </w:pPr>
            <w:r>
              <w:rPr>
                <w:color w:val="6B7180"/>
                <w:sz w:val="19"/>
              </w:rPr>
              <w:t>Until</w:t>
            </w:r>
            <w:r>
              <w:rPr>
                <w:color w:val="6B7180"/>
                <w:spacing w:val="-6"/>
                <w:sz w:val="19"/>
              </w:rPr>
              <w:t> </w:t>
            </w:r>
            <w:r>
              <w:rPr>
                <w:color w:val="6B7180"/>
                <w:sz w:val="19"/>
              </w:rPr>
              <w:t>platform</w:t>
            </w:r>
            <w:r>
              <w:rPr>
                <w:color w:val="6B7180"/>
                <w:spacing w:val="-6"/>
                <w:sz w:val="19"/>
              </w:rPr>
              <w:t> </w:t>
            </w:r>
            <w:r>
              <w:rPr>
                <w:color w:val="6B7180"/>
                <w:sz w:val="19"/>
              </w:rPr>
              <w:t>API</w:t>
            </w:r>
            <w:r>
              <w:rPr>
                <w:color w:val="6B7180"/>
                <w:spacing w:val="-6"/>
                <w:sz w:val="19"/>
              </w:rPr>
              <w:t> </w:t>
            </w:r>
            <w:r>
              <w:rPr>
                <w:color w:val="6B7180"/>
                <w:sz w:val="19"/>
              </w:rPr>
              <w:t>available:</w:t>
            </w:r>
            <w:r>
              <w:rPr>
                <w:color w:val="6B7180"/>
                <w:spacing w:val="-8"/>
                <w:sz w:val="19"/>
              </w:rPr>
              <w:t> </w:t>
            </w:r>
            <w:r>
              <w:rPr>
                <w:color w:val="6B7180"/>
                <w:sz w:val="19"/>
              </w:rPr>
              <w:t>worker</w:t>
            </w:r>
            <w:r>
              <w:rPr>
                <w:color w:val="6B7180"/>
                <w:spacing w:val="-6"/>
                <w:sz w:val="19"/>
              </w:rPr>
              <w:t> </w:t>
            </w:r>
            <w:r>
              <w:rPr>
                <w:color w:val="6B7180"/>
                <w:sz w:val="19"/>
              </w:rPr>
              <w:t>taps</w:t>
            </w:r>
            <w:r>
              <w:rPr>
                <w:color w:val="6B7180"/>
                <w:spacing w:val="-6"/>
                <w:sz w:val="19"/>
              </w:rPr>
              <w:t> </w:t>
            </w:r>
            <w:r>
              <w:rPr>
                <w:color w:val="6B7180"/>
                <w:sz w:val="19"/>
              </w:rPr>
              <w:t>"I</w:t>
            </w:r>
            <w:r>
              <w:rPr>
                <w:color w:val="6B7180"/>
                <w:spacing w:val="-6"/>
                <w:sz w:val="19"/>
              </w:rPr>
              <w:t> </w:t>
            </w:r>
            <w:r>
              <w:rPr>
                <w:color w:val="6B7180"/>
                <w:sz w:val="19"/>
              </w:rPr>
              <w:t>was working" in app. GPS confirms location.</w:t>
            </w:r>
          </w:p>
        </w:tc>
      </w:tr>
      <w:tr>
        <w:trPr>
          <w:trHeight w:val="577" w:hRule="atLeast"/>
        </w:trPr>
        <w:tc>
          <w:tcPr>
            <w:tcW w:w="1800" w:type="dxa"/>
          </w:tcPr>
          <w:p>
            <w:pPr>
              <w:pStyle w:val="TableParagraph"/>
              <w:ind w:left="141"/>
              <w:rPr>
                <w:rFonts w:ascii="Arial"/>
                <w:b/>
                <w:sz w:val="19"/>
              </w:rPr>
            </w:pPr>
            <w:r>
              <w:rPr>
                <w:rFonts w:ascii="Arial"/>
                <w:b/>
                <w:color w:val="444441"/>
                <w:sz w:val="19"/>
              </w:rPr>
              <w:t>Claims</w:t>
            </w:r>
            <w:r>
              <w:rPr>
                <w:rFonts w:ascii="Arial"/>
                <w:b/>
                <w:color w:val="444441"/>
                <w:spacing w:val="-13"/>
                <w:sz w:val="19"/>
              </w:rPr>
              <w:t> </w:t>
            </w:r>
            <w:r>
              <w:rPr>
                <w:rFonts w:ascii="Arial"/>
                <w:b/>
                <w:color w:val="444441"/>
                <w:spacing w:val="-2"/>
                <w:sz w:val="19"/>
              </w:rPr>
              <w:t>table</w:t>
            </w:r>
          </w:p>
        </w:tc>
        <w:tc>
          <w:tcPr>
            <w:tcW w:w="2801" w:type="dxa"/>
          </w:tcPr>
          <w:p>
            <w:pPr>
              <w:pStyle w:val="TableParagraph"/>
              <w:spacing w:before="69"/>
              <w:ind w:left="141"/>
              <w:rPr>
                <w:rFonts w:ascii="Courier New"/>
                <w:sz w:val="19"/>
              </w:rPr>
            </w:pPr>
            <w:r>
              <w:rPr>
                <w:rFonts w:ascii="Courier New"/>
                <w:color w:val="0C447B"/>
                <w:spacing w:val="-2"/>
                <w:sz w:val="19"/>
              </w:rPr>
              <w:t>PostgreSQL</w:t>
            </w:r>
          </w:p>
        </w:tc>
        <w:tc>
          <w:tcPr>
            <w:tcW w:w="4760" w:type="dxa"/>
          </w:tcPr>
          <w:p>
            <w:pPr>
              <w:pStyle w:val="TableParagraph"/>
              <w:ind w:left="139"/>
              <w:rPr>
                <w:sz w:val="19"/>
              </w:rPr>
            </w:pPr>
            <w:r>
              <w:rPr>
                <w:color w:val="6B7180"/>
                <w:spacing w:val="-2"/>
                <w:sz w:val="19"/>
              </w:rPr>
              <w:t>Add</w:t>
            </w:r>
            <w:r>
              <w:rPr>
                <w:color w:val="6B7180"/>
                <w:spacing w:val="9"/>
                <w:sz w:val="19"/>
              </w:rPr>
              <w:t> </w:t>
            </w:r>
            <w:r>
              <w:rPr>
                <w:color w:val="6B7180"/>
                <w:spacing w:val="-2"/>
                <w:sz w:val="19"/>
              </w:rPr>
              <w:t>counterfactual_loss_hours</w:t>
            </w:r>
            <w:r>
              <w:rPr>
                <w:color w:val="6B7180"/>
                <w:spacing w:val="10"/>
                <w:sz w:val="19"/>
              </w:rPr>
              <w:t> </w:t>
            </w:r>
            <w:r>
              <w:rPr>
                <w:color w:val="6B7180"/>
                <w:spacing w:val="-2"/>
                <w:sz w:val="19"/>
              </w:rPr>
              <w:t>DECIMAL(4,2)</w:t>
            </w:r>
            <w:r>
              <w:rPr>
                <w:color w:val="6B7180"/>
                <w:spacing w:val="13"/>
                <w:sz w:val="19"/>
              </w:rPr>
              <w:t> </w:t>
            </w:r>
            <w:r>
              <w:rPr>
                <w:color w:val="6B7180"/>
                <w:spacing w:val="-10"/>
                <w:sz w:val="19"/>
              </w:rPr>
              <w:t>—</w:t>
            </w:r>
          </w:p>
          <w:p>
            <w:pPr>
              <w:pStyle w:val="TableParagraph"/>
              <w:spacing w:before="0"/>
              <w:ind w:left="139"/>
              <w:rPr>
                <w:sz w:val="19"/>
              </w:rPr>
            </w:pPr>
            <w:r>
              <w:rPr>
                <w:color w:val="6B7180"/>
                <w:sz w:val="19"/>
              </w:rPr>
              <w:t>only</w:t>
            </w:r>
            <w:r>
              <w:rPr>
                <w:color w:val="6B7180"/>
                <w:spacing w:val="-6"/>
                <w:sz w:val="19"/>
              </w:rPr>
              <w:t> </w:t>
            </w:r>
            <w:r>
              <w:rPr>
                <w:color w:val="6B7180"/>
                <w:sz w:val="19"/>
              </w:rPr>
              <w:t>this</w:t>
            </w:r>
            <w:r>
              <w:rPr>
                <w:color w:val="6B7180"/>
                <w:spacing w:val="-5"/>
                <w:sz w:val="19"/>
              </w:rPr>
              <w:t> </w:t>
            </w:r>
            <w:r>
              <w:rPr>
                <w:color w:val="6B7180"/>
                <w:sz w:val="19"/>
              </w:rPr>
              <w:t>delta</w:t>
            </w:r>
            <w:r>
              <w:rPr>
                <w:color w:val="6B7180"/>
                <w:spacing w:val="-6"/>
                <w:sz w:val="19"/>
              </w:rPr>
              <w:t> </w:t>
            </w:r>
            <w:r>
              <w:rPr>
                <w:color w:val="6B7180"/>
                <w:sz w:val="19"/>
              </w:rPr>
              <w:t>gets</w:t>
            </w:r>
            <w:r>
              <w:rPr>
                <w:color w:val="6B7180"/>
                <w:spacing w:val="-5"/>
                <w:sz w:val="19"/>
              </w:rPr>
              <w:t> </w:t>
            </w:r>
            <w:r>
              <w:rPr>
                <w:color w:val="6B7180"/>
                <w:spacing w:val="-4"/>
                <w:sz w:val="19"/>
              </w:rPr>
              <w:t>paid</w:t>
            </w:r>
          </w:p>
        </w:tc>
      </w:tr>
    </w:tbl>
    <w:p>
      <w:pPr>
        <w:pStyle w:val="BodyText"/>
        <w:spacing w:before="282"/>
        <w:rPr>
          <w:rFonts w:ascii="Arial"/>
          <w:b/>
          <w:sz w:val="26"/>
        </w:rPr>
      </w:pPr>
    </w:p>
    <w:p>
      <w:pPr>
        <w:spacing w:before="0"/>
        <w:ind w:left="360" w:right="0" w:firstLine="0"/>
        <w:jc w:val="left"/>
        <w:rPr>
          <w:rFonts w:ascii="Arial"/>
          <w:b/>
          <w:sz w:val="26"/>
        </w:rPr>
      </w:pPr>
      <w:r>
        <w:rPr>
          <w:rFonts w:ascii="Arial"/>
          <w:b/>
          <w:color w:val="111111"/>
          <w:sz w:val="26"/>
        </w:rPr>
        <w:t>The</w:t>
      </w:r>
      <w:r>
        <w:rPr>
          <w:rFonts w:ascii="Arial"/>
          <w:b/>
          <w:color w:val="111111"/>
          <w:spacing w:val="-9"/>
          <w:sz w:val="26"/>
        </w:rPr>
        <w:t> </w:t>
      </w:r>
      <w:r>
        <w:rPr>
          <w:rFonts w:ascii="Arial"/>
          <w:b/>
          <w:color w:val="111111"/>
          <w:sz w:val="26"/>
        </w:rPr>
        <w:t>DiD</w:t>
      </w:r>
      <w:r>
        <w:rPr>
          <w:rFonts w:ascii="Arial"/>
          <w:b/>
          <w:color w:val="111111"/>
          <w:spacing w:val="-9"/>
          <w:sz w:val="26"/>
        </w:rPr>
        <w:t> </w:t>
      </w:r>
      <w:r>
        <w:rPr>
          <w:rFonts w:ascii="Arial"/>
          <w:b/>
          <w:color w:val="111111"/>
          <w:sz w:val="26"/>
        </w:rPr>
        <w:t>estimator</w:t>
      </w:r>
      <w:r>
        <w:rPr>
          <w:rFonts w:ascii="Arial"/>
          <w:b/>
          <w:color w:val="111111"/>
          <w:spacing w:val="-8"/>
          <w:sz w:val="26"/>
        </w:rPr>
        <w:t> </w:t>
      </w:r>
      <w:r>
        <w:rPr>
          <w:rFonts w:ascii="Arial"/>
          <w:b/>
          <w:color w:val="111111"/>
          <w:sz w:val="26"/>
        </w:rPr>
        <w:t>for</w:t>
      </w:r>
      <w:r>
        <w:rPr>
          <w:rFonts w:ascii="Arial"/>
          <w:b/>
          <w:color w:val="111111"/>
          <w:spacing w:val="-9"/>
          <w:sz w:val="26"/>
        </w:rPr>
        <w:t> </w:t>
      </w:r>
      <w:r>
        <w:rPr>
          <w:rFonts w:ascii="Arial"/>
          <w:b/>
          <w:color w:val="111111"/>
          <w:spacing w:val="-2"/>
          <w:sz w:val="26"/>
        </w:rPr>
        <w:t>GigGuard</w:t>
      </w:r>
    </w:p>
    <w:p>
      <w:pPr>
        <w:spacing w:line="283" w:lineRule="auto" w:before="102"/>
        <w:ind w:left="816" w:right="1721" w:hanging="457"/>
        <w:jc w:val="left"/>
        <w:rPr>
          <w:rFonts w:ascii="Courier New"/>
          <w:sz w:val="19"/>
        </w:rPr>
      </w:pPr>
      <w:r>
        <w:rPr>
          <w:rFonts w:ascii="Courier New"/>
          <w:color w:val="0C447B"/>
          <w:sz w:val="19"/>
        </w:rPr>
        <w:t>def</w:t>
      </w:r>
      <w:r>
        <w:rPr>
          <w:rFonts w:ascii="Courier New"/>
          <w:color w:val="0C447B"/>
          <w:spacing w:val="-10"/>
          <w:sz w:val="19"/>
        </w:rPr>
        <w:t> </w:t>
      </w:r>
      <w:r>
        <w:rPr>
          <w:rFonts w:ascii="Courier New"/>
          <w:color w:val="0C447B"/>
          <w:sz w:val="19"/>
        </w:rPr>
        <w:t>estimate_causal_loss(worker_id,</w:t>
      </w:r>
      <w:r>
        <w:rPr>
          <w:rFonts w:ascii="Courier New"/>
          <w:color w:val="0C447B"/>
          <w:spacing w:val="-10"/>
          <w:sz w:val="19"/>
        </w:rPr>
        <w:t> </w:t>
      </w:r>
      <w:r>
        <w:rPr>
          <w:rFonts w:ascii="Courier New"/>
          <w:color w:val="0C447B"/>
          <w:sz w:val="19"/>
        </w:rPr>
        <w:t>disruption_start,</w:t>
      </w:r>
      <w:r>
        <w:rPr>
          <w:rFonts w:ascii="Courier New"/>
          <w:color w:val="0C447B"/>
          <w:spacing w:val="-10"/>
          <w:sz w:val="19"/>
        </w:rPr>
        <w:t> </w:t>
      </w:r>
      <w:r>
        <w:rPr>
          <w:rFonts w:ascii="Courier New"/>
          <w:color w:val="0C447B"/>
          <w:sz w:val="19"/>
        </w:rPr>
        <w:t>disruption_hours,</w:t>
      </w:r>
      <w:r>
        <w:rPr>
          <w:rFonts w:ascii="Courier New"/>
          <w:color w:val="0C447B"/>
          <w:spacing w:val="-10"/>
          <w:sz w:val="19"/>
        </w:rPr>
        <w:t> </w:t>
      </w:r>
      <w:r>
        <w:rPr>
          <w:rFonts w:ascii="Courier New"/>
          <w:color w:val="0C447B"/>
          <w:sz w:val="19"/>
        </w:rPr>
        <w:t>db): # Hours worker was active on disruption day (treatment period)</w:t>
      </w:r>
    </w:p>
    <w:p>
      <w:pPr>
        <w:spacing w:before="1"/>
        <w:ind w:left="816" w:right="0" w:firstLine="0"/>
        <w:jc w:val="left"/>
        <w:rPr>
          <w:rFonts w:ascii="Courier New"/>
          <w:sz w:val="19"/>
        </w:rPr>
      </w:pPr>
      <w:r>
        <w:rPr>
          <w:rFonts w:ascii="Courier New"/>
          <w:color w:val="0C447B"/>
          <w:sz w:val="19"/>
        </w:rPr>
        <w:t>treated_hours</w:t>
      </w:r>
      <w:r>
        <w:rPr>
          <w:rFonts w:ascii="Courier New"/>
          <w:color w:val="0C447B"/>
          <w:spacing w:val="-18"/>
          <w:sz w:val="19"/>
        </w:rPr>
        <w:t> </w:t>
      </w:r>
      <w:r>
        <w:rPr>
          <w:rFonts w:ascii="Courier New"/>
          <w:color w:val="0C447B"/>
          <w:sz w:val="19"/>
        </w:rPr>
        <w:t>=</w:t>
      </w:r>
      <w:r>
        <w:rPr>
          <w:rFonts w:ascii="Courier New"/>
          <w:color w:val="0C447B"/>
          <w:spacing w:val="-17"/>
          <w:sz w:val="19"/>
        </w:rPr>
        <w:t> </w:t>
      </w:r>
      <w:r>
        <w:rPr>
          <w:rFonts w:ascii="Courier New"/>
          <w:color w:val="0C447B"/>
          <w:sz w:val="19"/>
        </w:rPr>
        <w:t>get_platform_activity(worker_id,</w:t>
      </w:r>
      <w:r>
        <w:rPr>
          <w:rFonts w:ascii="Courier New"/>
          <w:color w:val="0C447B"/>
          <w:spacing w:val="-17"/>
          <w:sz w:val="19"/>
        </w:rPr>
        <w:t> </w:t>
      </w:r>
      <w:r>
        <w:rPr>
          <w:rFonts w:ascii="Courier New"/>
          <w:color w:val="0C447B"/>
          <w:sz w:val="19"/>
        </w:rPr>
        <w:t>disruption_start,</w:t>
      </w:r>
      <w:r>
        <w:rPr>
          <w:rFonts w:ascii="Courier New"/>
          <w:color w:val="0C447B"/>
          <w:spacing w:val="-17"/>
          <w:sz w:val="19"/>
        </w:rPr>
        <w:t> </w:t>
      </w:r>
      <w:r>
        <w:rPr>
          <w:rFonts w:ascii="Courier New"/>
          <w:color w:val="0C447B"/>
          <w:spacing w:val="-2"/>
          <w:sz w:val="19"/>
        </w:rPr>
        <w:t>disruption_hours)</w:t>
      </w:r>
    </w:p>
    <w:p>
      <w:pPr>
        <w:pStyle w:val="BodyText"/>
        <w:spacing w:before="119"/>
        <w:rPr>
          <w:rFonts w:ascii="Courier New"/>
          <w:sz w:val="19"/>
        </w:rPr>
      </w:pPr>
    </w:p>
    <w:p>
      <w:pPr>
        <w:spacing w:before="0"/>
        <w:ind w:left="816" w:right="0" w:firstLine="0"/>
        <w:jc w:val="left"/>
        <w:rPr>
          <w:rFonts w:ascii="Courier New"/>
          <w:sz w:val="19"/>
        </w:rPr>
      </w:pPr>
      <w:r>
        <w:rPr>
          <w:rFonts w:ascii="Courier New"/>
          <w:color w:val="0C447B"/>
          <w:sz w:val="19"/>
        </w:rPr>
        <w:t>#</w:t>
      </w:r>
      <w:r>
        <w:rPr>
          <w:rFonts w:ascii="Courier New"/>
          <w:color w:val="0C447B"/>
          <w:spacing w:val="-5"/>
          <w:sz w:val="19"/>
        </w:rPr>
        <w:t> </w:t>
      </w:r>
      <w:r>
        <w:rPr>
          <w:rFonts w:ascii="Courier New"/>
          <w:color w:val="0C447B"/>
          <w:sz w:val="19"/>
        </w:rPr>
        <w:t>Same</w:t>
      </w:r>
      <w:r>
        <w:rPr>
          <w:rFonts w:ascii="Courier New"/>
          <w:color w:val="0C447B"/>
          <w:spacing w:val="-4"/>
          <w:sz w:val="19"/>
        </w:rPr>
        <w:t> </w:t>
      </w:r>
      <w:r>
        <w:rPr>
          <w:rFonts w:ascii="Courier New"/>
          <w:color w:val="0C447B"/>
          <w:sz w:val="19"/>
        </w:rPr>
        <w:t>weekday</w:t>
      </w:r>
      <w:r>
        <w:rPr>
          <w:rFonts w:ascii="Courier New"/>
          <w:color w:val="0C447B"/>
          <w:spacing w:val="-4"/>
          <w:sz w:val="19"/>
        </w:rPr>
        <w:t> </w:t>
      </w:r>
      <w:r>
        <w:rPr>
          <w:rFonts w:ascii="Courier New"/>
          <w:color w:val="0C447B"/>
          <w:sz w:val="19"/>
        </w:rPr>
        <w:t>+</w:t>
      </w:r>
      <w:r>
        <w:rPr>
          <w:rFonts w:ascii="Courier New"/>
          <w:color w:val="0C447B"/>
          <w:spacing w:val="-3"/>
          <w:sz w:val="19"/>
        </w:rPr>
        <w:t> </w:t>
      </w:r>
      <w:r>
        <w:rPr>
          <w:rFonts w:ascii="Courier New"/>
          <w:color w:val="0C447B"/>
          <w:sz w:val="19"/>
        </w:rPr>
        <w:t>time</w:t>
      </w:r>
      <w:r>
        <w:rPr>
          <w:rFonts w:ascii="Courier New"/>
          <w:color w:val="0C447B"/>
          <w:spacing w:val="-4"/>
          <w:sz w:val="19"/>
        </w:rPr>
        <w:t> </w:t>
      </w:r>
      <w:r>
        <w:rPr>
          <w:rFonts w:ascii="Courier New"/>
          <w:color w:val="0C447B"/>
          <w:sz w:val="19"/>
        </w:rPr>
        <w:t>window</w:t>
      </w:r>
      <w:r>
        <w:rPr>
          <w:rFonts w:ascii="Courier New"/>
          <w:color w:val="0C447B"/>
          <w:spacing w:val="-4"/>
          <w:sz w:val="19"/>
        </w:rPr>
        <w:t> </w:t>
      </w:r>
      <w:r>
        <w:rPr>
          <w:rFonts w:ascii="Courier New"/>
          <w:color w:val="0C447B"/>
          <w:sz w:val="19"/>
        </w:rPr>
        <w:t>over</w:t>
      </w:r>
      <w:r>
        <w:rPr>
          <w:rFonts w:ascii="Courier New"/>
          <w:color w:val="0C447B"/>
          <w:spacing w:val="-5"/>
          <w:sz w:val="19"/>
        </w:rPr>
        <w:t> </w:t>
      </w:r>
      <w:r>
        <w:rPr>
          <w:rFonts w:ascii="Courier New"/>
          <w:color w:val="0C447B"/>
          <w:sz w:val="19"/>
        </w:rPr>
        <w:t>last</w:t>
      </w:r>
      <w:r>
        <w:rPr>
          <w:rFonts w:ascii="Courier New"/>
          <w:color w:val="0C447B"/>
          <w:spacing w:val="-4"/>
          <w:sz w:val="19"/>
        </w:rPr>
        <w:t> </w:t>
      </w:r>
      <w:r>
        <w:rPr>
          <w:rFonts w:ascii="Courier New"/>
          <w:color w:val="0C447B"/>
          <w:sz w:val="19"/>
        </w:rPr>
        <w:t>3</w:t>
      </w:r>
      <w:r>
        <w:rPr>
          <w:rFonts w:ascii="Courier New"/>
          <w:color w:val="0C447B"/>
          <w:spacing w:val="-4"/>
          <w:sz w:val="19"/>
        </w:rPr>
        <w:t> </w:t>
      </w:r>
      <w:r>
        <w:rPr>
          <w:rFonts w:ascii="Courier New"/>
          <w:color w:val="0C447B"/>
          <w:sz w:val="19"/>
        </w:rPr>
        <w:t>weeks</w:t>
      </w:r>
      <w:r>
        <w:rPr>
          <w:rFonts w:ascii="Courier New"/>
          <w:color w:val="0C447B"/>
          <w:spacing w:val="-5"/>
          <w:sz w:val="19"/>
        </w:rPr>
        <w:t> </w:t>
      </w:r>
      <w:r>
        <w:rPr>
          <w:rFonts w:ascii="Courier New"/>
          <w:color w:val="0C447B"/>
          <w:spacing w:val="-2"/>
          <w:sz w:val="19"/>
        </w:rPr>
        <w:t>(control)</w:t>
      </w:r>
    </w:p>
    <w:p>
      <w:pPr>
        <w:spacing w:before="39"/>
        <w:ind w:left="816" w:right="0" w:firstLine="0"/>
        <w:jc w:val="left"/>
        <w:rPr>
          <w:rFonts w:ascii="Courier New"/>
          <w:sz w:val="19"/>
        </w:rPr>
      </w:pPr>
      <w:r>
        <w:rPr>
          <w:rFonts w:ascii="Courier New"/>
          <w:color w:val="0C447B"/>
          <w:sz w:val="19"/>
        </w:rPr>
        <w:t>control_hours</w:t>
      </w:r>
      <w:r>
        <w:rPr>
          <w:rFonts w:ascii="Courier New"/>
          <w:color w:val="0C447B"/>
          <w:spacing w:val="-18"/>
          <w:sz w:val="19"/>
        </w:rPr>
        <w:t> </w:t>
      </w:r>
      <w:r>
        <w:rPr>
          <w:rFonts w:ascii="Courier New"/>
          <w:color w:val="0C447B"/>
          <w:sz w:val="19"/>
        </w:rPr>
        <w:t>=</w:t>
      </w:r>
      <w:r>
        <w:rPr>
          <w:rFonts w:ascii="Courier New"/>
          <w:color w:val="0C447B"/>
          <w:spacing w:val="-17"/>
          <w:sz w:val="19"/>
        </w:rPr>
        <w:t> </w:t>
      </w:r>
      <w:r>
        <w:rPr>
          <w:rFonts w:ascii="Courier New"/>
          <w:color w:val="0C447B"/>
          <w:sz w:val="19"/>
        </w:rPr>
        <w:t>get_baseline_activity(worker_id,</w:t>
      </w:r>
      <w:r>
        <w:rPr>
          <w:rFonts w:ascii="Courier New"/>
          <w:color w:val="0C447B"/>
          <w:spacing w:val="-17"/>
          <w:sz w:val="19"/>
        </w:rPr>
        <w:t> </w:t>
      </w:r>
      <w:r>
        <w:rPr>
          <w:rFonts w:ascii="Courier New"/>
          <w:color w:val="0C447B"/>
          <w:sz w:val="19"/>
        </w:rPr>
        <w:t>disruption_start,</w:t>
      </w:r>
      <w:r>
        <w:rPr>
          <w:rFonts w:ascii="Courier New"/>
          <w:color w:val="0C447B"/>
          <w:spacing w:val="-17"/>
          <w:sz w:val="19"/>
        </w:rPr>
        <w:t> </w:t>
      </w:r>
      <w:r>
        <w:rPr>
          <w:rFonts w:ascii="Courier New"/>
          <w:color w:val="0C447B"/>
          <w:spacing w:val="-2"/>
          <w:sz w:val="19"/>
        </w:rPr>
        <w:t>weeks=3)</w:t>
      </w:r>
    </w:p>
    <w:p>
      <w:pPr>
        <w:pStyle w:val="BodyText"/>
        <w:spacing w:before="119"/>
        <w:rPr>
          <w:rFonts w:ascii="Courier New"/>
          <w:sz w:val="19"/>
        </w:rPr>
      </w:pPr>
    </w:p>
    <w:p>
      <w:pPr>
        <w:spacing w:line="283" w:lineRule="auto" w:before="0"/>
        <w:ind w:left="816" w:right="1721" w:firstLine="0"/>
        <w:jc w:val="left"/>
        <w:rPr>
          <w:rFonts w:ascii="Courier New"/>
          <w:sz w:val="19"/>
        </w:rPr>
      </w:pPr>
      <w:r>
        <w:rPr>
          <w:rFonts w:ascii="Courier New"/>
          <w:color w:val="0C447B"/>
          <w:sz w:val="19"/>
        </w:rPr>
        <w:t>#</w:t>
      </w:r>
      <w:r>
        <w:rPr>
          <w:rFonts w:ascii="Courier New"/>
          <w:color w:val="0C447B"/>
          <w:spacing w:val="-4"/>
          <w:sz w:val="19"/>
        </w:rPr>
        <w:t> </w:t>
      </w:r>
      <w:r>
        <w:rPr>
          <w:rFonts w:ascii="Courier New"/>
          <w:color w:val="0C447B"/>
          <w:sz w:val="19"/>
        </w:rPr>
        <w:t>DiD</w:t>
      </w:r>
      <w:r>
        <w:rPr>
          <w:rFonts w:ascii="Courier New"/>
          <w:color w:val="0C447B"/>
          <w:spacing w:val="-4"/>
          <w:sz w:val="19"/>
        </w:rPr>
        <w:t> </w:t>
      </w:r>
      <w:r>
        <w:rPr>
          <w:rFonts w:ascii="Courier New"/>
          <w:color w:val="0C447B"/>
          <w:sz w:val="19"/>
        </w:rPr>
        <w:t>estimate:</w:t>
      </w:r>
      <w:r>
        <w:rPr>
          <w:rFonts w:ascii="Courier New"/>
          <w:color w:val="0C447B"/>
          <w:spacing w:val="-4"/>
          <w:sz w:val="19"/>
        </w:rPr>
        <w:t> </w:t>
      </w:r>
      <w:r>
        <w:rPr>
          <w:rFonts w:ascii="Courier New"/>
          <w:color w:val="0C447B"/>
          <w:sz w:val="19"/>
        </w:rPr>
        <w:t>how</w:t>
      </w:r>
      <w:r>
        <w:rPr>
          <w:rFonts w:ascii="Courier New"/>
          <w:color w:val="0C447B"/>
          <w:spacing w:val="-4"/>
          <w:sz w:val="19"/>
        </w:rPr>
        <w:t> </w:t>
      </w:r>
      <w:r>
        <w:rPr>
          <w:rFonts w:ascii="Courier New"/>
          <w:color w:val="0C447B"/>
          <w:sz w:val="19"/>
        </w:rPr>
        <w:t>many</w:t>
      </w:r>
      <w:r>
        <w:rPr>
          <w:rFonts w:ascii="Courier New"/>
          <w:color w:val="0C447B"/>
          <w:spacing w:val="-4"/>
          <w:sz w:val="19"/>
        </w:rPr>
        <w:t> </w:t>
      </w:r>
      <w:r>
        <w:rPr>
          <w:rFonts w:ascii="Courier New"/>
          <w:color w:val="0C447B"/>
          <w:sz w:val="19"/>
        </w:rPr>
        <w:t>hours</w:t>
      </w:r>
      <w:r>
        <w:rPr>
          <w:rFonts w:ascii="Courier New"/>
          <w:color w:val="0C447B"/>
          <w:spacing w:val="-4"/>
          <w:sz w:val="19"/>
        </w:rPr>
        <w:t> </w:t>
      </w:r>
      <w:r>
        <w:rPr>
          <w:rFonts w:ascii="Courier New"/>
          <w:color w:val="0C447B"/>
          <w:sz w:val="19"/>
        </w:rPr>
        <w:t>did</w:t>
      </w:r>
      <w:r>
        <w:rPr>
          <w:rFonts w:ascii="Courier New"/>
          <w:color w:val="0C447B"/>
          <w:spacing w:val="-4"/>
          <w:sz w:val="19"/>
        </w:rPr>
        <w:t> </w:t>
      </w:r>
      <w:r>
        <w:rPr>
          <w:rFonts w:ascii="Courier New"/>
          <w:color w:val="0C447B"/>
          <w:sz w:val="19"/>
        </w:rPr>
        <w:t>the</w:t>
      </w:r>
      <w:r>
        <w:rPr>
          <w:rFonts w:ascii="Courier New"/>
          <w:color w:val="0C447B"/>
          <w:spacing w:val="-4"/>
          <w:sz w:val="19"/>
        </w:rPr>
        <w:t> </w:t>
      </w:r>
      <w:r>
        <w:rPr>
          <w:rFonts w:ascii="Courier New"/>
          <w:color w:val="0C447B"/>
          <w:sz w:val="19"/>
        </w:rPr>
        <w:t>disruption</w:t>
      </w:r>
      <w:r>
        <w:rPr>
          <w:rFonts w:ascii="Courier New"/>
          <w:color w:val="0C447B"/>
          <w:spacing w:val="-4"/>
          <w:sz w:val="19"/>
        </w:rPr>
        <w:t> </w:t>
      </w:r>
      <w:r>
        <w:rPr>
          <w:rFonts w:ascii="Courier New"/>
          <w:color w:val="0C447B"/>
          <w:sz w:val="19"/>
        </w:rPr>
        <w:t>CAUSE</w:t>
      </w:r>
      <w:r>
        <w:rPr>
          <w:rFonts w:ascii="Courier New"/>
          <w:color w:val="0C447B"/>
          <w:spacing w:val="-4"/>
          <w:sz w:val="19"/>
        </w:rPr>
        <w:t> </w:t>
      </w:r>
      <w:r>
        <w:rPr>
          <w:rFonts w:ascii="Courier New"/>
          <w:color w:val="0C447B"/>
          <w:sz w:val="19"/>
        </w:rPr>
        <w:t>to</w:t>
      </w:r>
      <w:r>
        <w:rPr>
          <w:rFonts w:ascii="Courier New"/>
          <w:color w:val="0C447B"/>
          <w:spacing w:val="-2"/>
          <w:sz w:val="19"/>
        </w:rPr>
        <w:t> </w:t>
      </w:r>
      <w:r>
        <w:rPr>
          <w:rFonts w:ascii="Courier New"/>
          <w:color w:val="0C447B"/>
          <w:sz w:val="19"/>
        </w:rPr>
        <w:t>be</w:t>
      </w:r>
      <w:r>
        <w:rPr>
          <w:rFonts w:ascii="Courier New"/>
          <w:color w:val="0C447B"/>
          <w:spacing w:val="-4"/>
          <w:sz w:val="19"/>
        </w:rPr>
        <w:t> </w:t>
      </w:r>
      <w:r>
        <w:rPr>
          <w:rFonts w:ascii="Courier New"/>
          <w:color w:val="0C447B"/>
          <w:sz w:val="19"/>
        </w:rPr>
        <w:t>lost? causal_loss = max(0, control_hours - treated_hours)</w:t>
      </w:r>
    </w:p>
    <w:p>
      <w:pPr>
        <w:pStyle w:val="BodyText"/>
        <w:spacing w:before="78"/>
        <w:rPr>
          <w:rFonts w:ascii="Courier New"/>
          <w:sz w:val="19"/>
        </w:rPr>
      </w:pPr>
    </w:p>
    <w:p>
      <w:pPr>
        <w:spacing w:line="285" w:lineRule="auto" w:before="0"/>
        <w:ind w:left="816" w:right="5027" w:firstLine="0"/>
        <w:jc w:val="left"/>
        <w:rPr>
          <w:rFonts w:ascii="Courier New"/>
          <w:sz w:val="19"/>
        </w:rPr>
      </w:pPr>
      <w:r>
        <w:rPr>
          <w:rFonts w:ascii="Courier New"/>
          <w:color w:val="0C447B"/>
          <w:sz w:val="19"/>
        </w:rPr>
        <w:t>#</w:t>
      </w:r>
      <w:r>
        <w:rPr>
          <w:rFonts w:ascii="Courier New"/>
          <w:color w:val="0C447B"/>
          <w:spacing w:val="-8"/>
          <w:sz w:val="19"/>
        </w:rPr>
        <w:t> </w:t>
      </w:r>
      <w:r>
        <w:rPr>
          <w:rFonts w:ascii="Courier New"/>
          <w:color w:val="0C447B"/>
          <w:sz w:val="19"/>
        </w:rPr>
        <w:t>Store</w:t>
      </w:r>
      <w:r>
        <w:rPr>
          <w:rFonts w:ascii="Courier New"/>
          <w:color w:val="0C447B"/>
          <w:spacing w:val="-8"/>
          <w:sz w:val="19"/>
        </w:rPr>
        <w:t> </w:t>
      </w:r>
      <w:r>
        <w:rPr>
          <w:rFonts w:ascii="Courier New"/>
          <w:color w:val="0C447B"/>
          <w:sz w:val="19"/>
        </w:rPr>
        <w:t>counterfactual</w:t>
      </w:r>
      <w:r>
        <w:rPr>
          <w:rFonts w:ascii="Courier New"/>
          <w:color w:val="0C447B"/>
          <w:spacing w:val="-8"/>
          <w:sz w:val="19"/>
        </w:rPr>
        <w:t> </w:t>
      </w:r>
      <w:r>
        <w:rPr>
          <w:rFonts w:ascii="Courier New"/>
          <w:color w:val="0C447B"/>
          <w:sz w:val="19"/>
        </w:rPr>
        <w:t>for</w:t>
      </w:r>
      <w:r>
        <w:rPr>
          <w:rFonts w:ascii="Courier New"/>
          <w:color w:val="0C447B"/>
          <w:spacing w:val="-8"/>
          <w:sz w:val="19"/>
        </w:rPr>
        <w:t> </w:t>
      </w:r>
      <w:r>
        <w:rPr>
          <w:rFonts w:ascii="Courier New"/>
          <w:color w:val="0C447B"/>
          <w:sz w:val="19"/>
        </w:rPr>
        <w:t>audit</w:t>
      </w:r>
      <w:r>
        <w:rPr>
          <w:rFonts w:ascii="Courier New"/>
          <w:color w:val="0C447B"/>
          <w:spacing w:val="-8"/>
          <w:sz w:val="19"/>
        </w:rPr>
        <w:t> </w:t>
      </w:r>
      <w:r>
        <w:rPr>
          <w:rFonts w:ascii="Courier New"/>
          <w:color w:val="0C447B"/>
          <w:sz w:val="19"/>
        </w:rPr>
        <w:t>trail return causal_loss, control_hours</w:t>
      </w:r>
    </w:p>
    <w:p>
      <w:pPr>
        <w:spacing w:after="0" w:line="285" w:lineRule="auto"/>
        <w:jc w:val="left"/>
        <w:rPr>
          <w:rFonts w:ascii="Courier New"/>
          <w:sz w:val="19"/>
        </w:rPr>
        <w:sectPr>
          <w:pgSz w:w="12240" w:h="15840"/>
          <w:pgMar w:top="1020" w:bottom="280" w:left="720" w:right="720"/>
        </w:sectPr>
      </w:pPr>
    </w:p>
    <w:p>
      <w:pPr>
        <w:pStyle w:val="Heading2"/>
        <w:spacing w:before="72"/>
      </w:pPr>
      <w:r>
        <w:rPr>
          <w:color w:val="111111"/>
        </w:rPr>
        <w:t>Schema</w:t>
      </w:r>
      <w:r>
        <w:rPr>
          <w:color w:val="111111"/>
          <w:spacing w:val="-14"/>
        </w:rPr>
        <w:t> </w:t>
      </w:r>
      <w:r>
        <w:rPr>
          <w:color w:val="111111"/>
          <w:spacing w:val="-2"/>
        </w:rPr>
        <w:t>changes</w:t>
      </w:r>
    </w:p>
    <w:p>
      <w:pPr>
        <w:pStyle w:val="BodyText"/>
        <w:spacing w:before="4"/>
        <w:rPr>
          <w:rFonts w:ascii="Arial"/>
          <w:b/>
          <w:sz w:val="8"/>
        </w:rPr>
      </w:pPr>
    </w:p>
    <w:tbl>
      <w:tblPr>
        <w:tblW w:w="0" w:type="auto"/>
        <w:jc w:val="left"/>
        <w:tblInd w:w="374" w:type="dxa"/>
        <w:tblBorders>
          <w:top w:val="single" w:sz="4" w:space="0" w:color="B4B1A9"/>
          <w:left w:val="single" w:sz="4" w:space="0" w:color="B4B1A9"/>
          <w:bottom w:val="single" w:sz="4" w:space="0" w:color="B4B1A9"/>
          <w:right w:val="single" w:sz="4" w:space="0" w:color="B4B1A9"/>
          <w:insideH w:val="single" w:sz="4" w:space="0" w:color="B4B1A9"/>
          <w:insideV w:val="single" w:sz="4" w:space="0" w:color="B4B1A9"/>
        </w:tblBorders>
        <w:tblLayout w:type="fixed"/>
        <w:tblCellMar>
          <w:top w:w="0" w:type="dxa"/>
          <w:left w:w="0" w:type="dxa"/>
          <w:bottom w:w="0" w:type="dxa"/>
          <w:right w:w="0" w:type="dxa"/>
        </w:tblCellMar>
        <w:tblLook w:val="01E0"/>
      </w:tblPr>
      <w:tblGrid>
        <w:gridCol w:w="1812"/>
        <w:gridCol w:w="3091"/>
        <w:gridCol w:w="1756"/>
        <w:gridCol w:w="2699"/>
      </w:tblGrid>
      <w:tr>
        <w:trPr>
          <w:trHeight w:val="388" w:hRule="atLeast"/>
        </w:trPr>
        <w:tc>
          <w:tcPr>
            <w:tcW w:w="1812" w:type="dxa"/>
            <w:tcBorders>
              <w:top w:val="nil"/>
              <w:left w:val="nil"/>
              <w:bottom w:val="nil"/>
              <w:right w:val="nil"/>
            </w:tcBorders>
            <w:shd w:val="clear" w:color="auto" w:fill="444441"/>
          </w:tcPr>
          <w:p>
            <w:pPr>
              <w:pStyle w:val="TableParagraph"/>
              <w:spacing w:before="83"/>
              <w:ind w:left="124"/>
              <w:rPr>
                <w:rFonts w:ascii="Arial"/>
                <w:b/>
                <w:sz w:val="19"/>
              </w:rPr>
            </w:pPr>
            <w:r>
              <w:rPr>
                <w:rFonts w:ascii="Arial"/>
                <w:b/>
                <w:color w:val="FFFFFF"/>
                <w:spacing w:val="-2"/>
                <w:sz w:val="19"/>
              </w:rPr>
              <w:t>Table</w:t>
            </w:r>
          </w:p>
        </w:tc>
        <w:tc>
          <w:tcPr>
            <w:tcW w:w="3091" w:type="dxa"/>
            <w:tcBorders>
              <w:top w:val="nil"/>
              <w:left w:val="nil"/>
              <w:bottom w:val="nil"/>
              <w:right w:val="nil"/>
            </w:tcBorders>
            <w:shd w:val="clear" w:color="auto" w:fill="444441"/>
          </w:tcPr>
          <w:p>
            <w:pPr>
              <w:pStyle w:val="TableParagraph"/>
              <w:spacing w:before="83"/>
              <w:ind w:left="125"/>
              <w:rPr>
                <w:rFonts w:ascii="Arial"/>
                <w:b/>
                <w:sz w:val="19"/>
              </w:rPr>
            </w:pPr>
            <w:r>
              <w:rPr>
                <w:rFonts w:ascii="Arial"/>
                <w:b/>
                <w:color w:val="FFFFFF"/>
                <w:sz w:val="19"/>
              </w:rPr>
              <w:t>New</w:t>
            </w:r>
            <w:r>
              <w:rPr>
                <w:rFonts w:ascii="Arial"/>
                <w:b/>
                <w:color w:val="FFFFFF"/>
                <w:spacing w:val="-3"/>
                <w:sz w:val="19"/>
              </w:rPr>
              <w:t> </w:t>
            </w:r>
            <w:r>
              <w:rPr>
                <w:rFonts w:ascii="Arial"/>
                <w:b/>
                <w:color w:val="FFFFFF"/>
                <w:spacing w:val="-2"/>
                <w:sz w:val="19"/>
              </w:rPr>
              <w:t>column</w:t>
            </w:r>
          </w:p>
        </w:tc>
        <w:tc>
          <w:tcPr>
            <w:tcW w:w="1756" w:type="dxa"/>
            <w:tcBorders>
              <w:top w:val="nil"/>
              <w:left w:val="nil"/>
              <w:bottom w:val="nil"/>
              <w:right w:val="nil"/>
            </w:tcBorders>
            <w:shd w:val="clear" w:color="auto" w:fill="444441"/>
          </w:tcPr>
          <w:p>
            <w:pPr>
              <w:pStyle w:val="TableParagraph"/>
              <w:spacing w:before="83"/>
              <w:ind w:left="126"/>
              <w:rPr>
                <w:rFonts w:ascii="Arial"/>
                <w:b/>
                <w:sz w:val="19"/>
              </w:rPr>
            </w:pPr>
            <w:r>
              <w:rPr>
                <w:rFonts w:ascii="Arial"/>
                <w:b/>
                <w:color w:val="FFFFFF"/>
                <w:spacing w:val="-4"/>
                <w:sz w:val="19"/>
              </w:rPr>
              <w:t>Type</w:t>
            </w:r>
          </w:p>
        </w:tc>
        <w:tc>
          <w:tcPr>
            <w:tcW w:w="2699" w:type="dxa"/>
            <w:tcBorders>
              <w:top w:val="nil"/>
              <w:left w:val="nil"/>
              <w:bottom w:val="nil"/>
              <w:right w:val="nil"/>
            </w:tcBorders>
            <w:shd w:val="clear" w:color="auto" w:fill="444441"/>
          </w:tcPr>
          <w:p>
            <w:pPr>
              <w:pStyle w:val="TableParagraph"/>
              <w:spacing w:before="83"/>
              <w:ind w:left="127"/>
              <w:rPr>
                <w:rFonts w:ascii="Arial"/>
                <w:b/>
                <w:sz w:val="19"/>
              </w:rPr>
            </w:pPr>
            <w:r>
              <w:rPr>
                <w:rFonts w:ascii="Arial"/>
                <w:b/>
                <w:color w:val="FFFFFF"/>
                <w:spacing w:val="-2"/>
                <w:sz w:val="19"/>
              </w:rPr>
              <w:t>Purpose</w:t>
            </w:r>
          </w:p>
        </w:tc>
      </w:tr>
      <w:tr>
        <w:trPr>
          <w:trHeight w:val="707" w:hRule="atLeast"/>
        </w:trPr>
        <w:tc>
          <w:tcPr>
            <w:tcW w:w="1812" w:type="dxa"/>
            <w:tcBorders>
              <w:top w:val="nil"/>
            </w:tcBorders>
            <w:shd w:val="clear" w:color="auto" w:fill="F0EEE8"/>
          </w:tcPr>
          <w:p>
            <w:pPr>
              <w:pStyle w:val="TableParagraph"/>
              <w:spacing w:before="60"/>
              <w:rPr>
                <w:rFonts w:ascii="Courier New"/>
                <w:sz w:val="19"/>
              </w:rPr>
            </w:pPr>
            <w:r>
              <w:rPr>
                <w:rFonts w:ascii="Courier New"/>
                <w:color w:val="111111"/>
                <w:spacing w:val="-2"/>
                <w:sz w:val="19"/>
              </w:rPr>
              <w:t>workers</w:t>
            </w:r>
          </w:p>
        </w:tc>
        <w:tc>
          <w:tcPr>
            <w:tcW w:w="3091" w:type="dxa"/>
            <w:tcBorders>
              <w:top w:val="nil"/>
              <w:bottom w:val="single" w:sz="36" w:space="0" w:color="F0EEE8"/>
            </w:tcBorders>
            <w:shd w:val="clear" w:color="auto" w:fill="F0EEE8"/>
          </w:tcPr>
          <w:p>
            <w:pPr>
              <w:pStyle w:val="TableParagraph"/>
              <w:spacing w:before="60"/>
              <w:ind w:left="120"/>
              <w:rPr>
                <w:rFonts w:ascii="Courier New"/>
                <w:sz w:val="19"/>
              </w:rPr>
            </w:pPr>
            <w:r>
              <w:rPr>
                <w:rFonts w:ascii="Courier New"/>
                <w:color w:val="111111"/>
                <w:spacing w:val="-2"/>
                <w:sz w:val="19"/>
              </w:rPr>
              <w:t>activity_baseline</w:t>
            </w:r>
          </w:p>
        </w:tc>
        <w:tc>
          <w:tcPr>
            <w:tcW w:w="1756" w:type="dxa"/>
            <w:tcBorders>
              <w:top w:val="nil"/>
              <w:bottom w:val="single" w:sz="36" w:space="0" w:color="F0EEE8"/>
            </w:tcBorders>
            <w:shd w:val="clear" w:color="auto" w:fill="F0EEE8"/>
          </w:tcPr>
          <w:p>
            <w:pPr>
              <w:pStyle w:val="TableParagraph"/>
              <w:spacing w:before="59"/>
              <w:ind w:left="121"/>
              <w:rPr>
                <w:sz w:val="19"/>
              </w:rPr>
            </w:pPr>
            <w:r>
              <w:rPr>
                <w:color w:val="111111"/>
                <w:spacing w:val="-4"/>
                <w:sz w:val="19"/>
              </w:rPr>
              <w:t>JSONB</w:t>
            </w:r>
          </w:p>
        </w:tc>
        <w:tc>
          <w:tcPr>
            <w:tcW w:w="2699" w:type="dxa"/>
            <w:tcBorders>
              <w:top w:val="nil"/>
              <w:bottom w:val="single" w:sz="36" w:space="0" w:color="F0EEE8"/>
            </w:tcBorders>
            <w:shd w:val="clear" w:color="auto" w:fill="F0EEE8"/>
          </w:tcPr>
          <w:p>
            <w:pPr>
              <w:pStyle w:val="TableParagraph"/>
              <w:spacing w:line="220" w:lineRule="atLeast" w:before="27"/>
              <w:ind w:left="122" w:right="174"/>
              <w:rPr>
                <w:sz w:val="19"/>
              </w:rPr>
            </w:pPr>
            <w:r>
              <w:rPr>
                <w:color w:val="111111"/>
                <w:sz w:val="19"/>
              </w:rPr>
              <w:t>{"mon_9am": 0.87, "tue_3pm": 0.92, ...} — hourly</w:t>
            </w:r>
            <w:r>
              <w:rPr>
                <w:color w:val="111111"/>
                <w:spacing w:val="-14"/>
                <w:sz w:val="19"/>
              </w:rPr>
              <w:t> </w:t>
            </w:r>
            <w:r>
              <w:rPr>
                <w:color w:val="111111"/>
                <w:sz w:val="19"/>
              </w:rPr>
              <w:t>activity</w:t>
            </w:r>
            <w:r>
              <w:rPr>
                <w:color w:val="111111"/>
                <w:spacing w:val="-13"/>
                <w:sz w:val="19"/>
              </w:rPr>
              <w:t> </w:t>
            </w:r>
            <w:r>
              <w:rPr>
                <w:color w:val="111111"/>
                <w:sz w:val="19"/>
              </w:rPr>
              <w:t>probability</w:t>
            </w:r>
          </w:p>
        </w:tc>
      </w:tr>
      <w:tr>
        <w:trPr>
          <w:trHeight w:val="776" w:hRule="atLeast"/>
        </w:trPr>
        <w:tc>
          <w:tcPr>
            <w:tcW w:w="1812" w:type="dxa"/>
          </w:tcPr>
          <w:p>
            <w:pPr>
              <w:pStyle w:val="TableParagraph"/>
              <w:spacing w:before="57"/>
              <w:rPr>
                <w:rFonts w:ascii="Courier New"/>
                <w:sz w:val="19"/>
              </w:rPr>
            </w:pPr>
            <w:r>
              <w:rPr>
                <w:rFonts w:ascii="Courier New"/>
                <w:color w:val="111111"/>
                <w:spacing w:val="-2"/>
                <w:sz w:val="19"/>
              </w:rPr>
              <w:t>claims</w:t>
            </w:r>
          </w:p>
        </w:tc>
        <w:tc>
          <w:tcPr>
            <w:tcW w:w="3091" w:type="dxa"/>
            <w:tcBorders>
              <w:top w:val="single" w:sz="36" w:space="0" w:color="F0EEE8"/>
            </w:tcBorders>
          </w:tcPr>
          <w:p>
            <w:pPr>
              <w:pStyle w:val="TableParagraph"/>
              <w:spacing w:before="57"/>
              <w:ind w:left="120"/>
              <w:rPr>
                <w:rFonts w:ascii="Courier New"/>
                <w:sz w:val="19"/>
              </w:rPr>
            </w:pPr>
            <w:r>
              <w:rPr>
                <w:rFonts w:ascii="Courier New"/>
                <w:color w:val="111111"/>
                <w:spacing w:val="-2"/>
                <w:sz w:val="19"/>
              </w:rPr>
              <w:t>counterfactual_loss_hours</w:t>
            </w:r>
          </w:p>
        </w:tc>
        <w:tc>
          <w:tcPr>
            <w:tcW w:w="1756" w:type="dxa"/>
            <w:tcBorders>
              <w:top w:val="single" w:sz="36" w:space="0" w:color="F0EEE8"/>
            </w:tcBorders>
          </w:tcPr>
          <w:p>
            <w:pPr>
              <w:pStyle w:val="TableParagraph"/>
              <w:spacing w:before="56"/>
              <w:ind w:left="121"/>
              <w:rPr>
                <w:sz w:val="19"/>
              </w:rPr>
            </w:pPr>
            <w:r>
              <w:rPr>
                <w:color w:val="111111"/>
                <w:spacing w:val="-2"/>
                <w:sz w:val="19"/>
              </w:rPr>
              <w:t>DECIMAL(4,2)</w:t>
            </w:r>
          </w:p>
        </w:tc>
        <w:tc>
          <w:tcPr>
            <w:tcW w:w="2699" w:type="dxa"/>
            <w:tcBorders>
              <w:top w:val="single" w:sz="36" w:space="0" w:color="F0EEE8"/>
            </w:tcBorders>
          </w:tcPr>
          <w:p>
            <w:pPr>
              <w:pStyle w:val="TableParagraph"/>
              <w:spacing w:before="56"/>
              <w:ind w:left="122" w:right="462"/>
              <w:jc w:val="both"/>
              <w:rPr>
                <w:sz w:val="19"/>
              </w:rPr>
            </w:pPr>
            <w:r>
              <w:rPr>
                <w:color w:val="111111"/>
                <w:sz w:val="19"/>
              </w:rPr>
              <w:t>Causal</w:t>
            </w:r>
            <w:r>
              <w:rPr>
                <w:color w:val="111111"/>
                <w:spacing w:val="-12"/>
                <w:sz w:val="19"/>
              </w:rPr>
              <w:t> </w:t>
            </w:r>
            <w:r>
              <w:rPr>
                <w:color w:val="111111"/>
                <w:sz w:val="19"/>
              </w:rPr>
              <w:t>estimate</w:t>
            </w:r>
            <w:r>
              <w:rPr>
                <w:color w:val="111111"/>
                <w:spacing w:val="-14"/>
                <w:sz w:val="19"/>
              </w:rPr>
              <w:t> </w:t>
            </w:r>
            <w:r>
              <w:rPr>
                <w:color w:val="111111"/>
                <w:sz w:val="19"/>
              </w:rPr>
              <w:t>of</w:t>
            </w:r>
            <w:r>
              <w:rPr>
                <w:color w:val="111111"/>
                <w:spacing w:val="-12"/>
                <w:sz w:val="19"/>
              </w:rPr>
              <w:t> </w:t>
            </w:r>
            <w:r>
              <w:rPr>
                <w:color w:val="111111"/>
                <w:sz w:val="19"/>
              </w:rPr>
              <w:t>hours lost. Payout = f(this), not trigger disruption_hours</w:t>
            </w:r>
          </w:p>
        </w:tc>
      </w:tr>
      <w:tr>
        <w:trPr>
          <w:trHeight w:val="786" w:hRule="atLeast"/>
        </w:trPr>
        <w:tc>
          <w:tcPr>
            <w:tcW w:w="1812" w:type="dxa"/>
            <w:shd w:val="clear" w:color="auto" w:fill="F0EEE8"/>
          </w:tcPr>
          <w:p>
            <w:pPr>
              <w:pStyle w:val="TableParagraph"/>
              <w:spacing w:before="65"/>
              <w:rPr>
                <w:rFonts w:ascii="Courier New"/>
                <w:sz w:val="19"/>
              </w:rPr>
            </w:pPr>
            <w:r>
              <w:rPr>
                <w:rFonts w:ascii="Courier New"/>
                <w:color w:val="111111"/>
                <w:spacing w:val="-2"/>
                <w:sz w:val="19"/>
              </w:rPr>
              <w:t>claims</w:t>
            </w:r>
          </w:p>
        </w:tc>
        <w:tc>
          <w:tcPr>
            <w:tcW w:w="3091" w:type="dxa"/>
            <w:shd w:val="clear" w:color="auto" w:fill="F0EEE8"/>
          </w:tcPr>
          <w:p>
            <w:pPr>
              <w:pStyle w:val="TableParagraph"/>
              <w:spacing w:before="65"/>
              <w:ind w:left="120"/>
              <w:rPr>
                <w:rFonts w:ascii="Courier New"/>
                <w:sz w:val="19"/>
              </w:rPr>
            </w:pPr>
            <w:r>
              <w:rPr>
                <w:rFonts w:ascii="Courier New"/>
                <w:color w:val="111111"/>
                <w:spacing w:val="-2"/>
                <w:sz w:val="19"/>
              </w:rPr>
              <w:t>baseline_active_hours</w:t>
            </w:r>
          </w:p>
        </w:tc>
        <w:tc>
          <w:tcPr>
            <w:tcW w:w="1756" w:type="dxa"/>
            <w:shd w:val="clear" w:color="auto" w:fill="F0EEE8"/>
          </w:tcPr>
          <w:p>
            <w:pPr>
              <w:pStyle w:val="TableParagraph"/>
              <w:spacing w:before="66"/>
              <w:ind w:left="121"/>
              <w:rPr>
                <w:sz w:val="19"/>
              </w:rPr>
            </w:pPr>
            <w:r>
              <w:rPr>
                <w:color w:val="111111"/>
                <w:spacing w:val="-2"/>
                <w:sz w:val="19"/>
              </w:rPr>
              <w:t>DECIMAL(4,2)</w:t>
            </w:r>
          </w:p>
        </w:tc>
        <w:tc>
          <w:tcPr>
            <w:tcW w:w="2699" w:type="dxa"/>
            <w:shd w:val="clear" w:color="auto" w:fill="F0EEE8"/>
          </w:tcPr>
          <w:p>
            <w:pPr>
              <w:pStyle w:val="TableParagraph"/>
              <w:spacing w:before="66"/>
              <w:ind w:left="122" w:right="174"/>
              <w:rPr>
                <w:sz w:val="19"/>
              </w:rPr>
            </w:pPr>
            <w:r>
              <w:rPr>
                <w:color w:val="111111"/>
                <w:sz w:val="19"/>
              </w:rPr>
              <w:t>Control</w:t>
            </w:r>
            <w:r>
              <w:rPr>
                <w:color w:val="111111"/>
                <w:spacing w:val="-14"/>
                <w:sz w:val="19"/>
              </w:rPr>
              <w:t> </w:t>
            </w:r>
            <w:r>
              <w:rPr>
                <w:color w:val="111111"/>
                <w:sz w:val="19"/>
              </w:rPr>
              <w:t>period</w:t>
            </w:r>
            <w:r>
              <w:rPr>
                <w:color w:val="111111"/>
                <w:spacing w:val="-13"/>
                <w:sz w:val="19"/>
              </w:rPr>
              <w:t> </w:t>
            </w:r>
            <w:r>
              <w:rPr>
                <w:color w:val="111111"/>
                <w:sz w:val="19"/>
              </w:rPr>
              <w:t>activity. Stored for audit </w:t>
            </w:r>
            <w:r>
              <w:rPr>
                <w:color w:val="111111"/>
                <w:spacing w:val="-2"/>
                <w:sz w:val="19"/>
              </w:rPr>
              <w:t>transparency.</w:t>
            </w:r>
          </w:p>
        </w:tc>
      </w:tr>
      <w:tr>
        <w:trPr>
          <w:trHeight w:val="1005" w:hRule="atLeast"/>
        </w:trPr>
        <w:tc>
          <w:tcPr>
            <w:tcW w:w="1812" w:type="dxa"/>
          </w:tcPr>
          <w:p>
            <w:pPr>
              <w:pStyle w:val="TableParagraph"/>
              <w:spacing w:before="65"/>
              <w:rPr>
                <w:rFonts w:ascii="Courier New"/>
                <w:sz w:val="19"/>
              </w:rPr>
            </w:pPr>
            <w:r>
              <w:rPr>
                <w:rFonts w:ascii="Courier New"/>
                <w:color w:val="111111"/>
                <w:spacing w:val="-2"/>
                <w:sz w:val="19"/>
              </w:rPr>
              <w:t>claims</w:t>
            </w:r>
          </w:p>
        </w:tc>
        <w:tc>
          <w:tcPr>
            <w:tcW w:w="3091" w:type="dxa"/>
          </w:tcPr>
          <w:p>
            <w:pPr>
              <w:pStyle w:val="TableParagraph"/>
              <w:spacing w:before="65"/>
              <w:ind w:left="120"/>
              <w:rPr>
                <w:rFonts w:ascii="Courier New"/>
                <w:sz w:val="19"/>
              </w:rPr>
            </w:pPr>
            <w:r>
              <w:rPr>
                <w:rFonts w:ascii="Courier New"/>
                <w:color w:val="111111"/>
                <w:spacing w:val="-2"/>
                <w:sz w:val="19"/>
              </w:rPr>
              <w:t>causal_payout_amount</w:t>
            </w:r>
          </w:p>
        </w:tc>
        <w:tc>
          <w:tcPr>
            <w:tcW w:w="1756" w:type="dxa"/>
          </w:tcPr>
          <w:p>
            <w:pPr>
              <w:pStyle w:val="TableParagraph"/>
              <w:spacing w:before="64"/>
              <w:ind w:left="121"/>
              <w:rPr>
                <w:sz w:val="19"/>
              </w:rPr>
            </w:pPr>
            <w:r>
              <w:rPr>
                <w:color w:val="111111"/>
                <w:spacing w:val="-2"/>
                <w:sz w:val="19"/>
              </w:rPr>
              <w:t>DECIMAL(10,2)</w:t>
            </w:r>
          </w:p>
        </w:tc>
        <w:tc>
          <w:tcPr>
            <w:tcW w:w="2699" w:type="dxa"/>
          </w:tcPr>
          <w:p>
            <w:pPr>
              <w:pStyle w:val="TableParagraph"/>
              <w:spacing w:before="64"/>
              <w:ind w:left="122" w:right="174"/>
              <w:rPr>
                <w:sz w:val="19"/>
              </w:rPr>
            </w:pPr>
            <w:r>
              <w:rPr>
                <w:color w:val="111111"/>
                <w:sz w:val="19"/>
              </w:rPr>
              <w:t>Revised payout based on causal loss, replacing payout_amount</w:t>
            </w:r>
            <w:r>
              <w:rPr>
                <w:color w:val="111111"/>
                <w:spacing w:val="-14"/>
                <w:sz w:val="19"/>
              </w:rPr>
              <w:t> </w:t>
            </w:r>
            <w:r>
              <w:rPr>
                <w:color w:val="111111"/>
                <w:sz w:val="19"/>
              </w:rPr>
              <w:t>for</w:t>
            </w:r>
            <w:r>
              <w:rPr>
                <w:color w:val="111111"/>
                <w:spacing w:val="-13"/>
                <w:sz w:val="19"/>
              </w:rPr>
              <w:t> </w:t>
            </w:r>
            <w:r>
              <w:rPr>
                <w:color w:val="111111"/>
                <w:sz w:val="19"/>
              </w:rPr>
              <w:t>flagged </w:t>
            </w:r>
            <w:r>
              <w:rPr>
                <w:color w:val="111111"/>
                <w:spacing w:val="-2"/>
                <w:sz w:val="19"/>
              </w:rPr>
              <w:t>claims</w:t>
            </w:r>
          </w:p>
        </w:tc>
      </w:tr>
    </w:tbl>
    <w:p>
      <w:pPr>
        <w:pStyle w:val="BodyText"/>
        <w:spacing w:before="281"/>
        <w:rPr>
          <w:rFonts w:ascii="Arial"/>
          <w:b/>
          <w:sz w:val="26"/>
        </w:rPr>
      </w:pPr>
    </w:p>
    <w:p>
      <w:pPr>
        <w:spacing w:before="0"/>
        <w:ind w:left="360" w:right="0" w:firstLine="0"/>
        <w:jc w:val="left"/>
        <w:rPr>
          <w:rFonts w:ascii="Arial"/>
          <w:b/>
          <w:sz w:val="26"/>
        </w:rPr>
      </w:pPr>
      <w:r>
        <w:rPr>
          <w:rFonts w:ascii="Arial"/>
          <w:b/>
          <w:color w:val="111111"/>
          <w:spacing w:val="-2"/>
          <w:sz w:val="26"/>
        </w:rPr>
        <w:t>Implementation</w:t>
      </w:r>
      <w:r>
        <w:rPr>
          <w:rFonts w:ascii="Arial"/>
          <w:b/>
          <w:color w:val="111111"/>
          <w:spacing w:val="5"/>
          <w:sz w:val="26"/>
        </w:rPr>
        <w:t> </w:t>
      </w:r>
      <w:r>
        <w:rPr>
          <w:rFonts w:ascii="Arial"/>
          <w:b/>
          <w:color w:val="111111"/>
          <w:spacing w:val="-2"/>
          <w:sz w:val="26"/>
        </w:rPr>
        <w:t>timeline</w:t>
      </w:r>
    </w:p>
    <w:p>
      <w:pPr>
        <w:pStyle w:val="BodyText"/>
        <w:spacing w:before="8"/>
        <w:rPr>
          <w:rFonts w:ascii="Arial"/>
          <w:b/>
          <w:sz w:val="6"/>
        </w:rPr>
      </w:pPr>
      <w:r>
        <w:rPr>
          <w:rFonts w:ascii="Arial"/>
          <w:b/>
          <w:sz w:val="6"/>
        </w:rPr>
        <mc:AlternateContent>
          <mc:Choice Requires="wps">
            <w:drawing>
              <wp:anchor distT="0" distB="0" distL="0" distR="0" allowOverlap="1" layoutInCell="1" locked="0" behindDoc="1" simplePos="0" relativeHeight="487598080">
                <wp:simplePos x="0" y="0"/>
                <wp:positionH relativeFrom="page">
                  <wp:posOffset>685800</wp:posOffset>
                </wp:positionH>
                <wp:positionV relativeFrom="paragraph">
                  <wp:posOffset>64294</wp:posOffset>
                </wp:positionV>
                <wp:extent cx="5944870" cy="247015"/>
                <wp:effectExtent l="0" t="0" r="0" b="0"/>
                <wp:wrapTopAndBottom/>
                <wp:docPr id="27" name="Textbox 27"/>
                <wp:cNvGraphicFramePr>
                  <a:graphicFrameLocks/>
                </wp:cNvGraphicFramePr>
                <a:graphic>
                  <a:graphicData uri="http://schemas.microsoft.com/office/word/2010/wordprocessingShape">
                    <wps:wsp>
                      <wps:cNvPr id="27" name="Textbox 27"/>
                      <wps:cNvSpPr txBox="1"/>
                      <wps:spPr>
                        <a:xfrm>
                          <a:off x="0" y="0"/>
                          <a:ext cx="5944870" cy="247015"/>
                        </a:xfrm>
                        <a:prstGeom prst="rect">
                          <a:avLst/>
                        </a:prstGeom>
                        <a:solidFill>
                          <a:srgbClr val="F9EBE7"/>
                        </a:solidFill>
                      </wps:spPr>
                      <wps:txbx>
                        <w:txbxContent>
                          <w:p>
                            <w:pPr>
                              <w:spacing w:before="79"/>
                              <w:ind w:left="199" w:right="0" w:firstLine="0"/>
                              <w:jc w:val="left"/>
                              <w:rPr>
                                <w:color w:val="000000"/>
                                <w:sz w:val="20"/>
                              </w:rPr>
                            </w:pPr>
                            <w:r>
                              <w:rPr>
                                <w:rFonts w:ascii="Arial" w:hAnsi="Arial"/>
                                <w:b/>
                                <w:color w:val="702B12"/>
                                <w:sz w:val="20"/>
                              </w:rPr>
                              <w:t>Phase</w:t>
                            </w:r>
                            <w:r>
                              <w:rPr>
                                <w:rFonts w:ascii="Arial" w:hAnsi="Arial"/>
                                <w:b/>
                                <w:color w:val="702B12"/>
                                <w:spacing w:val="-5"/>
                                <w:sz w:val="20"/>
                              </w:rPr>
                              <w:t> </w:t>
                            </w:r>
                            <w:r>
                              <w:rPr>
                                <w:rFonts w:ascii="Arial" w:hAnsi="Arial"/>
                                <w:b/>
                                <w:color w:val="702B12"/>
                                <w:sz w:val="20"/>
                              </w:rPr>
                              <w:t>3</w:t>
                            </w:r>
                            <w:r>
                              <w:rPr>
                                <w:rFonts w:ascii="Arial" w:hAnsi="Arial"/>
                                <w:b/>
                                <w:color w:val="702B12"/>
                                <w:spacing w:val="-2"/>
                                <w:sz w:val="20"/>
                              </w:rPr>
                              <w:t> </w:t>
                            </w:r>
                            <w:r>
                              <w:rPr>
                                <w:rFonts w:ascii="Arial" w:hAnsi="Arial"/>
                                <w:b/>
                                <w:color w:val="702B12"/>
                                <w:sz w:val="20"/>
                              </w:rPr>
                              <w:t>—</w:t>
                            </w:r>
                            <w:r>
                              <w:rPr>
                                <w:rFonts w:ascii="Arial" w:hAnsi="Arial"/>
                                <w:b/>
                                <w:color w:val="702B12"/>
                                <w:spacing w:val="-4"/>
                                <w:sz w:val="20"/>
                              </w:rPr>
                              <w:t> </w:t>
                            </w:r>
                            <w:r>
                              <w:rPr>
                                <w:rFonts w:ascii="Arial" w:hAnsi="Arial"/>
                                <w:b/>
                                <w:color w:val="702B12"/>
                                <w:sz w:val="20"/>
                              </w:rPr>
                              <w:t>Week</w:t>
                            </w:r>
                            <w:r>
                              <w:rPr>
                                <w:rFonts w:ascii="Arial" w:hAnsi="Arial"/>
                                <w:b/>
                                <w:color w:val="702B12"/>
                                <w:spacing w:val="-3"/>
                                <w:sz w:val="20"/>
                              </w:rPr>
                              <w:t> </w:t>
                            </w:r>
                            <w:r>
                              <w:rPr>
                                <w:rFonts w:ascii="Arial" w:hAnsi="Arial"/>
                                <w:b/>
                                <w:color w:val="702B12"/>
                                <w:sz w:val="20"/>
                              </w:rPr>
                              <w:t>6</w:t>
                            </w:r>
                            <w:r>
                              <w:rPr>
                                <w:rFonts w:ascii="Arial" w:hAnsi="Arial"/>
                                <w:b/>
                                <w:color w:val="702B12"/>
                                <w:spacing w:val="75"/>
                                <w:w w:val="150"/>
                                <w:sz w:val="20"/>
                              </w:rPr>
                              <w:t> </w:t>
                            </w:r>
                            <w:r>
                              <w:rPr>
                                <w:color w:val="702B12"/>
                                <w:sz w:val="20"/>
                              </w:rPr>
                              <w:t>April</w:t>
                            </w:r>
                            <w:r>
                              <w:rPr>
                                <w:color w:val="702B12"/>
                                <w:spacing w:val="-4"/>
                                <w:sz w:val="20"/>
                              </w:rPr>
                              <w:t> </w:t>
                            </w:r>
                            <w:r>
                              <w:rPr>
                                <w:color w:val="702B12"/>
                                <w:sz w:val="20"/>
                              </w:rPr>
                              <w:t>11–17,</w:t>
                            </w:r>
                            <w:r>
                              <w:rPr>
                                <w:color w:val="702B12"/>
                                <w:spacing w:val="-4"/>
                                <w:sz w:val="20"/>
                              </w:rPr>
                              <w:t> 2026</w:t>
                            </w:r>
                          </w:p>
                        </w:txbxContent>
                      </wps:txbx>
                      <wps:bodyPr wrap="square" lIns="0" tIns="0" rIns="0" bIns="0" rtlCol="0">
                        <a:noAutofit/>
                      </wps:bodyPr>
                    </wps:wsp>
                  </a:graphicData>
                </a:graphic>
              </wp:anchor>
            </w:drawing>
          </mc:Choice>
          <mc:Fallback>
            <w:pict>
              <v:shape style="position:absolute;margin-left:54pt;margin-top:5.062544pt;width:468.1pt;height:19.45pt;mso-position-horizontal-relative:page;mso-position-vertical-relative:paragraph;z-index:-15718400;mso-wrap-distance-left:0;mso-wrap-distance-right:0" type="#_x0000_t202" id="docshape27" filled="true" fillcolor="#f9ebe7" stroked="false">
                <v:textbox inset="0,0,0,0">
                  <w:txbxContent>
                    <w:p>
                      <w:pPr>
                        <w:spacing w:before="79"/>
                        <w:ind w:left="199" w:right="0" w:firstLine="0"/>
                        <w:jc w:val="left"/>
                        <w:rPr>
                          <w:color w:val="000000"/>
                          <w:sz w:val="20"/>
                        </w:rPr>
                      </w:pPr>
                      <w:r>
                        <w:rPr>
                          <w:rFonts w:ascii="Arial" w:hAnsi="Arial"/>
                          <w:b/>
                          <w:color w:val="702B12"/>
                          <w:sz w:val="20"/>
                        </w:rPr>
                        <w:t>Phase</w:t>
                      </w:r>
                      <w:r>
                        <w:rPr>
                          <w:rFonts w:ascii="Arial" w:hAnsi="Arial"/>
                          <w:b/>
                          <w:color w:val="702B12"/>
                          <w:spacing w:val="-5"/>
                          <w:sz w:val="20"/>
                        </w:rPr>
                        <w:t> </w:t>
                      </w:r>
                      <w:r>
                        <w:rPr>
                          <w:rFonts w:ascii="Arial" w:hAnsi="Arial"/>
                          <w:b/>
                          <w:color w:val="702B12"/>
                          <w:sz w:val="20"/>
                        </w:rPr>
                        <w:t>3</w:t>
                      </w:r>
                      <w:r>
                        <w:rPr>
                          <w:rFonts w:ascii="Arial" w:hAnsi="Arial"/>
                          <w:b/>
                          <w:color w:val="702B12"/>
                          <w:spacing w:val="-2"/>
                          <w:sz w:val="20"/>
                        </w:rPr>
                        <w:t> </w:t>
                      </w:r>
                      <w:r>
                        <w:rPr>
                          <w:rFonts w:ascii="Arial" w:hAnsi="Arial"/>
                          <w:b/>
                          <w:color w:val="702B12"/>
                          <w:sz w:val="20"/>
                        </w:rPr>
                        <w:t>—</w:t>
                      </w:r>
                      <w:r>
                        <w:rPr>
                          <w:rFonts w:ascii="Arial" w:hAnsi="Arial"/>
                          <w:b/>
                          <w:color w:val="702B12"/>
                          <w:spacing w:val="-4"/>
                          <w:sz w:val="20"/>
                        </w:rPr>
                        <w:t> </w:t>
                      </w:r>
                      <w:r>
                        <w:rPr>
                          <w:rFonts w:ascii="Arial" w:hAnsi="Arial"/>
                          <w:b/>
                          <w:color w:val="702B12"/>
                          <w:sz w:val="20"/>
                        </w:rPr>
                        <w:t>Week</w:t>
                      </w:r>
                      <w:r>
                        <w:rPr>
                          <w:rFonts w:ascii="Arial" w:hAnsi="Arial"/>
                          <w:b/>
                          <w:color w:val="702B12"/>
                          <w:spacing w:val="-3"/>
                          <w:sz w:val="20"/>
                        </w:rPr>
                        <w:t> </w:t>
                      </w:r>
                      <w:r>
                        <w:rPr>
                          <w:rFonts w:ascii="Arial" w:hAnsi="Arial"/>
                          <w:b/>
                          <w:color w:val="702B12"/>
                          <w:sz w:val="20"/>
                        </w:rPr>
                        <w:t>6</w:t>
                      </w:r>
                      <w:r>
                        <w:rPr>
                          <w:rFonts w:ascii="Arial" w:hAnsi="Arial"/>
                          <w:b/>
                          <w:color w:val="702B12"/>
                          <w:spacing w:val="75"/>
                          <w:w w:val="150"/>
                          <w:sz w:val="20"/>
                        </w:rPr>
                        <w:t> </w:t>
                      </w:r>
                      <w:r>
                        <w:rPr>
                          <w:color w:val="702B12"/>
                          <w:sz w:val="20"/>
                        </w:rPr>
                        <w:t>April</w:t>
                      </w:r>
                      <w:r>
                        <w:rPr>
                          <w:color w:val="702B12"/>
                          <w:spacing w:val="-4"/>
                          <w:sz w:val="20"/>
                        </w:rPr>
                        <w:t> </w:t>
                      </w:r>
                      <w:r>
                        <w:rPr>
                          <w:color w:val="702B12"/>
                          <w:sz w:val="20"/>
                        </w:rPr>
                        <w:t>11–17,</w:t>
                      </w:r>
                      <w:r>
                        <w:rPr>
                          <w:color w:val="702B12"/>
                          <w:spacing w:val="-4"/>
                          <w:sz w:val="20"/>
                        </w:rPr>
                        <w:t> 2026</w:t>
                      </w:r>
                    </w:p>
                  </w:txbxContent>
                </v:textbox>
                <v:fill type="solid"/>
                <w10:wrap type="topAndBottom"/>
              </v:shape>
            </w:pict>
          </mc:Fallback>
        </mc:AlternateContent>
      </w:r>
    </w:p>
    <w:p>
      <w:pPr>
        <w:pStyle w:val="BodyText"/>
        <w:spacing w:before="99"/>
        <w:rPr>
          <w:rFonts w:ascii="Arial"/>
          <w:b/>
        </w:rPr>
      </w:pPr>
    </w:p>
    <w:p>
      <w:pPr>
        <w:pStyle w:val="ListParagraph"/>
        <w:numPr>
          <w:ilvl w:val="0"/>
          <w:numId w:val="1"/>
        </w:numPr>
        <w:tabs>
          <w:tab w:pos="879" w:val="left" w:leader="none"/>
          <w:tab w:pos="881" w:val="left" w:leader="none"/>
        </w:tabs>
        <w:spacing w:line="240" w:lineRule="auto" w:before="1" w:after="0"/>
        <w:ind w:left="881" w:right="781" w:hanging="262"/>
        <w:jc w:val="left"/>
        <w:rPr>
          <w:sz w:val="22"/>
        </w:rPr>
      </w:pPr>
      <w:r>
        <w:rPr>
          <w:color w:val="702B12"/>
          <w:sz w:val="22"/>
        </w:rPr>
        <w:t>Day</w:t>
      </w:r>
      <w:r>
        <w:rPr>
          <w:color w:val="702B12"/>
          <w:spacing w:val="-3"/>
          <w:sz w:val="22"/>
        </w:rPr>
        <w:t> </w:t>
      </w:r>
      <w:r>
        <w:rPr>
          <w:color w:val="702B12"/>
          <w:sz w:val="22"/>
        </w:rPr>
        <w:t>1-2:</w:t>
      </w:r>
      <w:r>
        <w:rPr>
          <w:color w:val="702B12"/>
          <w:spacing w:val="-1"/>
          <w:sz w:val="22"/>
        </w:rPr>
        <w:t> </w:t>
      </w:r>
      <w:r>
        <w:rPr>
          <w:color w:val="702B12"/>
          <w:sz w:val="22"/>
        </w:rPr>
        <w:t>Build</w:t>
      </w:r>
      <w:r>
        <w:rPr>
          <w:color w:val="702B12"/>
          <w:spacing w:val="-3"/>
          <w:sz w:val="22"/>
        </w:rPr>
        <w:t> </w:t>
      </w:r>
      <w:r>
        <w:rPr>
          <w:color w:val="702B12"/>
          <w:sz w:val="22"/>
        </w:rPr>
        <w:t>activity_baseline</w:t>
      </w:r>
      <w:r>
        <w:rPr>
          <w:color w:val="702B12"/>
          <w:spacing w:val="-2"/>
          <w:sz w:val="22"/>
        </w:rPr>
        <w:t> </w:t>
      </w:r>
      <w:r>
        <w:rPr>
          <w:color w:val="702B12"/>
          <w:sz w:val="22"/>
        </w:rPr>
        <w:t>population</w:t>
      </w:r>
      <w:r>
        <w:rPr>
          <w:color w:val="702B12"/>
          <w:spacing w:val="-3"/>
          <w:sz w:val="22"/>
        </w:rPr>
        <w:t> </w:t>
      </w:r>
      <w:r>
        <w:rPr>
          <w:color w:val="702B12"/>
          <w:sz w:val="22"/>
        </w:rPr>
        <w:t>script</w:t>
      </w:r>
      <w:r>
        <w:rPr>
          <w:color w:val="702B12"/>
          <w:spacing w:val="-6"/>
          <w:sz w:val="22"/>
        </w:rPr>
        <w:t> </w:t>
      </w:r>
      <w:r>
        <w:rPr>
          <w:color w:val="702B12"/>
          <w:sz w:val="22"/>
        </w:rPr>
        <w:t>—</w:t>
      </w:r>
      <w:r>
        <w:rPr>
          <w:color w:val="702B12"/>
          <w:spacing w:val="-2"/>
          <w:sz w:val="22"/>
        </w:rPr>
        <w:t> </w:t>
      </w:r>
      <w:r>
        <w:rPr>
          <w:color w:val="702B12"/>
          <w:sz w:val="22"/>
        </w:rPr>
        <w:t>compute</w:t>
      </w:r>
      <w:r>
        <w:rPr>
          <w:color w:val="702B12"/>
          <w:spacing w:val="-5"/>
          <w:sz w:val="22"/>
        </w:rPr>
        <w:t> </w:t>
      </w:r>
      <w:r>
        <w:rPr>
          <w:color w:val="702B12"/>
          <w:sz w:val="22"/>
        </w:rPr>
        <w:t>hourly</w:t>
      </w:r>
      <w:r>
        <w:rPr>
          <w:color w:val="702B12"/>
          <w:spacing w:val="-5"/>
          <w:sz w:val="22"/>
        </w:rPr>
        <w:t> </w:t>
      </w:r>
      <w:r>
        <w:rPr>
          <w:color w:val="702B12"/>
          <w:sz w:val="22"/>
        </w:rPr>
        <w:t>activity</w:t>
      </w:r>
      <w:r>
        <w:rPr>
          <w:color w:val="702B12"/>
          <w:spacing w:val="-2"/>
          <w:sz w:val="22"/>
        </w:rPr>
        <w:t> </w:t>
      </w:r>
      <w:r>
        <w:rPr>
          <w:color w:val="702B12"/>
          <w:sz w:val="22"/>
        </w:rPr>
        <w:t>probabilities</w:t>
      </w:r>
      <w:r>
        <w:rPr>
          <w:color w:val="702B12"/>
          <w:spacing w:val="-5"/>
          <w:sz w:val="22"/>
        </w:rPr>
        <w:t> </w:t>
      </w:r>
      <w:r>
        <w:rPr>
          <w:color w:val="702B12"/>
          <w:sz w:val="22"/>
        </w:rPr>
        <w:t>for</w:t>
      </w:r>
      <w:r>
        <w:rPr>
          <w:color w:val="702B12"/>
          <w:spacing w:val="-4"/>
          <w:sz w:val="22"/>
        </w:rPr>
        <w:t> </w:t>
      </w:r>
      <w:r>
        <w:rPr>
          <w:color w:val="702B12"/>
          <w:sz w:val="22"/>
        </w:rPr>
        <w:t>all existing workers from historical policies.</w:t>
      </w:r>
    </w:p>
    <w:p>
      <w:pPr>
        <w:pStyle w:val="ListParagraph"/>
        <w:numPr>
          <w:ilvl w:val="0"/>
          <w:numId w:val="1"/>
        </w:numPr>
        <w:tabs>
          <w:tab w:pos="879" w:val="left" w:leader="none"/>
        </w:tabs>
        <w:spacing w:line="253" w:lineRule="exact" w:before="60" w:after="0"/>
        <w:ind w:left="879" w:right="0" w:hanging="260"/>
        <w:jc w:val="left"/>
        <w:rPr>
          <w:sz w:val="22"/>
        </w:rPr>
      </w:pPr>
      <w:r>
        <w:rPr>
          <w:color w:val="702B12"/>
          <w:sz w:val="22"/>
        </w:rPr>
        <w:t>Day</w:t>
      </w:r>
      <w:r>
        <w:rPr>
          <w:color w:val="702B12"/>
          <w:spacing w:val="-7"/>
          <w:sz w:val="22"/>
        </w:rPr>
        <w:t> </w:t>
      </w:r>
      <w:r>
        <w:rPr>
          <w:color w:val="702B12"/>
          <w:sz w:val="22"/>
        </w:rPr>
        <w:t>3:</w:t>
      </w:r>
      <w:r>
        <w:rPr>
          <w:color w:val="702B12"/>
          <w:spacing w:val="-4"/>
          <w:sz w:val="22"/>
        </w:rPr>
        <w:t> </w:t>
      </w:r>
      <w:r>
        <w:rPr>
          <w:color w:val="702B12"/>
          <w:sz w:val="22"/>
        </w:rPr>
        <w:t>Build</w:t>
      </w:r>
      <w:r>
        <w:rPr>
          <w:color w:val="702B12"/>
          <w:spacing w:val="-5"/>
          <w:sz w:val="22"/>
        </w:rPr>
        <w:t> </w:t>
      </w:r>
      <w:r>
        <w:rPr>
          <w:color w:val="702B12"/>
          <w:sz w:val="22"/>
        </w:rPr>
        <w:t>DiD</w:t>
      </w:r>
      <w:r>
        <w:rPr>
          <w:color w:val="702B12"/>
          <w:spacing w:val="-4"/>
          <w:sz w:val="22"/>
        </w:rPr>
        <w:t> </w:t>
      </w:r>
      <w:r>
        <w:rPr>
          <w:color w:val="702B12"/>
          <w:sz w:val="22"/>
        </w:rPr>
        <w:t>estimator</w:t>
      </w:r>
      <w:r>
        <w:rPr>
          <w:color w:val="702B12"/>
          <w:spacing w:val="-5"/>
          <w:sz w:val="22"/>
        </w:rPr>
        <w:t> </w:t>
      </w:r>
      <w:r>
        <w:rPr>
          <w:color w:val="702B12"/>
          <w:sz w:val="22"/>
        </w:rPr>
        <w:t>function.</w:t>
      </w:r>
      <w:r>
        <w:rPr>
          <w:color w:val="702B12"/>
          <w:spacing w:val="-6"/>
          <w:sz w:val="22"/>
        </w:rPr>
        <w:t> </w:t>
      </w:r>
      <w:r>
        <w:rPr>
          <w:color w:val="702B12"/>
          <w:sz w:val="22"/>
        </w:rPr>
        <w:t>Test:</w:t>
      </w:r>
      <w:r>
        <w:rPr>
          <w:color w:val="702B12"/>
          <w:spacing w:val="-5"/>
          <w:sz w:val="22"/>
        </w:rPr>
        <w:t> </w:t>
      </w:r>
      <w:r>
        <w:rPr>
          <w:color w:val="702B12"/>
          <w:sz w:val="22"/>
        </w:rPr>
        <w:t>simulated</w:t>
      </w:r>
      <w:r>
        <w:rPr>
          <w:color w:val="702B12"/>
          <w:spacing w:val="-4"/>
          <w:sz w:val="22"/>
        </w:rPr>
        <w:t> </w:t>
      </w:r>
      <w:r>
        <w:rPr>
          <w:color w:val="702B12"/>
          <w:sz w:val="22"/>
        </w:rPr>
        <w:t>worker</w:t>
      </w:r>
      <w:r>
        <w:rPr>
          <w:color w:val="702B12"/>
          <w:spacing w:val="-6"/>
          <w:sz w:val="22"/>
        </w:rPr>
        <w:t> </w:t>
      </w:r>
      <w:r>
        <w:rPr>
          <w:color w:val="702B12"/>
          <w:sz w:val="22"/>
        </w:rPr>
        <w:t>offline</w:t>
      </w:r>
      <w:r>
        <w:rPr>
          <w:color w:val="702B12"/>
          <w:spacing w:val="-4"/>
          <w:sz w:val="22"/>
        </w:rPr>
        <w:t> </w:t>
      </w:r>
      <w:r>
        <w:rPr>
          <w:color w:val="702B12"/>
          <w:sz w:val="22"/>
        </w:rPr>
        <w:t>2h</w:t>
      </w:r>
      <w:r>
        <w:rPr>
          <w:color w:val="702B12"/>
          <w:spacing w:val="-6"/>
          <w:sz w:val="22"/>
        </w:rPr>
        <w:t> </w:t>
      </w:r>
      <w:r>
        <w:rPr>
          <w:color w:val="702B12"/>
          <w:sz w:val="22"/>
        </w:rPr>
        <w:t>before</w:t>
      </w:r>
      <w:r>
        <w:rPr>
          <w:color w:val="702B12"/>
          <w:spacing w:val="-5"/>
          <w:sz w:val="22"/>
        </w:rPr>
        <w:t> </w:t>
      </w:r>
      <w:r>
        <w:rPr>
          <w:color w:val="702B12"/>
          <w:sz w:val="22"/>
        </w:rPr>
        <w:t>rain</w:t>
      </w:r>
      <w:r>
        <w:rPr>
          <w:color w:val="702B12"/>
          <w:spacing w:val="-4"/>
          <w:sz w:val="22"/>
        </w:rPr>
        <w:t> </w:t>
      </w:r>
      <w:r>
        <w:rPr>
          <w:color w:val="702B12"/>
          <w:sz w:val="22"/>
        </w:rPr>
        <w:t>event</w:t>
      </w:r>
      <w:r>
        <w:rPr>
          <w:color w:val="702B12"/>
          <w:spacing w:val="-5"/>
          <w:sz w:val="22"/>
        </w:rPr>
        <w:t> </w:t>
      </w:r>
      <w:r>
        <w:rPr>
          <w:color w:val="702B12"/>
          <w:spacing w:val="-10"/>
          <w:sz w:val="22"/>
        </w:rPr>
        <w:t>→</w:t>
      </w:r>
    </w:p>
    <w:p>
      <w:pPr>
        <w:pStyle w:val="BodyText"/>
        <w:spacing w:line="253" w:lineRule="exact"/>
        <w:ind w:left="881"/>
      </w:pPr>
      <w:r>
        <w:rPr>
          <w:color w:val="702B12"/>
        </w:rPr>
        <w:t>causal_loss_hours</w:t>
      </w:r>
      <w:r>
        <w:rPr>
          <w:color w:val="702B12"/>
          <w:spacing w:val="-9"/>
        </w:rPr>
        <w:t> </w:t>
      </w:r>
      <w:r>
        <w:rPr>
          <w:color w:val="702B12"/>
        </w:rPr>
        <w:t>reduced</w:t>
      </w:r>
      <w:r>
        <w:rPr>
          <w:color w:val="702B12"/>
          <w:spacing w:val="-7"/>
        </w:rPr>
        <w:t> </w:t>
      </w:r>
      <w:r>
        <w:rPr>
          <w:color w:val="702B12"/>
        </w:rPr>
        <w:t>by</w:t>
      </w:r>
      <w:r>
        <w:rPr>
          <w:color w:val="702B12"/>
          <w:spacing w:val="-7"/>
        </w:rPr>
        <w:t> </w:t>
      </w:r>
      <w:r>
        <w:rPr>
          <w:color w:val="702B12"/>
          <w:spacing w:val="-5"/>
        </w:rPr>
        <w:t>2h.</w:t>
      </w:r>
    </w:p>
    <w:p>
      <w:pPr>
        <w:pStyle w:val="ListParagraph"/>
        <w:numPr>
          <w:ilvl w:val="0"/>
          <w:numId w:val="1"/>
        </w:numPr>
        <w:tabs>
          <w:tab w:pos="879" w:val="left" w:leader="none"/>
          <w:tab w:pos="881" w:val="left" w:leader="none"/>
        </w:tabs>
        <w:spacing w:line="240" w:lineRule="auto" w:before="61" w:after="0"/>
        <w:ind w:left="881" w:right="1621" w:hanging="262"/>
        <w:jc w:val="left"/>
        <w:rPr>
          <w:sz w:val="22"/>
        </w:rPr>
      </w:pPr>
      <w:r>
        <w:rPr>
          <w:color w:val="702B12"/>
          <w:sz w:val="22"/>
        </w:rPr>
        <w:t>Day</w:t>
      </w:r>
      <w:r>
        <w:rPr>
          <w:color w:val="702B12"/>
          <w:spacing w:val="-2"/>
          <w:sz w:val="22"/>
        </w:rPr>
        <w:t> </w:t>
      </w:r>
      <w:r>
        <w:rPr>
          <w:color w:val="702B12"/>
          <w:sz w:val="22"/>
        </w:rPr>
        <w:t>4:</w:t>
      </w:r>
      <w:r>
        <w:rPr>
          <w:color w:val="702B12"/>
          <w:spacing w:val="-2"/>
          <w:sz w:val="22"/>
        </w:rPr>
        <w:t> </w:t>
      </w:r>
      <w:r>
        <w:rPr>
          <w:color w:val="702B12"/>
          <w:sz w:val="22"/>
        </w:rPr>
        <w:t>Integrate</w:t>
      </w:r>
      <w:r>
        <w:rPr>
          <w:color w:val="702B12"/>
          <w:spacing w:val="-2"/>
          <w:sz w:val="22"/>
        </w:rPr>
        <w:t> </w:t>
      </w:r>
      <w:r>
        <w:rPr>
          <w:color w:val="702B12"/>
          <w:sz w:val="22"/>
        </w:rPr>
        <w:t>into</w:t>
      </w:r>
      <w:r>
        <w:rPr>
          <w:color w:val="702B12"/>
          <w:spacing w:val="-4"/>
          <w:sz w:val="22"/>
        </w:rPr>
        <w:t> </w:t>
      </w:r>
      <w:r>
        <w:rPr>
          <w:color w:val="702B12"/>
          <w:sz w:val="22"/>
        </w:rPr>
        <w:t>claim</w:t>
      </w:r>
      <w:r>
        <w:rPr>
          <w:color w:val="702B12"/>
          <w:spacing w:val="-1"/>
          <w:sz w:val="22"/>
        </w:rPr>
        <w:t> </w:t>
      </w:r>
      <w:r>
        <w:rPr>
          <w:color w:val="702B12"/>
          <w:sz w:val="22"/>
        </w:rPr>
        <w:t>pipeline —</w:t>
      </w:r>
      <w:r>
        <w:rPr>
          <w:color w:val="702B12"/>
          <w:spacing w:val="-4"/>
          <w:sz w:val="22"/>
        </w:rPr>
        <w:t> </w:t>
      </w:r>
      <w:r>
        <w:rPr>
          <w:color w:val="702B12"/>
          <w:sz w:val="22"/>
        </w:rPr>
        <w:t>after</w:t>
      </w:r>
      <w:r>
        <w:rPr>
          <w:color w:val="702B12"/>
          <w:spacing w:val="-3"/>
          <w:sz w:val="22"/>
        </w:rPr>
        <w:t> </w:t>
      </w:r>
      <w:r>
        <w:rPr>
          <w:color w:val="702B12"/>
          <w:sz w:val="22"/>
        </w:rPr>
        <w:t>fraud</w:t>
      </w:r>
      <w:r>
        <w:rPr>
          <w:color w:val="702B12"/>
          <w:spacing w:val="-4"/>
          <w:sz w:val="22"/>
        </w:rPr>
        <w:t> </w:t>
      </w:r>
      <w:r>
        <w:rPr>
          <w:color w:val="702B12"/>
          <w:sz w:val="22"/>
        </w:rPr>
        <w:t>check,</w:t>
      </w:r>
      <w:r>
        <w:rPr>
          <w:color w:val="702B12"/>
          <w:spacing w:val="-3"/>
          <w:sz w:val="22"/>
        </w:rPr>
        <w:t> </w:t>
      </w:r>
      <w:r>
        <w:rPr>
          <w:color w:val="702B12"/>
          <w:sz w:val="22"/>
        </w:rPr>
        <w:t>run</w:t>
      </w:r>
      <w:r>
        <w:rPr>
          <w:color w:val="702B12"/>
          <w:spacing w:val="-4"/>
          <w:sz w:val="22"/>
        </w:rPr>
        <w:t> </w:t>
      </w:r>
      <w:r>
        <w:rPr>
          <w:color w:val="702B12"/>
          <w:sz w:val="22"/>
        </w:rPr>
        <w:t>causal</w:t>
      </w:r>
      <w:r>
        <w:rPr>
          <w:color w:val="702B12"/>
          <w:spacing w:val="-3"/>
          <w:sz w:val="22"/>
        </w:rPr>
        <w:t> </w:t>
      </w:r>
      <w:r>
        <w:rPr>
          <w:color w:val="702B12"/>
          <w:sz w:val="22"/>
        </w:rPr>
        <w:t>estimator. Update </w:t>
      </w:r>
      <w:r>
        <w:rPr>
          <w:color w:val="702B12"/>
          <w:spacing w:val="-2"/>
          <w:sz w:val="22"/>
        </w:rPr>
        <w:t>causal_payout_amount.</w:t>
      </w:r>
    </w:p>
    <w:p>
      <w:pPr>
        <w:pStyle w:val="ListParagraph"/>
        <w:numPr>
          <w:ilvl w:val="0"/>
          <w:numId w:val="1"/>
        </w:numPr>
        <w:tabs>
          <w:tab w:pos="879" w:val="left" w:leader="none"/>
          <w:tab w:pos="881" w:val="left" w:leader="none"/>
        </w:tabs>
        <w:spacing w:line="240" w:lineRule="auto" w:before="61" w:after="0"/>
        <w:ind w:left="881" w:right="426" w:hanging="262"/>
        <w:jc w:val="left"/>
        <w:rPr>
          <w:sz w:val="22"/>
        </w:rPr>
      </w:pPr>
      <w:r>
        <w:rPr>
          <w:color w:val="702B12"/>
          <w:sz w:val="22"/>
        </w:rPr>
        <w:t>Day</w:t>
      </w:r>
      <w:r>
        <w:rPr>
          <w:color w:val="702B12"/>
          <w:spacing w:val="-2"/>
          <w:sz w:val="22"/>
        </w:rPr>
        <w:t> </w:t>
      </w:r>
      <w:r>
        <w:rPr>
          <w:color w:val="702B12"/>
          <w:sz w:val="22"/>
        </w:rPr>
        <w:t>5:</w:t>
      </w:r>
      <w:r>
        <w:rPr>
          <w:color w:val="702B12"/>
          <w:spacing w:val="-2"/>
          <w:sz w:val="22"/>
        </w:rPr>
        <w:t> </w:t>
      </w:r>
      <w:r>
        <w:rPr>
          <w:color w:val="702B12"/>
          <w:sz w:val="22"/>
        </w:rPr>
        <w:t>Add</w:t>
      </w:r>
      <w:r>
        <w:rPr>
          <w:color w:val="702B12"/>
          <w:spacing w:val="-2"/>
          <w:sz w:val="22"/>
        </w:rPr>
        <w:t> </w:t>
      </w:r>
      <w:r>
        <w:rPr>
          <w:color w:val="702B12"/>
          <w:sz w:val="22"/>
        </w:rPr>
        <w:t>causal</w:t>
      </w:r>
      <w:r>
        <w:rPr>
          <w:color w:val="702B12"/>
          <w:spacing w:val="-5"/>
          <w:sz w:val="22"/>
        </w:rPr>
        <w:t> </w:t>
      </w:r>
      <w:r>
        <w:rPr>
          <w:color w:val="702B12"/>
          <w:sz w:val="22"/>
        </w:rPr>
        <w:t>breakdown</w:t>
      </w:r>
      <w:r>
        <w:rPr>
          <w:color w:val="702B12"/>
          <w:spacing w:val="-2"/>
          <w:sz w:val="22"/>
        </w:rPr>
        <w:t> </w:t>
      </w:r>
      <w:r>
        <w:rPr>
          <w:color w:val="702B12"/>
          <w:sz w:val="22"/>
        </w:rPr>
        <w:t>to</w:t>
      </w:r>
      <w:r>
        <w:rPr>
          <w:color w:val="702B12"/>
          <w:spacing w:val="-2"/>
          <w:sz w:val="22"/>
        </w:rPr>
        <w:t> </w:t>
      </w:r>
      <w:r>
        <w:rPr>
          <w:color w:val="702B12"/>
          <w:sz w:val="22"/>
        </w:rPr>
        <w:t>worker</w:t>
      </w:r>
      <w:r>
        <w:rPr>
          <w:color w:val="702B12"/>
          <w:spacing w:val="-3"/>
          <w:sz w:val="22"/>
        </w:rPr>
        <w:t> </w:t>
      </w:r>
      <w:r>
        <w:rPr>
          <w:color w:val="702B12"/>
          <w:sz w:val="22"/>
        </w:rPr>
        <w:t>payout notification:</w:t>
      </w:r>
      <w:r>
        <w:rPr>
          <w:color w:val="702B12"/>
          <w:spacing w:val="-3"/>
          <w:sz w:val="22"/>
        </w:rPr>
        <w:t> </w:t>
      </w:r>
      <w:r>
        <w:rPr>
          <w:color w:val="702B12"/>
          <w:sz w:val="22"/>
        </w:rPr>
        <w:t>"Rain</w:t>
      </w:r>
      <w:r>
        <w:rPr>
          <w:color w:val="702B12"/>
          <w:spacing w:val="-2"/>
          <w:sz w:val="22"/>
        </w:rPr>
        <w:t> </w:t>
      </w:r>
      <w:r>
        <w:rPr>
          <w:color w:val="702B12"/>
          <w:sz w:val="22"/>
        </w:rPr>
        <w:t>caused</w:t>
      </w:r>
      <w:r>
        <w:rPr>
          <w:color w:val="702B12"/>
          <w:spacing w:val="-4"/>
          <w:sz w:val="22"/>
        </w:rPr>
        <w:t> </w:t>
      </w:r>
      <w:r>
        <w:rPr>
          <w:color w:val="702B12"/>
          <w:sz w:val="22"/>
        </w:rPr>
        <w:t>3.2h</w:t>
      </w:r>
      <w:r>
        <w:rPr>
          <w:color w:val="702B12"/>
          <w:spacing w:val="-2"/>
          <w:sz w:val="22"/>
        </w:rPr>
        <w:t> </w:t>
      </w:r>
      <w:r>
        <w:rPr>
          <w:color w:val="702B12"/>
          <w:sz w:val="22"/>
        </w:rPr>
        <w:t>loss.</w:t>
      </w:r>
      <w:r>
        <w:rPr>
          <w:color w:val="702B12"/>
          <w:spacing w:val="-3"/>
          <w:sz w:val="22"/>
        </w:rPr>
        <w:t> </w:t>
      </w:r>
      <w:r>
        <w:rPr>
          <w:color w:val="702B12"/>
          <w:sz w:val="22"/>
        </w:rPr>
        <w:t>We're</w:t>
      </w:r>
      <w:r>
        <w:rPr>
          <w:color w:val="702B12"/>
          <w:spacing w:val="-2"/>
          <w:sz w:val="22"/>
        </w:rPr>
        <w:t> </w:t>
      </w:r>
      <w:r>
        <w:rPr>
          <w:color w:val="702B12"/>
          <w:sz w:val="22"/>
        </w:rPr>
        <w:t>paying for 3.2h (not 4h trigger)."</w:t>
      </w:r>
    </w:p>
    <w:p>
      <w:pPr>
        <w:pStyle w:val="BodyText"/>
        <w:spacing w:before="101"/>
        <w:rPr>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57"/>
        <w:gridCol w:w="2279"/>
        <w:gridCol w:w="2483"/>
        <w:gridCol w:w="2243"/>
      </w:tblGrid>
      <w:tr>
        <w:trPr>
          <w:trHeight w:val="1127" w:hRule="atLeast"/>
        </w:trPr>
        <w:tc>
          <w:tcPr>
            <w:tcW w:w="2357" w:type="dxa"/>
            <w:shd w:val="clear" w:color="auto" w:fill="F9EBE7"/>
          </w:tcPr>
          <w:p>
            <w:pPr>
              <w:pStyle w:val="TableParagraph"/>
              <w:spacing w:before="120"/>
              <w:ind w:left="0" w:right="26"/>
              <w:jc w:val="center"/>
              <w:rPr>
                <w:rFonts w:ascii="Arial"/>
                <w:b/>
                <w:sz w:val="36"/>
              </w:rPr>
            </w:pPr>
            <w:r>
              <w:rPr>
                <w:rFonts w:ascii="Arial"/>
                <w:b/>
                <w:color w:val="702B12"/>
                <w:spacing w:val="-4"/>
                <w:sz w:val="36"/>
              </w:rPr>
              <w:t>~30%</w:t>
            </w:r>
          </w:p>
          <w:p>
            <w:pPr>
              <w:pStyle w:val="TableParagraph"/>
              <w:spacing w:before="60"/>
              <w:ind w:left="1" w:right="26"/>
              <w:jc w:val="center"/>
              <w:rPr>
                <w:sz w:val="18"/>
              </w:rPr>
            </w:pPr>
            <w:r>
              <w:rPr>
                <w:color w:val="702B12"/>
                <w:sz w:val="18"/>
              </w:rPr>
              <w:t>reduction</w:t>
            </w:r>
            <w:r>
              <w:rPr>
                <w:color w:val="702B12"/>
                <w:spacing w:val="-15"/>
                <w:sz w:val="18"/>
              </w:rPr>
              <w:t> </w:t>
            </w:r>
            <w:r>
              <w:rPr>
                <w:color w:val="702B12"/>
                <w:sz w:val="18"/>
              </w:rPr>
              <w:t>in</w:t>
            </w:r>
            <w:r>
              <w:rPr>
                <w:color w:val="702B12"/>
                <w:spacing w:val="-12"/>
                <w:sz w:val="18"/>
              </w:rPr>
              <w:t> </w:t>
            </w:r>
            <w:r>
              <w:rPr>
                <w:color w:val="702B12"/>
                <w:sz w:val="18"/>
              </w:rPr>
              <w:t>false-positive claim payouts</w:t>
            </w:r>
          </w:p>
        </w:tc>
        <w:tc>
          <w:tcPr>
            <w:tcW w:w="2279" w:type="dxa"/>
            <w:shd w:val="clear" w:color="auto" w:fill="F9EBE7"/>
          </w:tcPr>
          <w:p>
            <w:pPr>
              <w:pStyle w:val="TableParagraph"/>
              <w:spacing w:before="120"/>
              <w:ind w:left="7" w:right="4"/>
              <w:jc w:val="center"/>
              <w:rPr>
                <w:rFonts w:ascii="Arial"/>
                <w:b/>
                <w:sz w:val="36"/>
              </w:rPr>
            </w:pPr>
            <w:r>
              <w:rPr>
                <w:rFonts w:ascii="Arial"/>
                <w:b/>
                <w:color w:val="702B12"/>
                <w:spacing w:val="-5"/>
                <w:sz w:val="36"/>
              </w:rPr>
              <w:t>DiD</w:t>
            </w:r>
          </w:p>
          <w:p>
            <w:pPr>
              <w:pStyle w:val="TableParagraph"/>
              <w:spacing w:before="60"/>
              <w:ind w:left="7"/>
              <w:jc w:val="center"/>
              <w:rPr>
                <w:sz w:val="18"/>
              </w:rPr>
            </w:pPr>
            <w:r>
              <w:rPr>
                <w:color w:val="702B12"/>
                <w:spacing w:val="-2"/>
                <w:sz w:val="18"/>
              </w:rPr>
              <w:t>difference-in-differences estimator</w:t>
            </w:r>
          </w:p>
        </w:tc>
        <w:tc>
          <w:tcPr>
            <w:tcW w:w="2483" w:type="dxa"/>
            <w:shd w:val="clear" w:color="auto" w:fill="F9EBE7"/>
          </w:tcPr>
          <w:p>
            <w:pPr>
              <w:pStyle w:val="TableParagraph"/>
              <w:spacing w:before="120"/>
              <w:ind w:left="33" w:right="95"/>
              <w:jc w:val="center"/>
              <w:rPr>
                <w:rFonts w:ascii="Arial"/>
                <w:b/>
                <w:sz w:val="36"/>
              </w:rPr>
            </w:pPr>
            <w:r>
              <w:rPr>
                <w:rFonts w:ascii="Arial"/>
                <w:b/>
                <w:color w:val="702B12"/>
                <w:spacing w:val="-2"/>
                <w:sz w:val="36"/>
              </w:rPr>
              <w:t>Transparent</w:t>
            </w:r>
          </w:p>
          <w:p>
            <w:pPr>
              <w:pStyle w:val="TableParagraph"/>
              <w:spacing w:before="60"/>
              <w:ind w:left="32" w:right="95"/>
              <w:jc w:val="center"/>
              <w:rPr>
                <w:sz w:val="18"/>
              </w:rPr>
            </w:pPr>
            <w:r>
              <w:rPr>
                <w:color w:val="702B12"/>
                <w:sz w:val="18"/>
              </w:rPr>
              <w:t>workers</w:t>
            </w:r>
            <w:r>
              <w:rPr>
                <w:color w:val="702B12"/>
                <w:spacing w:val="-15"/>
                <w:sz w:val="18"/>
              </w:rPr>
              <w:t> </w:t>
            </w:r>
            <w:r>
              <w:rPr>
                <w:color w:val="702B12"/>
                <w:sz w:val="18"/>
              </w:rPr>
              <w:t>see</w:t>
            </w:r>
            <w:r>
              <w:rPr>
                <w:color w:val="702B12"/>
                <w:spacing w:val="-12"/>
                <w:sz w:val="18"/>
              </w:rPr>
              <w:t> </w:t>
            </w:r>
            <w:r>
              <w:rPr>
                <w:color w:val="702B12"/>
                <w:sz w:val="18"/>
              </w:rPr>
              <w:t>causal breakdown in app</w:t>
            </w:r>
          </w:p>
        </w:tc>
        <w:tc>
          <w:tcPr>
            <w:tcW w:w="2243" w:type="dxa"/>
            <w:shd w:val="clear" w:color="auto" w:fill="F9EBE7"/>
          </w:tcPr>
          <w:p>
            <w:pPr>
              <w:pStyle w:val="TableParagraph"/>
              <w:spacing w:before="120"/>
              <w:ind w:left="1" w:right="94"/>
              <w:jc w:val="center"/>
              <w:rPr>
                <w:rFonts w:ascii="Arial"/>
                <w:b/>
                <w:sz w:val="36"/>
              </w:rPr>
            </w:pPr>
            <w:r>
              <w:rPr>
                <w:rFonts w:ascii="Arial"/>
                <w:b/>
                <w:color w:val="702B12"/>
                <w:sz w:val="36"/>
              </w:rPr>
              <w:t>5 </w:t>
            </w:r>
            <w:r>
              <w:rPr>
                <w:rFonts w:ascii="Arial"/>
                <w:b/>
                <w:color w:val="702B12"/>
                <w:spacing w:val="-4"/>
                <w:sz w:val="36"/>
              </w:rPr>
              <w:t>days</w:t>
            </w:r>
          </w:p>
          <w:p>
            <w:pPr>
              <w:pStyle w:val="TableParagraph"/>
              <w:spacing w:before="60"/>
              <w:ind w:left="0" w:right="94"/>
              <w:jc w:val="center"/>
              <w:rPr>
                <w:sz w:val="18"/>
              </w:rPr>
            </w:pPr>
            <w:r>
              <w:rPr>
                <w:color w:val="702B12"/>
                <w:sz w:val="18"/>
              </w:rPr>
              <w:t>implementation</w:t>
            </w:r>
            <w:r>
              <w:rPr>
                <w:color w:val="702B12"/>
                <w:spacing w:val="-13"/>
                <w:sz w:val="18"/>
              </w:rPr>
              <w:t> </w:t>
            </w:r>
            <w:r>
              <w:rPr>
                <w:color w:val="702B12"/>
                <w:sz w:val="18"/>
              </w:rPr>
              <w:t>effort (Phase 3)</w:t>
            </w:r>
          </w:p>
        </w:tc>
      </w:tr>
    </w:tbl>
    <w:p>
      <w:pPr>
        <w:pStyle w:val="BodyText"/>
        <w:rPr>
          <w:sz w:val="20"/>
        </w:rPr>
      </w:pPr>
    </w:p>
    <w:p>
      <w:pPr>
        <w:pStyle w:val="BodyText"/>
        <w:spacing w:before="11"/>
        <w:rPr>
          <w:sz w:val="20"/>
        </w:rPr>
      </w:pPr>
      <w:r>
        <w:rPr>
          <w:sz w:val="20"/>
        </w:rPr>
        <mc:AlternateContent>
          <mc:Choice Requires="wps">
            <w:drawing>
              <wp:anchor distT="0" distB="0" distL="0" distR="0" allowOverlap="1" layoutInCell="1" locked="0" behindDoc="1" simplePos="0" relativeHeight="487598592">
                <wp:simplePos x="0" y="0"/>
                <wp:positionH relativeFrom="page">
                  <wp:posOffset>667512</wp:posOffset>
                </wp:positionH>
                <wp:positionV relativeFrom="paragraph">
                  <wp:posOffset>168541</wp:posOffset>
                </wp:positionV>
                <wp:extent cx="6438900" cy="635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6438900" cy="6350"/>
                        </a:xfrm>
                        <a:custGeom>
                          <a:avLst/>
                          <a:gdLst/>
                          <a:ahLst/>
                          <a:cxnLst/>
                          <a:rect l="l" t="t" r="r" b="b"/>
                          <a:pathLst>
                            <a:path w="6438900" h="6350">
                              <a:moveTo>
                                <a:pt x="6438645" y="0"/>
                              </a:moveTo>
                              <a:lnTo>
                                <a:pt x="0" y="0"/>
                              </a:lnTo>
                              <a:lnTo>
                                <a:pt x="0" y="6095"/>
                              </a:lnTo>
                              <a:lnTo>
                                <a:pt x="6438645" y="6095"/>
                              </a:lnTo>
                              <a:lnTo>
                                <a:pt x="6438645" y="0"/>
                              </a:lnTo>
                              <a:close/>
                            </a:path>
                          </a:pathLst>
                        </a:custGeom>
                        <a:solidFill>
                          <a:srgbClr val="B4B1A9"/>
                        </a:solidFill>
                      </wps:spPr>
                      <wps:bodyPr wrap="square" lIns="0" tIns="0" rIns="0" bIns="0" rtlCol="0">
                        <a:prstTxWarp prst="textNoShape">
                          <a:avLst/>
                        </a:prstTxWarp>
                        <a:noAutofit/>
                      </wps:bodyPr>
                    </wps:wsp>
                  </a:graphicData>
                </a:graphic>
              </wp:anchor>
            </w:drawing>
          </mc:Choice>
          <mc:Fallback>
            <w:pict>
              <v:rect style="position:absolute;margin-left:52.560001pt;margin-top:13.270996pt;width:506.98pt;height:.47998pt;mso-position-horizontal-relative:page;mso-position-vertical-relative:paragraph;z-index:-15717888;mso-wrap-distance-left:0;mso-wrap-distance-right:0" id="docshape28" filled="true" fillcolor="#b4b1a9" stroked="false">
                <v:fill type="solid"/>
                <w10:wrap type="topAndBottom"/>
              </v:rect>
            </w:pict>
          </mc:Fallback>
        </mc:AlternateContent>
      </w:r>
    </w:p>
    <w:p>
      <w:pPr>
        <w:pStyle w:val="BodyText"/>
        <w:rPr>
          <w:sz w:val="20"/>
        </w:rPr>
      </w:pPr>
    </w:p>
    <w:p>
      <w:pPr>
        <w:pStyle w:val="BodyText"/>
        <w:spacing w:before="8"/>
        <w:rPr>
          <w:sz w:val="20"/>
        </w:rPr>
      </w:pPr>
      <w:r>
        <w:rPr>
          <w:sz w:val="20"/>
        </w:rPr>
        <mc:AlternateContent>
          <mc:Choice Requires="wps">
            <w:drawing>
              <wp:anchor distT="0" distB="0" distL="0" distR="0" allowOverlap="1" layoutInCell="1" locked="0" behindDoc="1" simplePos="0" relativeHeight="487599104">
                <wp:simplePos x="0" y="0"/>
                <wp:positionH relativeFrom="page">
                  <wp:posOffset>685800</wp:posOffset>
                </wp:positionH>
                <wp:positionV relativeFrom="paragraph">
                  <wp:posOffset>166763</wp:posOffset>
                </wp:positionV>
                <wp:extent cx="5944870" cy="579120"/>
                <wp:effectExtent l="0" t="0" r="0" b="0"/>
                <wp:wrapTopAndBottom/>
                <wp:docPr id="29" name="Textbox 29"/>
                <wp:cNvGraphicFramePr>
                  <a:graphicFrameLocks/>
                </wp:cNvGraphicFramePr>
                <a:graphic>
                  <a:graphicData uri="http://schemas.microsoft.com/office/word/2010/wordprocessingShape">
                    <wps:wsp>
                      <wps:cNvPr id="29" name="Textbox 29"/>
                      <wps:cNvSpPr txBox="1"/>
                      <wps:spPr>
                        <a:xfrm>
                          <a:off x="0" y="0"/>
                          <a:ext cx="5944870" cy="579120"/>
                        </a:xfrm>
                        <a:prstGeom prst="rect">
                          <a:avLst/>
                        </a:prstGeom>
                        <a:solidFill>
                          <a:srgbClr val="3A6C11"/>
                        </a:solidFill>
                      </wps:spPr>
                      <wps:txbx>
                        <w:txbxContent>
                          <w:p>
                            <w:pPr>
                              <w:spacing w:before="160"/>
                              <w:ind w:left="300" w:right="0" w:firstLine="0"/>
                              <w:jc w:val="left"/>
                              <w:rPr>
                                <w:rFonts w:ascii="Arial" w:hAnsi="Arial"/>
                                <w:b/>
                                <w:color w:val="000000"/>
                                <w:sz w:val="18"/>
                              </w:rPr>
                            </w:pPr>
                            <w:r>
                              <w:rPr>
                                <w:rFonts w:ascii="Arial" w:hAnsi="Arial"/>
                                <w:b/>
                                <w:color w:val="C0DD96"/>
                                <w:sz w:val="18"/>
                              </w:rPr>
                              <w:t>Innovation</w:t>
                            </w:r>
                            <w:r>
                              <w:rPr>
                                <w:rFonts w:ascii="Arial" w:hAnsi="Arial"/>
                                <w:b/>
                                <w:color w:val="C0DD96"/>
                                <w:spacing w:val="-2"/>
                                <w:sz w:val="18"/>
                              </w:rPr>
                              <w:t> </w:t>
                            </w:r>
                            <w:r>
                              <w:rPr>
                                <w:rFonts w:ascii="Arial" w:hAnsi="Arial"/>
                                <w:b/>
                                <w:color w:val="C0DD96"/>
                                <w:sz w:val="18"/>
                              </w:rPr>
                              <w:t>6</w:t>
                            </w:r>
                            <w:r>
                              <w:rPr>
                                <w:rFonts w:ascii="Arial" w:hAnsi="Arial"/>
                                <w:b/>
                                <w:color w:val="C0DD96"/>
                                <w:spacing w:val="-1"/>
                                <w:sz w:val="18"/>
                              </w:rPr>
                              <w:t> </w:t>
                            </w:r>
                            <w:r>
                              <w:rPr>
                                <w:rFonts w:ascii="Arial" w:hAnsi="Arial"/>
                                <w:b/>
                                <w:color w:val="C0DD96"/>
                                <w:sz w:val="18"/>
                              </w:rPr>
                              <w:t>·</w:t>
                            </w:r>
                            <w:r>
                              <w:rPr>
                                <w:rFonts w:ascii="Arial" w:hAnsi="Arial"/>
                                <w:b/>
                                <w:color w:val="C0DD96"/>
                                <w:spacing w:val="-3"/>
                                <w:sz w:val="18"/>
                              </w:rPr>
                              <w:t> </w:t>
                            </w:r>
                            <w:r>
                              <w:rPr>
                                <w:rFonts w:ascii="Arial" w:hAnsi="Arial"/>
                                <w:b/>
                                <w:color w:val="C0DD96"/>
                                <w:sz w:val="18"/>
                              </w:rPr>
                              <w:t>Borrowed</w:t>
                            </w:r>
                            <w:r>
                              <w:rPr>
                                <w:rFonts w:ascii="Arial" w:hAnsi="Arial"/>
                                <w:b/>
                                <w:color w:val="C0DD96"/>
                                <w:spacing w:val="-2"/>
                                <w:sz w:val="18"/>
                              </w:rPr>
                              <w:t> </w:t>
                            </w:r>
                            <w:r>
                              <w:rPr>
                                <w:rFonts w:ascii="Arial" w:hAnsi="Arial"/>
                                <w:b/>
                                <w:color w:val="C0DD96"/>
                                <w:sz w:val="18"/>
                              </w:rPr>
                              <w:t>from</w:t>
                            </w:r>
                            <w:r>
                              <w:rPr>
                                <w:rFonts w:ascii="Arial" w:hAnsi="Arial"/>
                                <w:b/>
                                <w:color w:val="C0DD96"/>
                                <w:spacing w:val="-1"/>
                                <w:sz w:val="18"/>
                              </w:rPr>
                              <w:t> </w:t>
                            </w:r>
                            <w:r>
                              <w:rPr>
                                <w:rFonts w:ascii="Arial" w:hAnsi="Arial"/>
                                <w:b/>
                                <w:color w:val="C0DD96"/>
                                <w:sz w:val="18"/>
                              </w:rPr>
                              <w:t>AXA</w:t>
                            </w:r>
                            <w:r>
                              <w:rPr>
                                <w:rFonts w:ascii="Arial" w:hAnsi="Arial"/>
                                <w:b/>
                                <w:color w:val="C0DD96"/>
                                <w:spacing w:val="-1"/>
                                <w:sz w:val="18"/>
                              </w:rPr>
                              <w:t> </w:t>
                            </w:r>
                            <w:r>
                              <w:rPr>
                                <w:rFonts w:ascii="Arial" w:hAnsi="Arial"/>
                                <w:b/>
                                <w:color w:val="C0DD96"/>
                                <w:spacing w:val="-4"/>
                                <w:sz w:val="18"/>
                              </w:rPr>
                              <w:t>Fizzy</w:t>
                            </w:r>
                          </w:p>
                          <w:p>
                            <w:pPr>
                              <w:spacing w:before="40"/>
                              <w:ind w:left="300" w:right="0" w:firstLine="0"/>
                              <w:jc w:val="left"/>
                              <w:rPr>
                                <w:rFonts w:ascii="Arial"/>
                                <w:b/>
                                <w:color w:val="000000"/>
                                <w:sz w:val="30"/>
                              </w:rPr>
                            </w:pPr>
                            <w:r>
                              <w:rPr>
                                <w:rFonts w:ascii="Arial"/>
                                <w:b/>
                                <w:color w:val="FFFFFF"/>
                                <w:sz w:val="30"/>
                              </w:rPr>
                              <w:t>Smart</w:t>
                            </w:r>
                            <w:r>
                              <w:rPr>
                                <w:rFonts w:ascii="Arial"/>
                                <w:b/>
                                <w:color w:val="FFFFFF"/>
                                <w:spacing w:val="-3"/>
                                <w:sz w:val="30"/>
                              </w:rPr>
                              <w:t> </w:t>
                            </w:r>
                            <w:r>
                              <w:rPr>
                                <w:rFonts w:ascii="Arial"/>
                                <w:b/>
                                <w:color w:val="FFFFFF"/>
                                <w:sz w:val="30"/>
                              </w:rPr>
                              <w:t>Contract</w:t>
                            </w:r>
                            <w:r>
                              <w:rPr>
                                <w:rFonts w:ascii="Arial"/>
                                <w:b/>
                                <w:color w:val="FFFFFF"/>
                                <w:spacing w:val="-4"/>
                                <w:sz w:val="30"/>
                              </w:rPr>
                              <w:t> </w:t>
                            </w:r>
                            <w:r>
                              <w:rPr>
                                <w:rFonts w:ascii="Arial"/>
                                <w:b/>
                                <w:color w:val="FFFFFF"/>
                                <w:sz w:val="30"/>
                              </w:rPr>
                              <w:t>Auto-</w:t>
                            </w:r>
                            <w:r>
                              <w:rPr>
                                <w:rFonts w:ascii="Arial"/>
                                <w:b/>
                                <w:color w:val="FFFFFF"/>
                                <w:spacing w:val="-2"/>
                                <w:sz w:val="30"/>
                              </w:rPr>
                              <w:t>Execution</w:t>
                            </w:r>
                          </w:p>
                        </w:txbxContent>
                      </wps:txbx>
                      <wps:bodyPr wrap="square" lIns="0" tIns="0" rIns="0" bIns="0" rtlCol="0">
                        <a:noAutofit/>
                      </wps:bodyPr>
                    </wps:wsp>
                  </a:graphicData>
                </a:graphic>
              </wp:anchor>
            </w:drawing>
          </mc:Choice>
          <mc:Fallback>
            <w:pict>
              <v:shape style="position:absolute;margin-left:54pt;margin-top:13.130977pt;width:468.1pt;height:45.6pt;mso-position-horizontal-relative:page;mso-position-vertical-relative:paragraph;z-index:-15717376;mso-wrap-distance-left:0;mso-wrap-distance-right:0" type="#_x0000_t202" id="docshape29" filled="true" fillcolor="#3a6c11" stroked="false">
                <v:textbox inset="0,0,0,0">
                  <w:txbxContent>
                    <w:p>
                      <w:pPr>
                        <w:spacing w:before="160"/>
                        <w:ind w:left="300" w:right="0" w:firstLine="0"/>
                        <w:jc w:val="left"/>
                        <w:rPr>
                          <w:rFonts w:ascii="Arial" w:hAnsi="Arial"/>
                          <w:b/>
                          <w:color w:val="000000"/>
                          <w:sz w:val="18"/>
                        </w:rPr>
                      </w:pPr>
                      <w:r>
                        <w:rPr>
                          <w:rFonts w:ascii="Arial" w:hAnsi="Arial"/>
                          <w:b/>
                          <w:color w:val="C0DD96"/>
                          <w:sz w:val="18"/>
                        </w:rPr>
                        <w:t>Innovation</w:t>
                      </w:r>
                      <w:r>
                        <w:rPr>
                          <w:rFonts w:ascii="Arial" w:hAnsi="Arial"/>
                          <w:b/>
                          <w:color w:val="C0DD96"/>
                          <w:spacing w:val="-2"/>
                          <w:sz w:val="18"/>
                        </w:rPr>
                        <w:t> </w:t>
                      </w:r>
                      <w:r>
                        <w:rPr>
                          <w:rFonts w:ascii="Arial" w:hAnsi="Arial"/>
                          <w:b/>
                          <w:color w:val="C0DD96"/>
                          <w:sz w:val="18"/>
                        </w:rPr>
                        <w:t>6</w:t>
                      </w:r>
                      <w:r>
                        <w:rPr>
                          <w:rFonts w:ascii="Arial" w:hAnsi="Arial"/>
                          <w:b/>
                          <w:color w:val="C0DD96"/>
                          <w:spacing w:val="-1"/>
                          <w:sz w:val="18"/>
                        </w:rPr>
                        <w:t> </w:t>
                      </w:r>
                      <w:r>
                        <w:rPr>
                          <w:rFonts w:ascii="Arial" w:hAnsi="Arial"/>
                          <w:b/>
                          <w:color w:val="C0DD96"/>
                          <w:sz w:val="18"/>
                        </w:rPr>
                        <w:t>·</w:t>
                      </w:r>
                      <w:r>
                        <w:rPr>
                          <w:rFonts w:ascii="Arial" w:hAnsi="Arial"/>
                          <w:b/>
                          <w:color w:val="C0DD96"/>
                          <w:spacing w:val="-3"/>
                          <w:sz w:val="18"/>
                        </w:rPr>
                        <w:t> </w:t>
                      </w:r>
                      <w:r>
                        <w:rPr>
                          <w:rFonts w:ascii="Arial" w:hAnsi="Arial"/>
                          <w:b/>
                          <w:color w:val="C0DD96"/>
                          <w:sz w:val="18"/>
                        </w:rPr>
                        <w:t>Borrowed</w:t>
                      </w:r>
                      <w:r>
                        <w:rPr>
                          <w:rFonts w:ascii="Arial" w:hAnsi="Arial"/>
                          <w:b/>
                          <w:color w:val="C0DD96"/>
                          <w:spacing w:val="-2"/>
                          <w:sz w:val="18"/>
                        </w:rPr>
                        <w:t> </w:t>
                      </w:r>
                      <w:r>
                        <w:rPr>
                          <w:rFonts w:ascii="Arial" w:hAnsi="Arial"/>
                          <w:b/>
                          <w:color w:val="C0DD96"/>
                          <w:sz w:val="18"/>
                        </w:rPr>
                        <w:t>from</w:t>
                      </w:r>
                      <w:r>
                        <w:rPr>
                          <w:rFonts w:ascii="Arial" w:hAnsi="Arial"/>
                          <w:b/>
                          <w:color w:val="C0DD96"/>
                          <w:spacing w:val="-1"/>
                          <w:sz w:val="18"/>
                        </w:rPr>
                        <w:t> </w:t>
                      </w:r>
                      <w:r>
                        <w:rPr>
                          <w:rFonts w:ascii="Arial" w:hAnsi="Arial"/>
                          <w:b/>
                          <w:color w:val="C0DD96"/>
                          <w:sz w:val="18"/>
                        </w:rPr>
                        <w:t>AXA</w:t>
                      </w:r>
                      <w:r>
                        <w:rPr>
                          <w:rFonts w:ascii="Arial" w:hAnsi="Arial"/>
                          <w:b/>
                          <w:color w:val="C0DD96"/>
                          <w:spacing w:val="-1"/>
                          <w:sz w:val="18"/>
                        </w:rPr>
                        <w:t> </w:t>
                      </w:r>
                      <w:r>
                        <w:rPr>
                          <w:rFonts w:ascii="Arial" w:hAnsi="Arial"/>
                          <w:b/>
                          <w:color w:val="C0DD96"/>
                          <w:spacing w:val="-4"/>
                          <w:sz w:val="18"/>
                        </w:rPr>
                        <w:t>Fizzy</w:t>
                      </w:r>
                    </w:p>
                    <w:p>
                      <w:pPr>
                        <w:spacing w:before="40"/>
                        <w:ind w:left="300" w:right="0" w:firstLine="0"/>
                        <w:jc w:val="left"/>
                        <w:rPr>
                          <w:rFonts w:ascii="Arial"/>
                          <w:b/>
                          <w:color w:val="000000"/>
                          <w:sz w:val="30"/>
                        </w:rPr>
                      </w:pPr>
                      <w:r>
                        <w:rPr>
                          <w:rFonts w:ascii="Arial"/>
                          <w:b/>
                          <w:color w:val="FFFFFF"/>
                          <w:sz w:val="30"/>
                        </w:rPr>
                        <w:t>Smart</w:t>
                      </w:r>
                      <w:r>
                        <w:rPr>
                          <w:rFonts w:ascii="Arial"/>
                          <w:b/>
                          <w:color w:val="FFFFFF"/>
                          <w:spacing w:val="-3"/>
                          <w:sz w:val="30"/>
                        </w:rPr>
                        <w:t> </w:t>
                      </w:r>
                      <w:r>
                        <w:rPr>
                          <w:rFonts w:ascii="Arial"/>
                          <w:b/>
                          <w:color w:val="FFFFFF"/>
                          <w:sz w:val="30"/>
                        </w:rPr>
                        <w:t>Contract</w:t>
                      </w:r>
                      <w:r>
                        <w:rPr>
                          <w:rFonts w:ascii="Arial"/>
                          <w:b/>
                          <w:color w:val="FFFFFF"/>
                          <w:spacing w:val="-4"/>
                          <w:sz w:val="30"/>
                        </w:rPr>
                        <w:t> </w:t>
                      </w:r>
                      <w:r>
                        <w:rPr>
                          <w:rFonts w:ascii="Arial"/>
                          <w:b/>
                          <w:color w:val="FFFFFF"/>
                          <w:sz w:val="30"/>
                        </w:rPr>
                        <w:t>Auto-</w:t>
                      </w:r>
                      <w:r>
                        <w:rPr>
                          <w:rFonts w:ascii="Arial"/>
                          <w:b/>
                          <w:color w:val="FFFFFF"/>
                          <w:spacing w:val="-2"/>
                          <w:sz w:val="30"/>
                        </w:rPr>
                        <w:t>Execution</w:t>
                      </w:r>
                    </w:p>
                  </w:txbxContent>
                </v:textbox>
                <v:fill type="solid"/>
                <w10:wrap type="topAndBottom"/>
              </v:shape>
            </w:pict>
          </mc:Fallback>
        </mc:AlternateContent>
      </w:r>
    </w:p>
    <w:p>
      <w:pPr>
        <w:pStyle w:val="BodyText"/>
      </w:pPr>
    </w:p>
    <w:p>
      <w:pPr>
        <w:pStyle w:val="BodyText"/>
        <w:spacing w:before="66"/>
      </w:pPr>
    </w:p>
    <w:p>
      <w:pPr>
        <w:pStyle w:val="Heading2"/>
      </w:pPr>
      <w:r>
        <w:rPr>
          <w:color w:val="111111"/>
        </w:rPr>
        <w:t>What</w:t>
      </w:r>
      <w:r>
        <w:rPr>
          <w:color w:val="111111"/>
          <w:spacing w:val="-11"/>
        </w:rPr>
        <w:t> </w:t>
      </w:r>
      <w:r>
        <w:rPr>
          <w:color w:val="111111"/>
        </w:rPr>
        <w:t>the</w:t>
      </w:r>
      <w:r>
        <w:rPr>
          <w:color w:val="111111"/>
          <w:spacing w:val="-8"/>
        </w:rPr>
        <w:t> </w:t>
      </w:r>
      <w:r>
        <w:rPr>
          <w:color w:val="111111"/>
        </w:rPr>
        <w:t>original</w:t>
      </w:r>
      <w:r>
        <w:rPr>
          <w:color w:val="111111"/>
          <w:spacing w:val="-11"/>
        </w:rPr>
        <w:t> </w:t>
      </w:r>
      <w:r>
        <w:rPr>
          <w:color w:val="111111"/>
        </w:rPr>
        <w:t>technique</w:t>
      </w:r>
      <w:r>
        <w:rPr>
          <w:color w:val="111111"/>
          <w:spacing w:val="-8"/>
        </w:rPr>
        <w:t> </w:t>
      </w:r>
      <w:r>
        <w:rPr>
          <w:color w:val="111111"/>
          <w:spacing w:val="-4"/>
        </w:rPr>
        <w:t>does</w:t>
      </w:r>
    </w:p>
    <w:p>
      <w:pPr>
        <w:pStyle w:val="BodyText"/>
        <w:spacing w:before="101"/>
        <w:ind w:left="360"/>
      </w:pPr>
      <w:r>
        <w:rPr>
          <w:color w:val="374151"/>
        </w:rPr>
        <w:t>AXA's</w:t>
      </w:r>
      <w:r>
        <w:rPr>
          <w:color w:val="374151"/>
          <w:spacing w:val="-2"/>
        </w:rPr>
        <w:t> </w:t>
      </w:r>
      <w:r>
        <w:rPr>
          <w:color w:val="374151"/>
        </w:rPr>
        <w:t>Fizzy</w:t>
      </w:r>
      <w:r>
        <w:rPr>
          <w:color w:val="374151"/>
          <w:spacing w:val="-2"/>
        </w:rPr>
        <w:t> </w:t>
      </w:r>
      <w:r>
        <w:rPr>
          <w:color w:val="374151"/>
        </w:rPr>
        <w:t>platform</w:t>
      </w:r>
      <w:r>
        <w:rPr>
          <w:color w:val="374151"/>
          <w:spacing w:val="-4"/>
        </w:rPr>
        <w:t> </w:t>
      </w:r>
      <w:r>
        <w:rPr>
          <w:color w:val="374151"/>
        </w:rPr>
        <w:t>(2017)</w:t>
      </w:r>
      <w:r>
        <w:rPr>
          <w:color w:val="374151"/>
          <w:spacing w:val="-2"/>
        </w:rPr>
        <w:t> </w:t>
      </w:r>
      <w:r>
        <w:rPr>
          <w:color w:val="374151"/>
        </w:rPr>
        <w:t>was</w:t>
      </w:r>
      <w:r>
        <w:rPr>
          <w:color w:val="374151"/>
          <w:spacing w:val="-5"/>
        </w:rPr>
        <w:t> </w:t>
      </w:r>
      <w:r>
        <w:rPr>
          <w:color w:val="374151"/>
        </w:rPr>
        <w:t>the</w:t>
      </w:r>
      <w:r>
        <w:rPr>
          <w:color w:val="374151"/>
          <w:spacing w:val="-5"/>
        </w:rPr>
        <w:t> </w:t>
      </w:r>
      <w:r>
        <w:rPr>
          <w:color w:val="374151"/>
        </w:rPr>
        <w:t>insurance</w:t>
      </w:r>
      <w:r>
        <w:rPr>
          <w:color w:val="374151"/>
          <w:spacing w:val="-5"/>
        </w:rPr>
        <w:t> </w:t>
      </w:r>
      <w:r>
        <w:rPr>
          <w:color w:val="374151"/>
        </w:rPr>
        <w:t>industry's</w:t>
      </w:r>
      <w:r>
        <w:rPr>
          <w:color w:val="374151"/>
          <w:spacing w:val="-5"/>
        </w:rPr>
        <w:t> </w:t>
      </w:r>
      <w:r>
        <w:rPr>
          <w:color w:val="374151"/>
        </w:rPr>
        <w:t>first</w:t>
      </w:r>
      <w:r>
        <w:rPr>
          <w:color w:val="374151"/>
          <w:spacing w:val="-1"/>
        </w:rPr>
        <w:t> </w:t>
      </w:r>
      <w:r>
        <w:rPr>
          <w:color w:val="374151"/>
        </w:rPr>
        <w:t>live</w:t>
      </w:r>
      <w:r>
        <w:rPr>
          <w:color w:val="374151"/>
          <w:spacing w:val="-3"/>
        </w:rPr>
        <w:t> </w:t>
      </w:r>
      <w:r>
        <w:rPr>
          <w:color w:val="374151"/>
        </w:rPr>
        <w:t>blockchain</w:t>
      </w:r>
      <w:r>
        <w:rPr>
          <w:color w:val="374151"/>
          <w:spacing w:val="-3"/>
        </w:rPr>
        <w:t> </w:t>
      </w:r>
      <w:r>
        <w:rPr>
          <w:color w:val="374151"/>
        </w:rPr>
        <w:t>parametric</w:t>
      </w:r>
      <w:r>
        <w:rPr>
          <w:color w:val="374151"/>
          <w:spacing w:val="-5"/>
        </w:rPr>
        <w:t> </w:t>
      </w:r>
      <w:r>
        <w:rPr>
          <w:color w:val="374151"/>
        </w:rPr>
        <w:t>product.</w:t>
      </w:r>
      <w:r>
        <w:rPr>
          <w:color w:val="374151"/>
          <w:spacing w:val="-4"/>
        </w:rPr>
        <w:t> </w:t>
      </w:r>
      <w:r>
        <w:rPr>
          <w:color w:val="374151"/>
        </w:rPr>
        <w:t>Flight delay insurance was encoded as an Ethereum smart contract. When the Flightradar24 data oracle confirmed</w:t>
      </w:r>
      <w:r>
        <w:rPr>
          <w:color w:val="374151"/>
          <w:spacing w:val="-2"/>
        </w:rPr>
        <w:t> </w:t>
      </w:r>
      <w:r>
        <w:rPr>
          <w:color w:val="374151"/>
        </w:rPr>
        <w:t>a</w:t>
      </w:r>
      <w:r>
        <w:rPr>
          <w:color w:val="374151"/>
          <w:spacing w:val="-2"/>
        </w:rPr>
        <w:t> </w:t>
      </w:r>
      <w:r>
        <w:rPr>
          <w:color w:val="374151"/>
        </w:rPr>
        <w:t>delay &gt;= 2</w:t>
      </w:r>
      <w:r>
        <w:rPr>
          <w:color w:val="374151"/>
          <w:spacing w:val="-2"/>
        </w:rPr>
        <w:t> </w:t>
      </w:r>
      <w:r>
        <w:rPr>
          <w:color w:val="374151"/>
        </w:rPr>
        <w:t>hours,</w:t>
      </w:r>
      <w:r>
        <w:rPr>
          <w:color w:val="374151"/>
          <w:spacing w:val="-1"/>
        </w:rPr>
        <w:t> </w:t>
      </w:r>
      <w:r>
        <w:rPr>
          <w:color w:val="374151"/>
        </w:rPr>
        <w:t>the</w:t>
      </w:r>
      <w:r>
        <w:rPr>
          <w:color w:val="374151"/>
          <w:spacing w:val="-2"/>
        </w:rPr>
        <w:t> </w:t>
      </w:r>
      <w:r>
        <w:rPr>
          <w:color w:val="374151"/>
        </w:rPr>
        <w:t>contract self-executed</w:t>
      </w:r>
      <w:r>
        <w:rPr>
          <w:color w:val="374151"/>
          <w:spacing w:val="-2"/>
        </w:rPr>
        <w:t> </w:t>
      </w:r>
      <w:r>
        <w:rPr>
          <w:color w:val="374151"/>
        </w:rPr>
        <w:t>— calling the</w:t>
      </w:r>
      <w:r>
        <w:rPr>
          <w:color w:val="374151"/>
          <w:spacing w:val="-2"/>
        </w:rPr>
        <w:t> </w:t>
      </w:r>
      <w:r>
        <w:rPr>
          <w:color w:val="374151"/>
        </w:rPr>
        <w:t>payout</w:t>
      </w:r>
      <w:r>
        <w:rPr>
          <w:color w:val="374151"/>
          <w:spacing w:val="-1"/>
        </w:rPr>
        <w:t> </w:t>
      </w:r>
      <w:r>
        <w:rPr>
          <w:color w:val="374151"/>
        </w:rPr>
        <w:t>function</w:t>
      </w:r>
      <w:r>
        <w:rPr>
          <w:color w:val="374151"/>
          <w:spacing w:val="-2"/>
        </w:rPr>
        <w:t> </w:t>
      </w:r>
      <w:r>
        <w:rPr>
          <w:color w:val="374151"/>
        </w:rPr>
        <w:t>directly, with</w:t>
      </w:r>
      <w:r>
        <w:rPr>
          <w:color w:val="374151"/>
          <w:spacing w:val="-2"/>
        </w:rPr>
        <w:t> </w:t>
      </w:r>
      <w:r>
        <w:rPr>
          <w:color w:val="374151"/>
        </w:rPr>
        <w:t>no</w:t>
      </w:r>
    </w:p>
    <w:p>
      <w:pPr>
        <w:pStyle w:val="BodyText"/>
        <w:spacing w:after="0"/>
        <w:sectPr>
          <w:pgSz w:w="12240" w:h="15840"/>
          <w:pgMar w:top="1460" w:bottom="280" w:left="720" w:right="720"/>
        </w:sectPr>
      </w:pPr>
    </w:p>
    <w:p>
      <w:pPr>
        <w:pStyle w:val="BodyText"/>
        <w:spacing w:before="80"/>
        <w:ind w:left="360" w:right="445"/>
      </w:pPr>
      <w:r>
        <w:rPr>
          <w:color w:val="374151"/>
        </w:rPr>
        <w:t>human</w:t>
      </w:r>
      <w:r>
        <w:rPr>
          <w:color w:val="374151"/>
          <w:spacing w:val="-2"/>
        </w:rPr>
        <w:t> </w:t>
      </w:r>
      <w:r>
        <w:rPr>
          <w:color w:val="374151"/>
        </w:rPr>
        <w:t>in</w:t>
      </w:r>
      <w:r>
        <w:rPr>
          <w:color w:val="374151"/>
          <w:spacing w:val="-4"/>
        </w:rPr>
        <w:t> </w:t>
      </w:r>
      <w:r>
        <w:rPr>
          <w:color w:val="374151"/>
        </w:rPr>
        <w:t>the</w:t>
      </w:r>
      <w:r>
        <w:rPr>
          <w:color w:val="374151"/>
          <w:spacing w:val="-2"/>
        </w:rPr>
        <w:t> </w:t>
      </w:r>
      <w:r>
        <w:rPr>
          <w:color w:val="374151"/>
        </w:rPr>
        <w:t>loop</w:t>
      </w:r>
      <w:r>
        <w:rPr>
          <w:color w:val="374151"/>
          <w:spacing w:val="-4"/>
        </w:rPr>
        <w:t> </w:t>
      </w:r>
      <w:r>
        <w:rPr>
          <w:color w:val="374151"/>
        </w:rPr>
        <w:t>and</w:t>
      </w:r>
      <w:r>
        <w:rPr>
          <w:color w:val="374151"/>
          <w:spacing w:val="-2"/>
        </w:rPr>
        <w:t> </w:t>
      </w:r>
      <w:r>
        <w:rPr>
          <w:color w:val="374151"/>
        </w:rPr>
        <w:t>no</w:t>
      </w:r>
      <w:r>
        <w:rPr>
          <w:color w:val="374151"/>
          <w:spacing w:val="-2"/>
        </w:rPr>
        <w:t> </w:t>
      </w:r>
      <w:r>
        <w:rPr>
          <w:color w:val="374151"/>
        </w:rPr>
        <w:t>claim</w:t>
      </w:r>
      <w:r>
        <w:rPr>
          <w:color w:val="374151"/>
          <w:spacing w:val="-3"/>
        </w:rPr>
        <w:t> </w:t>
      </w:r>
      <w:r>
        <w:rPr>
          <w:color w:val="374151"/>
        </w:rPr>
        <w:t>form.</w:t>
      </w:r>
      <w:r>
        <w:rPr>
          <w:color w:val="374151"/>
          <w:spacing w:val="-3"/>
        </w:rPr>
        <w:t> </w:t>
      </w:r>
      <w:r>
        <w:rPr>
          <w:color w:val="374151"/>
        </w:rPr>
        <w:t>The</w:t>
      </w:r>
      <w:r>
        <w:rPr>
          <w:color w:val="374151"/>
          <w:spacing w:val="-4"/>
        </w:rPr>
        <w:t> </w:t>
      </w:r>
      <w:r>
        <w:rPr>
          <w:color w:val="374151"/>
        </w:rPr>
        <w:t>contract was</w:t>
      </w:r>
      <w:r>
        <w:rPr>
          <w:color w:val="374151"/>
          <w:spacing w:val="-4"/>
        </w:rPr>
        <w:t> </w:t>
      </w:r>
      <w:r>
        <w:rPr>
          <w:color w:val="374151"/>
        </w:rPr>
        <w:t>immutable:</w:t>
      </w:r>
      <w:r>
        <w:rPr>
          <w:color w:val="374151"/>
          <w:spacing w:val="-3"/>
        </w:rPr>
        <w:t> </w:t>
      </w:r>
      <w:r>
        <w:rPr>
          <w:color w:val="374151"/>
        </w:rPr>
        <w:t>AXA</w:t>
      </w:r>
      <w:r>
        <w:rPr>
          <w:color w:val="374151"/>
          <w:spacing w:val="-2"/>
        </w:rPr>
        <w:t> </w:t>
      </w:r>
      <w:r>
        <w:rPr>
          <w:color w:val="374151"/>
        </w:rPr>
        <w:t>literally</w:t>
      </w:r>
      <w:r>
        <w:rPr>
          <w:color w:val="374151"/>
          <w:spacing w:val="-1"/>
        </w:rPr>
        <w:t> </w:t>
      </w:r>
      <w:r>
        <w:rPr>
          <w:color w:val="374151"/>
        </w:rPr>
        <w:t>could</w:t>
      </w:r>
      <w:r>
        <w:rPr>
          <w:color w:val="374151"/>
          <w:spacing w:val="-2"/>
        </w:rPr>
        <w:t> </w:t>
      </w:r>
      <w:r>
        <w:rPr>
          <w:color w:val="374151"/>
        </w:rPr>
        <w:t>not deny</w:t>
      </w:r>
      <w:r>
        <w:rPr>
          <w:color w:val="374151"/>
          <w:spacing w:val="-2"/>
        </w:rPr>
        <w:t> </w:t>
      </w:r>
      <w:r>
        <w:rPr>
          <w:color w:val="374151"/>
        </w:rPr>
        <w:t>a</w:t>
      </w:r>
      <w:r>
        <w:rPr>
          <w:color w:val="374151"/>
          <w:spacing w:val="-4"/>
        </w:rPr>
        <w:t> </w:t>
      </w:r>
      <w:r>
        <w:rPr>
          <w:color w:val="374151"/>
        </w:rPr>
        <w:t>valid claim once deployed. This is the gold standard for trust and transparency in parametric insurance.</w:t>
      </w:r>
    </w:p>
    <w:p>
      <w:pPr>
        <w:pStyle w:val="BodyText"/>
      </w:pPr>
    </w:p>
    <w:p>
      <w:pPr>
        <w:pStyle w:val="BodyText"/>
        <w:spacing w:before="28"/>
      </w:pPr>
    </w:p>
    <w:p>
      <w:pPr>
        <w:pStyle w:val="Heading2"/>
      </w:pPr>
      <w:r>
        <w:rPr>
          <w:color w:val="111111"/>
        </w:rPr>
        <w:t>Why</w:t>
      </w:r>
      <w:r>
        <w:rPr>
          <w:color w:val="111111"/>
          <w:spacing w:val="-10"/>
        </w:rPr>
        <w:t> </w:t>
      </w:r>
      <w:r>
        <w:rPr>
          <w:color w:val="111111"/>
        </w:rPr>
        <w:t>GigGuard</w:t>
      </w:r>
      <w:r>
        <w:rPr>
          <w:color w:val="111111"/>
          <w:spacing w:val="-9"/>
        </w:rPr>
        <w:t> </w:t>
      </w:r>
      <w:r>
        <w:rPr>
          <w:color w:val="111111"/>
        </w:rPr>
        <w:t>needs</w:t>
      </w:r>
      <w:r>
        <w:rPr>
          <w:color w:val="111111"/>
          <w:spacing w:val="-9"/>
        </w:rPr>
        <w:t> </w:t>
      </w:r>
      <w:r>
        <w:rPr>
          <w:color w:val="111111"/>
          <w:spacing w:val="-5"/>
        </w:rPr>
        <w:t>it</w:t>
      </w:r>
    </w:p>
    <w:p>
      <w:pPr>
        <w:pStyle w:val="BodyText"/>
        <w:spacing w:before="99"/>
        <w:ind w:left="360" w:right="445"/>
      </w:pPr>
      <w:r>
        <w:rPr>
          <w:color w:val="374151"/>
        </w:rPr>
        <w:t>GigGuard's</w:t>
      </w:r>
      <w:r>
        <w:rPr>
          <w:color w:val="374151"/>
          <w:spacing w:val="-10"/>
        </w:rPr>
        <w:t> </w:t>
      </w:r>
      <w:r>
        <w:rPr>
          <w:color w:val="374151"/>
        </w:rPr>
        <w:t>target</w:t>
      </w:r>
      <w:r>
        <w:rPr>
          <w:color w:val="374151"/>
          <w:spacing w:val="-10"/>
        </w:rPr>
        <w:t> </w:t>
      </w:r>
      <w:r>
        <w:rPr>
          <w:color w:val="374151"/>
        </w:rPr>
        <w:t>users</w:t>
      </w:r>
      <w:r>
        <w:rPr>
          <w:color w:val="374151"/>
          <w:spacing w:val="-9"/>
        </w:rPr>
        <w:t> </w:t>
      </w:r>
      <w:r>
        <w:rPr>
          <w:color w:val="374151"/>
        </w:rPr>
        <w:t>—</w:t>
      </w:r>
      <w:r>
        <w:rPr>
          <w:color w:val="374151"/>
          <w:spacing w:val="-8"/>
        </w:rPr>
        <w:t> </w:t>
      </w:r>
      <w:r>
        <w:rPr>
          <w:color w:val="374151"/>
        </w:rPr>
        <w:t>delivery</w:t>
      </w:r>
      <w:r>
        <w:rPr>
          <w:color w:val="374151"/>
          <w:spacing w:val="-8"/>
        </w:rPr>
        <w:t> </w:t>
      </w:r>
      <w:r>
        <w:rPr>
          <w:color w:val="374151"/>
        </w:rPr>
        <w:t>workers</w:t>
      </w:r>
      <w:r>
        <w:rPr>
          <w:color w:val="374151"/>
          <w:spacing w:val="-8"/>
        </w:rPr>
        <w:t> </w:t>
      </w:r>
      <w:r>
        <w:rPr>
          <w:color w:val="374151"/>
        </w:rPr>
        <w:t>earning</w:t>
      </w:r>
      <w:r>
        <w:rPr>
          <w:color w:val="374151"/>
          <w:spacing w:val="-9"/>
        </w:rPr>
        <w:t> </w:t>
      </w:r>
      <w:r>
        <w:rPr>
          <w:color w:val="374151"/>
        </w:rPr>
        <w:t>₹600–800/day</w:t>
      </w:r>
      <w:r>
        <w:rPr>
          <w:color w:val="374151"/>
          <w:spacing w:val="-10"/>
        </w:rPr>
        <w:t> </w:t>
      </w:r>
      <w:r>
        <w:rPr>
          <w:color w:val="374151"/>
        </w:rPr>
        <w:t>—</w:t>
      </w:r>
      <w:r>
        <w:rPr>
          <w:color w:val="374151"/>
          <w:spacing w:val="-10"/>
        </w:rPr>
        <w:t> </w:t>
      </w:r>
      <w:r>
        <w:rPr>
          <w:color w:val="374151"/>
        </w:rPr>
        <w:t>have</w:t>
      </w:r>
      <w:r>
        <w:rPr>
          <w:color w:val="374151"/>
          <w:spacing w:val="-9"/>
        </w:rPr>
        <w:t> </w:t>
      </w:r>
      <w:r>
        <w:rPr>
          <w:color w:val="374151"/>
        </w:rPr>
        <w:t>zero</w:t>
      </w:r>
      <w:r>
        <w:rPr>
          <w:color w:val="374151"/>
          <w:spacing w:val="-10"/>
        </w:rPr>
        <w:t> </w:t>
      </w:r>
      <w:r>
        <w:rPr>
          <w:color w:val="374151"/>
        </w:rPr>
        <w:t>reason</w:t>
      </w:r>
      <w:r>
        <w:rPr>
          <w:color w:val="374151"/>
          <w:spacing w:val="-10"/>
        </w:rPr>
        <w:t> </w:t>
      </w:r>
      <w:r>
        <w:rPr>
          <w:color w:val="374151"/>
        </w:rPr>
        <w:t>to</w:t>
      </w:r>
      <w:r>
        <w:rPr>
          <w:color w:val="374151"/>
          <w:spacing w:val="-11"/>
        </w:rPr>
        <w:t> </w:t>
      </w:r>
      <w:r>
        <w:rPr>
          <w:color w:val="374151"/>
        </w:rPr>
        <w:t>trust</w:t>
      </w:r>
      <w:r>
        <w:rPr>
          <w:color w:val="374151"/>
          <w:spacing w:val="-7"/>
        </w:rPr>
        <w:t> </w:t>
      </w:r>
      <w:r>
        <w:rPr>
          <w:color w:val="374151"/>
        </w:rPr>
        <w:t>a</w:t>
      </w:r>
      <w:r>
        <w:rPr>
          <w:color w:val="374151"/>
          <w:spacing w:val="-10"/>
        </w:rPr>
        <w:t> </w:t>
      </w:r>
      <w:r>
        <w:rPr>
          <w:color w:val="374151"/>
        </w:rPr>
        <w:t>new insurance platform. "Trust us, we'll pay automatically" is a marketing claim. An on-chain policy is a mathematical guarantee. The worker's policy terms, UPI address, and payout conditions are encoded in an immutable Solidity contract. When Chainlink's weather oracle confirms rain &gt; 15mm/hr at the worker's H3 hex, the contract calls Razorpay directly. No human can block the payout. Workers can verify their own policy on Etherscan. This is the feature that converts the most skeptical user.</w:t>
      </w:r>
    </w:p>
    <w:p>
      <w:pPr>
        <w:pStyle w:val="BodyText"/>
      </w:pPr>
    </w:p>
    <w:p>
      <w:pPr>
        <w:pStyle w:val="BodyText"/>
        <w:spacing w:before="48"/>
      </w:pPr>
    </w:p>
    <w:p>
      <w:pPr>
        <w:pStyle w:val="Heading2"/>
      </w:pPr>
      <w:r>
        <w:rPr>
          <w:color w:val="111111"/>
        </w:rPr>
        <w:t>Tech</w:t>
      </w:r>
      <w:r>
        <w:rPr>
          <w:color w:val="111111"/>
          <w:spacing w:val="-6"/>
        </w:rPr>
        <w:t> </w:t>
      </w:r>
      <w:r>
        <w:rPr>
          <w:color w:val="111111"/>
          <w:spacing w:val="-2"/>
        </w:rPr>
        <w:t>stack</w:t>
      </w:r>
    </w:p>
    <w:p>
      <w:pPr>
        <w:pStyle w:val="BodyText"/>
        <w:spacing w:before="2"/>
        <w:rPr>
          <w:rFonts w:ascii="Arial"/>
          <w:b/>
          <w:sz w:val="8"/>
        </w:rPr>
      </w:pPr>
    </w:p>
    <w:tbl>
      <w:tblPr>
        <w:tblW w:w="0" w:type="auto"/>
        <w:jc w:val="left"/>
        <w:tblInd w:w="374" w:type="dxa"/>
        <w:tblBorders>
          <w:top w:val="single" w:sz="4" w:space="0" w:color="B4B1A9"/>
          <w:left w:val="single" w:sz="4" w:space="0" w:color="B4B1A9"/>
          <w:bottom w:val="single" w:sz="4" w:space="0" w:color="B4B1A9"/>
          <w:right w:val="single" w:sz="4" w:space="0" w:color="B4B1A9"/>
          <w:insideH w:val="single" w:sz="4" w:space="0" w:color="B4B1A9"/>
          <w:insideV w:val="single" w:sz="4" w:space="0" w:color="B4B1A9"/>
        </w:tblBorders>
        <w:tblLayout w:type="fixed"/>
        <w:tblCellMar>
          <w:top w:w="0" w:type="dxa"/>
          <w:left w:w="0" w:type="dxa"/>
          <w:bottom w:w="0" w:type="dxa"/>
          <w:right w:w="0" w:type="dxa"/>
        </w:tblCellMar>
        <w:tblLook w:val="01E0"/>
      </w:tblPr>
      <w:tblGrid>
        <w:gridCol w:w="1800"/>
        <w:gridCol w:w="2801"/>
        <w:gridCol w:w="4760"/>
      </w:tblGrid>
      <w:tr>
        <w:trPr>
          <w:trHeight w:val="420" w:hRule="atLeast"/>
        </w:trPr>
        <w:tc>
          <w:tcPr>
            <w:tcW w:w="1800" w:type="dxa"/>
            <w:tcBorders>
              <w:top w:val="nil"/>
              <w:left w:val="nil"/>
              <w:bottom w:val="nil"/>
              <w:right w:val="nil"/>
            </w:tcBorders>
            <w:shd w:val="clear" w:color="auto" w:fill="444441"/>
          </w:tcPr>
          <w:p>
            <w:pPr>
              <w:pStyle w:val="TableParagraph"/>
              <w:spacing w:before="95"/>
              <w:ind w:left="146"/>
              <w:rPr>
                <w:rFonts w:ascii="Arial"/>
                <w:b/>
                <w:sz w:val="20"/>
              </w:rPr>
            </w:pPr>
            <w:r>
              <w:rPr>
                <w:rFonts w:ascii="Arial"/>
                <w:b/>
                <w:color w:val="FFFFFF"/>
                <w:spacing w:val="-2"/>
                <w:sz w:val="20"/>
              </w:rPr>
              <w:t>Layer</w:t>
            </w:r>
          </w:p>
        </w:tc>
        <w:tc>
          <w:tcPr>
            <w:tcW w:w="2801" w:type="dxa"/>
            <w:tcBorders>
              <w:top w:val="nil"/>
              <w:left w:val="nil"/>
              <w:bottom w:val="nil"/>
              <w:right w:val="nil"/>
            </w:tcBorders>
            <w:shd w:val="clear" w:color="auto" w:fill="444441"/>
          </w:tcPr>
          <w:p>
            <w:pPr>
              <w:pStyle w:val="TableParagraph"/>
              <w:spacing w:before="95"/>
              <w:ind w:left="146"/>
              <w:rPr>
                <w:rFonts w:ascii="Arial"/>
                <w:b/>
                <w:sz w:val="20"/>
              </w:rPr>
            </w:pPr>
            <w:r>
              <w:rPr>
                <w:rFonts w:ascii="Arial"/>
                <w:b/>
                <w:color w:val="FFFFFF"/>
                <w:spacing w:val="-2"/>
                <w:sz w:val="20"/>
              </w:rPr>
              <w:t>Technology</w:t>
            </w:r>
          </w:p>
        </w:tc>
        <w:tc>
          <w:tcPr>
            <w:tcW w:w="4760" w:type="dxa"/>
            <w:tcBorders>
              <w:top w:val="nil"/>
              <w:left w:val="nil"/>
              <w:bottom w:val="nil"/>
              <w:right w:val="nil"/>
            </w:tcBorders>
            <w:shd w:val="clear" w:color="auto" w:fill="444441"/>
          </w:tcPr>
          <w:p>
            <w:pPr>
              <w:pStyle w:val="TableParagraph"/>
              <w:spacing w:before="95"/>
              <w:ind w:left="144"/>
              <w:rPr>
                <w:rFonts w:ascii="Arial"/>
                <w:b/>
                <w:sz w:val="20"/>
              </w:rPr>
            </w:pPr>
            <w:r>
              <w:rPr>
                <w:rFonts w:ascii="Arial"/>
                <w:b/>
                <w:color w:val="FFFFFF"/>
                <w:spacing w:val="-2"/>
                <w:sz w:val="20"/>
              </w:rPr>
              <w:t>Notes</w:t>
            </w:r>
          </w:p>
        </w:tc>
      </w:tr>
      <w:tr>
        <w:trPr>
          <w:trHeight w:val="498" w:hRule="atLeast"/>
        </w:trPr>
        <w:tc>
          <w:tcPr>
            <w:tcW w:w="1800" w:type="dxa"/>
            <w:tcBorders>
              <w:top w:val="nil"/>
            </w:tcBorders>
            <w:shd w:val="clear" w:color="auto" w:fill="F0EEE8"/>
          </w:tcPr>
          <w:p>
            <w:pPr>
              <w:pStyle w:val="TableParagraph"/>
              <w:spacing w:before="64"/>
              <w:ind w:left="141"/>
              <w:rPr>
                <w:rFonts w:ascii="Arial"/>
                <w:b/>
                <w:sz w:val="19"/>
              </w:rPr>
            </w:pPr>
            <w:r>
              <w:rPr>
                <w:rFonts w:ascii="Arial"/>
                <w:b/>
                <w:color w:val="444441"/>
                <w:sz w:val="19"/>
              </w:rPr>
              <w:t>Smart</w:t>
            </w:r>
            <w:r>
              <w:rPr>
                <w:rFonts w:ascii="Arial"/>
                <w:b/>
                <w:color w:val="444441"/>
                <w:spacing w:val="-7"/>
                <w:sz w:val="19"/>
              </w:rPr>
              <w:t> </w:t>
            </w:r>
            <w:r>
              <w:rPr>
                <w:rFonts w:ascii="Arial"/>
                <w:b/>
                <w:color w:val="444441"/>
                <w:spacing w:val="-2"/>
                <w:sz w:val="19"/>
              </w:rPr>
              <w:t>contract</w:t>
            </w:r>
          </w:p>
        </w:tc>
        <w:tc>
          <w:tcPr>
            <w:tcW w:w="2801" w:type="dxa"/>
            <w:tcBorders>
              <w:top w:val="nil"/>
              <w:bottom w:val="single" w:sz="36" w:space="0" w:color="F0EEE8"/>
            </w:tcBorders>
            <w:shd w:val="clear" w:color="auto" w:fill="F0EEE8"/>
          </w:tcPr>
          <w:p>
            <w:pPr>
              <w:pStyle w:val="TableParagraph"/>
              <w:spacing w:before="65"/>
              <w:ind w:left="141"/>
              <w:rPr>
                <w:rFonts w:ascii="Courier New"/>
                <w:sz w:val="19"/>
              </w:rPr>
            </w:pPr>
            <w:r>
              <w:rPr>
                <w:rFonts w:ascii="Courier New"/>
                <w:color w:val="0C447B"/>
                <w:sz w:val="19"/>
              </w:rPr>
              <w:t>Solidity</w:t>
            </w:r>
            <w:r>
              <w:rPr>
                <w:rFonts w:ascii="Courier New"/>
                <w:color w:val="0C447B"/>
                <w:spacing w:val="-11"/>
                <w:sz w:val="19"/>
              </w:rPr>
              <w:t> </w:t>
            </w:r>
            <w:r>
              <w:rPr>
                <w:rFonts w:ascii="Courier New"/>
                <w:color w:val="0C447B"/>
                <w:spacing w:val="-4"/>
                <w:sz w:val="19"/>
              </w:rPr>
              <w:t>0.8.x</w:t>
            </w:r>
          </w:p>
        </w:tc>
        <w:tc>
          <w:tcPr>
            <w:tcW w:w="4760" w:type="dxa"/>
            <w:tcBorders>
              <w:top w:val="nil"/>
              <w:bottom w:val="single" w:sz="36" w:space="0" w:color="F0EEE8"/>
            </w:tcBorders>
            <w:shd w:val="clear" w:color="auto" w:fill="F0EEE8"/>
          </w:tcPr>
          <w:p>
            <w:pPr>
              <w:pStyle w:val="TableParagraph"/>
              <w:spacing w:line="220" w:lineRule="atLeast" w:before="38"/>
              <w:ind w:left="139"/>
              <w:rPr>
                <w:sz w:val="19"/>
              </w:rPr>
            </w:pPr>
            <w:r>
              <w:rPr>
                <w:color w:val="6B7180"/>
                <w:sz w:val="19"/>
              </w:rPr>
              <w:t>GigGuardPolicy.sol</w:t>
            </w:r>
            <w:r>
              <w:rPr>
                <w:color w:val="6B7180"/>
                <w:spacing w:val="-4"/>
                <w:sz w:val="19"/>
              </w:rPr>
              <w:t> </w:t>
            </w:r>
            <w:r>
              <w:rPr>
                <w:color w:val="6B7180"/>
                <w:sz w:val="19"/>
              </w:rPr>
              <w:t>—</w:t>
            </w:r>
            <w:r>
              <w:rPr>
                <w:color w:val="6B7180"/>
                <w:spacing w:val="-6"/>
                <w:sz w:val="19"/>
              </w:rPr>
              <w:t> </w:t>
            </w:r>
            <w:r>
              <w:rPr>
                <w:color w:val="6B7180"/>
                <w:sz w:val="19"/>
              </w:rPr>
              <w:t>deployed</w:t>
            </w:r>
            <w:r>
              <w:rPr>
                <w:color w:val="6B7180"/>
                <w:spacing w:val="-7"/>
                <w:sz w:val="19"/>
              </w:rPr>
              <w:t> </w:t>
            </w:r>
            <w:r>
              <w:rPr>
                <w:color w:val="6B7180"/>
                <w:sz w:val="19"/>
              </w:rPr>
              <w:t>to</w:t>
            </w:r>
            <w:r>
              <w:rPr>
                <w:color w:val="6B7180"/>
                <w:spacing w:val="-6"/>
                <w:sz w:val="19"/>
              </w:rPr>
              <w:t> </w:t>
            </w:r>
            <w:r>
              <w:rPr>
                <w:color w:val="6B7180"/>
                <w:sz w:val="19"/>
              </w:rPr>
              <w:t>Polygon</w:t>
            </w:r>
            <w:r>
              <w:rPr>
                <w:color w:val="6B7180"/>
                <w:spacing w:val="-7"/>
                <w:sz w:val="19"/>
              </w:rPr>
              <w:t> </w:t>
            </w:r>
            <w:r>
              <w:rPr>
                <w:color w:val="6B7180"/>
                <w:sz w:val="19"/>
              </w:rPr>
              <w:t>(low</w:t>
            </w:r>
            <w:r>
              <w:rPr>
                <w:color w:val="6B7180"/>
                <w:spacing w:val="-7"/>
                <w:sz w:val="19"/>
              </w:rPr>
              <w:t> </w:t>
            </w:r>
            <w:r>
              <w:rPr>
                <w:color w:val="6B7180"/>
                <w:sz w:val="19"/>
              </w:rPr>
              <w:t>gas fees, ~$0.001/txn)</w:t>
            </w:r>
          </w:p>
        </w:tc>
      </w:tr>
      <w:tr>
        <w:trPr>
          <w:trHeight w:val="570" w:hRule="atLeast"/>
        </w:trPr>
        <w:tc>
          <w:tcPr>
            <w:tcW w:w="1800" w:type="dxa"/>
          </w:tcPr>
          <w:p>
            <w:pPr>
              <w:pStyle w:val="TableParagraph"/>
              <w:spacing w:before="63"/>
              <w:ind w:left="141"/>
              <w:rPr>
                <w:rFonts w:ascii="Arial"/>
                <w:b/>
                <w:sz w:val="19"/>
              </w:rPr>
            </w:pPr>
            <w:r>
              <w:rPr>
                <w:rFonts w:ascii="Arial"/>
                <w:b/>
                <w:color w:val="444441"/>
                <w:spacing w:val="-2"/>
                <w:sz w:val="19"/>
              </w:rPr>
              <w:t>Blockchain network</w:t>
            </w:r>
          </w:p>
        </w:tc>
        <w:tc>
          <w:tcPr>
            <w:tcW w:w="2801" w:type="dxa"/>
            <w:tcBorders>
              <w:top w:val="single" w:sz="36" w:space="0" w:color="F0EEE8"/>
            </w:tcBorders>
          </w:tcPr>
          <w:p>
            <w:pPr>
              <w:pStyle w:val="TableParagraph"/>
              <w:spacing w:before="64"/>
              <w:ind w:left="141"/>
              <w:rPr>
                <w:rFonts w:ascii="Courier New"/>
                <w:sz w:val="19"/>
              </w:rPr>
            </w:pPr>
            <w:r>
              <w:rPr>
                <w:rFonts w:ascii="Courier New"/>
                <w:color w:val="0C447B"/>
                <w:sz w:val="19"/>
              </w:rPr>
              <w:t>Polygon</w:t>
            </w:r>
            <w:r>
              <w:rPr>
                <w:rFonts w:ascii="Courier New"/>
                <w:color w:val="0C447B"/>
                <w:spacing w:val="-8"/>
                <w:sz w:val="19"/>
              </w:rPr>
              <w:t> </w:t>
            </w:r>
            <w:r>
              <w:rPr>
                <w:rFonts w:ascii="Courier New"/>
                <w:color w:val="0C447B"/>
                <w:spacing w:val="-2"/>
                <w:sz w:val="19"/>
              </w:rPr>
              <w:t>(MATIC)</w:t>
            </w:r>
          </w:p>
        </w:tc>
        <w:tc>
          <w:tcPr>
            <w:tcW w:w="4760" w:type="dxa"/>
            <w:tcBorders>
              <w:top w:val="single" w:sz="36" w:space="0" w:color="F0EEE8"/>
            </w:tcBorders>
          </w:tcPr>
          <w:p>
            <w:pPr>
              <w:pStyle w:val="TableParagraph"/>
              <w:spacing w:before="63"/>
              <w:ind w:left="139"/>
              <w:rPr>
                <w:sz w:val="19"/>
              </w:rPr>
            </w:pPr>
            <w:r>
              <w:rPr>
                <w:color w:val="6B7180"/>
                <w:sz w:val="19"/>
              </w:rPr>
              <w:t>Ethereum-compatible.</w:t>
            </w:r>
            <w:r>
              <w:rPr>
                <w:color w:val="6B7180"/>
                <w:spacing w:val="-9"/>
                <w:sz w:val="19"/>
              </w:rPr>
              <w:t> </w:t>
            </w:r>
            <w:r>
              <w:rPr>
                <w:color w:val="6B7180"/>
                <w:sz w:val="19"/>
              </w:rPr>
              <w:t>Gas</w:t>
            </w:r>
            <w:r>
              <w:rPr>
                <w:color w:val="6B7180"/>
                <w:spacing w:val="-7"/>
                <w:sz w:val="19"/>
              </w:rPr>
              <w:t> </w:t>
            </w:r>
            <w:r>
              <w:rPr>
                <w:color w:val="6B7180"/>
                <w:sz w:val="19"/>
              </w:rPr>
              <w:t>fees</w:t>
            </w:r>
            <w:r>
              <w:rPr>
                <w:color w:val="6B7180"/>
                <w:spacing w:val="-7"/>
                <w:sz w:val="19"/>
              </w:rPr>
              <w:t> </w:t>
            </w:r>
            <w:r>
              <w:rPr>
                <w:color w:val="6B7180"/>
                <w:sz w:val="19"/>
              </w:rPr>
              <w:t>~100×</w:t>
            </w:r>
            <w:r>
              <w:rPr>
                <w:color w:val="6B7180"/>
                <w:spacing w:val="-9"/>
                <w:sz w:val="19"/>
              </w:rPr>
              <w:t> </w:t>
            </w:r>
            <w:r>
              <w:rPr>
                <w:color w:val="6B7180"/>
                <w:sz w:val="19"/>
              </w:rPr>
              <w:t>cheaper</w:t>
            </w:r>
            <w:r>
              <w:rPr>
                <w:color w:val="6B7180"/>
                <w:spacing w:val="-9"/>
                <w:sz w:val="19"/>
              </w:rPr>
              <w:t> </w:t>
            </w:r>
            <w:r>
              <w:rPr>
                <w:color w:val="6B7180"/>
                <w:sz w:val="19"/>
              </w:rPr>
              <w:t>than mainnet. 2s block time.</w:t>
            </w:r>
          </w:p>
        </w:tc>
      </w:tr>
      <w:tr>
        <w:trPr>
          <w:trHeight w:val="577" w:hRule="atLeast"/>
        </w:trPr>
        <w:tc>
          <w:tcPr>
            <w:tcW w:w="1800" w:type="dxa"/>
            <w:shd w:val="clear" w:color="auto" w:fill="F0EEE8"/>
          </w:tcPr>
          <w:p>
            <w:pPr>
              <w:pStyle w:val="TableParagraph"/>
              <w:ind w:left="141"/>
              <w:rPr>
                <w:rFonts w:ascii="Arial"/>
                <w:b/>
                <w:sz w:val="19"/>
              </w:rPr>
            </w:pPr>
            <w:r>
              <w:rPr>
                <w:rFonts w:ascii="Arial"/>
                <w:b/>
                <w:color w:val="444441"/>
                <w:spacing w:val="-2"/>
                <w:sz w:val="19"/>
              </w:rPr>
              <w:t>Oracle</w:t>
            </w:r>
          </w:p>
        </w:tc>
        <w:tc>
          <w:tcPr>
            <w:tcW w:w="2801" w:type="dxa"/>
            <w:shd w:val="clear" w:color="auto" w:fill="F0EEE8"/>
          </w:tcPr>
          <w:p>
            <w:pPr>
              <w:pStyle w:val="TableParagraph"/>
              <w:spacing w:before="69"/>
              <w:ind w:left="141"/>
              <w:rPr>
                <w:rFonts w:ascii="Courier New"/>
                <w:sz w:val="19"/>
              </w:rPr>
            </w:pPr>
            <w:r>
              <w:rPr>
                <w:rFonts w:ascii="Courier New"/>
                <w:color w:val="0C447B"/>
                <w:sz w:val="19"/>
              </w:rPr>
              <w:t>Chainlink</w:t>
            </w:r>
            <w:r>
              <w:rPr>
                <w:rFonts w:ascii="Courier New"/>
                <w:color w:val="0C447B"/>
                <w:spacing w:val="-7"/>
                <w:sz w:val="19"/>
              </w:rPr>
              <w:t> </w:t>
            </w:r>
            <w:r>
              <w:rPr>
                <w:rFonts w:ascii="Courier New"/>
                <w:color w:val="0C447B"/>
                <w:sz w:val="19"/>
              </w:rPr>
              <w:t>Any</w:t>
            </w:r>
            <w:r>
              <w:rPr>
                <w:rFonts w:ascii="Courier New"/>
                <w:color w:val="0C447B"/>
                <w:spacing w:val="-7"/>
                <w:sz w:val="19"/>
              </w:rPr>
              <w:t> </w:t>
            </w:r>
            <w:r>
              <w:rPr>
                <w:rFonts w:ascii="Courier New"/>
                <w:color w:val="0C447B"/>
                <w:spacing w:val="-5"/>
                <w:sz w:val="19"/>
              </w:rPr>
              <w:t>API</w:t>
            </w:r>
          </w:p>
        </w:tc>
        <w:tc>
          <w:tcPr>
            <w:tcW w:w="4760" w:type="dxa"/>
            <w:shd w:val="clear" w:color="auto" w:fill="F0EEE8"/>
          </w:tcPr>
          <w:p>
            <w:pPr>
              <w:pStyle w:val="TableParagraph"/>
              <w:ind w:left="139" w:right="263"/>
              <w:rPr>
                <w:sz w:val="19"/>
              </w:rPr>
            </w:pPr>
            <w:r>
              <w:rPr>
                <w:color w:val="6B7180"/>
                <w:sz w:val="19"/>
              </w:rPr>
              <w:t>Chainlink</w:t>
            </w:r>
            <w:r>
              <w:rPr>
                <w:color w:val="6B7180"/>
                <w:spacing w:val="-8"/>
                <w:sz w:val="19"/>
              </w:rPr>
              <w:t> </w:t>
            </w:r>
            <w:r>
              <w:rPr>
                <w:color w:val="6B7180"/>
                <w:sz w:val="19"/>
              </w:rPr>
              <w:t>node</w:t>
            </w:r>
            <w:r>
              <w:rPr>
                <w:color w:val="6B7180"/>
                <w:spacing w:val="-9"/>
                <w:sz w:val="19"/>
              </w:rPr>
              <w:t> </w:t>
            </w:r>
            <w:r>
              <w:rPr>
                <w:color w:val="6B7180"/>
                <w:sz w:val="19"/>
              </w:rPr>
              <w:t>fetches</w:t>
            </w:r>
            <w:r>
              <w:rPr>
                <w:color w:val="6B7180"/>
                <w:spacing w:val="-8"/>
                <w:sz w:val="19"/>
              </w:rPr>
              <w:t> </w:t>
            </w:r>
            <w:r>
              <w:rPr>
                <w:color w:val="6B7180"/>
                <w:sz w:val="19"/>
              </w:rPr>
              <w:t>OpenWeatherMap</w:t>
            </w:r>
            <w:r>
              <w:rPr>
                <w:color w:val="6B7180"/>
                <w:spacing w:val="-7"/>
                <w:sz w:val="19"/>
              </w:rPr>
              <w:t> </w:t>
            </w:r>
            <w:r>
              <w:rPr>
                <w:color w:val="6B7180"/>
                <w:sz w:val="19"/>
              </w:rPr>
              <w:t>+</w:t>
            </w:r>
            <w:r>
              <w:rPr>
                <w:color w:val="6B7180"/>
                <w:spacing w:val="-9"/>
                <w:sz w:val="19"/>
              </w:rPr>
              <w:t> </w:t>
            </w:r>
            <w:r>
              <w:rPr>
                <w:color w:val="6B7180"/>
                <w:sz w:val="19"/>
              </w:rPr>
              <w:t>AQICN on-demand. Verifiable on-chain.</w:t>
            </w:r>
          </w:p>
        </w:tc>
      </w:tr>
      <w:tr>
        <w:trPr>
          <w:trHeight w:val="575" w:hRule="atLeast"/>
        </w:trPr>
        <w:tc>
          <w:tcPr>
            <w:tcW w:w="1800" w:type="dxa"/>
          </w:tcPr>
          <w:p>
            <w:pPr>
              <w:pStyle w:val="TableParagraph"/>
              <w:ind w:left="141" w:right="206"/>
              <w:rPr>
                <w:rFonts w:ascii="Arial"/>
                <w:b/>
                <w:sz w:val="19"/>
              </w:rPr>
            </w:pPr>
            <w:r>
              <w:rPr>
                <w:rFonts w:ascii="Arial"/>
                <w:b/>
                <w:color w:val="444441"/>
                <w:spacing w:val="-2"/>
                <w:sz w:val="19"/>
              </w:rPr>
              <w:t>Development </w:t>
            </w:r>
            <w:r>
              <w:rPr>
                <w:rFonts w:ascii="Arial"/>
                <w:b/>
                <w:color w:val="444441"/>
                <w:spacing w:val="-4"/>
                <w:sz w:val="19"/>
              </w:rPr>
              <w:t>env</w:t>
            </w:r>
          </w:p>
        </w:tc>
        <w:tc>
          <w:tcPr>
            <w:tcW w:w="2801" w:type="dxa"/>
          </w:tcPr>
          <w:p>
            <w:pPr>
              <w:pStyle w:val="TableParagraph"/>
              <w:spacing w:before="69"/>
              <w:ind w:left="141"/>
              <w:rPr>
                <w:rFonts w:ascii="Courier New"/>
                <w:sz w:val="19"/>
              </w:rPr>
            </w:pPr>
            <w:r>
              <w:rPr>
                <w:rFonts w:ascii="Courier New"/>
                <w:color w:val="0C447B"/>
                <w:sz w:val="19"/>
              </w:rPr>
              <w:t>Hardhat</w:t>
            </w:r>
            <w:r>
              <w:rPr>
                <w:rFonts w:ascii="Courier New"/>
                <w:color w:val="0C447B"/>
                <w:spacing w:val="-5"/>
                <w:sz w:val="19"/>
              </w:rPr>
              <w:t> </w:t>
            </w:r>
            <w:r>
              <w:rPr>
                <w:rFonts w:ascii="Courier New"/>
                <w:color w:val="0C447B"/>
                <w:sz w:val="19"/>
              </w:rPr>
              <w:t>+</w:t>
            </w:r>
            <w:r>
              <w:rPr>
                <w:rFonts w:ascii="Courier New"/>
                <w:color w:val="0C447B"/>
                <w:spacing w:val="-5"/>
                <w:sz w:val="19"/>
              </w:rPr>
              <w:t> </w:t>
            </w:r>
            <w:r>
              <w:rPr>
                <w:rFonts w:ascii="Courier New"/>
                <w:color w:val="0C447B"/>
                <w:spacing w:val="-2"/>
                <w:sz w:val="19"/>
              </w:rPr>
              <w:t>ethers.js</w:t>
            </w:r>
          </w:p>
        </w:tc>
        <w:tc>
          <w:tcPr>
            <w:tcW w:w="4760" w:type="dxa"/>
          </w:tcPr>
          <w:p>
            <w:pPr>
              <w:pStyle w:val="TableParagraph"/>
              <w:ind w:left="139" w:right="236"/>
              <w:rPr>
                <w:sz w:val="19"/>
              </w:rPr>
            </w:pPr>
            <w:r>
              <w:rPr>
                <w:color w:val="6B7180"/>
                <w:sz w:val="19"/>
              </w:rPr>
              <w:t>Local</w:t>
            </w:r>
            <w:r>
              <w:rPr>
                <w:color w:val="6B7180"/>
                <w:spacing w:val="-6"/>
                <w:sz w:val="19"/>
              </w:rPr>
              <w:t> </w:t>
            </w:r>
            <w:r>
              <w:rPr>
                <w:color w:val="6B7180"/>
                <w:sz w:val="19"/>
              </w:rPr>
              <w:t>blockchain</w:t>
            </w:r>
            <w:r>
              <w:rPr>
                <w:color w:val="6B7180"/>
                <w:spacing w:val="-8"/>
                <w:sz w:val="19"/>
              </w:rPr>
              <w:t> </w:t>
            </w:r>
            <w:r>
              <w:rPr>
                <w:color w:val="6B7180"/>
                <w:sz w:val="19"/>
              </w:rPr>
              <w:t>for</w:t>
            </w:r>
            <w:r>
              <w:rPr>
                <w:color w:val="6B7180"/>
                <w:spacing w:val="-8"/>
                <w:sz w:val="19"/>
              </w:rPr>
              <w:t> </w:t>
            </w:r>
            <w:r>
              <w:rPr>
                <w:color w:val="6B7180"/>
                <w:sz w:val="19"/>
              </w:rPr>
              <w:t>testing.</w:t>
            </w:r>
            <w:r>
              <w:rPr>
                <w:color w:val="6B7180"/>
                <w:spacing w:val="-8"/>
                <w:sz w:val="19"/>
              </w:rPr>
              <w:t> </w:t>
            </w:r>
            <w:r>
              <w:rPr>
                <w:color w:val="6B7180"/>
                <w:sz w:val="19"/>
              </w:rPr>
              <w:t>npx</w:t>
            </w:r>
            <w:r>
              <w:rPr>
                <w:color w:val="6B7180"/>
                <w:spacing w:val="-6"/>
                <w:sz w:val="19"/>
              </w:rPr>
              <w:t> </w:t>
            </w:r>
            <w:r>
              <w:rPr>
                <w:color w:val="6B7180"/>
                <w:sz w:val="19"/>
              </w:rPr>
              <w:t>hardhat</w:t>
            </w:r>
            <w:r>
              <w:rPr>
                <w:color w:val="6B7180"/>
                <w:spacing w:val="-8"/>
                <w:sz w:val="19"/>
              </w:rPr>
              <w:t> </w:t>
            </w:r>
            <w:r>
              <w:rPr>
                <w:color w:val="6B7180"/>
                <w:sz w:val="19"/>
              </w:rPr>
              <w:t>node simulates Chainlink oracle.</w:t>
            </w:r>
          </w:p>
        </w:tc>
      </w:tr>
      <w:tr>
        <w:trPr>
          <w:trHeight w:val="578" w:hRule="atLeast"/>
        </w:trPr>
        <w:tc>
          <w:tcPr>
            <w:tcW w:w="1800" w:type="dxa"/>
            <w:shd w:val="clear" w:color="auto" w:fill="F0EEE8"/>
          </w:tcPr>
          <w:p>
            <w:pPr>
              <w:pStyle w:val="TableParagraph"/>
              <w:spacing w:before="71"/>
              <w:ind w:left="141"/>
              <w:rPr>
                <w:rFonts w:ascii="Arial"/>
                <w:b/>
                <w:sz w:val="19"/>
              </w:rPr>
            </w:pPr>
            <w:r>
              <w:rPr>
                <w:rFonts w:ascii="Arial"/>
                <w:b/>
                <w:color w:val="444441"/>
                <w:sz w:val="19"/>
              </w:rPr>
              <w:t>Payment</w:t>
            </w:r>
            <w:r>
              <w:rPr>
                <w:rFonts w:ascii="Arial"/>
                <w:b/>
                <w:color w:val="444441"/>
                <w:spacing w:val="-10"/>
                <w:sz w:val="19"/>
              </w:rPr>
              <w:t> </w:t>
            </w:r>
            <w:r>
              <w:rPr>
                <w:rFonts w:ascii="Arial"/>
                <w:b/>
                <w:color w:val="444441"/>
                <w:spacing w:val="-2"/>
                <w:sz w:val="19"/>
              </w:rPr>
              <w:t>bridge</w:t>
            </w:r>
          </w:p>
        </w:tc>
        <w:tc>
          <w:tcPr>
            <w:tcW w:w="2801" w:type="dxa"/>
            <w:shd w:val="clear" w:color="auto" w:fill="F0EEE8"/>
          </w:tcPr>
          <w:p>
            <w:pPr>
              <w:pStyle w:val="TableParagraph"/>
              <w:spacing w:before="69"/>
              <w:ind w:left="141"/>
              <w:rPr>
                <w:rFonts w:ascii="Courier New"/>
                <w:sz w:val="19"/>
              </w:rPr>
            </w:pPr>
            <w:r>
              <w:rPr>
                <w:rFonts w:ascii="Courier New"/>
                <w:color w:val="0C447B"/>
                <w:sz w:val="19"/>
              </w:rPr>
              <w:t>Razorpay</w:t>
            </w:r>
            <w:r>
              <w:rPr>
                <w:rFonts w:ascii="Courier New"/>
                <w:color w:val="0C447B"/>
                <w:spacing w:val="-8"/>
                <w:sz w:val="19"/>
              </w:rPr>
              <w:t> </w:t>
            </w:r>
            <w:r>
              <w:rPr>
                <w:rFonts w:ascii="Courier New"/>
                <w:color w:val="0C447B"/>
                <w:sz w:val="19"/>
              </w:rPr>
              <w:t>Payout</w:t>
            </w:r>
            <w:r>
              <w:rPr>
                <w:rFonts w:ascii="Courier New"/>
                <w:color w:val="0C447B"/>
                <w:spacing w:val="-8"/>
                <w:sz w:val="19"/>
              </w:rPr>
              <w:t> </w:t>
            </w:r>
            <w:r>
              <w:rPr>
                <w:rFonts w:ascii="Courier New"/>
                <w:color w:val="0C447B"/>
                <w:spacing w:val="-5"/>
                <w:sz w:val="19"/>
              </w:rPr>
              <w:t>API</w:t>
            </w:r>
          </w:p>
        </w:tc>
        <w:tc>
          <w:tcPr>
            <w:tcW w:w="4760" w:type="dxa"/>
            <w:shd w:val="clear" w:color="auto" w:fill="F0EEE8"/>
          </w:tcPr>
          <w:p>
            <w:pPr>
              <w:pStyle w:val="TableParagraph"/>
              <w:spacing w:before="71"/>
              <w:ind w:left="139"/>
              <w:rPr>
                <w:sz w:val="19"/>
              </w:rPr>
            </w:pPr>
            <w:r>
              <w:rPr>
                <w:color w:val="6B7180"/>
                <w:sz w:val="19"/>
              </w:rPr>
              <w:t>Contract</w:t>
            </w:r>
            <w:r>
              <w:rPr>
                <w:color w:val="6B7180"/>
                <w:spacing w:val="-9"/>
                <w:sz w:val="19"/>
              </w:rPr>
              <w:t> </w:t>
            </w:r>
            <w:r>
              <w:rPr>
                <w:color w:val="6B7180"/>
                <w:sz w:val="19"/>
              </w:rPr>
              <w:t>calls</w:t>
            </w:r>
            <w:r>
              <w:rPr>
                <w:color w:val="6B7180"/>
                <w:spacing w:val="-7"/>
                <w:sz w:val="19"/>
              </w:rPr>
              <w:t> </w:t>
            </w:r>
            <w:r>
              <w:rPr>
                <w:color w:val="6B7180"/>
                <w:sz w:val="19"/>
              </w:rPr>
              <w:t>backend</w:t>
            </w:r>
            <w:r>
              <w:rPr>
                <w:color w:val="6B7180"/>
                <w:spacing w:val="-8"/>
                <w:sz w:val="19"/>
              </w:rPr>
              <w:t> </w:t>
            </w:r>
            <w:r>
              <w:rPr>
                <w:color w:val="6B7180"/>
                <w:sz w:val="19"/>
              </w:rPr>
              <w:t>webhook</w:t>
            </w:r>
            <w:r>
              <w:rPr>
                <w:color w:val="6B7180"/>
                <w:spacing w:val="-6"/>
                <w:sz w:val="19"/>
              </w:rPr>
              <w:t> </w:t>
            </w:r>
            <w:r>
              <w:rPr>
                <w:color w:val="6B7180"/>
                <w:sz w:val="19"/>
              </w:rPr>
              <w:t>→</w:t>
            </w:r>
            <w:r>
              <w:rPr>
                <w:color w:val="6B7180"/>
                <w:spacing w:val="-9"/>
                <w:sz w:val="19"/>
              </w:rPr>
              <w:t> </w:t>
            </w:r>
            <w:r>
              <w:rPr>
                <w:color w:val="6B7180"/>
                <w:sz w:val="19"/>
              </w:rPr>
              <w:t>backend</w:t>
            </w:r>
            <w:r>
              <w:rPr>
                <w:color w:val="6B7180"/>
                <w:spacing w:val="-7"/>
                <w:sz w:val="19"/>
              </w:rPr>
              <w:t> </w:t>
            </w:r>
            <w:r>
              <w:rPr>
                <w:color w:val="6B7180"/>
                <w:spacing w:val="-2"/>
                <w:sz w:val="19"/>
              </w:rPr>
              <w:t>calls</w:t>
            </w:r>
          </w:p>
          <w:p>
            <w:pPr>
              <w:pStyle w:val="TableParagraph"/>
              <w:spacing w:before="0"/>
              <w:ind w:left="139"/>
              <w:rPr>
                <w:sz w:val="19"/>
              </w:rPr>
            </w:pPr>
            <w:r>
              <w:rPr>
                <w:color w:val="6B7180"/>
                <w:sz w:val="19"/>
              </w:rPr>
              <w:t>Razorpay.</w:t>
            </w:r>
            <w:r>
              <w:rPr>
                <w:color w:val="6B7180"/>
                <w:spacing w:val="-5"/>
                <w:sz w:val="19"/>
              </w:rPr>
              <w:t> </w:t>
            </w:r>
            <w:r>
              <w:rPr>
                <w:color w:val="6B7180"/>
                <w:sz w:val="19"/>
              </w:rPr>
              <w:t>UPI</w:t>
            </w:r>
            <w:r>
              <w:rPr>
                <w:color w:val="6B7180"/>
                <w:spacing w:val="-5"/>
                <w:sz w:val="19"/>
              </w:rPr>
              <w:t> </w:t>
            </w:r>
            <w:r>
              <w:rPr>
                <w:color w:val="6B7180"/>
                <w:sz w:val="19"/>
              </w:rPr>
              <w:t>payout</w:t>
            </w:r>
            <w:r>
              <w:rPr>
                <w:color w:val="6B7180"/>
                <w:spacing w:val="-5"/>
                <w:sz w:val="19"/>
              </w:rPr>
              <w:t> </w:t>
            </w:r>
            <w:r>
              <w:rPr>
                <w:color w:val="6B7180"/>
                <w:sz w:val="19"/>
              </w:rPr>
              <w:t>in</w:t>
            </w:r>
            <w:r>
              <w:rPr>
                <w:color w:val="6B7180"/>
                <w:spacing w:val="-6"/>
                <w:sz w:val="19"/>
              </w:rPr>
              <w:t> </w:t>
            </w:r>
            <w:r>
              <w:rPr>
                <w:color w:val="6B7180"/>
                <w:spacing w:val="-2"/>
                <w:sz w:val="19"/>
              </w:rPr>
              <w:t>&lt;30s.</w:t>
            </w:r>
          </w:p>
        </w:tc>
      </w:tr>
      <w:tr>
        <w:trPr>
          <w:trHeight w:val="575" w:hRule="atLeast"/>
        </w:trPr>
        <w:tc>
          <w:tcPr>
            <w:tcW w:w="1800" w:type="dxa"/>
          </w:tcPr>
          <w:p>
            <w:pPr>
              <w:pStyle w:val="TableParagraph"/>
              <w:ind w:left="141"/>
              <w:rPr>
                <w:rFonts w:ascii="Arial"/>
                <w:b/>
                <w:sz w:val="19"/>
              </w:rPr>
            </w:pPr>
            <w:r>
              <w:rPr>
                <w:rFonts w:ascii="Arial"/>
                <w:b/>
                <w:color w:val="444441"/>
                <w:spacing w:val="-2"/>
                <w:sz w:val="19"/>
              </w:rPr>
              <w:t>Frontend</w:t>
            </w:r>
          </w:p>
        </w:tc>
        <w:tc>
          <w:tcPr>
            <w:tcW w:w="2801" w:type="dxa"/>
          </w:tcPr>
          <w:p>
            <w:pPr>
              <w:pStyle w:val="TableParagraph"/>
              <w:spacing w:before="69"/>
              <w:ind w:left="141"/>
              <w:rPr>
                <w:rFonts w:ascii="Courier New"/>
                <w:sz w:val="19"/>
              </w:rPr>
            </w:pPr>
            <w:r>
              <w:rPr>
                <w:rFonts w:ascii="Courier New"/>
                <w:color w:val="0C447B"/>
                <w:sz w:val="19"/>
              </w:rPr>
              <w:t>ethers.js</w:t>
            </w:r>
            <w:r>
              <w:rPr>
                <w:rFonts w:ascii="Courier New"/>
                <w:color w:val="0C447B"/>
                <w:spacing w:val="-20"/>
                <w:sz w:val="19"/>
              </w:rPr>
              <w:t> </w:t>
            </w:r>
            <w:r>
              <w:rPr>
                <w:rFonts w:ascii="Courier New"/>
                <w:color w:val="0C447B"/>
                <w:sz w:val="19"/>
              </w:rPr>
              <w:t>+</w:t>
            </w:r>
            <w:r>
              <w:rPr>
                <w:rFonts w:ascii="Courier New"/>
                <w:color w:val="0C447B"/>
                <w:spacing w:val="-20"/>
                <w:sz w:val="19"/>
              </w:rPr>
              <w:t> </w:t>
            </w:r>
            <w:r>
              <w:rPr>
                <w:rFonts w:ascii="Courier New"/>
                <w:color w:val="0C447B"/>
                <w:sz w:val="19"/>
              </w:rPr>
              <w:t>MetaMask </w:t>
            </w:r>
            <w:r>
              <w:rPr>
                <w:rFonts w:ascii="Courier New"/>
                <w:color w:val="0C447B"/>
                <w:spacing w:val="-2"/>
                <w:sz w:val="19"/>
              </w:rPr>
              <w:t>(optional)</w:t>
            </w:r>
          </w:p>
        </w:tc>
        <w:tc>
          <w:tcPr>
            <w:tcW w:w="4760" w:type="dxa"/>
          </w:tcPr>
          <w:p>
            <w:pPr>
              <w:pStyle w:val="TableParagraph"/>
              <w:ind w:left="139" w:right="236"/>
              <w:rPr>
                <w:sz w:val="19"/>
              </w:rPr>
            </w:pPr>
            <w:r>
              <w:rPr>
                <w:color w:val="6B7180"/>
                <w:sz w:val="19"/>
              </w:rPr>
              <w:t>Workers</w:t>
            </w:r>
            <w:r>
              <w:rPr>
                <w:color w:val="6B7180"/>
                <w:spacing w:val="-5"/>
                <w:sz w:val="19"/>
              </w:rPr>
              <w:t> </w:t>
            </w:r>
            <w:r>
              <w:rPr>
                <w:color w:val="6B7180"/>
                <w:sz w:val="19"/>
              </w:rPr>
              <w:t>can</w:t>
            </w:r>
            <w:r>
              <w:rPr>
                <w:color w:val="6B7180"/>
                <w:spacing w:val="-6"/>
                <w:sz w:val="19"/>
              </w:rPr>
              <w:t> </w:t>
            </w:r>
            <w:r>
              <w:rPr>
                <w:color w:val="6B7180"/>
                <w:sz w:val="19"/>
              </w:rPr>
              <w:t>verify</w:t>
            </w:r>
            <w:r>
              <w:rPr>
                <w:color w:val="6B7180"/>
                <w:spacing w:val="-5"/>
                <w:sz w:val="19"/>
              </w:rPr>
              <w:t> </w:t>
            </w:r>
            <w:r>
              <w:rPr>
                <w:color w:val="6B7180"/>
                <w:sz w:val="19"/>
              </w:rPr>
              <w:t>their</w:t>
            </w:r>
            <w:r>
              <w:rPr>
                <w:color w:val="6B7180"/>
                <w:spacing w:val="-6"/>
                <w:sz w:val="19"/>
              </w:rPr>
              <w:t> </w:t>
            </w:r>
            <w:r>
              <w:rPr>
                <w:color w:val="6B7180"/>
                <w:sz w:val="19"/>
              </w:rPr>
              <w:t>policy</w:t>
            </w:r>
            <w:r>
              <w:rPr>
                <w:color w:val="6B7180"/>
                <w:spacing w:val="-5"/>
                <w:sz w:val="19"/>
              </w:rPr>
              <w:t> </w:t>
            </w:r>
            <w:r>
              <w:rPr>
                <w:color w:val="6B7180"/>
                <w:sz w:val="19"/>
              </w:rPr>
              <w:t>contract</w:t>
            </w:r>
            <w:r>
              <w:rPr>
                <w:color w:val="6B7180"/>
                <w:spacing w:val="-6"/>
                <w:sz w:val="19"/>
              </w:rPr>
              <w:t> </w:t>
            </w:r>
            <w:r>
              <w:rPr>
                <w:color w:val="6B7180"/>
                <w:sz w:val="19"/>
              </w:rPr>
              <w:t>address</w:t>
            </w:r>
            <w:r>
              <w:rPr>
                <w:color w:val="6B7180"/>
                <w:spacing w:val="-7"/>
                <w:sz w:val="19"/>
              </w:rPr>
              <w:t> </w:t>
            </w:r>
            <w:r>
              <w:rPr>
                <w:color w:val="6B7180"/>
                <w:sz w:val="19"/>
              </w:rPr>
              <w:t>in the app. MetaMask optional.</w:t>
            </w:r>
          </w:p>
        </w:tc>
      </w:tr>
      <w:tr>
        <w:trPr>
          <w:trHeight w:val="577" w:hRule="atLeast"/>
        </w:trPr>
        <w:tc>
          <w:tcPr>
            <w:tcW w:w="1800" w:type="dxa"/>
            <w:shd w:val="clear" w:color="auto" w:fill="F0EEE8"/>
          </w:tcPr>
          <w:p>
            <w:pPr>
              <w:pStyle w:val="TableParagraph"/>
              <w:spacing w:before="71"/>
              <w:ind w:left="141"/>
              <w:rPr>
                <w:rFonts w:ascii="Arial"/>
                <w:b/>
                <w:sz w:val="19"/>
              </w:rPr>
            </w:pPr>
            <w:r>
              <w:rPr>
                <w:rFonts w:ascii="Arial"/>
                <w:b/>
                <w:color w:val="444441"/>
                <w:sz w:val="19"/>
              </w:rPr>
              <w:t>Regulatory</w:t>
            </w:r>
            <w:r>
              <w:rPr>
                <w:rFonts w:ascii="Arial"/>
                <w:b/>
                <w:color w:val="444441"/>
                <w:spacing w:val="-13"/>
                <w:sz w:val="19"/>
              </w:rPr>
              <w:t> </w:t>
            </w:r>
            <w:r>
              <w:rPr>
                <w:rFonts w:ascii="Arial"/>
                <w:b/>
                <w:color w:val="444441"/>
                <w:spacing w:val="-4"/>
                <w:sz w:val="19"/>
              </w:rPr>
              <w:t>note</w:t>
            </w:r>
          </w:p>
        </w:tc>
        <w:tc>
          <w:tcPr>
            <w:tcW w:w="2801" w:type="dxa"/>
            <w:shd w:val="clear" w:color="auto" w:fill="F0EEE8"/>
          </w:tcPr>
          <w:p>
            <w:pPr>
              <w:pStyle w:val="TableParagraph"/>
              <w:spacing w:before="69"/>
              <w:ind w:left="141"/>
              <w:rPr>
                <w:rFonts w:ascii="Courier New"/>
                <w:sz w:val="19"/>
              </w:rPr>
            </w:pPr>
            <w:r>
              <w:rPr>
                <w:rFonts w:ascii="Courier New"/>
                <w:color w:val="0C447B"/>
                <w:sz w:val="19"/>
              </w:rPr>
              <w:t>IRDAI</w:t>
            </w:r>
            <w:r>
              <w:rPr>
                <w:rFonts w:ascii="Courier New"/>
                <w:color w:val="0C447B"/>
                <w:spacing w:val="-6"/>
                <w:sz w:val="19"/>
              </w:rPr>
              <w:t> </w:t>
            </w:r>
            <w:r>
              <w:rPr>
                <w:rFonts w:ascii="Courier New"/>
                <w:color w:val="0C447B"/>
                <w:spacing w:val="-2"/>
                <w:sz w:val="19"/>
              </w:rPr>
              <w:t>sandbox</w:t>
            </w:r>
          </w:p>
        </w:tc>
        <w:tc>
          <w:tcPr>
            <w:tcW w:w="4760" w:type="dxa"/>
            <w:shd w:val="clear" w:color="auto" w:fill="F0EEE8"/>
          </w:tcPr>
          <w:p>
            <w:pPr>
              <w:pStyle w:val="TableParagraph"/>
              <w:spacing w:before="71"/>
              <w:ind w:left="139"/>
              <w:rPr>
                <w:sz w:val="19"/>
              </w:rPr>
            </w:pPr>
            <w:r>
              <w:rPr>
                <w:color w:val="6B7180"/>
                <w:sz w:val="19"/>
              </w:rPr>
              <w:t>Required</w:t>
            </w:r>
            <w:r>
              <w:rPr>
                <w:color w:val="6B7180"/>
                <w:spacing w:val="-7"/>
                <w:sz w:val="19"/>
              </w:rPr>
              <w:t> </w:t>
            </w:r>
            <w:r>
              <w:rPr>
                <w:color w:val="6B7180"/>
                <w:sz w:val="19"/>
              </w:rPr>
              <w:t>for</w:t>
            </w:r>
            <w:r>
              <w:rPr>
                <w:color w:val="6B7180"/>
                <w:spacing w:val="-7"/>
                <w:sz w:val="19"/>
              </w:rPr>
              <w:t> </w:t>
            </w:r>
            <w:r>
              <w:rPr>
                <w:color w:val="6B7180"/>
                <w:sz w:val="19"/>
              </w:rPr>
              <w:t>live</w:t>
            </w:r>
            <w:r>
              <w:rPr>
                <w:color w:val="6B7180"/>
                <w:spacing w:val="-7"/>
                <w:sz w:val="19"/>
              </w:rPr>
              <w:t> </w:t>
            </w:r>
            <w:r>
              <w:rPr>
                <w:color w:val="6B7180"/>
                <w:sz w:val="19"/>
              </w:rPr>
              <w:t>deployment.</w:t>
            </w:r>
            <w:r>
              <w:rPr>
                <w:color w:val="6B7180"/>
                <w:spacing w:val="-7"/>
                <w:sz w:val="19"/>
              </w:rPr>
              <w:t> </w:t>
            </w:r>
            <w:r>
              <w:rPr>
                <w:color w:val="6B7180"/>
                <w:sz w:val="19"/>
              </w:rPr>
              <w:t>Hackathon</w:t>
            </w:r>
            <w:r>
              <w:rPr>
                <w:color w:val="6B7180"/>
                <w:spacing w:val="-7"/>
                <w:sz w:val="19"/>
              </w:rPr>
              <w:t> </w:t>
            </w:r>
            <w:r>
              <w:rPr>
                <w:color w:val="6B7180"/>
                <w:sz w:val="19"/>
              </w:rPr>
              <w:t>demo</w:t>
            </w:r>
            <w:r>
              <w:rPr>
                <w:color w:val="6B7180"/>
                <w:spacing w:val="-6"/>
                <w:sz w:val="19"/>
              </w:rPr>
              <w:t> </w:t>
            </w:r>
            <w:r>
              <w:rPr>
                <w:color w:val="6B7180"/>
                <w:sz w:val="19"/>
              </w:rPr>
              <w:t>uses Polygon Mumbai testnet only.</w:t>
            </w:r>
          </w:p>
        </w:tc>
      </w:tr>
    </w:tbl>
    <w:p>
      <w:pPr>
        <w:pStyle w:val="BodyText"/>
        <w:spacing w:before="284"/>
        <w:rPr>
          <w:rFonts w:ascii="Arial"/>
          <w:b/>
          <w:sz w:val="26"/>
        </w:rPr>
      </w:pPr>
    </w:p>
    <w:p>
      <w:pPr>
        <w:spacing w:before="0"/>
        <w:ind w:left="360" w:right="0" w:firstLine="0"/>
        <w:jc w:val="left"/>
        <w:rPr>
          <w:rFonts w:ascii="Arial"/>
          <w:b/>
          <w:sz w:val="26"/>
        </w:rPr>
      </w:pPr>
      <w:r>
        <w:rPr>
          <w:rFonts w:ascii="Arial"/>
          <w:b/>
          <w:color w:val="111111"/>
          <w:sz w:val="26"/>
        </w:rPr>
        <w:t>Core</w:t>
      </w:r>
      <w:r>
        <w:rPr>
          <w:rFonts w:ascii="Arial"/>
          <w:b/>
          <w:color w:val="111111"/>
          <w:spacing w:val="-9"/>
          <w:sz w:val="26"/>
        </w:rPr>
        <w:t> </w:t>
      </w:r>
      <w:r>
        <w:rPr>
          <w:rFonts w:ascii="Arial"/>
          <w:b/>
          <w:color w:val="111111"/>
          <w:sz w:val="26"/>
        </w:rPr>
        <w:t>Solidity</w:t>
      </w:r>
      <w:r>
        <w:rPr>
          <w:rFonts w:ascii="Arial"/>
          <w:b/>
          <w:color w:val="111111"/>
          <w:spacing w:val="-7"/>
          <w:sz w:val="26"/>
        </w:rPr>
        <w:t> </w:t>
      </w:r>
      <w:r>
        <w:rPr>
          <w:rFonts w:ascii="Arial"/>
          <w:b/>
          <w:color w:val="111111"/>
          <w:sz w:val="26"/>
        </w:rPr>
        <w:t>contract</w:t>
      </w:r>
      <w:r>
        <w:rPr>
          <w:rFonts w:ascii="Arial"/>
          <w:b/>
          <w:color w:val="111111"/>
          <w:spacing w:val="-9"/>
          <w:sz w:val="26"/>
        </w:rPr>
        <w:t> </w:t>
      </w:r>
      <w:r>
        <w:rPr>
          <w:rFonts w:ascii="Arial"/>
          <w:b/>
          <w:color w:val="111111"/>
          <w:spacing w:val="-2"/>
          <w:sz w:val="26"/>
        </w:rPr>
        <w:t>design</w:t>
      </w:r>
    </w:p>
    <w:p>
      <w:pPr>
        <w:spacing w:line="283" w:lineRule="auto" w:before="99"/>
        <w:ind w:left="360" w:right="6562" w:firstLine="0"/>
        <w:jc w:val="both"/>
        <w:rPr>
          <w:rFonts w:ascii="Courier New"/>
          <w:sz w:val="19"/>
        </w:rPr>
      </w:pPr>
      <w:r>
        <w:rPr>
          <w:rFonts w:ascii="Courier New"/>
          <w:color w:val="0C447B"/>
          <w:sz w:val="19"/>
        </w:rPr>
        <w:t>//</w:t>
      </w:r>
      <w:r>
        <w:rPr>
          <w:rFonts w:ascii="Courier New"/>
          <w:color w:val="0C447B"/>
          <w:spacing w:val="-20"/>
          <w:sz w:val="19"/>
        </w:rPr>
        <w:t> </w:t>
      </w:r>
      <w:r>
        <w:rPr>
          <w:rFonts w:ascii="Courier New"/>
          <w:color w:val="0C447B"/>
          <w:sz w:val="19"/>
        </w:rPr>
        <w:t>GigGuardPolicy.sol</w:t>
      </w:r>
      <w:r>
        <w:rPr>
          <w:rFonts w:ascii="Courier New"/>
          <w:color w:val="0C447B"/>
          <w:spacing w:val="-20"/>
          <w:sz w:val="19"/>
        </w:rPr>
        <w:t> </w:t>
      </w:r>
      <w:r>
        <w:rPr>
          <w:rFonts w:ascii="Courier New"/>
          <w:color w:val="0C447B"/>
          <w:sz w:val="19"/>
        </w:rPr>
        <w:t>(simplified) contract GigGuardPolicy {</w:t>
      </w:r>
    </w:p>
    <w:p>
      <w:pPr>
        <w:spacing w:line="283" w:lineRule="auto" w:before="3"/>
        <w:ind w:left="1272" w:right="7816" w:hanging="456"/>
        <w:jc w:val="both"/>
        <w:rPr>
          <w:rFonts w:ascii="Courier New"/>
          <w:sz w:val="19"/>
        </w:rPr>
      </w:pPr>
      <w:r>
        <w:rPr>
          <w:rFonts w:ascii="Courier New"/>
          <w:color w:val="0C447B"/>
          <w:sz w:val="19"/>
        </w:rPr>
        <w:t>struct Policy { address</w:t>
      </w:r>
      <w:r>
        <w:rPr>
          <w:rFonts w:ascii="Courier New"/>
          <w:color w:val="0C447B"/>
          <w:spacing w:val="-8"/>
          <w:sz w:val="19"/>
        </w:rPr>
        <w:t> </w:t>
      </w:r>
      <w:r>
        <w:rPr>
          <w:rFonts w:ascii="Courier New"/>
          <w:color w:val="0C447B"/>
          <w:spacing w:val="-2"/>
          <w:sz w:val="19"/>
        </w:rPr>
        <w:t>worker;</w:t>
      </w:r>
    </w:p>
    <w:p>
      <w:pPr>
        <w:spacing w:before="2"/>
        <w:ind w:left="1272" w:right="0" w:firstLine="0"/>
        <w:jc w:val="both"/>
        <w:rPr>
          <w:rFonts w:ascii="Courier New"/>
          <w:sz w:val="19"/>
        </w:rPr>
      </w:pPr>
      <w:r>
        <w:rPr>
          <w:rFonts w:ascii="Courier New"/>
          <w:color w:val="0C447B"/>
          <w:sz w:val="19"/>
        </w:rPr>
        <w:t>string</w:t>
      </w:r>
      <w:r>
        <w:rPr>
          <w:rFonts w:ascii="Courier New"/>
          <w:color w:val="0C447B"/>
          <w:spacing w:val="-4"/>
          <w:sz w:val="19"/>
        </w:rPr>
        <w:t> </w:t>
      </w:r>
      <w:r>
        <w:rPr>
          <w:rFonts w:ascii="Courier New"/>
          <w:color w:val="0C447B"/>
          <w:sz w:val="19"/>
        </w:rPr>
        <w:t>upiAddress;</w:t>
      </w:r>
      <w:r>
        <w:rPr>
          <w:rFonts w:ascii="Courier New"/>
          <w:color w:val="0C447B"/>
          <w:spacing w:val="50"/>
          <w:w w:val="150"/>
          <w:sz w:val="19"/>
        </w:rPr>
        <w:t>   </w:t>
      </w:r>
      <w:r>
        <w:rPr>
          <w:rFonts w:ascii="Courier New"/>
          <w:color w:val="0C447B"/>
          <w:sz w:val="19"/>
        </w:rPr>
        <w:t>//</w:t>
      </w:r>
      <w:r>
        <w:rPr>
          <w:rFonts w:ascii="Courier New"/>
          <w:color w:val="0C447B"/>
          <w:spacing w:val="-3"/>
          <w:sz w:val="19"/>
        </w:rPr>
        <w:t> </w:t>
      </w:r>
      <w:r>
        <w:rPr>
          <w:rFonts w:ascii="Courier New"/>
          <w:color w:val="0C447B"/>
          <w:sz w:val="19"/>
        </w:rPr>
        <w:t>Razorpay</w:t>
      </w:r>
      <w:r>
        <w:rPr>
          <w:rFonts w:ascii="Courier New"/>
          <w:color w:val="0C447B"/>
          <w:spacing w:val="-3"/>
          <w:sz w:val="19"/>
        </w:rPr>
        <w:t> </w:t>
      </w:r>
      <w:r>
        <w:rPr>
          <w:rFonts w:ascii="Courier New"/>
          <w:color w:val="0C447B"/>
          <w:sz w:val="19"/>
        </w:rPr>
        <w:t>UPI</w:t>
      </w:r>
      <w:r>
        <w:rPr>
          <w:rFonts w:ascii="Courier New"/>
          <w:color w:val="0C447B"/>
          <w:spacing w:val="-3"/>
          <w:sz w:val="19"/>
        </w:rPr>
        <w:t> </w:t>
      </w:r>
      <w:r>
        <w:rPr>
          <w:rFonts w:ascii="Courier New"/>
          <w:color w:val="0C447B"/>
          <w:spacing w:val="-5"/>
          <w:sz w:val="19"/>
        </w:rPr>
        <w:t>VPA</w:t>
      </w:r>
    </w:p>
    <w:p>
      <w:pPr>
        <w:spacing w:line="285" w:lineRule="auto" w:before="41"/>
        <w:ind w:left="1272" w:right="3599" w:firstLine="0"/>
        <w:jc w:val="both"/>
        <w:rPr>
          <w:rFonts w:ascii="Courier New" w:hAnsi="Courier New"/>
          <w:sz w:val="19"/>
        </w:rPr>
      </w:pPr>
      <w:r>
        <w:rPr>
          <w:rFonts w:ascii="Courier New" w:hAnsi="Courier New"/>
          <w:color w:val="0C447B"/>
          <w:sz w:val="19"/>
        </w:rPr>
        <w:t>uint64</w:t>
      </w:r>
      <w:r>
        <w:rPr>
          <w:rFonts w:ascii="Courier New" w:hAnsi="Courier New"/>
          <w:color w:val="0C447B"/>
          <w:spacing w:val="40"/>
          <w:sz w:val="19"/>
        </w:rPr>
        <w:t> </w:t>
      </w:r>
      <w:r>
        <w:rPr>
          <w:rFonts w:ascii="Courier New" w:hAnsi="Courier New"/>
          <w:color w:val="0C447B"/>
          <w:sz w:val="19"/>
        </w:rPr>
        <w:t>hexId;</w:t>
      </w:r>
      <w:r>
        <w:rPr>
          <w:rFonts w:ascii="Courier New" w:hAnsi="Courier New"/>
          <w:color w:val="0C447B"/>
          <w:spacing w:val="80"/>
          <w:w w:val="150"/>
          <w:sz w:val="19"/>
        </w:rPr>
        <w:t>   </w:t>
      </w:r>
      <w:r>
        <w:rPr>
          <w:rFonts w:ascii="Courier New" w:hAnsi="Courier New"/>
          <w:color w:val="0C447B"/>
          <w:sz w:val="19"/>
        </w:rPr>
        <w:t>//</w:t>
      </w:r>
      <w:r>
        <w:rPr>
          <w:rFonts w:ascii="Courier New" w:hAnsi="Courier New"/>
          <w:color w:val="0C447B"/>
          <w:spacing w:val="-3"/>
          <w:sz w:val="19"/>
        </w:rPr>
        <w:t> </w:t>
      </w:r>
      <w:r>
        <w:rPr>
          <w:rFonts w:ascii="Courier New" w:hAnsi="Courier New"/>
          <w:color w:val="0C447B"/>
          <w:sz w:val="19"/>
        </w:rPr>
        <w:t>H3</w:t>
      </w:r>
      <w:r>
        <w:rPr>
          <w:rFonts w:ascii="Courier New" w:hAnsi="Courier New"/>
          <w:color w:val="0C447B"/>
          <w:spacing w:val="-3"/>
          <w:sz w:val="19"/>
        </w:rPr>
        <w:t> </w:t>
      </w:r>
      <w:r>
        <w:rPr>
          <w:rFonts w:ascii="Courier New" w:hAnsi="Courier New"/>
          <w:color w:val="0C447B"/>
          <w:sz w:val="19"/>
        </w:rPr>
        <w:t>hex</w:t>
      </w:r>
      <w:r>
        <w:rPr>
          <w:rFonts w:ascii="Courier New" w:hAnsi="Courier New"/>
          <w:color w:val="0C447B"/>
          <w:spacing w:val="-1"/>
          <w:sz w:val="19"/>
        </w:rPr>
        <w:t> </w:t>
      </w:r>
      <w:r>
        <w:rPr>
          <w:rFonts w:ascii="Courier New" w:hAnsi="Courier New"/>
          <w:color w:val="0C447B"/>
          <w:sz w:val="19"/>
        </w:rPr>
        <w:t>ID</w:t>
      </w:r>
      <w:r>
        <w:rPr>
          <w:rFonts w:ascii="Courier New" w:hAnsi="Courier New"/>
          <w:color w:val="0C447B"/>
          <w:spacing w:val="-3"/>
          <w:sz w:val="19"/>
        </w:rPr>
        <w:t> </w:t>
      </w:r>
      <w:r>
        <w:rPr>
          <w:rFonts w:ascii="Courier New" w:hAnsi="Courier New"/>
          <w:color w:val="0C447B"/>
          <w:sz w:val="19"/>
        </w:rPr>
        <w:t>at</w:t>
      </w:r>
      <w:r>
        <w:rPr>
          <w:rFonts w:ascii="Courier New" w:hAnsi="Courier New"/>
          <w:color w:val="0C447B"/>
          <w:spacing w:val="-3"/>
          <w:sz w:val="19"/>
        </w:rPr>
        <w:t> </w:t>
      </w:r>
      <w:r>
        <w:rPr>
          <w:rFonts w:ascii="Courier New" w:hAnsi="Courier New"/>
          <w:color w:val="0C447B"/>
          <w:sz w:val="19"/>
        </w:rPr>
        <w:t>resolution</w:t>
      </w:r>
      <w:r>
        <w:rPr>
          <w:rFonts w:ascii="Courier New" w:hAnsi="Courier New"/>
          <w:color w:val="0C447B"/>
          <w:spacing w:val="-3"/>
          <w:sz w:val="19"/>
        </w:rPr>
        <w:t> </w:t>
      </w:r>
      <w:r>
        <w:rPr>
          <w:rFonts w:ascii="Courier New" w:hAnsi="Courier New"/>
          <w:color w:val="0C447B"/>
          <w:sz w:val="19"/>
        </w:rPr>
        <w:t>8 uint256</w:t>
      </w:r>
      <w:r>
        <w:rPr>
          <w:rFonts w:ascii="Courier New" w:hAnsi="Courier New"/>
          <w:color w:val="0C447B"/>
          <w:spacing w:val="-6"/>
          <w:sz w:val="19"/>
        </w:rPr>
        <w:t> </w:t>
      </w:r>
      <w:r>
        <w:rPr>
          <w:rFonts w:ascii="Courier New" w:hAnsi="Courier New"/>
          <w:color w:val="0C447B"/>
          <w:sz w:val="19"/>
        </w:rPr>
        <w:t>coverageAmount;</w:t>
      </w:r>
      <w:r>
        <w:rPr>
          <w:rFonts w:ascii="Courier New" w:hAnsi="Courier New"/>
          <w:color w:val="0C447B"/>
          <w:spacing w:val="-6"/>
          <w:sz w:val="19"/>
        </w:rPr>
        <w:t> </w:t>
      </w:r>
      <w:r>
        <w:rPr>
          <w:rFonts w:ascii="Courier New" w:hAnsi="Courier New"/>
          <w:color w:val="0C447B"/>
          <w:sz w:val="19"/>
        </w:rPr>
        <w:t>//</w:t>
      </w:r>
      <w:r>
        <w:rPr>
          <w:rFonts w:ascii="Courier New" w:hAnsi="Courier New"/>
          <w:color w:val="0C447B"/>
          <w:spacing w:val="-6"/>
          <w:sz w:val="19"/>
        </w:rPr>
        <w:t> </w:t>
      </w:r>
      <w:r>
        <w:rPr>
          <w:rFonts w:ascii="Courier New" w:hAnsi="Courier New"/>
          <w:color w:val="0C447B"/>
          <w:sz w:val="19"/>
        </w:rPr>
        <w:t>in</w:t>
      </w:r>
      <w:r>
        <w:rPr>
          <w:rFonts w:ascii="Courier New" w:hAnsi="Courier New"/>
          <w:color w:val="0C447B"/>
          <w:spacing w:val="-6"/>
          <w:sz w:val="19"/>
        </w:rPr>
        <w:t> </w:t>
      </w:r>
      <w:r>
        <w:rPr>
          <w:rFonts w:ascii="Courier New" w:hAnsi="Courier New"/>
          <w:color w:val="0C447B"/>
          <w:sz w:val="19"/>
        </w:rPr>
        <w:t>paise</w:t>
      </w:r>
      <w:r>
        <w:rPr>
          <w:rFonts w:ascii="Courier New" w:hAnsi="Courier New"/>
          <w:color w:val="0C447B"/>
          <w:spacing w:val="-6"/>
          <w:sz w:val="19"/>
        </w:rPr>
        <w:t> </w:t>
      </w:r>
      <w:r>
        <w:rPr>
          <w:rFonts w:ascii="Courier New" w:hAnsi="Courier New"/>
          <w:color w:val="0C447B"/>
          <w:sz w:val="19"/>
        </w:rPr>
        <w:t>(₹1</w:t>
      </w:r>
      <w:r>
        <w:rPr>
          <w:rFonts w:ascii="Courier New" w:hAnsi="Courier New"/>
          <w:color w:val="0C447B"/>
          <w:spacing w:val="-6"/>
          <w:sz w:val="19"/>
        </w:rPr>
        <w:t> </w:t>
      </w:r>
      <w:r>
        <w:rPr>
          <w:rFonts w:ascii="Courier New" w:hAnsi="Courier New"/>
          <w:color w:val="0C447B"/>
          <w:sz w:val="19"/>
        </w:rPr>
        <w:t>=</w:t>
      </w:r>
      <w:r>
        <w:rPr>
          <w:rFonts w:ascii="Courier New" w:hAnsi="Courier New"/>
          <w:color w:val="0C447B"/>
          <w:spacing w:val="-6"/>
          <w:sz w:val="19"/>
        </w:rPr>
        <w:t> </w:t>
      </w:r>
      <w:r>
        <w:rPr>
          <w:rFonts w:ascii="Courier New" w:hAnsi="Courier New"/>
          <w:color w:val="0C447B"/>
          <w:sz w:val="19"/>
        </w:rPr>
        <w:t>100</w:t>
      </w:r>
      <w:r>
        <w:rPr>
          <w:rFonts w:ascii="Courier New" w:hAnsi="Courier New"/>
          <w:color w:val="0C447B"/>
          <w:spacing w:val="-6"/>
          <w:sz w:val="19"/>
        </w:rPr>
        <w:t> </w:t>
      </w:r>
      <w:r>
        <w:rPr>
          <w:rFonts w:ascii="Courier New" w:hAnsi="Courier New"/>
          <w:color w:val="0C447B"/>
          <w:sz w:val="19"/>
        </w:rPr>
        <w:t>paise) uint256 weekStart;</w:t>
      </w:r>
    </w:p>
    <w:p>
      <w:pPr>
        <w:spacing w:line="212" w:lineRule="exact" w:before="0"/>
        <w:ind w:left="1272" w:right="0" w:firstLine="0"/>
        <w:jc w:val="both"/>
        <w:rPr>
          <w:rFonts w:ascii="Courier New"/>
          <w:sz w:val="19"/>
        </w:rPr>
      </w:pPr>
      <w:r>
        <w:rPr>
          <w:rFonts w:ascii="Courier New"/>
          <w:color w:val="0C447B"/>
          <w:sz w:val="19"/>
        </w:rPr>
        <w:t>bool</w:t>
      </w:r>
      <w:r>
        <w:rPr>
          <w:rFonts w:ascii="Courier New"/>
          <w:color w:val="0C447B"/>
          <w:spacing w:val="54"/>
          <w:w w:val="150"/>
          <w:sz w:val="19"/>
        </w:rPr>
        <w:t>  </w:t>
      </w:r>
      <w:r>
        <w:rPr>
          <w:rFonts w:ascii="Courier New"/>
          <w:color w:val="0C447B"/>
          <w:spacing w:val="-2"/>
          <w:sz w:val="19"/>
        </w:rPr>
        <w:t>active;</w:t>
      </w:r>
    </w:p>
    <w:p>
      <w:pPr>
        <w:spacing w:before="40"/>
        <w:ind w:left="816" w:right="0" w:firstLine="0"/>
        <w:jc w:val="left"/>
        <w:rPr>
          <w:rFonts w:ascii="Courier New"/>
          <w:sz w:val="19"/>
        </w:rPr>
      </w:pPr>
      <w:r>
        <w:rPr>
          <w:rFonts w:ascii="Courier New"/>
          <w:color w:val="0C447B"/>
          <w:spacing w:val="-10"/>
          <w:sz w:val="19"/>
        </w:rPr>
        <w:t>}</w:t>
      </w:r>
    </w:p>
    <w:p>
      <w:pPr>
        <w:pStyle w:val="BodyText"/>
        <w:spacing w:before="119"/>
        <w:rPr>
          <w:rFonts w:ascii="Courier New"/>
          <w:sz w:val="19"/>
        </w:rPr>
      </w:pPr>
    </w:p>
    <w:p>
      <w:pPr>
        <w:spacing w:line="283" w:lineRule="auto" w:before="0"/>
        <w:ind w:left="816" w:right="2747" w:firstLine="0"/>
        <w:jc w:val="left"/>
        <w:rPr>
          <w:rFonts w:ascii="Courier New"/>
          <w:sz w:val="19"/>
        </w:rPr>
      </w:pPr>
      <w:r>
        <w:rPr>
          <w:rFonts w:ascii="Courier New"/>
          <w:color w:val="0C447B"/>
          <w:sz w:val="19"/>
        </w:rPr>
        <w:t>// Triggered by Chainlink oracle when rain &gt; 15mm at hexId function</w:t>
      </w:r>
      <w:r>
        <w:rPr>
          <w:rFonts w:ascii="Courier New"/>
          <w:color w:val="0C447B"/>
          <w:spacing w:val="-10"/>
          <w:sz w:val="19"/>
        </w:rPr>
        <w:t> </w:t>
      </w:r>
      <w:r>
        <w:rPr>
          <w:rFonts w:ascii="Courier New"/>
          <w:color w:val="0C447B"/>
          <w:sz w:val="19"/>
        </w:rPr>
        <w:t>triggerPayout(bytes32</w:t>
      </w:r>
      <w:r>
        <w:rPr>
          <w:rFonts w:ascii="Courier New"/>
          <w:color w:val="0C447B"/>
          <w:spacing w:val="-10"/>
          <w:sz w:val="19"/>
        </w:rPr>
        <w:t> </w:t>
      </w:r>
      <w:r>
        <w:rPr>
          <w:rFonts w:ascii="Courier New"/>
          <w:color w:val="0C447B"/>
          <w:sz w:val="19"/>
        </w:rPr>
        <w:t>policyId,</w:t>
      </w:r>
      <w:r>
        <w:rPr>
          <w:rFonts w:ascii="Courier New"/>
          <w:color w:val="0C447B"/>
          <w:spacing w:val="-10"/>
          <w:sz w:val="19"/>
        </w:rPr>
        <w:t> </w:t>
      </w:r>
      <w:r>
        <w:rPr>
          <w:rFonts w:ascii="Courier New"/>
          <w:color w:val="0C447B"/>
          <w:sz w:val="19"/>
        </w:rPr>
        <w:t>uint256</w:t>
      </w:r>
      <w:r>
        <w:rPr>
          <w:rFonts w:ascii="Courier New"/>
          <w:color w:val="0C447B"/>
          <w:spacing w:val="-10"/>
          <w:sz w:val="19"/>
        </w:rPr>
        <w:t> </w:t>
      </w:r>
      <w:r>
        <w:rPr>
          <w:rFonts w:ascii="Courier New"/>
          <w:color w:val="0C447B"/>
          <w:sz w:val="19"/>
        </w:rPr>
        <w:t>triggerValue)</w:t>
      </w:r>
    </w:p>
    <w:p>
      <w:pPr>
        <w:spacing w:before="0"/>
        <w:ind w:left="1272" w:right="0" w:firstLine="0"/>
        <w:jc w:val="left"/>
        <w:rPr>
          <w:rFonts w:ascii="Courier New"/>
          <w:sz w:val="19"/>
        </w:rPr>
      </w:pPr>
      <w:r>
        <w:rPr>
          <w:rFonts w:ascii="Courier New"/>
          <w:color w:val="0C447B"/>
          <w:sz w:val="19"/>
        </w:rPr>
        <w:t>external</w:t>
      </w:r>
      <w:r>
        <w:rPr>
          <w:rFonts w:ascii="Courier New"/>
          <w:color w:val="0C447B"/>
          <w:spacing w:val="-11"/>
          <w:sz w:val="19"/>
        </w:rPr>
        <w:t> </w:t>
      </w:r>
      <w:r>
        <w:rPr>
          <w:rFonts w:ascii="Courier New"/>
          <w:color w:val="0C447B"/>
          <w:sz w:val="19"/>
        </w:rPr>
        <w:t>onlyOracle</w:t>
      </w:r>
      <w:r>
        <w:rPr>
          <w:rFonts w:ascii="Courier New"/>
          <w:color w:val="0C447B"/>
          <w:spacing w:val="-10"/>
          <w:sz w:val="19"/>
        </w:rPr>
        <w:t> {</w:t>
      </w:r>
    </w:p>
    <w:p>
      <w:pPr>
        <w:spacing w:line="283" w:lineRule="auto" w:before="42"/>
        <w:ind w:left="1272" w:right="5027" w:firstLine="0"/>
        <w:jc w:val="left"/>
        <w:rPr>
          <w:rFonts w:ascii="Courier New"/>
          <w:sz w:val="19"/>
        </w:rPr>
      </w:pPr>
      <w:r>
        <w:rPr>
          <w:rFonts w:ascii="Courier New"/>
          <w:color w:val="0C447B"/>
          <w:sz w:val="19"/>
        </w:rPr>
        <w:t>Policy storage p = policies[policyId]; require(p.active,</w:t>
      </w:r>
      <w:r>
        <w:rPr>
          <w:rFonts w:ascii="Courier New"/>
          <w:color w:val="0C447B"/>
          <w:spacing w:val="-13"/>
          <w:sz w:val="19"/>
        </w:rPr>
        <w:t> </w:t>
      </w:r>
      <w:r>
        <w:rPr>
          <w:rFonts w:ascii="Courier New"/>
          <w:color w:val="0C447B"/>
          <w:sz w:val="19"/>
        </w:rPr>
        <w:t>'Policy</w:t>
      </w:r>
      <w:r>
        <w:rPr>
          <w:rFonts w:ascii="Courier New"/>
          <w:color w:val="0C447B"/>
          <w:spacing w:val="-13"/>
          <w:sz w:val="19"/>
        </w:rPr>
        <w:t> </w:t>
      </w:r>
      <w:r>
        <w:rPr>
          <w:rFonts w:ascii="Courier New"/>
          <w:color w:val="0C447B"/>
          <w:sz w:val="19"/>
        </w:rPr>
        <w:t>not</w:t>
      </w:r>
      <w:r>
        <w:rPr>
          <w:rFonts w:ascii="Courier New"/>
          <w:color w:val="0C447B"/>
          <w:spacing w:val="-13"/>
          <w:sz w:val="19"/>
        </w:rPr>
        <w:t> </w:t>
      </w:r>
      <w:r>
        <w:rPr>
          <w:rFonts w:ascii="Courier New"/>
          <w:color w:val="0C447B"/>
          <w:sz w:val="19"/>
        </w:rPr>
        <w:t>active');</w:t>
      </w:r>
    </w:p>
    <w:p>
      <w:pPr>
        <w:spacing w:after="0" w:line="283" w:lineRule="auto"/>
        <w:jc w:val="left"/>
        <w:rPr>
          <w:rFonts w:ascii="Courier New"/>
          <w:sz w:val="19"/>
        </w:rPr>
        <w:sectPr>
          <w:pgSz w:w="12240" w:h="15840"/>
          <w:pgMar w:top="1000" w:bottom="280" w:left="720" w:right="720"/>
        </w:sectPr>
      </w:pPr>
    </w:p>
    <w:p>
      <w:pPr>
        <w:spacing w:line="283" w:lineRule="auto" w:before="80"/>
        <w:ind w:left="1272" w:right="1721" w:firstLine="0"/>
        <w:jc w:val="left"/>
        <w:rPr>
          <w:rFonts w:ascii="Courier New"/>
          <w:sz w:val="19"/>
        </w:rPr>
      </w:pPr>
      <w:r>
        <w:rPr>
          <w:rFonts w:ascii="Courier New"/>
          <w:color w:val="0C447B"/>
          <w:sz w:val="19"/>
        </w:rPr>
        <w:t>require(triggerValue</w:t>
      </w:r>
      <w:r>
        <w:rPr>
          <w:rFonts w:ascii="Courier New"/>
          <w:color w:val="0C447B"/>
          <w:spacing w:val="-8"/>
          <w:sz w:val="19"/>
        </w:rPr>
        <w:t> </w:t>
      </w:r>
      <w:r>
        <w:rPr>
          <w:rFonts w:ascii="Courier New"/>
          <w:color w:val="0C447B"/>
          <w:sz w:val="19"/>
        </w:rPr>
        <w:t>&gt;</w:t>
      </w:r>
      <w:r>
        <w:rPr>
          <w:rFonts w:ascii="Courier New"/>
          <w:color w:val="0C447B"/>
          <w:spacing w:val="-8"/>
          <w:sz w:val="19"/>
        </w:rPr>
        <w:t> </w:t>
      </w:r>
      <w:r>
        <w:rPr>
          <w:rFonts w:ascii="Courier New"/>
          <w:color w:val="0C447B"/>
          <w:sz w:val="19"/>
        </w:rPr>
        <w:t>RAIN_THRESHOLD,</w:t>
      </w:r>
      <w:r>
        <w:rPr>
          <w:rFonts w:ascii="Courier New"/>
          <w:color w:val="0C447B"/>
          <w:spacing w:val="-8"/>
          <w:sz w:val="19"/>
        </w:rPr>
        <w:t> </w:t>
      </w:r>
      <w:r>
        <w:rPr>
          <w:rFonts w:ascii="Courier New"/>
          <w:color w:val="0C447B"/>
          <w:sz w:val="19"/>
        </w:rPr>
        <w:t>'Threshold</w:t>
      </w:r>
      <w:r>
        <w:rPr>
          <w:rFonts w:ascii="Courier New"/>
          <w:color w:val="0C447B"/>
          <w:spacing w:val="-8"/>
          <w:sz w:val="19"/>
        </w:rPr>
        <w:t> </w:t>
      </w:r>
      <w:r>
        <w:rPr>
          <w:rFonts w:ascii="Courier New"/>
          <w:color w:val="0C447B"/>
          <w:sz w:val="19"/>
        </w:rPr>
        <w:t>not</w:t>
      </w:r>
      <w:r>
        <w:rPr>
          <w:rFonts w:ascii="Courier New"/>
          <w:color w:val="0C447B"/>
          <w:spacing w:val="-8"/>
          <w:sz w:val="19"/>
        </w:rPr>
        <w:t> </w:t>
      </w:r>
      <w:r>
        <w:rPr>
          <w:rFonts w:ascii="Courier New"/>
          <w:color w:val="0C447B"/>
          <w:sz w:val="19"/>
        </w:rPr>
        <w:t>breached'); p.active = false;</w:t>
      </w:r>
      <w:r>
        <w:rPr>
          <w:rFonts w:ascii="Courier New"/>
          <w:color w:val="0C447B"/>
          <w:spacing w:val="80"/>
          <w:sz w:val="19"/>
        </w:rPr>
        <w:t> </w:t>
      </w:r>
      <w:r>
        <w:rPr>
          <w:rFonts w:ascii="Courier New"/>
          <w:color w:val="0C447B"/>
          <w:sz w:val="19"/>
        </w:rPr>
        <w:t>// Prevent double-payout</w:t>
      </w:r>
    </w:p>
    <w:p>
      <w:pPr>
        <w:spacing w:before="4"/>
        <w:ind w:left="1272" w:right="0" w:firstLine="0"/>
        <w:jc w:val="left"/>
        <w:rPr>
          <w:rFonts w:ascii="Courier New"/>
          <w:sz w:val="19"/>
        </w:rPr>
      </w:pPr>
      <w:r>
        <w:rPr>
          <w:rFonts w:ascii="Courier New"/>
          <w:color w:val="0C447B"/>
          <w:sz w:val="19"/>
        </w:rPr>
        <w:t>emit</w:t>
      </w:r>
      <w:r>
        <w:rPr>
          <w:rFonts w:ascii="Courier New"/>
          <w:color w:val="0C447B"/>
          <w:spacing w:val="-16"/>
          <w:sz w:val="19"/>
        </w:rPr>
        <w:t> </w:t>
      </w:r>
      <w:r>
        <w:rPr>
          <w:rFonts w:ascii="Courier New"/>
          <w:color w:val="0C447B"/>
          <w:sz w:val="19"/>
        </w:rPr>
        <w:t>PayoutTriggered(policyId,</w:t>
      </w:r>
      <w:r>
        <w:rPr>
          <w:rFonts w:ascii="Courier New"/>
          <w:color w:val="0C447B"/>
          <w:spacing w:val="-16"/>
          <w:sz w:val="19"/>
        </w:rPr>
        <w:t> </w:t>
      </w:r>
      <w:r>
        <w:rPr>
          <w:rFonts w:ascii="Courier New"/>
          <w:color w:val="0C447B"/>
          <w:sz w:val="19"/>
        </w:rPr>
        <w:t>p.upiAddress,</w:t>
      </w:r>
      <w:r>
        <w:rPr>
          <w:rFonts w:ascii="Courier New"/>
          <w:color w:val="0C447B"/>
          <w:spacing w:val="-15"/>
          <w:sz w:val="19"/>
        </w:rPr>
        <w:t> </w:t>
      </w:r>
      <w:r>
        <w:rPr>
          <w:rFonts w:ascii="Courier New"/>
          <w:color w:val="0C447B"/>
          <w:spacing w:val="-2"/>
          <w:sz w:val="19"/>
        </w:rPr>
        <w:t>p.coverageAmount);</w:t>
      </w:r>
    </w:p>
    <w:p>
      <w:pPr>
        <w:spacing w:before="39"/>
        <w:ind w:left="1272" w:right="0" w:firstLine="0"/>
        <w:jc w:val="left"/>
        <w:rPr>
          <w:rFonts w:ascii="Courier New" w:hAnsi="Courier New"/>
          <w:sz w:val="19"/>
        </w:rPr>
      </w:pPr>
      <w:r>
        <w:rPr>
          <w:rFonts w:ascii="Courier New" w:hAnsi="Courier New"/>
          <w:color w:val="0C447B"/>
          <w:sz w:val="19"/>
        </w:rPr>
        <w:t>//</w:t>
      </w:r>
      <w:r>
        <w:rPr>
          <w:rFonts w:ascii="Courier New" w:hAnsi="Courier New"/>
          <w:color w:val="0C447B"/>
          <w:spacing w:val="-5"/>
          <w:sz w:val="19"/>
        </w:rPr>
        <w:t> </w:t>
      </w:r>
      <w:r>
        <w:rPr>
          <w:rFonts w:ascii="Courier New" w:hAnsi="Courier New"/>
          <w:color w:val="0C447B"/>
          <w:sz w:val="19"/>
        </w:rPr>
        <w:t>Backend</w:t>
      </w:r>
      <w:r>
        <w:rPr>
          <w:rFonts w:ascii="Courier New" w:hAnsi="Courier New"/>
          <w:color w:val="0C447B"/>
          <w:spacing w:val="-5"/>
          <w:sz w:val="19"/>
        </w:rPr>
        <w:t> </w:t>
      </w:r>
      <w:r>
        <w:rPr>
          <w:rFonts w:ascii="Courier New" w:hAnsi="Courier New"/>
          <w:color w:val="0C447B"/>
          <w:sz w:val="19"/>
        </w:rPr>
        <w:t>webhook</w:t>
      </w:r>
      <w:r>
        <w:rPr>
          <w:rFonts w:ascii="Courier New" w:hAnsi="Courier New"/>
          <w:color w:val="0C447B"/>
          <w:spacing w:val="-5"/>
          <w:sz w:val="19"/>
        </w:rPr>
        <w:t> </w:t>
      </w:r>
      <w:r>
        <w:rPr>
          <w:rFonts w:ascii="Courier New" w:hAnsi="Courier New"/>
          <w:color w:val="0C447B"/>
          <w:sz w:val="19"/>
        </w:rPr>
        <w:t>listens</w:t>
      </w:r>
      <w:r>
        <w:rPr>
          <w:rFonts w:ascii="Courier New" w:hAnsi="Courier New"/>
          <w:color w:val="0C447B"/>
          <w:spacing w:val="-5"/>
          <w:sz w:val="19"/>
        </w:rPr>
        <w:t> </w:t>
      </w:r>
      <w:r>
        <w:rPr>
          <w:rFonts w:ascii="Courier New" w:hAnsi="Courier New"/>
          <w:color w:val="0C447B"/>
          <w:sz w:val="19"/>
        </w:rPr>
        <w:t>to</w:t>
      </w:r>
      <w:r>
        <w:rPr>
          <w:rFonts w:ascii="Courier New" w:hAnsi="Courier New"/>
          <w:color w:val="0C447B"/>
          <w:spacing w:val="-5"/>
          <w:sz w:val="19"/>
        </w:rPr>
        <w:t> </w:t>
      </w:r>
      <w:r>
        <w:rPr>
          <w:rFonts w:ascii="Courier New" w:hAnsi="Courier New"/>
          <w:color w:val="0C447B"/>
          <w:sz w:val="19"/>
        </w:rPr>
        <w:t>this</w:t>
      </w:r>
      <w:r>
        <w:rPr>
          <w:rFonts w:ascii="Courier New" w:hAnsi="Courier New"/>
          <w:color w:val="0C447B"/>
          <w:spacing w:val="-5"/>
          <w:sz w:val="19"/>
        </w:rPr>
        <w:t> </w:t>
      </w:r>
      <w:r>
        <w:rPr>
          <w:rFonts w:ascii="Courier New" w:hAnsi="Courier New"/>
          <w:color w:val="0C447B"/>
          <w:sz w:val="19"/>
        </w:rPr>
        <w:t>event</w:t>
      </w:r>
      <w:r>
        <w:rPr>
          <w:rFonts w:ascii="Courier New" w:hAnsi="Courier New"/>
          <w:color w:val="0C447B"/>
          <w:spacing w:val="-5"/>
          <w:sz w:val="19"/>
        </w:rPr>
        <w:t> </w:t>
      </w:r>
      <w:r>
        <w:rPr>
          <w:rFonts w:ascii="Courier New" w:hAnsi="Courier New"/>
          <w:color w:val="0C447B"/>
          <w:sz w:val="19"/>
        </w:rPr>
        <w:t>→</w:t>
      </w:r>
      <w:r>
        <w:rPr>
          <w:rFonts w:ascii="Courier New" w:hAnsi="Courier New"/>
          <w:color w:val="0C447B"/>
          <w:spacing w:val="-5"/>
          <w:sz w:val="19"/>
        </w:rPr>
        <w:t> </w:t>
      </w:r>
      <w:r>
        <w:rPr>
          <w:rFonts w:ascii="Courier New" w:hAnsi="Courier New"/>
          <w:color w:val="0C447B"/>
          <w:sz w:val="19"/>
        </w:rPr>
        <w:t>calls</w:t>
      </w:r>
      <w:r>
        <w:rPr>
          <w:rFonts w:ascii="Courier New" w:hAnsi="Courier New"/>
          <w:color w:val="0C447B"/>
          <w:spacing w:val="-5"/>
          <w:sz w:val="19"/>
        </w:rPr>
        <w:t> </w:t>
      </w:r>
      <w:r>
        <w:rPr>
          <w:rFonts w:ascii="Courier New" w:hAnsi="Courier New"/>
          <w:color w:val="0C447B"/>
          <w:spacing w:val="-2"/>
          <w:sz w:val="19"/>
        </w:rPr>
        <w:t>Razorpay</w:t>
      </w:r>
    </w:p>
    <w:p>
      <w:pPr>
        <w:spacing w:before="39"/>
        <w:ind w:left="816" w:right="0" w:firstLine="0"/>
        <w:jc w:val="left"/>
        <w:rPr>
          <w:rFonts w:ascii="Courier New"/>
          <w:sz w:val="19"/>
        </w:rPr>
      </w:pPr>
      <w:r>
        <w:rPr>
          <w:rFonts w:ascii="Courier New"/>
          <w:color w:val="0C447B"/>
          <w:spacing w:val="-10"/>
          <w:sz w:val="19"/>
        </w:rPr>
        <w:t>}</w:t>
      </w:r>
    </w:p>
    <w:p>
      <w:pPr>
        <w:spacing w:before="41"/>
        <w:ind w:left="360" w:right="0" w:firstLine="0"/>
        <w:jc w:val="left"/>
        <w:rPr>
          <w:rFonts w:ascii="Courier New"/>
          <w:sz w:val="19"/>
        </w:rPr>
      </w:pPr>
      <w:r>
        <w:rPr>
          <w:rFonts w:ascii="Courier New"/>
          <w:color w:val="0C447B"/>
          <w:spacing w:val="-10"/>
          <w:sz w:val="19"/>
        </w:rPr>
        <w:t>}</w:t>
      </w:r>
    </w:p>
    <w:p>
      <w:pPr>
        <w:pStyle w:val="BodyText"/>
        <w:spacing w:before="278"/>
        <w:rPr>
          <w:rFonts w:ascii="Courier New"/>
          <w:sz w:val="26"/>
        </w:rPr>
      </w:pPr>
    </w:p>
    <w:p>
      <w:pPr>
        <w:pStyle w:val="Heading2"/>
        <w:spacing w:before="1"/>
      </w:pPr>
      <w:r>
        <w:rPr>
          <w:color w:val="111111"/>
          <w:spacing w:val="-2"/>
        </w:rPr>
        <w:t>Implementation</w:t>
      </w:r>
      <w:r>
        <w:rPr>
          <w:color w:val="111111"/>
          <w:spacing w:val="5"/>
        </w:rPr>
        <w:t> </w:t>
      </w:r>
      <w:r>
        <w:rPr>
          <w:color w:val="111111"/>
          <w:spacing w:val="-2"/>
        </w:rPr>
        <w:t>timeline</w:t>
      </w:r>
    </w:p>
    <w:p>
      <w:pPr>
        <w:pStyle w:val="BodyText"/>
        <w:spacing w:before="5"/>
        <w:rPr>
          <w:rFonts w:ascii="Arial"/>
          <w:b/>
          <w:sz w:val="6"/>
        </w:rPr>
      </w:pPr>
      <w:r>
        <w:rPr>
          <w:rFonts w:ascii="Arial"/>
          <w:b/>
          <w:sz w:val="6"/>
        </w:rPr>
        <mc:AlternateContent>
          <mc:Choice Requires="wps">
            <w:drawing>
              <wp:anchor distT="0" distB="0" distL="0" distR="0" allowOverlap="1" layoutInCell="1" locked="0" behindDoc="1" simplePos="0" relativeHeight="487599616">
                <wp:simplePos x="0" y="0"/>
                <wp:positionH relativeFrom="page">
                  <wp:posOffset>685800</wp:posOffset>
                </wp:positionH>
                <wp:positionV relativeFrom="paragraph">
                  <wp:posOffset>62486</wp:posOffset>
                </wp:positionV>
                <wp:extent cx="5944870" cy="248920"/>
                <wp:effectExtent l="0" t="0" r="0" b="0"/>
                <wp:wrapTopAndBottom/>
                <wp:docPr id="30" name="Textbox 30"/>
                <wp:cNvGraphicFramePr>
                  <a:graphicFrameLocks/>
                </wp:cNvGraphicFramePr>
                <a:graphic>
                  <a:graphicData uri="http://schemas.microsoft.com/office/word/2010/wordprocessingShape">
                    <wps:wsp>
                      <wps:cNvPr id="30" name="Textbox 30"/>
                      <wps:cNvSpPr txBox="1"/>
                      <wps:spPr>
                        <a:xfrm>
                          <a:off x="0" y="0"/>
                          <a:ext cx="5944870" cy="248920"/>
                        </a:xfrm>
                        <a:prstGeom prst="rect">
                          <a:avLst/>
                        </a:prstGeom>
                        <a:solidFill>
                          <a:srgbClr val="EAF3DE"/>
                        </a:solidFill>
                      </wps:spPr>
                      <wps:txbx>
                        <w:txbxContent>
                          <w:p>
                            <w:pPr>
                              <w:spacing w:before="81"/>
                              <w:ind w:left="199" w:right="0" w:firstLine="0"/>
                              <w:jc w:val="left"/>
                              <w:rPr>
                                <w:color w:val="000000"/>
                                <w:sz w:val="20"/>
                              </w:rPr>
                            </w:pPr>
                            <w:r>
                              <w:rPr>
                                <w:rFonts w:ascii="Arial"/>
                                <w:b/>
                                <w:color w:val="275009"/>
                                <w:sz w:val="20"/>
                              </w:rPr>
                              <w:t>Post-hackathon</w:t>
                            </w:r>
                            <w:r>
                              <w:rPr>
                                <w:rFonts w:ascii="Arial"/>
                                <w:b/>
                                <w:color w:val="275009"/>
                                <w:spacing w:val="-6"/>
                                <w:sz w:val="20"/>
                              </w:rPr>
                              <w:t> </w:t>
                            </w:r>
                            <w:r>
                              <w:rPr>
                                <w:rFonts w:ascii="Arial"/>
                                <w:b/>
                                <w:color w:val="275009"/>
                                <w:sz w:val="20"/>
                              </w:rPr>
                              <w:t>(Scale</w:t>
                            </w:r>
                            <w:r>
                              <w:rPr>
                                <w:rFonts w:ascii="Arial"/>
                                <w:b/>
                                <w:color w:val="275009"/>
                                <w:spacing w:val="-7"/>
                                <w:sz w:val="20"/>
                              </w:rPr>
                              <w:t> </w:t>
                            </w:r>
                            <w:r>
                              <w:rPr>
                                <w:rFonts w:ascii="Arial"/>
                                <w:b/>
                                <w:color w:val="275009"/>
                                <w:sz w:val="20"/>
                              </w:rPr>
                              <w:t>phase)</w:t>
                            </w:r>
                            <w:r>
                              <w:rPr>
                                <w:rFonts w:ascii="Arial"/>
                                <w:b/>
                                <w:color w:val="275009"/>
                                <w:spacing w:val="70"/>
                                <w:w w:val="150"/>
                                <w:sz w:val="20"/>
                              </w:rPr>
                              <w:t> </w:t>
                            </w:r>
                            <w:r>
                              <w:rPr>
                                <w:color w:val="275009"/>
                                <w:sz w:val="20"/>
                              </w:rPr>
                              <w:t>May</w:t>
                            </w:r>
                            <w:r>
                              <w:rPr>
                                <w:color w:val="275009"/>
                                <w:spacing w:val="-5"/>
                                <w:sz w:val="20"/>
                              </w:rPr>
                              <w:t> </w:t>
                            </w:r>
                            <w:r>
                              <w:rPr>
                                <w:color w:val="275009"/>
                                <w:sz w:val="20"/>
                              </w:rPr>
                              <w:t>2026</w:t>
                            </w:r>
                            <w:r>
                              <w:rPr>
                                <w:color w:val="275009"/>
                                <w:spacing w:val="-5"/>
                                <w:sz w:val="20"/>
                              </w:rPr>
                              <w:t> </w:t>
                            </w:r>
                            <w:r>
                              <w:rPr>
                                <w:color w:val="275009"/>
                                <w:spacing w:val="-2"/>
                                <w:sz w:val="20"/>
                              </w:rPr>
                              <w:t>onward</w:t>
                            </w:r>
                          </w:p>
                        </w:txbxContent>
                      </wps:txbx>
                      <wps:bodyPr wrap="square" lIns="0" tIns="0" rIns="0" bIns="0" rtlCol="0">
                        <a:noAutofit/>
                      </wps:bodyPr>
                    </wps:wsp>
                  </a:graphicData>
                </a:graphic>
              </wp:anchor>
            </w:drawing>
          </mc:Choice>
          <mc:Fallback>
            <w:pict>
              <v:shape style="position:absolute;margin-left:54pt;margin-top:4.920176pt;width:468.1pt;height:19.6pt;mso-position-horizontal-relative:page;mso-position-vertical-relative:paragraph;z-index:-15716864;mso-wrap-distance-left:0;mso-wrap-distance-right:0" type="#_x0000_t202" id="docshape30" filled="true" fillcolor="#eaf3de" stroked="false">
                <v:textbox inset="0,0,0,0">
                  <w:txbxContent>
                    <w:p>
                      <w:pPr>
                        <w:spacing w:before="81"/>
                        <w:ind w:left="199" w:right="0" w:firstLine="0"/>
                        <w:jc w:val="left"/>
                        <w:rPr>
                          <w:color w:val="000000"/>
                          <w:sz w:val="20"/>
                        </w:rPr>
                      </w:pPr>
                      <w:r>
                        <w:rPr>
                          <w:rFonts w:ascii="Arial"/>
                          <w:b/>
                          <w:color w:val="275009"/>
                          <w:sz w:val="20"/>
                        </w:rPr>
                        <w:t>Post-hackathon</w:t>
                      </w:r>
                      <w:r>
                        <w:rPr>
                          <w:rFonts w:ascii="Arial"/>
                          <w:b/>
                          <w:color w:val="275009"/>
                          <w:spacing w:val="-6"/>
                          <w:sz w:val="20"/>
                        </w:rPr>
                        <w:t> </w:t>
                      </w:r>
                      <w:r>
                        <w:rPr>
                          <w:rFonts w:ascii="Arial"/>
                          <w:b/>
                          <w:color w:val="275009"/>
                          <w:sz w:val="20"/>
                        </w:rPr>
                        <w:t>(Scale</w:t>
                      </w:r>
                      <w:r>
                        <w:rPr>
                          <w:rFonts w:ascii="Arial"/>
                          <w:b/>
                          <w:color w:val="275009"/>
                          <w:spacing w:val="-7"/>
                          <w:sz w:val="20"/>
                        </w:rPr>
                        <w:t> </w:t>
                      </w:r>
                      <w:r>
                        <w:rPr>
                          <w:rFonts w:ascii="Arial"/>
                          <w:b/>
                          <w:color w:val="275009"/>
                          <w:sz w:val="20"/>
                        </w:rPr>
                        <w:t>phase)</w:t>
                      </w:r>
                      <w:r>
                        <w:rPr>
                          <w:rFonts w:ascii="Arial"/>
                          <w:b/>
                          <w:color w:val="275009"/>
                          <w:spacing w:val="70"/>
                          <w:w w:val="150"/>
                          <w:sz w:val="20"/>
                        </w:rPr>
                        <w:t> </w:t>
                      </w:r>
                      <w:r>
                        <w:rPr>
                          <w:color w:val="275009"/>
                          <w:sz w:val="20"/>
                        </w:rPr>
                        <w:t>May</w:t>
                      </w:r>
                      <w:r>
                        <w:rPr>
                          <w:color w:val="275009"/>
                          <w:spacing w:val="-5"/>
                          <w:sz w:val="20"/>
                        </w:rPr>
                        <w:t> </w:t>
                      </w:r>
                      <w:r>
                        <w:rPr>
                          <w:color w:val="275009"/>
                          <w:sz w:val="20"/>
                        </w:rPr>
                        <w:t>2026</w:t>
                      </w:r>
                      <w:r>
                        <w:rPr>
                          <w:color w:val="275009"/>
                          <w:spacing w:val="-5"/>
                          <w:sz w:val="20"/>
                        </w:rPr>
                        <w:t> </w:t>
                      </w:r>
                      <w:r>
                        <w:rPr>
                          <w:color w:val="275009"/>
                          <w:spacing w:val="-2"/>
                          <w:sz w:val="20"/>
                        </w:rPr>
                        <w:t>onward</w:t>
                      </w:r>
                    </w:p>
                  </w:txbxContent>
                </v:textbox>
                <v:fill type="solid"/>
                <w10:wrap type="topAndBottom"/>
              </v:shape>
            </w:pict>
          </mc:Fallback>
        </mc:AlternateContent>
      </w:r>
    </w:p>
    <w:p>
      <w:pPr>
        <w:pStyle w:val="BodyText"/>
        <w:spacing w:before="99"/>
        <w:rPr>
          <w:rFonts w:ascii="Arial"/>
          <w:b/>
        </w:rPr>
      </w:pPr>
    </w:p>
    <w:p>
      <w:pPr>
        <w:pStyle w:val="ListParagraph"/>
        <w:numPr>
          <w:ilvl w:val="0"/>
          <w:numId w:val="1"/>
        </w:numPr>
        <w:tabs>
          <w:tab w:pos="879" w:val="left" w:leader="none"/>
          <w:tab w:pos="881" w:val="left" w:leader="none"/>
        </w:tabs>
        <w:spacing w:line="240" w:lineRule="auto" w:before="1" w:after="0"/>
        <w:ind w:left="881" w:right="411" w:hanging="262"/>
        <w:jc w:val="left"/>
        <w:rPr>
          <w:sz w:val="22"/>
        </w:rPr>
      </w:pPr>
      <w:r>
        <w:rPr>
          <w:color w:val="275009"/>
          <w:sz w:val="22"/>
        </w:rPr>
        <w:t>Hackathon</w:t>
      </w:r>
      <w:r>
        <w:rPr>
          <w:color w:val="275009"/>
          <w:spacing w:val="-2"/>
          <w:sz w:val="22"/>
        </w:rPr>
        <w:t> </w:t>
      </w:r>
      <w:r>
        <w:rPr>
          <w:color w:val="275009"/>
          <w:sz w:val="22"/>
        </w:rPr>
        <w:t>demo:</w:t>
      </w:r>
      <w:r>
        <w:rPr>
          <w:color w:val="275009"/>
          <w:spacing w:val="-3"/>
          <w:sz w:val="22"/>
        </w:rPr>
        <w:t> </w:t>
      </w:r>
      <w:r>
        <w:rPr>
          <w:color w:val="275009"/>
          <w:sz w:val="22"/>
        </w:rPr>
        <w:t>Deploy</w:t>
      </w:r>
      <w:r>
        <w:rPr>
          <w:color w:val="275009"/>
          <w:spacing w:val="-2"/>
          <w:sz w:val="22"/>
        </w:rPr>
        <w:t> </w:t>
      </w:r>
      <w:r>
        <w:rPr>
          <w:color w:val="275009"/>
          <w:sz w:val="22"/>
        </w:rPr>
        <w:t>GigGuardPolicy.sol</w:t>
      </w:r>
      <w:r>
        <w:rPr>
          <w:color w:val="275009"/>
          <w:spacing w:val="-3"/>
          <w:sz w:val="22"/>
        </w:rPr>
        <w:t> </w:t>
      </w:r>
      <w:r>
        <w:rPr>
          <w:color w:val="275009"/>
          <w:sz w:val="22"/>
        </w:rPr>
        <w:t>to</w:t>
      </w:r>
      <w:r>
        <w:rPr>
          <w:color w:val="275009"/>
          <w:spacing w:val="-6"/>
          <w:sz w:val="22"/>
        </w:rPr>
        <w:t> </w:t>
      </w:r>
      <w:r>
        <w:rPr>
          <w:color w:val="275009"/>
          <w:sz w:val="22"/>
        </w:rPr>
        <w:t>Polygon</w:t>
      </w:r>
      <w:r>
        <w:rPr>
          <w:color w:val="275009"/>
          <w:spacing w:val="-2"/>
          <w:sz w:val="22"/>
        </w:rPr>
        <w:t> </w:t>
      </w:r>
      <w:r>
        <w:rPr>
          <w:color w:val="275009"/>
          <w:sz w:val="22"/>
        </w:rPr>
        <w:t>Mumbai</w:t>
      </w:r>
      <w:r>
        <w:rPr>
          <w:color w:val="275009"/>
          <w:spacing w:val="-2"/>
          <w:sz w:val="22"/>
        </w:rPr>
        <w:t> </w:t>
      </w:r>
      <w:r>
        <w:rPr>
          <w:color w:val="275009"/>
          <w:sz w:val="22"/>
        </w:rPr>
        <w:t>testnet.</w:t>
      </w:r>
      <w:r>
        <w:rPr>
          <w:color w:val="275009"/>
          <w:spacing w:val="-3"/>
          <w:sz w:val="22"/>
        </w:rPr>
        <w:t> </w:t>
      </w:r>
      <w:r>
        <w:rPr>
          <w:color w:val="275009"/>
          <w:sz w:val="22"/>
        </w:rPr>
        <w:t>Demo</w:t>
      </w:r>
      <w:r>
        <w:rPr>
          <w:color w:val="275009"/>
          <w:spacing w:val="-4"/>
          <w:sz w:val="22"/>
        </w:rPr>
        <w:t> </w:t>
      </w:r>
      <w:r>
        <w:rPr>
          <w:color w:val="275009"/>
          <w:sz w:val="22"/>
        </w:rPr>
        <w:t>in</w:t>
      </w:r>
      <w:r>
        <w:rPr>
          <w:color w:val="275009"/>
          <w:spacing w:val="-2"/>
          <w:sz w:val="22"/>
        </w:rPr>
        <w:t> </w:t>
      </w:r>
      <w:r>
        <w:rPr>
          <w:color w:val="275009"/>
          <w:sz w:val="22"/>
        </w:rPr>
        <w:t>5-min</w:t>
      </w:r>
      <w:r>
        <w:rPr>
          <w:color w:val="275009"/>
          <w:spacing w:val="-2"/>
          <w:sz w:val="22"/>
        </w:rPr>
        <w:t> </w:t>
      </w:r>
      <w:r>
        <w:rPr>
          <w:color w:val="275009"/>
          <w:sz w:val="22"/>
        </w:rPr>
        <w:t>Phase</w:t>
      </w:r>
      <w:r>
        <w:rPr>
          <w:color w:val="275009"/>
          <w:spacing w:val="-4"/>
          <w:sz w:val="22"/>
        </w:rPr>
        <w:t> </w:t>
      </w:r>
      <w:r>
        <w:rPr>
          <w:color w:val="275009"/>
          <w:sz w:val="22"/>
        </w:rPr>
        <w:t>3 video — show contract on testnet explorer.</w:t>
      </w:r>
    </w:p>
    <w:p>
      <w:pPr>
        <w:pStyle w:val="ListParagraph"/>
        <w:numPr>
          <w:ilvl w:val="0"/>
          <w:numId w:val="1"/>
        </w:numPr>
        <w:tabs>
          <w:tab w:pos="879" w:val="left" w:leader="none"/>
          <w:tab w:pos="881" w:val="left" w:leader="none"/>
        </w:tabs>
        <w:spacing w:line="240" w:lineRule="auto" w:before="61" w:after="0"/>
        <w:ind w:left="881" w:right="820" w:hanging="262"/>
        <w:jc w:val="left"/>
        <w:rPr>
          <w:sz w:val="22"/>
        </w:rPr>
      </w:pPr>
      <w:r>
        <w:rPr>
          <w:color w:val="275009"/>
          <w:sz w:val="22"/>
        </w:rPr>
        <w:t>Post-hackathon</w:t>
      </w:r>
      <w:r>
        <w:rPr>
          <w:color w:val="275009"/>
          <w:spacing w:val="-6"/>
          <w:sz w:val="22"/>
        </w:rPr>
        <w:t> </w:t>
      </w:r>
      <w:r>
        <w:rPr>
          <w:color w:val="275009"/>
          <w:sz w:val="22"/>
        </w:rPr>
        <w:t>Month</w:t>
      </w:r>
      <w:r>
        <w:rPr>
          <w:color w:val="275009"/>
          <w:spacing w:val="-4"/>
          <w:sz w:val="22"/>
        </w:rPr>
        <w:t> </w:t>
      </w:r>
      <w:r>
        <w:rPr>
          <w:color w:val="275009"/>
          <w:sz w:val="22"/>
        </w:rPr>
        <w:t>1:</w:t>
      </w:r>
      <w:r>
        <w:rPr>
          <w:color w:val="275009"/>
          <w:spacing w:val="-5"/>
          <w:sz w:val="22"/>
        </w:rPr>
        <w:t> </w:t>
      </w:r>
      <w:r>
        <w:rPr>
          <w:color w:val="275009"/>
          <w:sz w:val="22"/>
        </w:rPr>
        <w:t>Apply</w:t>
      </w:r>
      <w:r>
        <w:rPr>
          <w:color w:val="275009"/>
          <w:spacing w:val="-3"/>
          <w:sz w:val="22"/>
        </w:rPr>
        <w:t> </w:t>
      </w:r>
      <w:r>
        <w:rPr>
          <w:color w:val="275009"/>
          <w:sz w:val="22"/>
        </w:rPr>
        <w:t>to</w:t>
      </w:r>
      <w:r>
        <w:rPr>
          <w:color w:val="275009"/>
          <w:spacing w:val="-6"/>
          <w:sz w:val="22"/>
        </w:rPr>
        <w:t> </w:t>
      </w:r>
      <w:r>
        <w:rPr>
          <w:color w:val="275009"/>
          <w:sz w:val="22"/>
        </w:rPr>
        <w:t>IRDAI</w:t>
      </w:r>
      <w:r>
        <w:rPr>
          <w:color w:val="275009"/>
          <w:spacing w:val="-5"/>
          <w:sz w:val="22"/>
        </w:rPr>
        <w:t> </w:t>
      </w:r>
      <w:r>
        <w:rPr>
          <w:color w:val="275009"/>
          <w:sz w:val="22"/>
        </w:rPr>
        <w:t>regulatory</w:t>
      </w:r>
      <w:r>
        <w:rPr>
          <w:color w:val="275009"/>
          <w:spacing w:val="-3"/>
          <w:sz w:val="22"/>
        </w:rPr>
        <w:t> </w:t>
      </w:r>
      <w:r>
        <w:rPr>
          <w:color w:val="275009"/>
          <w:sz w:val="22"/>
        </w:rPr>
        <w:t>sandbox</w:t>
      </w:r>
      <w:r>
        <w:rPr>
          <w:color w:val="275009"/>
          <w:spacing w:val="-6"/>
          <w:sz w:val="22"/>
        </w:rPr>
        <w:t> </w:t>
      </w:r>
      <w:r>
        <w:rPr>
          <w:color w:val="275009"/>
          <w:sz w:val="22"/>
        </w:rPr>
        <w:t>(Insurance</w:t>
      </w:r>
      <w:r>
        <w:rPr>
          <w:color w:val="275009"/>
          <w:spacing w:val="-4"/>
          <w:sz w:val="22"/>
        </w:rPr>
        <w:t> </w:t>
      </w:r>
      <w:r>
        <w:rPr>
          <w:color w:val="275009"/>
          <w:sz w:val="22"/>
        </w:rPr>
        <w:t>Regulatory</w:t>
      </w:r>
      <w:r>
        <w:rPr>
          <w:color w:val="275009"/>
          <w:spacing w:val="-3"/>
          <w:sz w:val="22"/>
        </w:rPr>
        <w:t> </w:t>
      </w:r>
      <w:r>
        <w:rPr>
          <w:color w:val="275009"/>
          <w:sz w:val="22"/>
        </w:rPr>
        <w:t>Sandbox, 2020 framework).</w:t>
      </w:r>
    </w:p>
    <w:p>
      <w:pPr>
        <w:pStyle w:val="ListParagraph"/>
        <w:numPr>
          <w:ilvl w:val="0"/>
          <w:numId w:val="1"/>
        </w:numPr>
        <w:tabs>
          <w:tab w:pos="879" w:val="left" w:leader="none"/>
          <w:tab w:pos="881" w:val="left" w:leader="none"/>
        </w:tabs>
        <w:spacing w:line="240" w:lineRule="auto" w:before="60" w:after="0"/>
        <w:ind w:left="881" w:right="754" w:hanging="262"/>
        <w:jc w:val="left"/>
        <w:rPr>
          <w:sz w:val="22"/>
        </w:rPr>
      </w:pPr>
      <w:r>
        <w:rPr>
          <w:color w:val="275009"/>
          <w:sz w:val="22"/>
        </w:rPr>
        <w:t>Post-hackathon</w:t>
      </w:r>
      <w:r>
        <w:rPr>
          <w:color w:val="275009"/>
          <w:spacing w:val="-5"/>
          <w:sz w:val="22"/>
        </w:rPr>
        <w:t> </w:t>
      </w:r>
      <w:r>
        <w:rPr>
          <w:color w:val="275009"/>
          <w:sz w:val="22"/>
        </w:rPr>
        <w:t>Month</w:t>
      </w:r>
      <w:r>
        <w:rPr>
          <w:color w:val="275009"/>
          <w:spacing w:val="-4"/>
          <w:sz w:val="22"/>
        </w:rPr>
        <w:t> </w:t>
      </w:r>
      <w:r>
        <w:rPr>
          <w:color w:val="275009"/>
          <w:sz w:val="22"/>
        </w:rPr>
        <w:t>2-3:</w:t>
      </w:r>
      <w:r>
        <w:rPr>
          <w:color w:val="275009"/>
          <w:spacing w:val="-4"/>
          <w:sz w:val="22"/>
        </w:rPr>
        <w:t> </w:t>
      </w:r>
      <w:r>
        <w:rPr>
          <w:color w:val="275009"/>
          <w:sz w:val="22"/>
        </w:rPr>
        <w:t>Build</w:t>
      </w:r>
      <w:r>
        <w:rPr>
          <w:color w:val="275009"/>
          <w:spacing w:val="-4"/>
          <w:sz w:val="22"/>
        </w:rPr>
        <w:t> </w:t>
      </w:r>
      <w:r>
        <w:rPr>
          <w:color w:val="275009"/>
          <w:sz w:val="22"/>
        </w:rPr>
        <w:t>Chainlink</w:t>
      </w:r>
      <w:r>
        <w:rPr>
          <w:color w:val="275009"/>
          <w:spacing w:val="-4"/>
          <w:sz w:val="22"/>
        </w:rPr>
        <w:t> </w:t>
      </w:r>
      <w:r>
        <w:rPr>
          <w:color w:val="275009"/>
          <w:sz w:val="22"/>
        </w:rPr>
        <w:t>oracle</w:t>
      </w:r>
      <w:r>
        <w:rPr>
          <w:color w:val="275009"/>
          <w:spacing w:val="-4"/>
          <w:sz w:val="22"/>
        </w:rPr>
        <w:t> </w:t>
      </w:r>
      <w:r>
        <w:rPr>
          <w:color w:val="275009"/>
          <w:sz w:val="22"/>
        </w:rPr>
        <w:t>integration.</w:t>
      </w:r>
      <w:r>
        <w:rPr>
          <w:color w:val="275009"/>
          <w:spacing w:val="-2"/>
          <w:sz w:val="22"/>
        </w:rPr>
        <w:t> </w:t>
      </w:r>
      <w:r>
        <w:rPr>
          <w:color w:val="275009"/>
          <w:sz w:val="22"/>
        </w:rPr>
        <w:t>Test</w:t>
      </w:r>
      <w:r>
        <w:rPr>
          <w:color w:val="275009"/>
          <w:spacing w:val="-4"/>
          <w:sz w:val="22"/>
        </w:rPr>
        <w:t> </w:t>
      </w:r>
      <w:r>
        <w:rPr>
          <w:color w:val="275009"/>
          <w:sz w:val="22"/>
        </w:rPr>
        <w:t>with</w:t>
      </w:r>
      <w:r>
        <w:rPr>
          <w:color w:val="275009"/>
          <w:spacing w:val="-4"/>
          <w:sz w:val="22"/>
        </w:rPr>
        <w:t> </w:t>
      </w:r>
      <w:r>
        <w:rPr>
          <w:color w:val="275009"/>
          <w:sz w:val="22"/>
        </w:rPr>
        <w:t>live</w:t>
      </w:r>
      <w:r>
        <w:rPr>
          <w:color w:val="275009"/>
          <w:spacing w:val="-4"/>
          <w:sz w:val="22"/>
        </w:rPr>
        <w:t> </w:t>
      </w:r>
      <w:r>
        <w:rPr>
          <w:color w:val="275009"/>
          <w:sz w:val="22"/>
        </w:rPr>
        <w:t>OpenWeatherMap </w:t>
      </w:r>
      <w:r>
        <w:rPr>
          <w:color w:val="275009"/>
          <w:spacing w:val="-2"/>
          <w:sz w:val="22"/>
        </w:rPr>
        <w:t>data.</w:t>
      </w:r>
    </w:p>
    <w:p>
      <w:pPr>
        <w:pStyle w:val="ListParagraph"/>
        <w:numPr>
          <w:ilvl w:val="0"/>
          <w:numId w:val="1"/>
        </w:numPr>
        <w:tabs>
          <w:tab w:pos="879" w:val="left" w:leader="none"/>
          <w:tab w:pos="881" w:val="left" w:leader="none"/>
        </w:tabs>
        <w:spacing w:line="240" w:lineRule="auto" w:before="58" w:after="0"/>
        <w:ind w:left="881" w:right="796" w:hanging="262"/>
        <w:jc w:val="left"/>
        <w:rPr>
          <w:sz w:val="22"/>
        </w:rPr>
      </w:pPr>
      <w:r>
        <w:rPr>
          <w:color w:val="275009"/>
          <w:sz w:val="22"/>
        </w:rPr>
        <w:t>Post-hackathon</w:t>
      </w:r>
      <w:r>
        <w:rPr>
          <w:color w:val="275009"/>
          <w:spacing w:val="-5"/>
          <w:sz w:val="22"/>
        </w:rPr>
        <w:t> </w:t>
      </w:r>
      <w:r>
        <w:rPr>
          <w:color w:val="275009"/>
          <w:sz w:val="22"/>
        </w:rPr>
        <w:t>Month</w:t>
      </w:r>
      <w:r>
        <w:rPr>
          <w:color w:val="275009"/>
          <w:spacing w:val="-3"/>
          <w:sz w:val="22"/>
        </w:rPr>
        <w:t> </w:t>
      </w:r>
      <w:r>
        <w:rPr>
          <w:color w:val="275009"/>
          <w:sz w:val="22"/>
        </w:rPr>
        <w:t>4:</w:t>
      </w:r>
      <w:r>
        <w:rPr>
          <w:color w:val="275009"/>
          <w:spacing w:val="-4"/>
          <w:sz w:val="22"/>
        </w:rPr>
        <w:t> </w:t>
      </w:r>
      <w:r>
        <w:rPr>
          <w:color w:val="275009"/>
          <w:sz w:val="22"/>
        </w:rPr>
        <w:t>Pilot</w:t>
      </w:r>
      <w:r>
        <w:rPr>
          <w:color w:val="275009"/>
          <w:spacing w:val="-2"/>
          <w:sz w:val="22"/>
        </w:rPr>
        <w:t> </w:t>
      </w:r>
      <w:r>
        <w:rPr>
          <w:color w:val="275009"/>
          <w:sz w:val="22"/>
        </w:rPr>
        <w:t>with</w:t>
      </w:r>
      <w:r>
        <w:rPr>
          <w:color w:val="275009"/>
          <w:spacing w:val="-3"/>
          <w:sz w:val="22"/>
        </w:rPr>
        <w:t> </w:t>
      </w:r>
      <w:r>
        <w:rPr>
          <w:color w:val="275009"/>
          <w:sz w:val="22"/>
        </w:rPr>
        <w:t>100</w:t>
      </w:r>
      <w:r>
        <w:rPr>
          <w:color w:val="275009"/>
          <w:spacing w:val="-5"/>
          <w:sz w:val="22"/>
        </w:rPr>
        <w:t> </w:t>
      </w:r>
      <w:r>
        <w:rPr>
          <w:color w:val="275009"/>
          <w:sz w:val="22"/>
        </w:rPr>
        <w:t>workers</w:t>
      </w:r>
      <w:r>
        <w:rPr>
          <w:color w:val="275009"/>
          <w:spacing w:val="-2"/>
          <w:sz w:val="22"/>
        </w:rPr>
        <w:t> </w:t>
      </w:r>
      <w:r>
        <w:rPr>
          <w:color w:val="275009"/>
          <w:sz w:val="22"/>
        </w:rPr>
        <w:t>in</w:t>
      </w:r>
      <w:r>
        <w:rPr>
          <w:color w:val="275009"/>
          <w:spacing w:val="-5"/>
          <w:sz w:val="22"/>
        </w:rPr>
        <w:t> </w:t>
      </w:r>
      <w:r>
        <w:rPr>
          <w:color w:val="275009"/>
          <w:sz w:val="22"/>
        </w:rPr>
        <w:t>Mumbai.</w:t>
      </w:r>
      <w:r>
        <w:rPr>
          <w:color w:val="275009"/>
          <w:spacing w:val="-4"/>
          <w:sz w:val="22"/>
        </w:rPr>
        <w:t> </w:t>
      </w:r>
      <w:r>
        <w:rPr>
          <w:color w:val="275009"/>
          <w:sz w:val="22"/>
        </w:rPr>
        <w:t>Policy</w:t>
      </w:r>
      <w:r>
        <w:rPr>
          <w:color w:val="275009"/>
          <w:spacing w:val="-2"/>
          <w:sz w:val="22"/>
        </w:rPr>
        <w:t> </w:t>
      </w:r>
      <w:r>
        <w:rPr>
          <w:color w:val="275009"/>
          <w:sz w:val="22"/>
        </w:rPr>
        <w:t>address</w:t>
      </w:r>
      <w:r>
        <w:rPr>
          <w:color w:val="275009"/>
          <w:spacing w:val="-5"/>
          <w:sz w:val="22"/>
        </w:rPr>
        <w:t> </w:t>
      </w:r>
      <w:r>
        <w:rPr>
          <w:color w:val="275009"/>
          <w:sz w:val="22"/>
        </w:rPr>
        <w:t>shown</w:t>
      </w:r>
      <w:r>
        <w:rPr>
          <w:color w:val="275009"/>
          <w:spacing w:val="-3"/>
          <w:sz w:val="22"/>
        </w:rPr>
        <w:t> </w:t>
      </w:r>
      <w:r>
        <w:rPr>
          <w:color w:val="275009"/>
          <w:sz w:val="22"/>
        </w:rPr>
        <w:t>in</w:t>
      </w:r>
      <w:r>
        <w:rPr>
          <w:color w:val="275009"/>
          <w:spacing w:val="-3"/>
          <w:sz w:val="22"/>
        </w:rPr>
        <w:t> </w:t>
      </w:r>
      <w:r>
        <w:rPr>
          <w:color w:val="275009"/>
          <w:sz w:val="22"/>
        </w:rPr>
        <w:t>app.</w:t>
      </w:r>
      <w:r>
        <w:rPr>
          <w:color w:val="275009"/>
          <w:spacing w:val="-1"/>
          <w:sz w:val="22"/>
        </w:rPr>
        <w:t> </w:t>
      </w:r>
      <w:r>
        <w:rPr>
          <w:color w:val="275009"/>
          <w:sz w:val="22"/>
        </w:rPr>
        <w:t>UPI payout from contract webhook.</w:t>
      </w:r>
    </w:p>
    <w:p>
      <w:pPr>
        <w:pStyle w:val="ListParagraph"/>
        <w:numPr>
          <w:ilvl w:val="0"/>
          <w:numId w:val="1"/>
        </w:numPr>
        <w:tabs>
          <w:tab w:pos="879" w:val="left" w:leader="none"/>
        </w:tabs>
        <w:spacing w:line="240" w:lineRule="auto" w:before="61" w:after="0"/>
        <w:ind w:left="879" w:right="0" w:hanging="260"/>
        <w:jc w:val="left"/>
        <w:rPr>
          <w:sz w:val="22"/>
        </w:rPr>
      </w:pPr>
      <w:r>
        <w:rPr>
          <w:color w:val="275009"/>
          <w:sz w:val="22"/>
        </w:rPr>
        <w:t>Full</w:t>
      </w:r>
      <w:r>
        <w:rPr>
          <w:color w:val="275009"/>
          <w:spacing w:val="-5"/>
          <w:sz w:val="22"/>
        </w:rPr>
        <w:t> </w:t>
      </w:r>
      <w:r>
        <w:rPr>
          <w:color w:val="275009"/>
          <w:sz w:val="22"/>
        </w:rPr>
        <w:t>launch:</w:t>
      </w:r>
      <w:r>
        <w:rPr>
          <w:color w:val="275009"/>
          <w:spacing w:val="-3"/>
          <w:sz w:val="22"/>
        </w:rPr>
        <w:t> </w:t>
      </w:r>
      <w:r>
        <w:rPr>
          <w:color w:val="275009"/>
          <w:sz w:val="22"/>
        </w:rPr>
        <w:t>Subject</w:t>
      </w:r>
      <w:r>
        <w:rPr>
          <w:color w:val="275009"/>
          <w:spacing w:val="-6"/>
          <w:sz w:val="22"/>
        </w:rPr>
        <w:t> </w:t>
      </w:r>
      <w:r>
        <w:rPr>
          <w:color w:val="275009"/>
          <w:sz w:val="22"/>
        </w:rPr>
        <w:t>to</w:t>
      </w:r>
      <w:r>
        <w:rPr>
          <w:color w:val="275009"/>
          <w:spacing w:val="-6"/>
          <w:sz w:val="22"/>
        </w:rPr>
        <w:t> </w:t>
      </w:r>
      <w:r>
        <w:rPr>
          <w:color w:val="275009"/>
          <w:sz w:val="22"/>
        </w:rPr>
        <w:t>IRDAI</w:t>
      </w:r>
      <w:r>
        <w:rPr>
          <w:color w:val="275009"/>
          <w:spacing w:val="-3"/>
          <w:sz w:val="22"/>
        </w:rPr>
        <w:t> </w:t>
      </w:r>
      <w:r>
        <w:rPr>
          <w:color w:val="275009"/>
          <w:sz w:val="22"/>
        </w:rPr>
        <w:t>sandbox</w:t>
      </w:r>
      <w:r>
        <w:rPr>
          <w:color w:val="275009"/>
          <w:spacing w:val="-7"/>
          <w:sz w:val="22"/>
        </w:rPr>
        <w:t> </w:t>
      </w:r>
      <w:r>
        <w:rPr>
          <w:color w:val="275009"/>
          <w:sz w:val="22"/>
        </w:rPr>
        <w:t>approval.</w:t>
      </w:r>
      <w:r>
        <w:rPr>
          <w:color w:val="275009"/>
          <w:spacing w:val="-2"/>
          <w:sz w:val="22"/>
        </w:rPr>
        <w:t> </w:t>
      </w:r>
      <w:r>
        <w:rPr>
          <w:color w:val="275009"/>
          <w:sz w:val="22"/>
        </w:rPr>
        <w:t>Target</w:t>
      </w:r>
      <w:r>
        <w:rPr>
          <w:color w:val="275009"/>
          <w:spacing w:val="-6"/>
          <w:sz w:val="22"/>
        </w:rPr>
        <w:t> </w:t>
      </w:r>
      <w:r>
        <w:rPr>
          <w:color w:val="275009"/>
          <w:sz w:val="22"/>
        </w:rPr>
        <w:t>Q4</w:t>
      </w:r>
      <w:r>
        <w:rPr>
          <w:color w:val="275009"/>
          <w:spacing w:val="-6"/>
          <w:sz w:val="22"/>
        </w:rPr>
        <w:t> </w:t>
      </w:r>
      <w:r>
        <w:rPr>
          <w:color w:val="275009"/>
          <w:spacing w:val="-2"/>
          <w:sz w:val="22"/>
        </w:rPr>
        <w:t>2026.</w:t>
      </w:r>
    </w:p>
    <w:p>
      <w:pPr>
        <w:pStyle w:val="BodyText"/>
        <w:spacing w:before="78"/>
        <w:rPr>
          <w:sz w:val="20"/>
        </w:rPr>
      </w:pPr>
      <w:r>
        <w:rPr>
          <w:sz w:val="20"/>
        </w:rPr>
        <mc:AlternateContent>
          <mc:Choice Requires="wps">
            <w:drawing>
              <wp:anchor distT="0" distB="0" distL="0" distR="0" allowOverlap="1" layoutInCell="1" locked="0" behindDoc="1" simplePos="0" relativeHeight="487600128">
                <wp:simplePos x="0" y="0"/>
                <wp:positionH relativeFrom="page">
                  <wp:posOffset>685800</wp:posOffset>
                </wp:positionH>
                <wp:positionV relativeFrom="paragraph">
                  <wp:posOffset>211032</wp:posOffset>
                </wp:positionV>
                <wp:extent cx="5944870" cy="1036955"/>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5944870" cy="1036955"/>
                          <a:chExt cx="5944870" cy="1036955"/>
                        </a:xfrm>
                      </wpg:grpSpPr>
                      <wps:wsp>
                        <wps:cNvPr id="32" name="Graphic 32"/>
                        <wps:cNvSpPr/>
                        <wps:spPr>
                          <a:xfrm>
                            <a:off x="0" y="50"/>
                            <a:ext cx="102870" cy="1036955"/>
                          </a:xfrm>
                          <a:custGeom>
                            <a:avLst/>
                            <a:gdLst/>
                            <a:ahLst/>
                            <a:cxnLst/>
                            <a:rect l="l" t="t" r="r" b="b"/>
                            <a:pathLst>
                              <a:path w="102870" h="1036955">
                                <a:moveTo>
                                  <a:pt x="102412" y="0"/>
                                </a:moveTo>
                                <a:lnTo>
                                  <a:pt x="0" y="0"/>
                                </a:lnTo>
                                <a:lnTo>
                                  <a:pt x="0" y="63957"/>
                                </a:lnTo>
                                <a:lnTo>
                                  <a:pt x="0" y="972566"/>
                                </a:lnTo>
                                <a:lnTo>
                                  <a:pt x="0" y="1036574"/>
                                </a:lnTo>
                                <a:lnTo>
                                  <a:pt x="102412" y="1036574"/>
                                </a:lnTo>
                                <a:lnTo>
                                  <a:pt x="102412" y="972566"/>
                                </a:lnTo>
                                <a:lnTo>
                                  <a:pt x="102412" y="64008"/>
                                </a:lnTo>
                                <a:lnTo>
                                  <a:pt x="102412" y="0"/>
                                </a:lnTo>
                                <a:close/>
                              </a:path>
                            </a:pathLst>
                          </a:custGeom>
                          <a:solidFill>
                            <a:srgbClr val="3A6C11"/>
                          </a:solidFill>
                        </wps:spPr>
                        <wps:bodyPr wrap="square" lIns="0" tIns="0" rIns="0" bIns="0" rtlCol="0">
                          <a:prstTxWarp prst="textNoShape">
                            <a:avLst/>
                          </a:prstTxWarp>
                          <a:noAutofit/>
                        </wps:bodyPr>
                      </wps:wsp>
                      <wps:wsp>
                        <wps:cNvPr id="33" name="Textbox 33"/>
                        <wps:cNvSpPr txBox="1"/>
                        <wps:spPr>
                          <a:xfrm>
                            <a:off x="102412" y="0"/>
                            <a:ext cx="5842635" cy="1036955"/>
                          </a:xfrm>
                          <a:prstGeom prst="rect">
                            <a:avLst/>
                          </a:prstGeom>
                          <a:solidFill>
                            <a:srgbClr val="EAF3DE"/>
                          </a:solidFill>
                        </wps:spPr>
                        <wps:txbx>
                          <w:txbxContent>
                            <w:p>
                              <w:pPr>
                                <w:spacing w:before="100"/>
                                <w:ind w:left="199" w:right="0" w:firstLine="0"/>
                                <w:jc w:val="left"/>
                                <w:rPr>
                                  <w:rFonts w:ascii="Arial"/>
                                  <w:b/>
                                  <w:color w:val="000000"/>
                                  <w:sz w:val="19"/>
                                </w:rPr>
                              </w:pPr>
                              <w:r>
                                <w:rPr>
                                  <w:rFonts w:ascii="Arial"/>
                                  <w:b/>
                                  <w:color w:val="173404"/>
                                  <w:sz w:val="19"/>
                                </w:rPr>
                                <w:t>Regulatory</w:t>
                              </w:r>
                              <w:r>
                                <w:rPr>
                                  <w:rFonts w:ascii="Arial"/>
                                  <w:b/>
                                  <w:color w:val="173404"/>
                                  <w:spacing w:val="-13"/>
                                  <w:sz w:val="19"/>
                                </w:rPr>
                                <w:t> </w:t>
                              </w:r>
                              <w:r>
                                <w:rPr>
                                  <w:rFonts w:ascii="Arial"/>
                                  <w:b/>
                                  <w:color w:val="173404"/>
                                  <w:spacing w:val="-4"/>
                                  <w:sz w:val="19"/>
                                </w:rPr>
                                <w:t>note</w:t>
                              </w:r>
                            </w:p>
                            <w:p>
                              <w:pPr>
                                <w:spacing w:before="41"/>
                                <w:ind w:left="199" w:right="163" w:firstLine="0"/>
                                <w:jc w:val="left"/>
                                <w:rPr>
                                  <w:color w:val="000000"/>
                                  <w:sz w:val="19"/>
                                </w:rPr>
                              </w:pPr>
                              <w:r>
                                <w:rPr>
                                  <w:color w:val="173404"/>
                                  <w:sz w:val="19"/>
                                </w:rPr>
                                <w:t>Smart</w:t>
                              </w:r>
                              <w:r>
                                <w:rPr>
                                  <w:color w:val="173404"/>
                                  <w:spacing w:val="-4"/>
                                  <w:sz w:val="19"/>
                                </w:rPr>
                                <w:t> </w:t>
                              </w:r>
                              <w:r>
                                <w:rPr>
                                  <w:color w:val="173404"/>
                                  <w:sz w:val="19"/>
                                </w:rPr>
                                <w:t>contract</w:t>
                              </w:r>
                              <w:r>
                                <w:rPr>
                                  <w:color w:val="173404"/>
                                  <w:spacing w:val="-4"/>
                                  <w:sz w:val="19"/>
                                </w:rPr>
                                <w:t> </w:t>
                              </w:r>
                              <w:r>
                                <w:rPr>
                                  <w:color w:val="173404"/>
                                  <w:sz w:val="19"/>
                                </w:rPr>
                                <w:t>execution</w:t>
                              </w:r>
                              <w:r>
                                <w:rPr>
                                  <w:color w:val="173404"/>
                                  <w:spacing w:val="-4"/>
                                  <w:sz w:val="19"/>
                                </w:rPr>
                                <w:t> </w:t>
                              </w:r>
                              <w:r>
                                <w:rPr>
                                  <w:color w:val="173404"/>
                                  <w:sz w:val="19"/>
                                </w:rPr>
                                <w:t>does</w:t>
                              </w:r>
                              <w:r>
                                <w:rPr>
                                  <w:color w:val="173404"/>
                                  <w:spacing w:val="-2"/>
                                  <w:sz w:val="19"/>
                                </w:rPr>
                                <w:t> </w:t>
                              </w:r>
                              <w:r>
                                <w:rPr>
                                  <w:color w:val="173404"/>
                                  <w:sz w:val="19"/>
                                </w:rPr>
                                <w:t>not</w:t>
                              </w:r>
                              <w:r>
                                <w:rPr>
                                  <w:color w:val="173404"/>
                                  <w:spacing w:val="-3"/>
                                  <w:sz w:val="19"/>
                                </w:rPr>
                                <w:t> </w:t>
                              </w:r>
                              <w:r>
                                <w:rPr>
                                  <w:color w:val="173404"/>
                                  <w:sz w:val="19"/>
                                </w:rPr>
                                <w:t>replace</w:t>
                              </w:r>
                              <w:r>
                                <w:rPr>
                                  <w:color w:val="173404"/>
                                  <w:spacing w:val="-4"/>
                                  <w:sz w:val="19"/>
                                </w:rPr>
                                <w:t> </w:t>
                              </w:r>
                              <w:r>
                                <w:rPr>
                                  <w:color w:val="173404"/>
                                  <w:sz w:val="19"/>
                                </w:rPr>
                                <w:t>IRDAI</w:t>
                              </w:r>
                              <w:r>
                                <w:rPr>
                                  <w:color w:val="173404"/>
                                  <w:spacing w:val="-4"/>
                                  <w:sz w:val="19"/>
                                </w:rPr>
                                <w:t> </w:t>
                              </w:r>
                              <w:r>
                                <w:rPr>
                                  <w:color w:val="173404"/>
                                  <w:sz w:val="19"/>
                                </w:rPr>
                                <w:t>licensing —</w:t>
                              </w:r>
                              <w:r>
                                <w:rPr>
                                  <w:color w:val="173404"/>
                                  <w:spacing w:val="-3"/>
                                  <w:sz w:val="19"/>
                                </w:rPr>
                                <w:t> </w:t>
                              </w:r>
                              <w:r>
                                <w:rPr>
                                  <w:color w:val="173404"/>
                                  <w:sz w:val="19"/>
                                </w:rPr>
                                <w:t>it</w:t>
                              </w:r>
                              <w:r>
                                <w:rPr>
                                  <w:color w:val="173404"/>
                                  <w:spacing w:val="-4"/>
                                  <w:sz w:val="19"/>
                                </w:rPr>
                                <w:t> </w:t>
                              </w:r>
                              <w:r>
                                <w:rPr>
                                  <w:color w:val="173404"/>
                                  <w:sz w:val="19"/>
                                </w:rPr>
                                <w:t>is</w:t>
                              </w:r>
                              <w:r>
                                <w:rPr>
                                  <w:color w:val="173404"/>
                                  <w:spacing w:val="-3"/>
                                  <w:sz w:val="19"/>
                                </w:rPr>
                                <w:t> </w:t>
                              </w:r>
                              <w:r>
                                <w:rPr>
                                  <w:color w:val="173404"/>
                                  <w:sz w:val="19"/>
                                </w:rPr>
                                <w:t>the</w:t>
                              </w:r>
                              <w:r>
                                <w:rPr>
                                  <w:color w:val="173404"/>
                                  <w:spacing w:val="-3"/>
                                  <w:sz w:val="19"/>
                                </w:rPr>
                                <w:t> </w:t>
                              </w:r>
                              <w:r>
                                <w:rPr>
                                  <w:color w:val="173404"/>
                                  <w:sz w:val="19"/>
                                </w:rPr>
                                <w:t>payout</w:t>
                              </w:r>
                              <w:r>
                                <w:rPr>
                                  <w:color w:val="173404"/>
                                  <w:spacing w:val="-4"/>
                                  <w:sz w:val="19"/>
                                </w:rPr>
                                <w:t> </w:t>
                              </w:r>
                              <w:r>
                                <w:rPr>
                                  <w:color w:val="173404"/>
                                  <w:sz w:val="19"/>
                                </w:rPr>
                                <w:t>mechanism,</w:t>
                              </w:r>
                              <w:r>
                                <w:rPr>
                                  <w:color w:val="173404"/>
                                  <w:spacing w:val="-3"/>
                                  <w:sz w:val="19"/>
                                </w:rPr>
                                <w:t> </w:t>
                              </w:r>
                              <w:r>
                                <w:rPr>
                                  <w:color w:val="173404"/>
                                  <w:sz w:val="19"/>
                                </w:rPr>
                                <w:t>not</w:t>
                              </w:r>
                              <w:r>
                                <w:rPr>
                                  <w:color w:val="173404"/>
                                  <w:spacing w:val="-4"/>
                                  <w:sz w:val="19"/>
                                </w:rPr>
                                <w:t> </w:t>
                              </w:r>
                              <w:r>
                                <w:rPr>
                                  <w:color w:val="173404"/>
                                  <w:sz w:val="19"/>
                                </w:rPr>
                                <w:t>the insurance product itself.</w:t>
                              </w:r>
                            </w:p>
                            <w:p>
                              <w:pPr>
                                <w:spacing w:before="40"/>
                                <w:ind w:left="199" w:right="0" w:firstLine="0"/>
                                <w:jc w:val="left"/>
                                <w:rPr>
                                  <w:color w:val="000000"/>
                                  <w:sz w:val="19"/>
                                </w:rPr>
                              </w:pPr>
                              <w:r>
                                <w:rPr>
                                  <w:color w:val="173404"/>
                                  <w:sz w:val="19"/>
                                </w:rPr>
                                <w:t>The</w:t>
                              </w:r>
                              <w:r>
                                <w:rPr>
                                  <w:color w:val="173404"/>
                                  <w:spacing w:val="-4"/>
                                  <w:sz w:val="19"/>
                                </w:rPr>
                                <w:t> </w:t>
                              </w:r>
                              <w:r>
                                <w:rPr>
                                  <w:color w:val="173404"/>
                                  <w:sz w:val="19"/>
                                </w:rPr>
                                <w:t>legal</w:t>
                              </w:r>
                              <w:r>
                                <w:rPr>
                                  <w:color w:val="173404"/>
                                  <w:spacing w:val="-2"/>
                                  <w:sz w:val="19"/>
                                </w:rPr>
                                <w:t> </w:t>
                              </w:r>
                              <w:r>
                                <w:rPr>
                                  <w:color w:val="173404"/>
                                  <w:sz w:val="19"/>
                                </w:rPr>
                                <w:t>insurance</w:t>
                              </w:r>
                              <w:r>
                                <w:rPr>
                                  <w:color w:val="173404"/>
                                  <w:spacing w:val="-4"/>
                                  <w:sz w:val="19"/>
                                </w:rPr>
                                <w:t> </w:t>
                              </w:r>
                              <w:r>
                                <w:rPr>
                                  <w:color w:val="173404"/>
                                  <w:sz w:val="19"/>
                                </w:rPr>
                                <w:t>contract</w:t>
                              </w:r>
                              <w:r>
                                <w:rPr>
                                  <w:color w:val="173404"/>
                                  <w:spacing w:val="-5"/>
                                  <w:sz w:val="19"/>
                                </w:rPr>
                                <w:t> </w:t>
                              </w:r>
                              <w:r>
                                <w:rPr>
                                  <w:color w:val="173404"/>
                                  <w:sz w:val="19"/>
                                </w:rPr>
                                <w:t>remains</w:t>
                              </w:r>
                              <w:r>
                                <w:rPr>
                                  <w:color w:val="173404"/>
                                  <w:spacing w:val="-2"/>
                                  <w:sz w:val="19"/>
                                </w:rPr>
                                <w:t> </w:t>
                              </w:r>
                              <w:r>
                                <w:rPr>
                                  <w:color w:val="173404"/>
                                  <w:sz w:val="19"/>
                                </w:rPr>
                                <w:t>with</w:t>
                              </w:r>
                              <w:r>
                                <w:rPr>
                                  <w:color w:val="173404"/>
                                  <w:spacing w:val="-4"/>
                                  <w:sz w:val="19"/>
                                </w:rPr>
                                <w:t> </w:t>
                              </w:r>
                              <w:r>
                                <w:rPr>
                                  <w:color w:val="173404"/>
                                  <w:sz w:val="19"/>
                                </w:rPr>
                                <w:t>GigGuard</w:t>
                              </w:r>
                              <w:r>
                                <w:rPr>
                                  <w:color w:val="173404"/>
                                  <w:spacing w:val="-4"/>
                                  <w:sz w:val="19"/>
                                </w:rPr>
                                <w:t> </w:t>
                              </w:r>
                              <w:r>
                                <w:rPr>
                                  <w:color w:val="173404"/>
                                  <w:sz w:val="19"/>
                                </w:rPr>
                                <w:t>(or</w:t>
                              </w:r>
                              <w:r>
                                <w:rPr>
                                  <w:color w:val="173404"/>
                                  <w:spacing w:val="-4"/>
                                  <w:sz w:val="19"/>
                                </w:rPr>
                                <w:t> </w:t>
                              </w:r>
                              <w:r>
                                <w:rPr>
                                  <w:color w:val="173404"/>
                                  <w:sz w:val="19"/>
                                </w:rPr>
                                <w:t>its</w:t>
                              </w:r>
                              <w:r>
                                <w:rPr>
                                  <w:color w:val="173404"/>
                                  <w:spacing w:val="-3"/>
                                  <w:sz w:val="19"/>
                                </w:rPr>
                                <w:t> </w:t>
                              </w:r>
                              <w:r>
                                <w:rPr>
                                  <w:color w:val="173404"/>
                                  <w:sz w:val="19"/>
                                </w:rPr>
                                <w:t>insurer</w:t>
                              </w:r>
                              <w:r>
                                <w:rPr>
                                  <w:color w:val="173404"/>
                                  <w:spacing w:val="-4"/>
                                  <w:sz w:val="19"/>
                                </w:rPr>
                                <w:t> </w:t>
                              </w:r>
                              <w:r>
                                <w:rPr>
                                  <w:color w:val="173404"/>
                                  <w:sz w:val="19"/>
                                </w:rPr>
                                <w:t>partner).</w:t>
                              </w:r>
                              <w:r>
                                <w:rPr>
                                  <w:color w:val="173404"/>
                                  <w:spacing w:val="-4"/>
                                  <w:sz w:val="19"/>
                                </w:rPr>
                                <w:t> </w:t>
                              </w:r>
                              <w:r>
                                <w:rPr>
                                  <w:color w:val="173404"/>
                                  <w:sz w:val="19"/>
                                </w:rPr>
                                <w:t>The</w:t>
                              </w:r>
                              <w:r>
                                <w:rPr>
                                  <w:color w:val="173404"/>
                                  <w:spacing w:val="-4"/>
                                  <w:sz w:val="19"/>
                                </w:rPr>
                                <w:t> </w:t>
                              </w:r>
                              <w:r>
                                <w:rPr>
                                  <w:color w:val="173404"/>
                                  <w:sz w:val="19"/>
                                </w:rPr>
                                <w:t>blockchain</w:t>
                              </w:r>
                              <w:r>
                                <w:rPr>
                                  <w:color w:val="173404"/>
                                  <w:spacing w:val="-4"/>
                                  <w:sz w:val="19"/>
                                </w:rPr>
                                <w:t> </w:t>
                              </w:r>
                              <w:r>
                                <w:rPr>
                                  <w:color w:val="173404"/>
                                  <w:sz w:val="19"/>
                                </w:rPr>
                                <w:t>is</w:t>
                              </w:r>
                              <w:r>
                                <w:rPr>
                                  <w:color w:val="173404"/>
                                  <w:spacing w:val="-3"/>
                                  <w:sz w:val="19"/>
                                </w:rPr>
                                <w:t> </w:t>
                              </w:r>
                              <w:r>
                                <w:rPr>
                                  <w:color w:val="173404"/>
                                  <w:sz w:val="19"/>
                                </w:rPr>
                                <w:t>the transparent execution layer.</w:t>
                              </w:r>
                            </w:p>
                            <w:p>
                              <w:pPr>
                                <w:spacing w:before="39"/>
                                <w:ind w:left="199" w:right="0" w:firstLine="0"/>
                                <w:jc w:val="left"/>
                                <w:rPr>
                                  <w:color w:val="000000"/>
                                  <w:sz w:val="19"/>
                                </w:rPr>
                              </w:pPr>
                              <w:r>
                                <w:rPr>
                                  <w:color w:val="173404"/>
                                  <w:sz w:val="19"/>
                                </w:rPr>
                                <w:t>IRDAI's</w:t>
                              </w:r>
                              <w:r>
                                <w:rPr>
                                  <w:color w:val="173404"/>
                                  <w:spacing w:val="-10"/>
                                  <w:sz w:val="19"/>
                                </w:rPr>
                                <w:t> </w:t>
                              </w:r>
                              <w:r>
                                <w:rPr>
                                  <w:color w:val="173404"/>
                                  <w:sz w:val="19"/>
                                </w:rPr>
                                <w:t>2020</w:t>
                              </w:r>
                              <w:r>
                                <w:rPr>
                                  <w:color w:val="173404"/>
                                  <w:spacing w:val="-11"/>
                                  <w:sz w:val="19"/>
                                </w:rPr>
                                <w:t> </w:t>
                              </w:r>
                              <w:r>
                                <w:rPr>
                                  <w:color w:val="173404"/>
                                  <w:sz w:val="19"/>
                                </w:rPr>
                                <w:t>Regulatory</w:t>
                              </w:r>
                              <w:r>
                                <w:rPr>
                                  <w:color w:val="173404"/>
                                  <w:spacing w:val="-10"/>
                                  <w:sz w:val="19"/>
                                </w:rPr>
                                <w:t> </w:t>
                              </w:r>
                              <w:r>
                                <w:rPr>
                                  <w:color w:val="173404"/>
                                  <w:sz w:val="19"/>
                                </w:rPr>
                                <w:t>Sandbox</w:t>
                              </w:r>
                              <w:r>
                                <w:rPr>
                                  <w:color w:val="173404"/>
                                  <w:spacing w:val="-9"/>
                                  <w:sz w:val="19"/>
                                </w:rPr>
                                <w:t> </w:t>
                              </w:r>
                              <w:r>
                                <w:rPr>
                                  <w:color w:val="173404"/>
                                  <w:sz w:val="19"/>
                                </w:rPr>
                                <w:t>specifically</w:t>
                              </w:r>
                              <w:r>
                                <w:rPr>
                                  <w:color w:val="173404"/>
                                  <w:spacing w:val="-10"/>
                                  <w:sz w:val="19"/>
                                </w:rPr>
                                <w:t> </w:t>
                              </w:r>
                              <w:r>
                                <w:rPr>
                                  <w:color w:val="173404"/>
                                  <w:sz w:val="19"/>
                                </w:rPr>
                                <w:t>permits</w:t>
                              </w:r>
                              <w:r>
                                <w:rPr>
                                  <w:color w:val="173404"/>
                                  <w:spacing w:val="-10"/>
                                  <w:sz w:val="19"/>
                                </w:rPr>
                                <w:t> </w:t>
                              </w:r>
                              <w:r>
                                <w:rPr>
                                  <w:color w:val="173404"/>
                                  <w:sz w:val="19"/>
                                </w:rPr>
                                <w:t>blockchain-based</w:t>
                              </w:r>
                              <w:r>
                                <w:rPr>
                                  <w:color w:val="173404"/>
                                  <w:spacing w:val="-10"/>
                                  <w:sz w:val="19"/>
                                </w:rPr>
                                <w:t> </w:t>
                              </w:r>
                              <w:r>
                                <w:rPr>
                                  <w:color w:val="173404"/>
                                  <w:sz w:val="19"/>
                                </w:rPr>
                                <w:t>insurance</w:t>
                              </w:r>
                              <w:r>
                                <w:rPr>
                                  <w:color w:val="173404"/>
                                  <w:spacing w:val="-11"/>
                                  <w:sz w:val="19"/>
                                </w:rPr>
                                <w:t> </w:t>
                              </w:r>
                              <w:r>
                                <w:rPr>
                                  <w:color w:val="173404"/>
                                  <w:spacing w:val="-2"/>
                                  <w:sz w:val="19"/>
                                </w:rPr>
                                <w:t>experiments.</w:t>
                              </w:r>
                            </w:p>
                          </w:txbxContent>
                        </wps:txbx>
                        <wps:bodyPr wrap="square" lIns="0" tIns="0" rIns="0" bIns="0" rtlCol="0">
                          <a:noAutofit/>
                        </wps:bodyPr>
                      </wps:wsp>
                    </wpg:wgp>
                  </a:graphicData>
                </a:graphic>
              </wp:anchor>
            </w:drawing>
          </mc:Choice>
          <mc:Fallback>
            <w:pict>
              <v:group style="position:absolute;margin-left:54pt;margin-top:16.616743pt;width:468.1pt;height:81.650pt;mso-position-horizontal-relative:page;mso-position-vertical-relative:paragraph;z-index:-15716352;mso-wrap-distance-left:0;mso-wrap-distance-right:0" id="docshapegroup31" coordorigin="1080,332" coordsize="9362,1633">
                <v:shape style="position:absolute;left:1080;top:332;width:162;height:1633" id="docshape32" coordorigin="1080,332" coordsize="162,1633" path="m1241,332l1080,332,1080,433,1080,1864,1080,1965,1241,1965,1241,1864,1241,433,1241,332xe" filled="true" fillcolor="#3a6c11" stroked="false">
                  <v:path arrowok="t"/>
                  <v:fill type="solid"/>
                </v:shape>
                <v:shape style="position:absolute;left:1241;top:332;width:9201;height:1633" type="#_x0000_t202" id="docshape33" filled="true" fillcolor="#eaf3de" stroked="false">
                  <v:textbox inset="0,0,0,0">
                    <w:txbxContent>
                      <w:p>
                        <w:pPr>
                          <w:spacing w:before="100"/>
                          <w:ind w:left="199" w:right="0" w:firstLine="0"/>
                          <w:jc w:val="left"/>
                          <w:rPr>
                            <w:rFonts w:ascii="Arial"/>
                            <w:b/>
                            <w:color w:val="000000"/>
                            <w:sz w:val="19"/>
                          </w:rPr>
                        </w:pPr>
                        <w:r>
                          <w:rPr>
                            <w:rFonts w:ascii="Arial"/>
                            <w:b/>
                            <w:color w:val="173404"/>
                            <w:sz w:val="19"/>
                          </w:rPr>
                          <w:t>Regulatory</w:t>
                        </w:r>
                        <w:r>
                          <w:rPr>
                            <w:rFonts w:ascii="Arial"/>
                            <w:b/>
                            <w:color w:val="173404"/>
                            <w:spacing w:val="-13"/>
                            <w:sz w:val="19"/>
                          </w:rPr>
                          <w:t> </w:t>
                        </w:r>
                        <w:r>
                          <w:rPr>
                            <w:rFonts w:ascii="Arial"/>
                            <w:b/>
                            <w:color w:val="173404"/>
                            <w:spacing w:val="-4"/>
                            <w:sz w:val="19"/>
                          </w:rPr>
                          <w:t>note</w:t>
                        </w:r>
                      </w:p>
                      <w:p>
                        <w:pPr>
                          <w:spacing w:before="41"/>
                          <w:ind w:left="199" w:right="163" w:firstLine="0"/>
                          <w:jc w:val="left"/>
                          <w:rPr>
                            <w:color w:val="000000"/>
                            <w:sz w:val="19"/>
                          </w:rPr>
                        </w:pPr>
                        <w:r>
                          <w:rPr>
                            <w:color w:val="173404"/>
                            <w:sz w:val="19"/>
                          </w:rPr>
                          <w:t>Smart</w:t>
                        </w:r>
                        <w:r>
                          <w:rPr>
                            <w:color w:val="173404"/>
                            <w:spacing w:val="-4"/>
                            <w:sz w:val="19"/>
                          </w:rPr>
                          <w:t> </w:t>
                        </w:r>
                        <w:r>
                          <w:rPr>
                            <w:color w:val="173404"/>
                            <w:sz w:val="19"/>
                          </w:rPr>
                          <w:t>contract</w:t>
                        </w:r>
                        <w:r>
                          <w:rPr>
                            <w:color w:val="173404"/>
                            <w:spacing w:val="-4"/>
                            <w:sz w:val="19"/>
                          </w:rPr>
                          <w:t> </w:t>
                        </w:r>
                        <w:r>
                          <w:rPr>
                            <w:color w:val="173404"/>
                            <w:sz w:val="19"/>
                          </w:rPr>
                          <w:t>execution</w:t>
                        </w:r>
                        <w:r>
                          <w:rPr>
                            <w:color w:val="173404"/>
                            <w:spacing w:val="-4"/>
                            <w:sz w:val="19"/>
                          </w:rPr>
                          <w:t> </w:t>
                        </w:r>
                        <w:r>
                          <w:rPr>
                            <w:color w:val="173404"/>
                            <w:sz w:val="19"/>
                          </w:rPr>
                          <w:t>does</w:t>
                        </w:r>
                        <w:r>
                          <w:rPr>
                            <w:color w:val="173404"/>
                            <w:spacing w:val="-2"/>
                            <w:sz w:val="19"/>
                          </w:rPr>
                          <w:t> </w:t>
                        </w:r>
                        <w:r>
                          <w:rPr>
                            <w:color w:val="173404"/>
                            <w:sz w:val="19"/>
                          </w:rPr>
                          <w:t>not</w:t>
                        </w:r>
                        <w:r>
                          <w:rPr>
                            <w:color w:val="173404"/>
                            <w:spacing w:val="-3"/>
                            <w:sz w:val="19"/>
                          </w:rPr>
                          <w:t> </w:t>
                        </w:r>
                        <w:r>
                          <w:rPr>
                            <w:color w:val="173404"/>
                            <w:sz w:val="19"/>
                          </w:rPr>
                          <w:t>replace</w:t>
                        </w:r>
                        <w:r>
                          <w:rPr>
                            <w:color w:val="173404"/>
                            <w:spacing w:val="-4"/>
                            <w:sz w:val="19"/>
                          </w:rPr>
                          <w:t> </w:t>
                        </w:r>
                        <w:r>
                          <w:rPr>
                            <w:color w:val="173404"/>
                            <w:sz w:val="19"/>
                          </w:rPr>
                          <w:t>IRDAI</w:t>
                        </w:r>
                        <w:r>
                          <w:rPr>
                            <w:color w:val="173404"/>
                            <w:spacing w:val="-4"/>
                            <w:sz w:val="19"/>
                          </w:rPr>
                          <w:t> </w:t>
                        </w:r>
                        <w:r>
                          <w:rPr>
                            <w:color w:val="173404"/>
                            <w:sz w:val="19"/>
                          </w:rPr>
                          <w:t>licensing —</w:t>
                        </w:r>
                        <w:r>
                          <w:rPr>
                            <w:color w:val="173404"/>
                            <w:spacing w:val="-3"/>
                            <w:sz w:val="19"/>
                          </w:rPr>
                          <w:t> </w:t>
                        </w:r>
                        <w:r>
                          <w:rPr>
                            <w:color w:val="173404"/>
                            <w:sz w:val="19"/>
                          </w:rPr>
                          <w:t>it</w:t>
                        </w:r>
                        <w:r>
                          <w:rPr>
                            <w:color w:val="173404"/>
                            <w:spacing w:val="-4"/>
                            <w:sz w:val="19"/>
                          </w:rPr>
                          <w:t> </w:t>
                        </w:r>
                        <w:r>
                          <w:rPr>
                            <w:color w:val="173404"/>
                            <w:sz w:val="19"/>
                          </w:rPr>
                          <w:t>is</w:t>
                        </w:r>
                        <w:r>
                          <w:rPr>
                            <w:color w:val="173404"/>
                            <w:spacing w:val="-3"/>
                            <w:sz w:val="19"/>
                          </w:rPr>
                          <w:t> </w:t>
                        </w:r>
                        <w:r>
                          <w:rPr>
                            <w:color w:val="173404"/>
                            <w:sz w:val="19"/>
                          </w:rPr>
                          <w:t>the</w:t>
                        </w:r>
                        <w:r>
                          <w:rPr>
                            <w:color w:val="173404"/>
                            <w:spacing w:val="-3"/>
                            <w:sz w:val="19"/>
                          </w:rPr>
                          <w:t> </w:t>
                        </w:r>
                        <w:r>
                          <w:rPr>
                            <w:color w:val="173404"/>
                            <w:sz w:val="19"/>
                          </w:rPr>
                          <w:t>payout</w:t>
                        </w:r>
                        <w:r>
                          <w:rPr>
                            <w:color w:val="173404"/>
                            <w:spacing w:val="-4"/>
                            <w:sz w:val="19"/>
                          </w:rPr>
                          <w:t> </w:t>
                        </w:r>
                        <w:r>
                          <w:rPr>
                            <w:color w:val="173404"/>
                            <w:sz w:val="19"/>
                          </w:rPr>
                          <w:t>mechanism,</w:t>
                        </w:r>
                        <w:r>
                          <w:rPr>
                            <w:color w:val="173404"/>
                            <w:spacing w:val="-3"/>
                            <w:sz w:val="19"/>
                          </w:rPr>
                          <w:t> </w:t>
                        </w:r>
                        <w:r>
                          <w:rPr>
                            <w:color w:val="173404"/>
                            <w:sz w:val="19"/>
                          </w:rPr>
                          <w:t>not</w:t>
                        </w:r>
                        <w:r>
                          <w:rPr>
                            <w:color w:val="173404"/>
                            <w:spacing w:val="-4"/>
                            <w:sz w:val="19"/>
                          </w:rPr>
                          <w:t> </w:t>
                        </w:r>
                        <w:r>
                          <w:rPr>
                            <w:color w:val="173404"/>
                            <w:sz w:val="19"/>
                          </w:rPr>
                          <w:t>the insurance product itself.</w:t>
                        </w:r>
                      </w:p>
                      <w:p>
                        <w:pPr>
                          <w:spacing w:before="40"/>
                          <w:ind w:left="199" w:right="0" w:firstLine="0"/>
                          <w:jc w:val="left"/>
                          <w:rPr>
                            <w:color w:val="000000"/>
                            <w:sz w:val="19"/>
                          </w:rPr>
                        </w:pPr>
                        <w:r>
                          <w:rPr>
                            <w:color w:val="173404"/>
                            <w:sz w:val="19"/>
                          </w:rPr>
                          <w:t>The</w:t>
                        </w:r>
                        <w:r>
                          <w:rPr>
                            <w:color w:val="173404"/>
                            <w:spacing w:val="-4"/>
                            <w:sz w:val="19"/>
                          </w:rPr>
                          <w:t> </w:t>
                        </w:r>
                        <w:r>
                          <w:rPr>
                            <w:color w:val="173404"/>
                            <w:sz w:val="19"/>
                          </w:rPr>
                          <w:t>legal</w:t>
                        </w:r>
                        <w:r>
                          <w:rPr>
                            <w:color w:val="173404"/>
                            <w:spacing w:val="-2"/>
                            <w:sz w:val="19"/>
                          </w:rPr>
                          <w:t> </w:t>
                        </w:r>
                        <w:r>
                          <w:rPr>
                            <w:color w:val="173404"/>
                            <w:sz w:val="19"/>
                          </w:rPr>
                          <w:t>insurance</w:t>
                        </w:r>
                        <w:r>
                          <w:rPr>
                            <w:color w:val="173404"/>
                            <w:spacing w:val="-4"/>
                            <w:sz w:val="19"/>
                          </w:rPr>
                          <w:t> </w:t>
                        </w:r>
                        <w:r>
                          <w:rPr>
                            <w:color w:val="173404"/>
                            <w:sz w:val="19"/>
                          </w:rPr>
                          <w:t>contract</w:t>
                        </w:r>
                        <w:r>
                          <w:rPr>
                            <w:color w:val="173404"/>
                            <w:spacing w:val="-5"/>
                            <w:sz w:val="19"/>
                          </w:rPr>
                          <w:t> </w:t>
                        </w:r>
                        <w:r>
                          <w:rPr>
                            <w:color w:val="173404"/>
                            <w:sz w:val="19"/>
                          </w:rPr>
                          <w:t>remains</w:t>
                        </w:r>
                        <w:r>
                          <w:rPr>
                            <w:color w:val="173404"/>
                            <w:spacing w:val="-2"/>
                            <w:sz w:val="19"/>
                          </w:rPr>
                          <w:t> </w:t>
                        </w:r>
                        <w:r>
                          <w:rPr>
                            <w:color w:val="173404"/>
                            <w:sz w:val="19"/>
                          </w:rPr>
                          <w:t>with</w:t>
                        </w:r>
                        <w:r>
                          <w:rPr>
                            <w:color w:val="173404"/>
                            <w:spacing w:val="-4"/>
                            <w:sz w:val="19"/>
                          </w:rPr>
                          <w:t> </w:t>
                        </w:r>
                        <w:r>
                          <w:rPr>
                            <w:color w:val="173404"/>
                            <w:sz w:val="19"/>
                          </w:rPr>
                          <w:t>GigGuard</w:t>
                        </w:r>
                        <w:r>
                          <w:rPr>
                            <w:color w:val="173404"/>
                            <w:spacing w:val="-4"/>
                            <w:sz w:val="19"/>
                          </w:rPr>
                          <w:t> </w:t>
                        </w:r>
                        <w:r>
                          <w:rPr>
                            <w:color w:val="173404"/>
                            <w:sz w:val="19"/>
                          </w:rPr>
                          <w:t>(or</w:t>
                        </w:r>
                        <w:r>
                          <w:rPr>
                            <w:color w:val="173404"/>
                            <w:spacing w:val="-4"/>
                            <w:sz w:val="19"/>
                          </w:rPr>
                          <w:t> </w:t>
                        </w:r>
                        <w:r>
                          <w:rPr>
                            <w:color w:val="173404"/>
                            <w:sz w:val="19"/>
                          </w:rPr>
                          <w:t>its</w:t>
                        </w:r>
                        <w:r>
                          <w:rPr>
                            <w:color w:val="173404"/>
                            <w:spacing w:val="-3"/>
                            <w:sz w:val="19"/>
                          </w:rPr>
                          <w:t> </w:t>
                        </w:r>
                        <w:r>
                          <w:rPr>
                            <w:color w:val="173404"/>
                            <w:sz w:val="19"/>
                          </w:rPr>
                          <w:t>insurer</w:t>
                        </w:r>
                        <w:r>
                          <w:rPr>
                            <w:color w:val="173404"/>
                            <w:spacing w:val="-4"/>
                            <w:sz w:val="19"/>
                          </w:rPr>
                          <w:t> </w:t>
                        </w:r>
                        <w:r>
                          <w:rPr>
                            <w:color w:val="173404"/>
                            <w:sz w:val="19"/>
                          </w:rPr>
                          <w:t>partner).</w:t>
                        </w:r>
                        <w:r>
                          <w:rPr>
                            <w:color w:val="173404"/>
                            <w:spacing w:val="-4"/>
                            <w:sz w:val="19"/>
                          </w:rPr>
                          <w:t> </w:t>
                        </w:r>
                        <w:r>
                          <w:rPr>
                            <w:color w:val="173404"/>
                            <w:sz w:val="19"/>
                          </w:rPr>
                          <w:t>The</w:t>
                        </w:r>
                        <w:r>
                          <w:rPr>
                            <w:color w:val="173404"/>
                            <w:spacing w:val="-4"/>
                            <w:sz w:val="19"/>
                          </w:rPr>
                          <w:t> </w:t>
                        </w:r>
                        <w:r>
                          <w:rPr>
                            <w:color w:val="173404"/>
                            <w:sz w:val="19"/>
                          </w:rPr>
                          <w:t>blockchain</w:t>
                        </w:r>
                        <w:r>
                          <w:rPr>
                            <w:color w:val="173404"/>
                            <w:spacing w:val="-4"/>
                            <w:sz w:val="19"/>
                          </w:rPr>
                          <w:t> </w:t>
                        </w:r>
                        <w:r>
                          <w:rPr>
                            <w:color w:val="173404"/>
                            <w:sz w:val="19"/>
                          </w:rPr>
                          <w:t>is</w:t>
                        </w:r>
                        <w:r>
                          <w:rPr>
                            <w:color w:val="173404"/>
                            <w:spacing w:val="-3"/>
                            <w:sz w:val="19"/>
                          </w:rPr>
                          <w:t> </w:t>
                        </w:r>
                        <w:r>
                          <w:rPr>
                            <w:color w:val="173404"/>
                            <w:sz w:val="19"/>
                          </w:rPr>
                          <w:t>the transparent execution layer.</w:t>
                        </w:r>
                      </w:p>
                      <w:p>
                        <w:pPr>
                          <w:spacing w:before="39"/>
                          <w:ind w:left="199" w:right="0" w:firstLine="0"/>
                          <w:jc w:val="left"/>
                          <w:rPr>
                            <w:color w:val="000000"/>
                            <w:sz w:val="19"/>
                          </w:rPr>
                        </w:pPr>
                        <w:r>
                          <w:rPr>
                            <w:color w:val="173404"/>
                            <w:sz w:val="19"/>
                          </w:rPr>
                          <w:t>IRDAI's</w:t>
                        </w:r>
                        <w:r>
                          <w:rPr>
                            <w:color w:val="173404"/>
                            <w:spacing w:val="-10"/>
                            <w:sz w:val="19"/>
                          </w:rPr>
                          <w:t> </w:t>
                        </w:r>
                        <w:r>
                          <w:rPr>
                            <w:color w:val="173404"/>
                            <w:sz w:val="19"/>
                          </w:rPr>
                          <w:t>2020</w:t>
                        </w:r>
                        <w:r>
                          <w:rPr>
                            <w:color w:val="173404"/>
                            <w:spacing w:val="-11"/>
                            <w:sz w:val="19"/>
                          </w:rPr>
                          <w:t> </w:t>
                        </w:r>
                        <w:r>
                          <w:rPr>
                            <w:color w:val="173404"/>
                            <w:sz w:val="19"/>
                          </w:rPr>
                          <w:t>Regulatory</w:t>
                        </w:r>
                        <w:r>
                          <w:rPr>
                            <w:color w:val="173404"/>
                            <w:spacing w:val="-10"/>
                            <w:sz w:val="19"/>
                          </w:rPr>
                          <w:t> </w:t>
                        </w:r>
                        <w:r>
                          <w:rPr>
                            <w:color w:val="173404"/>
                            <w:sz w:val="19"/>
                          </w:rPr>
                          <w:t>Sandbox</w:t>
                        </w:r>
                        <w:r>
                          <w:rPr>
                            <w:color w:val="173404"/>
                            <w:spacing w:val="-9"/>
                            <w:sz w:val="19"/>
                          </w:rPr>
                          <w:t> </w:t>
                        </w:r>
                        <w:r>
                          <w:rPr>
                            <w:color w:val="173404"/>
                            <w:sz w:val="19"/>
                          </w:rPr>
                          <w:t>specifically</w:t>
                        </w:r>
                        <w:r>
                          <w:rPr>
                            <w:color w:val="173404"/>
                            <w:spacing w:val="-10"/>
                            <w:sz w:val="19"/>
                          </w:rPr>
                          <w:t> </w:t>
                        </w:r>
                        <w:r>
                          <w:rPr>
                            <w:color w:val="173404"/>
                            <w:sz w:val="19"/>
                          </w:rPr>
                          <w:t>permits</w:t>
                        </w:r>
                        <w:r>
                          <w:rPr>
                            <w:color w:val="173404"/>
                            <w:spacing w:val="-10"/>
                            <w:sz w:val="19"/>
                          </w:rPr>
                          <w:t> </w:t>
                        </w:r>
                        <w:r>
                          <w:rPr>
                            <w:color w:val="173404"/>
                            <w:sz w:val="19"/>
                          </w:rPr>
                          <w:t>blockchain-based</w:t>
                        </w:r>
                        <w:r>
                          <w:rPr>
                            <w:color w:val="173404"/>
                            <w:spacing w:val="-10"/>
                            <w:sz w:val="19"/>
                          </w:rPr>
                          <w:t> </w:t>
                        </w:r>
                        <w:r>
                          <w:rPr>
                            <w:color w:val="173404"/>
                            <w:sz w:val="19"/>
                          </w:rPr>
                          <w:t>insurance</w:t>
                        </w:r>
                        <w:r>
                          <w:rPr>
                            <w:color w:val="173404"/>
                            <w:spacing w:val="-11"/>
                            <w:sz w:val="19"/>
                          </w:rPr>
                          <w:t> </w:t>
                        </w:r>
                        <w:r>
                          <w:rPr>
                            <w:color w:val="173404"/>
                            <w:spacing w:val="-2"/>
                            <w:sz w:val="19"/>
                          </w:rPr>
                          <w:t>experiments.</w:t>
                        </w:r>
                      </w:p>
                    </w:txbxContent>
                  </v:textbox>
                  <v:fill type="solid"/>
                  <w10:wrap type="none"/>
                </v:shape>
                <w10:wrap type="topAndBottom"/>
              </v:group>
            </w:pict>
          </mc:Fallback>
        </mc:AlternateContent>
      </w:r>
    </w:p>
    <w:p>
      <w:pPr>
        <w:pStyle w:val="BodyText"/>
        <w:spacing w:before="103"/>
        <w:rPr>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07"/>
        <w:gridCol w:w="2241"/>
        <w:gridCol w:w="2360"/>
        <w:gridCol w:w="2353"/>
      </w:tblGrid>
      <w:tr>
        <w:trPr>
          <w:trHeight w:val="1127" w:hRule="atLeast"/>
        </w:trPr>
        <w:tc>
          <w:tcPr>
            <w:tcW w:w="2407" w:type="dxa"/>
            <w:shd w:val="clear" w:color="auto" w:fill="EAF3DE"/>
          </w:tcPr>
          <w:p>
            <w:pPr>
              <w:pStyle w:val="TableParagraph"/>
              <w:spacing w:before="120"/>
              <w:ind w:left="84" w:right="152"/>
              <w:jc w:val="center"/>
              <w:rPr>
                <w:rFonts w:ascii="Arial"/>
                <w:b/>
                <w:sz w:val="36"/>
              </w:rPr>
            </w:pPr>
            <w:r>
              <w:rPr>
                <w:rFonts w:ascii="Arial"/>
                <w:b/>
                <w:color w:val="275009"/>
                <w:spacing w:val="-4"/>
                <w:sz w:val="36"/>
              </w:rPr>
              <w:t>Zero</w:t>
            </w:r>
          </w:p>
          <w:p>
            <w:pPr>
              <w:pStyle w:val="TableParagraph"/>
              <w:spacing w:before="58"/>
              <w:ind w:left="80" w:right="152"/>
              <w:jc w:val="center"/>
              <w:rPr>
                <w:sz w:val="18"/>
              </w:rPr>
            </w:pPr>
            <w:r>
              <w:rPr>
                <w:color w:val="275009"/>
                <w:sz w:val="18"/>
              </w:rPr>
              <w:t>human</w:t>
            </w:r>
            <w:r>
              <w:rPr>
                <w:color w:val="275009"/>
                <w:spacing w:val="-15"/>
                <w:sz w:val="18"/>
              </w:rPr>
              <w:t> </w:t>
            </w:r>
            <w:r>
              <w:rPr>
                <w:color w:val="275009"/>
                <w:sz w:val="18"/>
              </w:rPr>
              <w:t>claims</w:t>
            </w:r>
            <w:r>
              <w:rPr>
                <w:color w:val="275009"/>
                <w:spacing w:val="-12"/>
                <w:sz w:val="18"/>
              </w:rPr>
              <w:t> </w:t>
            </w:r>
            <w:r>
              <w:rPr>
                <w:color w:val="275009"/>
                <w:sz w:val="18"/>
              </w:rPr>
              <w:t>processing for clean claims</w:t>
            </w:r>
          </w:p>
        </w:tc>
        <w:tc>
          <w:tcPr>
            <w:tcW w:w="2241" w:type="dxa"/>
            <w:shd w:val="clear" w:color="auto" w:fill="EAF3DE"/>
          </w:tcPr>
          <w:p>
            <w:pPr>
              <w:pStyle w:val="TableParagraph"/>
              <w:spacing w:before="120"/>
              <w:ind w:left="3" w:right="37"/>
              <w:jc w:val="center"/>
              <w:rPr>
                <w:rFonts w:ascii="Arial"/>
                <w:b/>
                <w:sz w:val="36"/>
              </w:rPr>
            </w:pPr>
            <w:r>
              <w:rPr>
                <w:rFonts w:ascii="Arial"/>
                <w:b/>
                <w:color w:val="275009"/>
                <w:sz w:val="36"/>
              </w:rPr>
              <w:t>&lt;</w:t>
            </w:r>
            <w:r>
              <w:rPr>
                <w:rFonts w:ascii="Arial"/>
                <w:b/>
                <w:color w:val="275009"/>
                <w:spacing w:val="1"/>
                <w:sz w:val="36"/>
              </w:rPr>
              <w:t> </w:t>
            </w:r>
            <w:r>
              <w:rPr>
                <w:rFonts w:ascii="Arial"/>
                <w:b/>
                <w:color w:val="275009"/>
                <w:spacing w:val="-5"/>
                <w:sz w:val="36"/>
              </w:rPr>
              <w:t>30s</w:t>
            </w:r>
          </w:p>
          <w:p>
            <w:pPr>
              <w:pStyle w:val="TableParagraph"/>
              <w:spacing w:before="58"/>
              <w:ind w:left="1" w:right="37"/>
              <w:jc w:val="center"/>
              <w:rPr>
                <w:sz w:val="18"/>
              </w:rPr>
            </w:pPr>
            <w:r>
              <w:rPr>
                <w:color w:val="275009"/>
                <w:sz w:val="18"/>
              </w:rPr>
              <w:t>contract</w:t>
            </w:r>
            <w:r>
              <w:rPr>
                <w:color w:val="275009"/>
                <w:spacing w:val="-13"/>
                <w:sz w:val="18"/>
              </w:rPr>
              <w:t> </w:t>
            </w:r>
            <w:r>
              <w:rPr>
                <w:color w:val="275009"/>
                <w:sz w:val="18"/>
              </w:rPr>
              <w:t>trigger</w:t>
            </w:r>
            <w:r>
              <w:rPr>
                <w:color w:val="275009"/>
                <w:spacing w:val="-12"/>
                <w:sz w:val="18"/>
              </w:rPr>
              <w:t> </w:t>
            </w:r>
            <w:r>
              <w:rPr>
                <w:color w:val="275009"/>
                <w:sz w:val="18"/>
              </w:rPr>
              <w:t>to</w:t>
            </w:r>
            <w:r>
              <w:rPr>
                <w:color w:val="275009"/>
                <w:spacing w:val="-13"/>
                <w:sz w:val="18"/>
              </w:rPr>
              <w:t> </w:t>
            </w:r>
            <w:r>
              <w:rPr>
                <w:color w:val="275009"/>
                <w:sz w:val="18"/>
              </w:rPr>
              <w:t>UPI </w:t>
            </w:r>
            <w:r>
              <w:rPr>
                <w:color w:val="275009"/>
                <w:spacing w:val="-2"/>
                <w:sz w:val="18"/>
              </w:rPr>
              <w:t>payout</w:t>
            </w:r>
          </w:p>
        </w:tc>
        <w:tc>
          <w:tcPr>
            <w:tcW w:w="2360" w:type="dxa"/>
            <w:shd w:val="clear" w:color="auto" w:fill="EAF3DE"/>
          </w:tcPr>
          <w:p>
            <w:pPr>
              <w:pStyle w:val="TableParagraph"/>
              <w:spacing w:before="120"/>
              <w:ind w:left="301"/>
              <w:rPr>
                <w:rFonts w:ascii="Arial"/>
                <w:b/>
                <w:sz w:val="36"/>
              </w:rPr>
            </w:pPr>
            <w:r>
              <w:rPr>
                <w:rFonts w:ascii="Arial"/>
                <w:b/>
                <w:color w:val="275009"/>
                <w:spacing w:val="-2"/>
                <w:sz w:val="36"/>
              </w:rPr>
              <w:t>Immutable</w:t>
            </w:r>
          </w:p>
          <w:p>
            <w:pPr>
              <w:pStyle w:val="TableParagraph"/>
              <w:spacing w:before="58"/>
              <w:ind w:left="265" w:firstLine="38"/>
              <w:rPr>
                <w:sz w:val="18"/>
              </w:rPr>
            </w:pPr>
            <w:r>
              <w:rPr>
                <w:color w:val="275009"/>
                <w:sz w:val="18"/>
              </w:rPr>
              <w:t>policy terms — insurer cannot</w:t>
            </w:r>
            <w:r>
              <w:rPr>
                <w:color w:val="275009"/>
                <w:spacing w:val="-12"/>
                <w:sz w:val="18"/>
              </w:rPr>
              <w:t> </w:t>
            </w:r>
            <w:r>
              <w:rPr>
                <w:color w:val="275009"/>
                <w:sz w:val="18"/>
              </w:rPr>
              <w:t>deny</w:t>
            </w:r>
            <w:r>
              <w:rPr>
                <w:color w:val="275009"/>
                <w:spacing w:val="-12"/>
                <w:sz w:val="18"/>
              </w:rPr>
              <w:t> </w:t>
            </w:r>
            <w:r>
              <w:rPr>
                <w:color w:val="275009"/>
                <w:sz w:val="18"/>
              </w:rPr>
              <w:t>valid</w:t>
            </w:r>
            <w:r>
              <w:rPr>
                <w:color w:val="275009"/>
                <w:spacing w:val="-13"/>
                <w:sz w:val="18"/>
              </w:rPr>
              <w:t> </w:t>
            </w:r>
            <w:r>
              <w:rPr>
                <w:color w:val="275009"/>
                <w:sz w:val="18"/>
              </w:rPr>
              <w:t>claim</w:t>
            </w:r>
          </w:p>
        </w:tc>
        <w:tc>
          <w:tcPr>
            <w:tcW w:w="2353" w:type="dxa"/>
            <w:shd w:val="clear" w:color="auto" w:fill="EAF3DE"/>
          </w:tcPr>
          <w:p>
            <w:pPr>
              <w:pStyle w:val="TableParagraph"/>
              <w:spacing w:before="120"/>
              <w:ind w:left="163" w:right="156"/>
              <w:jc w:val="center"/>
              <w:rPr>
                <w:rFonts w:ascii="Arial"/>
                <w:b/>
                <w:sz w:val="36"/>
              </w:rPr>
            </w:pPr>
            <w:r>
              <w:rPr>
                <w:rFonts w:ascii="Arial"/>
                <w:b/>
                <w:color w:val="275009"/>
                <w:spacing w:val="-2"/>
                <w:sz w:val="36"/>
              </w:rPr>
              <w:t>$0.001</w:t>
            </w:r>
          </w:p>
          <w:p>
            <w:pPr>
              <w:pStyle w:val="TableParagraph"/>
              <w:spacing w:before="58"/>
              <w:ind w:left="163" w:right="155"/>
              <w:jc w:val="center"/>
              <w:rPr>
                <w:sz w:val="18"/>
              </w:rPr>
            </w:pPr>
            <w:r>
              <w:rPr>
                <w:color w:val="275009"/>
                <w:sz w:val="18"/>
              </w:rPr>
              <w:t>gas</w:t>
            </w:r>
            <w:r>
              <w:rPr>
                <w:color w:val="275009"/>
                <w:spacing w:val="-13"/>
                <w:sz w:val="18"/>
              </w:rPr>
              <w:t> </w:t>
            </w:r>
            <w:r>
              <w:rPr>
                <w:color w:val="275009"/>
                <w:sz w:val="18"/>
              </w:rPr>
              <w:t>cost</w:t>
            </w:r>
            <w:r>
              <w:rPr>
                <w:color w:val="275009"/>
                <w:spacing w:val="-12"/>
                <w:sz w:val="18"/>
              </w:rPr>
              <w:t> </w:t>
            </w:r>
            <w:r>
              <w:rPr>
                <w:color w:val="275009"/>
                <w:sz w:val="18"/>
              </w:rPr>
              <w:t>per</w:t>
            </w:r>
            <w:r>
              <w:rPr>
                <w:color w:val="275009"/>
                <w:spacing w:val="-13"/>
                <w:sz w:val="18"/>
              </w:rPr>
              <w:t> </w:t>
            </w:r>
            <w:r>
              <w:rPr>
                <w:color w:val="275009"/>
                <w:sz w:val="18"/>
              </w:rPr>
              <w:t>transaction on Polygon</w:t>
            </w:r>
          </w:p>
        </w:tc>
      </w:tr>
    </w:tbl>
    <w:p>
      <w:pPr>
        <w:pStyle w:val="BodyText"/>
        <w:rPr>
          <w:sz w:val="20"/>
        </w:rPr>
      </w:pPr>
    </w:p>
    <w:p>
      <w:pPr>
        <w:pStyle w:val="BodyText"/>
        <w:spacing w:before="9"/>
        <w:rPr>
          <w:sz w:val="20"/>
        </w:rPr>
      </w:pPr>
      <w:r>
        <w:rPr>
          <w:sz w:val="20"/>
        </w:rPr>
        <mc:AlternateContent>
          <mc:Choice Requires="wps">
            <w:drawing>
              <wp:anchor distT="0" distB="0" distL="0" distR="0" allowOverlap="1" layoutInCell="1" locked="0" behindDoc="1" simplePos="0" relativeHeight="487600640">
                <wp:simplePos x="0" y="0"/>
                <wp:positionH relativeFrom="page">
                  <wp:posOffset>667512</wp:posOffset>
                </wp:positionH>
                <wp:positionV relativeFrom="paragraph">
                  <wp:posOffset>167017</wp:posOffset>
                </wp:positionV>
                <wp:extent cx="6438900" cy="635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6438900" cy="6350"/>
                        </a:xfrm>
                        <a:custGeom>
                          <a:avLst/>
                          <a:gdLst/>
                          <a:ahLst/>
                          <a:cxnLst/>
                          <a:rect l="l" t="t" r="r" b="b"/>
                          <a:pathLst>
                            <a:path w="6438900" h="6350">
                              <a:moveTo>
                                <a:pt x="6438645" y="0"/>
                              </a:moveTo>
                              <a:lnTo>
                                <a:pt x="0" y="0"/>
                              </a:lnTo>
                              <a:lnTo>
                                <a:pt x="0" y="6095"/>
                              </a:lnTo>
                              <a:lnTo>
                                <a:pt x="6438645" y="6095"/>
                              </a:lnTo>
                              <a:lnTo>
                                <a:pt x="6438645" y="0"/>
                              </a:lnTo>
                              <a:close/>
                            </a:path>
                          </a:pathLst>
                        </a:custGeom>
                        <a:solidFill>
                          <a:srgbClr val="B4B1A9"/>
                        </a:solidFill>
                      </wps:spPr>
                      <wps:bodyPr wrap="square" lIns="0" tIns="0" rIns="0" bIns="0" rtlCol="0">
                        <a:prstTxWarp prst="textNoShape">
                          <a:avLst/>
                        </a:prstTxWarp>
                        <a:noAutofit/>
                      </wps:bodyPr>
                    </wps:wsp>
                  </a:graphicData>
                </a:graphic>
              </wp:anchor>
            </w:drawing>
          </mc:Choice>
          <mc:Fallback>
            <w:pict>
              <v:rect style="position:absolute;margin-left:52.560001pt;margin-top:13.150996pt;width:506.98pt;height:.47998pt;mso-position-horizontal-relative:page;mso-position-vertical-relative:paragraph;z-index:-15715840;mso-wrap-distance-left:0;mso-wrap-distance-right:0" id="docshape34" filled="true" fillcolor="#b4b1a9" stroked="false">
                <v:fill type="solid"/>
                <w10:wrap type="topAndBottom"/>
              </v:rect>
            </w:pict>
          </mc:Fallback>
        </mc:AlternateContent>
      </w:r>
    </w:p>
    <w:p>
      <w:pPr>
        <w:pStyle w:val="BodyText"/>
        <w:rPr>
          <w:sz w:val="34"/>
        </w:rPr>
      </w:pPr>
    </w:p>
    <w:p>
      <w:pPr>
        <w:pStyle w:val="BodyText"/>
        <w:spacing w:before="13"/>
        <w:rPr>
          <w:sz w:val="34"/>
        </w:rPr>
      </w:pPr>
    </w:p>
    <w:p>
      <w:pPr>
        <w:pStyle w:val="Heading1"/>
      </w:pPr>
      <w:r>
        <w:rPr>
          <w:color w:val="111111"/>
        </w:rPr>
        <w:t>Master</w:t>
      </w:r>
      <w:r>
        <w:rPr>
          <w:color w:val="111111"/>
          <w:spacing w:val="-7"/>
        </w:rPr>
        <w:t> </w:t>
      </w:r>
      <w:r>
        <w:rPr>
          <w:color w:val="111111"/>
        </w:rPr>
        <w:t>Implementation</w:t>
      </w:r>
      <w:r>
        <w:rPr>
          <w:color w:val="111111"/>
          <w:spacing w:val="-6"/>
        </w:rPr>
        <w:t> </w:t>
      </w:r>
      <w:r>
        <w:rPr>
          <w:color w:val="111111"/>
          <w:spacing w:val="-2"/>
        </w:rPr>
        <w:t>Timeline</w:t>
      </w:r>
    </w:p>
    <w:p>
      <w:pPr>
        <w:spacing w:before="161"/>
        <w:ind w:left="360" w:right="0" w:firstLine="0"/>
        <w:jc w:val="left"/>
        <w:rPr>
          <w:rFonts w:ascii="Arial"/>
          <w:i/>
          <w:sz w:val="22"/>
        </w:rPr>
      </w:pPr>
      <w:r>
        <w:rPr>
          <w:rFonts w:ascii="Arial"/>
          <w:i/>
          <w:color w:val="374151"/>
          <w:sz w:val="22"/>
        </w:rPr>
        <w:t>All</w:t>
      </w:r>
      <w:r>
        <w:rPr>
          <w:rFonts w:ascii="Arial"/>
          <w:i/>
          <w:color w:val="374151"/>
          <w:spacing w:val="-8"/>
          <w:sz w:val="22"/>
        </w:rPr>
        <w:t> </w:t>
      </w:r>
      <w:r>
        <w:rPr>
          <w:rFonts w:ascii="Arial"/>
          <w:i/>
          <w:color w:val="374151"/>
          <w:sz w:val="22"/>
        </w:rPr>
        <w:t>six</w:t>
      </w:r>
      <w:r>
        <w:rPr>
          <w:rFonts w:ascii="Arial"/>
          <w:i/>
          <w:color w:val="374151"/>
          <w:spacing w:val="-4"/>
          <w:sz w:val="22"/>
        </w:rPr>
        <w:t> </w:t>
      </w:r>
      <w:r>
        <w:rPr>
          <w:rFonts w:ascii="Arial"/>
          <w:i/>
          <w:color w:val="374151"/>
          <w:sz w:val="22"/>
        </w:rPr>
        <w:t>innovations</w:t>
      </w:r>
      <w:r>
        <w:rPr>
          <w:rFonts w:ascii="Arial"/>
          <w:i/>
          <w:color w:val="374151"/>
          <w:spacing w:val="-8"/>
          <w:sz w:val="22"/>
        </w:rPr>
        <w:t> </w:t>
      </w:r>
      <w:r>
        <w:rPr>
          <w:rFonts w:ascii="Arial"/>
          <w:i/>
          <w:color w:val="374151"/>
          <w:sz w:val="22"/>
        </w:rPr>
        <w:t>mapped</w:t>
      </w:r>
      <w:r>
        <w:rPr>
          <w:rFonts w:ascii="Arial"/>
          <w:i/>
          <w:color w:val="374151"/>
          <w:spacing w:val="-5"/>
          <w:sz w:val="22"/>
        </w:rPr>
        <w:t> </w:t>
      </w:r>
      <w:r>
        <w:rPr>
          <w:rFonts w:ascii="Arial"/>
          <w:i/>
          <w:color w:val="374151"/>
          <w:sz w:val="22"/>
        </w:rPr>
        <w:t>against</w:t>
      </w:r>
      <w:r>
        <w:rPr>
          <w:rFonts w:ascii="Arial"/>
          <w:i/>
          <w:color w:val="374151"/>
          <w:spacing w:val="-6"/>
          <w:sz w:val="22"/>
        </w:rPr>
        <w:t> </w:t>
      </w:r>
      <w:r>
        <w:rPr>
          <w:rFonts w:ascii="Arial"/>
          <w:i/>
          <w:color w:val="374151"/>
          <w:sz w:val="22"/>
        </w:rPr>
        <w:t>the</w:t>
      </w:r>
      <w:r>
        <w:rPr>
          <w:rFonts w:ascii="Arial"/>
          <w:i/>
          <w:color w:val="374151"/>
          <w:spacing w:val="-8"/>
          <w:sz w:val="22"/>
        </w:rPr>
        <w:t> </w:t>
      </w:r>
      <w:r>
        <w:rPr>
          <w:rFonts w:ascii="Arial"/>
          <w:i/>
          <w:color w:val="374151"/>
          <w:sz w:val="22"/>
        </w:rPr>
        <w:t>three</w:t>
      </w:r>
      <w:r>
        <w:rPr>
          <w:rFonts w:ascii="Arial"/>
          <w:i/>
          <w:color w:val="374151"/>
          <w:spacing w:val="-5"/>
          <w:sz w:val="22"/>
        </w:rPr>
        <w:t> </w:t>
      </w:r>
      <w:r>
        <w:rPr>
          <w:rFonts w:ascii="Arial"/>
          <w:i/>
          <w:color w:val="374151"/>
          <w:sz w:val="22"/>
        </w:rPr>
        <w:t>hackathon</w:t>
      </w:r>
      <w:r>
        <w:rPr>
          <w:rFonts w:ascii="Arial"/>
          <w:i/>
          <w:color w:val="374151"/>
          <w:spacing w:val="-5"/>
          <w:sz w:val="22"/>
        </w:rPr>
        <w:t> </w:t>
      </w:r>
      <w:r>
        <w:rPr>
          <w:rFonts w:ascii="Arial"/>
          <w:i/>
          <w:color w:val="374151"/>
          <w:spacing w:val="-2"/>
          <w:sz w:val="22"/>
        </w:rPr>
        <w:t>phases.</w:t>
      </w:r>
    </w:p>
    <w:p>
      <w:pPr>
        <w:pStyle w:val="BodyText"/>
        <w:spacing w:before="117"/>
        <w:rPr>
          <w:rFonts w:ascii="Arial"/>
          <w:i/>
          <w:sz w:val="20"/>
        </w:rPr>
      </w:pPr>
    </w:p>
    <w:tbl>
      <w:tblPr>
        <w:tblW w:w="0" w:type="auto"/>
        <w:jc w:val="left"/>
        <w:tblInd w:w="374" w:type="dxa"/>
        <w:tblBorders>
          <w:top w:val="single" w:sz="4" w:space="0" w:color="B4B1A9"/>
          <w:left w:val="single" w:sz="4" w:space="0" w:color="B4B1A9"/>
          <w:bottom w:val="single" w:sz="4" w:space="0" w:color="B4B1A9"/>
          <w:right w:val="single" w:sz="4" w:space="0" w:color="B4B1A9"/>
          <w:insideH w:val="single" w:sz="4" w:space="0" w:color="B4B1A9"/>
          <w:insideV w:val="single" w:sz="4" w:space="0" w:color="B4B1A9"/>
        </w:tblBorders>
        <w:tblLayout w:type="fixed"/>
        <w:tblCellMar>
          <w:top w:w="0" w:type="dxa"/>
          <w:left w:w="0" w:type="dxa"/>
          <w:bottom w:w="0" w:type="dxa"/>
          <w:right w:w="0" w:type="dxa"/>
        </w:tblCellMar>
        <w:tblLook w:val="01E0"/>
      </w:tblPr>
      <w:tblGrid>
        <w:gridCol w:w="1224"/>
        <w:gridCol w:w="1995"/>
        <w:gridCol w:w="1798"/>
        <w:gridCol w:w="2192"/>
        <w:gridCol w:w="2154"/>
      </w:tblGrid>
      <w:tr>
        <w:trPr>
          <w:trHeight w:val="626" w:hRule="atLeast"/>
        </w:trPr>
        <w:tc>
          <w:tcPr>
            <w:tcW w:w="1224" w:type="dxa"/>
            <w:tcBorders>
              <w:top w:val="nil"/>
              <w:left w:val="nil"/>
              <w:bottom w:val="nil"/>
              <w:right w:val="nil"/>
            </w:tcBorders>
            <w:shd w:val="clear" w:color="auto" w:fill="444441"/>
          </w:tcPr>
          <w:p>
            <w:pPr>
              <w:pStyle w:val="TableParagraph"/>
              <w:spacing w:before="93"/>
              <w:ind w:left="124"/>
              <w:rPr>
                <w:rFonts w:ascii="Arial"/>
                <w:b/>
                <w:sz w:val="19"/>
              </w:rPr>
            </w:pPr>
            <w:r>
              <w:rPr>
                <w:rFonts w:ascii="Arial"/>
                <w:b/>
                <w:color w:val="FFFFFF"/>
                <w:spacing w:val="-2"/>
                <w:sz w:val="19"/>
              </w:rPr>
              <w:t>Innovation</w:t>
            </w:r>
          </w:p>
        </w:tc>
        <w:tc>
          <w:tcPr>
            <w:tcW w:w="1995" w:type="dxa"/>
            <w:tcBorders>
              <w:top w:val="nil"/>
              <w:left w:val="nil"/>
              <w:bottom w:val="nil"/>
              <w:right w:val="nil"/>
            </w:tcBorders>
            <w:shd w:val="clear" w:color="auto" w:fill="444441"/>
          </w:tcPr>
          <w:p>
            <w:pPr>
              <w:pStyle w:val="TableParagraph"/>
              <w:spacing w:before="93"/>
              <w:ind w:left="125"/>
              <w:rPr>
                <w:rFonts w:ascii="Arial" w:hAnsi="Arial"/>
                <w:b/>
                <w:sz w:val="19"/>
              </w:rPr>
            </w:pPr>
            <w:r>
              <w:rPr>
                <w:rFonts w:ascii="Arial" w:hAnsi="Arial"/>
                <w:b/>
                <w:color w:val="FFFFFF"/>
                <w:sz w:val="19"/>
              </w:rPr>
              <w:t>Phase</w:t>
            </w:r>
            <w:r>
              <w:rPr>
                <w:rFonts w:ascii="Arial" w:hAnsi="Arial"/>
                <w:b/>
                <w:color w:val="FFFFFF"/>
                <w:spacing w:val="-6"/>
                <w:sz w:val="19"/>
              </w:rPr>
              <w:t> </w:t>
            </w:r>
            <w:r>
              <w:rPr>
                <w:rFonts w:ascii="Arial" w:hAnsi="Arial"/>
                <w:b/>
                <w:color w:val="FFFFFF"/>
                <w:sz w:val="19"/>
              </w:rPr>
              <w:t>2</w:t>
            </w:r>
            <w:r>
              <w:rPr>
                <w:rFonts w:ascii="Arial" w:hAnsi="Arial"/>
                <w:b/>
                <w:color w:val="FFFFFF"/>
                <w:spacing w:val="-7"/>
                <w:sz w:val="19"/>
              </w:rPr>
              <w:t> </w:t>
            </w:r>
            <w:r>
              <w:rPr>
                <w:rFonts w:ascii="Arial" w:hAnsi="Arial"/>
                <w:b/>
                <w:color w:val="FFFFFF"/>
                <w:sz w:val="19"/>
              </w:rPr>
              <w:t>(Mar</w:t>
            </w:r>
            <w:r>
              <w:rPr>
                <w:rFonts w:ascii="Arial" w:hAnsi="Arial"/>
                <w:b/>
                <w:color w:val="FFFFFF"/>
                <w:spacing w:val="-5"/>
                <w:sz w:val="19"/>
              </w:rPr>
              <w:t> 21–</w:t>
            </w:r>
          </w:p>
          <w:p>
            <w:pPr>
              <w:pStyle w:val="TableParagraph"/>
              <w:spacing w:before="0"/>
              <w:ind w:left="125"/>
              <w:rPr>
                <w:rFonts w:ascii="Arial"/>
                <w:b/>
                <w:sz w:val="19"/>
              </w:rPr>
            </w:pPr>
            <w:r>
              <w:rPr>
                <w:rFonts w:ascii="Arial"/>
                <w:b/>
                <w:color w:val="FFFFFF"/>
                <w:sz w:val="19"/>
              </w:rPr>
              <w:t>Apr</w:t>
            </w:r>
            <w:r>
              <w:rPr>
                <w:rFonts w:ascii="Arial"/>
                <w:b/>
                <w:color w:val="FFFFFF"/>
                <w:spacing w:val="-5"/>
                <w:sz w:val="19"/>
              </w:rPr>
              <w:t> 4)</w:t>
            </w:r>
          </w:p>
        </w:tc>
        <w:tc>
          <w:tcPr>
            <w:tcW w:w="1798" w:type="dxa"/>
            <w:tcBorders>
              <w:top w:val="nil"/>
              <w:left w:val="nil"/>
              <w:bottom w:val="nil"/>
              <w:right w:val="nil"/>
            </w:tcBorders>
            <w:shd w:val="clear" w:color="auto" w:fill="444441"/>
          </w:tcPr>
          <w:p>
            <w:pPr>
              <w:pStyle w:val="TableParagraph"/>
              <w:spacing w:before="93"/>
              <w:ind w:left="125"/>
              <w:rPr>
                <w:rFonts w:ascii="Arial" w:hAnsi="Arial"/>
                <w:b/>
                <w:sz w:val="19"/>
              </w:rPr>
            </w:pPr>
            <w:r>
              <w:rPr>
                <w:rFonts w:ascii="Arial" w:hAnsi="Arial"/>
                <w:b/>
                <w:color w:val="FFFFFF"/>
                <w:sz w:val="19"/>
              </w:rPr>
              <w:t>Phase</w:t>
            </w:r>
            <w:r>
              <w:rPr>
                <w:rFonts w:ascii="Arial" w:hAnsi="Arial"/>
                <w:b/>
                <w:color w:val="FFFFFF"/>
                <w:spacing w:val="-6"/>
                <w:sz w:val="19"/>
              </w:rPr>
              <w:t> </w:t>
            </w:r>
            <w:r>
              <w:rPr>
                <w:rFonts w:ascii="Arial" w:hAnsi="Arial"/>
                <w:b/>
                <w:color w:val="FFFFFF"/>
                <w:sz w:val="19"/>
              </w:rPr>
              <w:t>3</w:t>
            </w:r>
            <w:r>
              <w:rPr>
                <w:rFonts w:ascii="Arial" w:hAnsi="Arial"/>
                <w:b/>
                <w:color w:val="FFFFFF"/>
                <w:spacing w:val="-6"/>
                <w:sz w:val="19"/>
              </w:rPr>
              <w:t> </w:t>
            </w:r>
            <w:r>
              <w:rPr>
                <w:rFonts w:ascii="Arial" w:hAnsi="Arial"/>
                <w:b/>
                <w:color w:val="FFFFFF"/>
                <w:sz w:val="19"/>
              </w:rPr>
              <w:t>(Apr</w:t>
            </w:r>
            <w:r>
              <w:rPr>
                <w:rFonts w:ascii="Arial" w:hAnsi="Arial"/>
                <w:b/>
                <w:color w:val="FFFFFF"/>
                <w:spacing w:val="-5"/>
                <w:sz w:val="19"/>
              </w:rPr>
              <w:t> 5–</w:t>
            </w:r>
          </w:p>
          <w:p>
            <w:pPr>
              <w:pStyle w:val="TableParagraph"/>
              <w:spacing w:before="0"/>
              <w:ind w:left="125"/>
              <w:rPr>
                <w:rFonts w:ascii="Arial"/>
                <w:b/>
                <w:sz w:val="19"/>
              </w:rPr>
            </w:pPr>
            <w:r>
              <w:rPr>
                <w:rFonts w:ascii="Arial"/>
                <w:b/>
                <w:color w:val="FFFFFF"/>
                <w:spacing w:val="-5"/>
                <w:sz w:val="19"/>
              </w:rPr>
              <w:t>17)</w:t>
            </w:r>
          </w:p>
        </w:tc>
        <w:tc>
          <w:tcPr>
            <w:tcW w:w="2192" w:type="dxa"/>
            <w:tcBorders>
              <w:top w:val="nil"/>
              <w:left w:val="nil"/>
              <w:bottom w:val="nil"/>
              <w:right w:val="nil"/>
            </w:tcBorders>
            <w:shd w:val="clear" w:color="auto" w:fill="444441"/>
          </w:tcPr>
          <w:p>
            <w:pPr>
              <w:pStyle w:val="TableParagraph"/>
              <w:spacing w:before="93"/>
              <w:ind w:left="124"/>
              <w:rPr>
                <w:rFonts w:ascii="Arial"/>
                <w:b/>
                <w:sz w:val="19"/>
              </w:rPr>
            </w:pPr>
            <w:r>
              <w:rPr>
                <w:rFonts w:ascii="Arial"/>
                <w:b/>
                <w:color w:val="FFFFFF"/>
                <w:spacing w:val="-2"/>
                <w:sz w:val="19"/>
              </w:rPr>
              <w:t>Post-hackathon</w:t>
            </w:r>
          </w:p>
        </w:tc>
        <w:tc>
          <w:tcPr>
            <w:tcW w:w="2154" w:type="dxa"/>
            <w:tcBorders>
              <w:top w:val="nil"/>
              <w:left w:val="nil"/>
              <w:bottom w:val="nil"/>
              <w:right w:val="nil"/>
            </w:tcBorders>
            <w:shd w:val="clear" w:color="auto" w:fill="444441"/>
          </w:tcPr>
          <w:p>
            <w:pPr>
              <w:pStyle w:val="TableParagraph"/>
              <w:spacing w:before="93"/>
              <w:ind w:left="124"/>
              <w:rPr>
                <w:rFonts w:ascii="Arial"/>
                <w:b/>
                <w:sz w:val="19"/>
              </w:rPr>
            </w:pPr>
            <w:r>
              <w:rPr>
                <w:rFonts w:ascii="Arial"/>
                <w:b/>
                <w:color w:val="FFFFFF"/>
                <w:sz w:val="19"/>
              </w:rPr>
              <w:t>Key</w:t>
            </w:r>
            <w:r>
              <w:rPr>
                <w:rFonts w:ascii="Arial"/>
                <w:b/>
                <w:color w:val="FFFFFF"/>
                <w:spacing w:val="-7"/>
                <w:sz w:val="19"/>
              </w:rPr>
              <w:t> </w:t>
            </w:r>
            <w:r>
              <w:rPr>
                <w:rFonts w:ascii="Arial"/>
                <w:b/>
                <w:color w:val="FFFFFF"/>
                <w:spacing w:val="-2"/>
                <w:sz w:val="19"/>
              </w:rPr>
              <w:t>dependency</w:t>
            </w:r>
          </w:p>
        </w:tc>
      </w:tr>
      <w:tr>
        <w:trPr>
          <w:trHeight w:val="496" w:hRule="atLeast"/>
        </w:trPr>
        <w:tc>
          <w:tcPr>
            <w:tcW w:w="1224" w:type="dxa"/>
            <w:tcBorders>
              <w:top w:val="nil"/>
            </w:tcBorders>
            <w:shd w:val="clear" w:color="auto" w:fill="D2D1C6"/>
          </w:tcPr>
          <w:p>
            <w:pPr>
              <w:pStyle w:val="TableParagraph"/>
              <w:spacing w:before="64"/>
              <w:rPr>
                <w:rFonts w:ascii="Arial"/>
                <w:b/>
                <w:sz w:val="19"/>
              </w:rPr>
            </w:pPr>
            <w:r>
              <w:rPr>
                <w:rFonts w:ascii="Arial"/>
                <w:b/>
                <w:color w:val="111111"/>
                <w:spacing w:val="-5"/>
                <w:sz w:val="19"/>
              </w:rPr>
              <w:t>H3</w:t>
            </w:r>
          </w:p>
          <w:p>
            <w:pPr>
              <w:pStyle w:val="TableParagraph"/>
              <w:spacing w:line="193" w:lineRule="exact" w:before="0"/>
              <w:rPr>
                <w:rFonts w:ascii="Arial"/>
                <w:b/>
                <w:sz w:val="19"/>
              </w:rPr>
            </w:pPr>
            <w:r>
              <w:rPr>
                <w:rFonts w:ascii="Arial"/>
                <w:b/>
                <w:color w:val="111111"/>
                <w:spacing w:val="-2"/>
                <w:sz w:val="19"/>
              </w:rPr>
              <w:t>Indexing</w:t>
            </w:r>
          </w:p>
        </w:tc>
        <w:tc>
          <w:tcPr>
            <w:tcW w:w="1995" w:type="dxa"/>
            <w:tcBorders>
              <w:top w:val="nil"/>
            </w:tcBorders>
            <w:shd w:val="clear" w:color="auto" w:fill="F0EEE8"/>
          </w:tcPr>
          <w:p>
            <w:pPr>
              <w:pStyle w:val="TableParagraph"/>
              <w:spacing w:before="64"/>
              <w:ind w:left="120"/>
              <w:rPr>
                <w:sz w:val="19"/>
              </w:rPr>
            </w:pPr>
            <w:r>
              <w:rPr>
                <w:color w:val="374151"/>
                <w:sz w:val="19"/>
              </w:rPr>
              <w:t>Full</w:t>
            </w:r>
            <w:r>
              <w:rPr>
                <w:color w:val="374151"/>
                <w:spacing w:val="-5"/>
                <w:sz w:val="19"/>
              </w:rPr>
              <w:t> </w:t>
            </w:r>
            <w:r>
              <w:rPr>
                <w:color w:val="374151"/>
                <w:spacing w:val="-2"/>
                <w:sz w:val="19"/>
              </w:rPr>
              <w:t>implementation</w:t>
            </w:r>
          </w:p>
        </w:tc>
        <w:tc>
          <w:tcPr>
            <w:tcW w:w="1798" w:type="dxa"/>
            <w:tcBorders>
              <w:top w:val="nil"/>
              <w:bottom w:val="single" w:sz="36" w:space="0" w:color="F0EEE8"/>
            </w:tcBorders>
            <w:shd w:val="clear" w:color="auto" w:fill="F0EEE8"/>
          </w:tcPr>
          <w:p>
            <w:pPr>
              <w:pStyle w:val="TableParagraph"/>
              <w:spacing w:line="220" w:lineRule="atLeast" w:before="36"/>
              <w:ind w:left="120"/>
              <w:rPr>
                <w:sz w:val="19"/>
              </w:rPr>
            </w:pPr>
            <w:r>
              <w:rPr>
                <w:color w:val="374151"/>
                <w:sz w:val="19"/>
              </w:rPr>
              <w:t>GIN</w:t>
            </w:r>
            <w:r>
              <w:rPr>
                <w:color w:val="374151"/>
                <w:spacing w:val="-14"/>
                <w:sz w:val="19"/>
              </w:rPr>
              <w:t> </w:t>
            </w:r>
            <w:r>
              <w:rPr>
                <w:color w:val="374151"/>
                <w:sz w:val="19"/>
              </w:rPr>
              <w:t>index</w:t>
            </w:r>
            <w:r>
              <w:rPr>
                <w:color w:val="374151"/>
                <w:spacing w:val="-13"/>
                <w:sz w:val="19"/>
              </w:rPr>
              <w:t> </w:t>
            </w:r>
            <w:r>
              <w:rPr>
                <w:color w:val="374151"/>
                <w:sz w:val="19"/>
              </w:rPr>
              <w:t>+ </w:t>
            </w:r>
            <w:r>
              <w:rPr>
                <w:color w:val="374151"/>
                <w:spacing w:val="-2"/>
                <w:sz w:val="19"/>
              </w:rPr>
              <w:t>analytics</w:t>
            </w:r>
          </w:p>
        </w:tc>
        <w:tc>
          <w:tcPr>
            <w:tcW w:w="2192" w:type="dxa"/>
            <w:tcBorders>
              <w:top w:val="nil"/>
              <w:bottom w:val="single" w:sz="36" w:space="0" w:color="F0EEE8"/>
            </w:tcBorders>
            <w:shd w:val="clear" w:color="auto" w:fill="F0EEE8"/>
          </w:tcPr>
          <w:p>
            <w:pPr>
              <w:pStyle w:val="TableParagraph"/>
              <w:spacing w:before="64"/>
              <w:rPr>
                <w:sz w:val="19"/>
              </w:rPr>
            </w:pPr>
            <w:r>
              <w:rPr>
                <w:color w:val="6B7180"/>
                <w:spacing w:val="-10"/>
                <w:sz w:val="19"/>
              </w:rPr>
              <w:t>—</w:t>
            </w:r>
          </w:p>
        </w:tc>
        <w:tc>
          <w:tcPr>
            <w:tcW w:w="2154" w:type="dxa"/>
            <w:tcBorders>
              <w:top w:val="nil"/>
              <w:bottom w:val="single" w:sz="36" w:space="0" w:color="F0EEE8"/>
            </w:tcBorders>
            <w:shd w:val="clear" w:color="auto" w:fill="F0EEE8"/>
          </w:tcPr>
          <w:p>
            <w:pPr>
              <w:pStyle w:val="TableParagraph"/>
              <w:spacing w:line="220" w:lineRule="atLeast" w:before="36"/>
              <w:ind w:right="455"/>
              <w:rPr>
                <w:sz w:val="19"/>
              </w:rPr>
            </w:pPr>
            <w:r>
              <w:rPr>
                <w:color w:val="374151"/>
                <w:sz w:val="19"/>
              </w:rPr>
              <w:t>h3-js, one-time geocode</w:t>
            </w:r>
            <w:r>
              <w:rPr>
                <w:color w:val="374151"/>
                <w:spacing w:val="-14"/>
                <w:sz w:val="19"/>
              </w:rPr>
              <w:t> </w:t>
            </w:r>
            <w:r>
              <w:rPr>
                <w:color w:val="374151"/>
                <w:sz w:val="19"/>
              </w:rPr>
              <w:t>migration</w:t>
            </w:r>
          </w:p>
        </w:tc>
      </w:tr>
      <w:tr>
        <w:trPr>
          <w:trHeight w:val="572" w:hRule="atLeast"/>
        </w:trPr>
        <w:tc>
          <w:tcPr>
            <w:tcW w:w="1224" w:type="dxa"/>
            <w:shd w:val="clear" w:color="auto" w:fill="F0EEE8"/>
          </w:tcPr>
          <w:p>
            <w:pPr>
              <w:pStyle w:val="TableParagraph"/>
              <w:spacing w:before="66"/>
              <w:rPr>
                <w:rFonts w:ascii="Arial"/>
                <w:b/>
                <w:sz w:val="19"/>
              </w:rPr>
            </w:pPr>
            <w:r>
              <w:rPr>
                <w:rFonts w:ascii="Arial"/>
                <w:b/>
                <w:color w:val="111111"/>
                <w:spacing w:val="-2"/>
                <w:sz w:val="19"/>
              </w:rPr>
              <w:t>Contextual Bandits</w:t>
            </w:r>
          </w:p>
        </w:tc>
        <w:tc>
          <w:tcPr>
            <w:tcW w:w="1995" w:type="dxa"/>
          </w:tcPr>
          <w:p>
            <w:pPr>
              <w:pStyle w:val="TableParagraph"/>
              <w:spacing w:before="66"/>
              <w:ind w:left="120"/>
              <w:rPr>
                <w:sz w:val="19"/>
              </w:rPr>
            </w:pPr>
            <w:r>
              <w:rPr>
                <w:color w:val="374151"/>
                <w:sz w:val="19"/>
              </w:rPr>
              <w:t>Full</w:t>
            </w:r>
            <w:r>
              <w:rPr>
                <w:color w:val="374151"/>
                <w:spacing w:val="-5"/>
                <w:sz w:val="19"/>
              </w:rPr>
              <w:t> </w:t>
            </w:r>
            <w:r>
              <w:rPr>
                <w:color w:val="374151"/>
                <w:spacing w:val="-2"/>
                <w:sz w:val="19"/>
              </w:rPr>
              <w:t>implementation</w:t>
            </w:r>
          </w:p>
        </w:tc>
        <w:tc>
          <w:tcPr>
            <w:tcW w:w="1798" w:type="dxa"/>
            <w:tcBorders>
              <w:top w:val="single" w:sz="36" w:space="0" w:color="F0EEE8"/>
            </w:tcBorders>
          </w:tcPr>
          <w:p>
            <w:pPr>
              <w:pStyle w:val="TableParagraph"/>
              <w:spacing w:before="66"/>
              <w:ind w:left="120"/>
              <w:rPr>
                <w:sz w:val="19"/>
              </w:rPr>
            </w:pPr>
            <w:r>
              <w:rPr>
                <w:color w:val="374151"/>
                <w:sz w:val="19"/>
              </w:rPr>
              <w:t>Model</w:t>
            </w:r>
            <w:r>
              <w:rPr>
                <w:color w:val="374151"/>
                <w:spacing w:val="-8"/>
                <w:sz w:val="19"/>
              </w:rPr>
              <w:t> </w:t>
            </w:r>
            <w:r>
              <w:rPr>
                <w:color w:val="374151"/>
                <w:spacing w:val="-2"/>
                <w:sz w:val="19"/>
              </w:rPr>
              <w:t>retraining</w:t>
            </w:r>
          </w:p>
        </w:tc>
        <w:tc>
          <w:tcPr>
            <w:tcW w:w="2192" w:type="dxa"/>
            <w:tcBorders>
              <w:top w:val="single" w:sz="36" w:space="0" w:color="F0EEE8"/>
            </w:tcBorders>
          </w:tcPr>
          <w:p>
            <w:pPr>
              <w:pStyle w:val="TableParagraph"/>
              <w:spacing w:before="66"/>
              <w:rPr>
                <w:sz w:val="19"/>
              </w:rPr>
            </w:pPr>
            <w:r>
              <w:rPr>
                <w:color w:val="6B7180"/>
                <w:spacing w:val="-10"/>
                <w:sz w:val="19"/>
              </w:rPr>
              <w:t>—</w:t>
            </w:r>
          </w:p>
        </w:tc>
        <w:tc>
          <w:tcPr>
            <w:tcW w:w="2154" w:type="dxa"/>
            <w:tcBorders>
              <w:top w:val="single" w:sz="36" w:space="0" w:color="F0EEE8"/>
            </w:tcBorders>
          </w:tcPr>
          <w:p>
            <w:pPr>
              <w:pStyle w:val="TableParagraph"/>
              <w:spacing w:before="66"/>
              <w:ind w:right="38"/>
              <w:rPr>
                <w:sz w:val="19"/>
              </w:rPr>
            </w:pPr>
            <w:r>
              <w:rPr>
                <w:color w:val="374151"/>
                <w:sz w:val="19"/>
              </w:rPr>
              <w:t>Policy</w:t>
            </w:r>
            <w:r>
              <w:rPr>
                <w:color w:val="374151"/>
                <w:spacing w:val="-14"/>
                <w:sz w:val="19"/>
              </w:rPr>
              <w:t> </w:t>
            </w:r>
            <w:r>
              <w:rPr>
                <w:color w:val="374151"/>
                <w:sz w:val="19"/>
              </w:rPr>
              <w:t>purchase</w:t>
            </w:r>
            <w:r>
              <w:rPr>
                <w:color w:val="374151"/>
                <w:spacing w:val="-13"/>
                <w:sz w:val="19"/>
              </w:rPr>
              <w:t> </w:t>
            </w:r>
            <w:r>
              <w:rPr>
                <w:color w:val="374151"/>
                <w:sz w:val="19"/>
              </w:rPr>
              <w:t>event </w:t>
            </w:r>
            <w:r>
              <w:rPr>
                <w:color w:val="374151"/>
                <w:spacing w:val="-2"/>
                <w:sz w:val="19"/>
              </w:rPr>
              <w:t>stream</w:t>
            </w:r>
          </w:p>
        </w:tc>
      </w:tr>
    </w:tbl>
    <w:p>
      <w:pPr>
        <w:pStyle w:val="TableParagraph"/>
        <w:spacing w:after="0"/>
        <w:rPr>
          <w:sz w:val="19"/>
        </w:rPr>
        <w:sectPr>
          <w:pgSz w:w="12240" w:h="15840"/>
          <w:pgMar w:top="1000" w:bottom="969" w:left="720" w:right="720"/>
        </w:sectPr>
      </w:pPr>
    </w:p>
    <w:tbl>
      <w:tblPr>
        <w:tblW w:w="0" w:type="auto"/>
        <w:jc w:val="left"/>
        <w:tblInd w:w="372" w:type="dxa"/>
        <w:tblBorders>
          <w:top w:val="single" w:sz="4" w:space="0" w:color="B4B1A9"/>
          <w:left w:val="single" w:sz="4" w:space="0" w:color="B4B1A9"/>
          <w:bottom w:val="single" w:sz="4" w:space="0" w:color="B4B1A9"/>
          <w:right w:val="single" w:sz="4" w:space="0" w:color="B4B1A9"/>
          <w:insideH w:val="single" w:sz="4" w:space="0" w:color="B4B1A9"/>
          <w:insideV w:val="single" w:sz="4" w:space="0" w:color="B4B1A9"/>
        </w:tblBorders>
        <w:tblLayout w:type="fixed"/>
        <w:tblCellMar>
          <w:top w:w="0" w:type="dxa"/>
          <w:left w:w="0" w:type="dxa"/>
          <w:bottom w:w="0" w:type="dxa"/>
          <w:right w:w="0" w:type="dxa"/>
        </w:tblCellMar>
        <w:tblLook w:val="01E0"/>
      </w:tblPr>
      <w:tblGrid>
        <w:gridCol w:w="1224"/>
        <w:gridCol w:w="1995"/>
        <w:gridCol w:w="1798"/>
        <w:gridCol w:w="2192"/>
        <w:gridCol w:w="2154"/>
      </w:tblGrid>
      <w:tr>
        <w:trPr>
          <w:trHeight w:val="796" w:hRule="atLeast"/>
        </w:trPr>
        <w:tc>
          <w:tcPr>
            <w:tcW w:w="1224" w:type="dxa"/>
            <w:shd w:val="clear" w:color="auto" w:fill="D2D1C6"/>
          </w:tcPr>
          <w:p>
            <w:pPr>
              <w:pStyle w:val="TableParagraph"/>
              <w:rPr>
                <w:rFonts w:ascii="Arial"/>
                <w:b/>
                <w:sz w:val="19"/>
              </w:rPr>
            </w:pPr>
            <w:r>
              <w:rPr>
                <w:rFonts w:ascii="Arial"/>
                <w:b/>
                <w:color w:val="111111"/>
                <w:spacing w:val="-5"/>
                <w:sz w:val="19"/>
              </w:rPr>
              <w:t>RL</w:t>
            </w:r>
          </w:p>
          <w:p>
            <w:pPr>
              <w:pStyle w:val="TableParagraph"/>
              <w:spacing w:before="0"/>
              <w:ind w:right="275"/>
              <w:rPr>
                <w:rFonts w:ascii="Arial"/>
                <w:b/>
                <w:sz w:val="19"/>
              </w:rPr>
            </w:pPr>
            <w:r>
              <w:rPr>
                <w:rFonts w:ascii="Arial"/>
                <w:b/>
                <w:color w:val="111111"/>
                <w:spacing w:val="-2"/>
                <w:sz w:val="19"/>
              </w:rPr>
              <w:t>Premium Engine</w:t>
            </w:r>
          </w:p>
        </w:tc>
        <w:tc>
          <w:tcPr>
            <w:tcW w:w="1995" w:type="dxa"/>
            <w:shd w:val="clear" w:color="auto" w:fill="F0EEE8"/>
          </w:tcPr>
          <w:p>
            <w:pPr>
              <w:pStyle w:val="TableParagraph"/>
              <w:ind w:left="120"/>
              <w:rPr>
                <w:sz w:val="19"/>
              </w:rPr>
            </w:pPr>
            <w:r>
              <w:rPr>
                <w:color w:val="374151"/>
                <w:sz w:val="19"/>
              </w:rPr>
              <w:t>Shadow</w:t>
            </w:r>
            <w:r>
              <w:rPr>
                <w:color w:val="374151"/>
                <w:spacing w:val="-11"/>
                <w:sz w:val="19"/>
              </w:rPr>
              <w:t> </w:t>
            </w:r>
            <w:r>
              <w:rPr>
                <w:color w:val="374151"/>
                <w:spacing w:val="-4"/>
                <w:sz w:val="19"/>
              </w:rPr>
              <w:t>test</w:t>
            </w:r>
          </w:p>
        </w:tc>
        <w:tc>
          <w:tcPr>
            <w:tcW w:w="1798" w:type="dxa"/>
            <w:shd w:val="clear" w:color="auto" w:fill="F0EEE8"/>
          </w:tcPr>
          <w:p>
            <w:pPr>
              <w:pStyle w:val="TableParagraph"/>
              <w:ind w:left="120"/>
              <w:rPr>
                <w:sz w:val="19"/>
              </w:rPr>
            </w:pPr>
            <w:r>
              <w:rPr>
                <w:color w:val="374151"/>
                <w:sz w:val="19"/>
              </w:rPr>
              <w:t>Full</w:t>
            </w:r>
            <w:r>
              <w:rPr>
                <w:color w:val="374151"/>
                <w:spacing w:val="-5"/>
                <w:sz w:val="19"/>
              </w:rPr>
              <w:t> </w:t>
            </w:r>
            <w:r>
              <w:rPr>
                <w:color w:val="374151"/>
                <w:spacing w:val="-2"/>
                <w:sz w:val="19"/>
              </w:rPr>
              <w:t>rollout</w:t>
            </w:r>
          </w:p>
        </w:tc>
        <w:tc>
          <w:tcPr>
            <w:tcW w:w="2192" w:type="dxa"/>
            <w:shd w:val="clear" w:color="auto" w:fill="F0EEE8"/>
          </w:tcPr>
          <w:p>
            <w:pPr>
              <w:pStyle w:val="TableParagraph"/>
              <w:rPr>
                <w:sz w:val="19"/>
              </w:rPr>
            </w:pPr>
            <w:r>
              <w:rPr>
                <w:color w:val="374151"/>
                <w:sz w:val="19"/>
              </w:rPr>
              <w:t>Production</w:t>
            </w:r>
            <w:r>
              <w:rPr>
                <w:color w:val="374151"/>
                <w:spacing w:val="-8"/>
                <w:sz w:val="19"/>
              </w:rPr>
              <w:t> </w:t>
            </w:r>
            <w:r>
              <w:rPr>
                <w:color w:val="374151"/>
                <w:sz w:val="19"/>
              </w:rPr>
              <w:t>A/B</w:t>
            </w:r>
            <w:r>
              <w:rPr>
                <w:color w:val="374151"/>
                <w:spacing w:val="-8"/>
                <w:sz w:val="19"/>
              </w:rPr>
              <w:t> </w:t>
            </w:r>
            <w:r>
              <w:rPr>
                <w:color w:val="374151"/>
                <w:spacing w:val="-4"/>
                <w:sz w:val="19"/>
              </w:rPr>
              <w:t>test</w:t>
            </w:r>
          </w:p>
        </w:tc>
        <w:tc>
          <w:tcPr>
            <w:tcW w:w="2154" w:type="dxa"/>
            <w:shd w:val="clear" w:color="auto" w:fill="F0EEE8"/>
          </w:tcPr>
          <w:p>
            <w:pPr>
              <w:pStyle w:val="TableParagraph"/>
              <w:ind w:right="38"/>
              <w:rPr>
                <w:sz w:val="19"/>
              </w:rPr>
            </w:pPr>
            <w:r>
              <w:rPr>
                <w:color w:val="374151"/>
                <w:spacing w:val="-2"/>
                <w:sz w:val="19"/>
              </w:rPr>
              <w:t>Stable-Baselines3, PyTorch</w:t>
            </w:r>
          </w:p>
        </w:tc>
      </w:tr>
      <w:tr>
        <w:trPr>
          <w:trHeight w:val="793" w:hRule="atLeast"/>
        </w:trPr>
        <w:tc>
          <w:tcPr>
            <w:tcW w:w="1224" w:type="dxa"/>
            <w:shd w:val="clear" w:color="auto" w:fill="F0EEE8"/>
          </w:tcPr>
          <w:p>
            <w:pPr>
              <w:pStyle w:val="TableParagraph"/>
              <w:rPr>
                <w:rFonts w:ascii="Arial"/>
                <w:b/>
                <w:sz w:val="19"/>
              </w:rPr>
            </w:pPr>
            <w:r>
              <w:rPr>
                <w:rFonts w:ascii="Arial"/>
                <w:b/>
                <w:color w:val="111111"/>
                <w:spacing w:val="-5"/>
                <w:sz w:val="19"/>
              </w:rPr>
              <w:t>GNN</w:t>
            </w:r>
          </w:p>
          <w:p>
            <w:pPr>
              <w:pStyle w:val="TableParagraph"/>
              <w:spacing w:before="0"/>
              <w:rPr>
                <w:rFonts w:ascii="Arial"/>
                <w:b/>
                <w:sz w:val="19"/>
              </w:rPr>
            </w:pPr>
            <w:r>
              <w:rPr>
                <w:rFonts w:ascii="Arial"/>
                <w:b/>
                <w:color w:val="111111"/>
                <w:spacing w:val="-2"/>
                <w:sz w:val="19"/>
              </w:rPr>
              <w:t>Fraud Detection</w:t>
            </w:r>
          </w:p>
        </w:tc>
        <w:tc>
          <w:tcPr>
            <w:tcW w:w="1995" w:type="dxa"/>
          </w:tcPr>
          <w:p>
            <w:pPr>
              <w:pStyle w:val="TableParagraph"/>
              <w:ind w:left="120"/>
              <w:rPr>
                <w:sz w:val="19"/>
              </w:rPr>
            </w:pPr>
            <w:r>
              <w:rPr>
                <w:color w:val="374151"/>
                <w:sz w:val="19"/>
              </w:rPr>
              <w:t>Graph</w:t>
            </w:r>
            <w:r>
              <w:rPr>
                <w:color w:val="374151"/>
                <w:spacing w:val="-9"/>
                <w:sz w:val="19"/>
              </w:rPr>
              <w:t> </w:t>
            </w:r>
            <w:r>
              <w:rPr>
                <w:color w:val="374151"/>
                <w:sz w:val="19"/>
              </w:rPr>
              <w:t>schema</w:t>
            </w:r>
            <w:r>
              <w:rPr>
                <w:color w:val="374151"/>
                <w:spacing w:val="-9"/>
                <w:sz w:val="19"/>
              </w:rPr>
              <w:t> </w:t>
            </w:r>
            <w:r>
              <w:rPr>
                <w:color w:val="374151"/>
                <w:spacing w:val="-4"/>
                <w:sz w:val="19"/>
              </w:rPr>
              <w:t>prep</w:t>
            </w:r>
          </w:p>
        </w:tc>
        <w:tc>
          <w:tcPr>
            <w:tcW w:w="1798" w:type="dxa"/>
          </w:tcPr>
          <w:p>
            <w:pPr>
              <w:pStyle w:val="TableParagraph"/>
              <w:ind w:left="120" w:right="137"/>
              <w:rPr>
                <w:sz w:val="19"/>
              </w:rPr>
            </w:pPr>
            <w:r>
              <w:rPr>
                <w:color w:val="374151"/>
                <w:spacing w:val="-4"/>
                <w:sz w:val="19"/>
              </w:rPr>
              <w:t>Full </w:t>
            </w:r>
            <w:r>
              <w:rPr>
                <w:color w:val="374151"/>
                <w:spacing w:val="-2"/>
                <w:sz w:val="19"/>
              </w:rPr>
              <w:t>implementation</w:t>
            </w:r>
          </w:p>
        </w:tc>
        <w:tc>
          <w:tcPr>
            <w:tcW w:w="2192" w:type="dxa"/>
          </w:tcPr>
          <w:p>
            <w:pPr>
              <w:pStyle w:val="TableParagraph"/>
              <w:rPr>
                <w:sz w:val="19"/>
              </w:rPr>
            </w:pPr>
            <w:r>
              <w:rPr>
                <w:color w:val="374151"/>
                <w:spacing w:val="-2"/>
                <w:sz w:val="19"/>
              </w:rPr>
              <w:t>Continuous</w:t>
            </w:r>
            <w:r>
              <w:rPr>
                <w:color w:val="374151"/>
                <w:spacing w:val="4"/>
                <w:sz w:val="19"/>
              </w:rPr>
              <w:t> </w:t>
            </w:r>
            <w:r>
              <w:rPr>
                <w:color w:val="374151"/>
                <w:spacing w:val="-2"/>
                <w:sz w:val="19"/>
              </w:rPr>
              <w:t>retraining</w:t>
            </w:r>
          </w:p>
        </w:tc>
        <w:tc>
          <w:tcPr>
            <w:tcW w:w="2154" w:type="dxa"/>
          </w:tcPr>
          <w:p>
            <w:pPr>
              <w:pStyle w:val="TableParagraph"/>
              <w:ind w:right="329"/>
              <w:rPr>
                <w:sz w:val="19"/>
              </w:rPr>
            </w:pPr>
            <w:r>
              <w:rPr>
                <w:color w:val="374151"/>
                <w:sz w:val="19"/>
              </w:rPr>
              <w:t>PyTorch</w:t>
            </w:r>
            <w:r>
              <w:rPr>
                <w:color w:val="374151"/>
                <w:spacing w:val="-14"/>
                <w:sz w:val="19"/>
              </w:rPr>
              <w:t> </w:t>
            </w:r>
            <w:r>
              <w:rPr>
                <w:color w:val="374151"/>
                <w:sz w:val="19"/>
              </w:rPr>
              <w:t>Geometric, fraud training data</w:t>
            </w:r>
          </w:p>
        </w:tc>
      </w:tr>
      <w:tr>
        <w:trPr>
          <w:trHeight w:val="577" w:hRule="atLeast"/>
        </w:trPr>
        <w:tc>
          <w:tcPr>
            <w:tcW w:w="1224" w:type="dxa"/>
            <w:shd w:val="clear" w:color="auto" w:fill="D2D1C6"/>
          </w:tcPr>
          <w:p>
            <w:pPr>
              <w:pStyle w:val="TableParagraph"/>
              <w:spacing w:before="71"/>
              <w:ind w:right="248"/>
              <w:rPr>
                <w:rFonts w:ascii="Arial"/>
                <w:b/>
                <w:sz w:val="19"/>
              </w:rPr>
            </w:pPr>
            <w:r>
              <w:rPr>
                <w:rFonts w:ascii="Arial"/>
                <w:b/>
                <w:color w:val="111111"/>
                <w:spacing w:val="-2"/>
                <w:sz w:val="19"/>
              </w:rPr>
              <w:t>Causal Inference</w:t>
            </w:r>
          </w:p>
        </w:tc>
        <w:tc>
          <w:tcPr>
            <w:tcW w:w="1995" w:type="dxa"/>
            <w:shd w:val="clear" w:color="auto" w:fill="F0EEE8"/>
          </w:tcPr>
          <w:p>
            <w:pPr>
              <w:pStyle w:val="TableParagraph"/>
              <w:spacing w:before="71"/>
              <w:ind w:left="120"/>
              <w:rPr>
                <w:sz w:val="19"/>
              </w:rPr>
            </w:pPr>
            <w:r>
              <w:rPr>
                <w:color w:val="6B7180"/>
                <w:spacing w:val="-10"/>
                <w:sz w:val="19"/>
              </w:rPr>
              <w:t>—</w:t>
            </w:r>
          </w:p>
        </w:tc>
        <w:tc>
          <w:tcPr>
            <w:tcW w:w="1798" w:type="dxa"/>
            <w:shd w:val="clear" w:color="auto" w:fill="F0EEE8"/>
          </w:tcPr>
          <w:p>
            <w:pPr>
              <w:pStyle w:val="TableParagraph"/>
              <w:spacing w:before="71"/>
              <w:ind w:left="120" w:right="137"/>
              <w:rPr>
                <w:sz w:val="19"/>
              </w:rPr>
            </w:pPr>
            <w:r>
              <w:rPr>
                <w:color w:val="374151"/>
                <w:spacing w:val="-4"/>
                <w:sz w:val="19"/>
              </w:rPr>
              <w:t>Full </w:t>
            </w:r>
            <w:r>
              <w:rPr>
                <w:color w:val="374151"/>
                <w:spacing w:val="-2"/>
                <w:sz w:val="19"/>
              </w:rPr>
              <w:t>implementation</w:t>
            </w:r>
          </w:p>
        </w:tc>
        <w:tc>
          <w:tcPr>
            <w:tcW w:w="2192" w:type="dxa"/>
            <w:shd w:val="clear" w:color="auto" w:fill="F0EEE8"/>
          </w:tcPr>
          <w:p>
            <w:pPr>
              <w:pStyle w:val="TableParagraph"/>
              <w:spacing w:before="71"/>
              <w:rPr>
                <w:sz w:val="19"/>
              </w:rPr>
            </w:pPr>
            <w:r>
              <w:rPr>
                <w:color w:val="374151"/>
                <w:sz w:val="19"/>
              </w:rPr>
              <w:t>Platform</w:t>
            </w:r>
            <w:r>
              <w:rPr>
                <w:color w:val="374151"/>
                <w:spacing w:val="-7"/>
                <w:sz w:val="19"/>
              </w:rPr>
              <w:t> </w:t>
            </w:r>
            <w:r>
              <w:rPr>
                <w:color w:val="374151"/>
                <w:sz w:val="19"/>
              </w:rPr>
              <w:t>API</w:t>
            </w:r>
            <w:r>
              <w:rPr>
                <w:color w:val="374151"/>
                <w:spacing w:val="-6"/>
                <w:sz w:val="19"/>
              </w:rPr>
              <w:t> </w:t>
            </w:r>
            <w:r>
              <w:rPr>
                <w:color w:val="374151"/>
                <w:spacing w:val="-2"/>
                <w:sz w:val="19"/>
              </w:rPr>
              <w:t>(Zomato)</w:t>
            </w:r>
          </w:p>
        </w:tc>
        <w:tc>
          <w:tcPr>
            <w:tcW w:w="2154" w:type="dxa"/>
            <w:shd w:val="clear" w:color="auto" w:fill="F0EEE8"/>
          </w:tcPr>
          <w:p>
            <w:pPr>
              <w:pStyle w:val="TableParagraph"/>
              <w:spacing w:before="71"/>
              <w:ind w:right="38"/>
              <w:rPr>
                <w:sz w:val="19"/>
              </w:rPr>
            </w:pPr>
            <w:r>
              <w:rPr>
                <w:color w:val="374151"/>
                <w:sz w:val="19"/>
              </w:rPr>
              <w:t>DoWhy, worker baseline</w:t>
            </w:r>
            <w:r>
              <w:rPr>
                <w:color w:val="374151"/>
                <w:spacing w:val="-14"/>
                <w:sz w:val="19"/>
              </w:rPr>
              <w:t> </w:t>
            </w:r>
            <w:r>
              <w:rPr>
                <w:color w:val="374151"/>
                <w:sz w:val="19"/>
              </w:rPr>
              <w:t>activity</w:t>
            </w:r>
            <w:r>
              <w:rPr>
                <w:color w:val="374151"/>
                <w:spacing w:val="-13"/>
                <w:sz w:val="19"/>
              </w:rPr>
              <w:t> </w:t>
            </w:r>
            <w:r>
              <w:rPr>
                <w:color w:val="374151"/>
                <w:sz w:val="19"/>
              </w:rPr>
              <w:t>data</w:t>
            </w:r>
          </w:p>
        </w:tc>
      </w:tr>
      <w:tr>
        <w:trPr>
          <w:trHeight w:val="577" w:hRule="atLeast"/>
        </w:trPr>
        <w:tc>
          <w:tcPr>
            <w:tcW w:w="1224" w:type="dxa"/>
            <w:shd w:val="clear" w:color="auto" w:fill="F0EEE8"/>
          </w:tcPr>
          <w:p>
            <w:pPr>
              <w:pStyle w:val="TableParagraph"/>
              <w:ind w:right="309"/>
              <w:rPr>
                <w:rFonts w:ascii="Arial"/>
                <w:b/>
                <w:sz w:val="19"/>
              </w:rPr>
            </w:pPr>
            <w:r>
              <w:rPr>
                <w:rFonts w:ascii="Arial"/>
                <w:b/>
                <w:color w:val="111111"/>
                <w:spacing w:val="-2"/>
                <w:sz w:val="19"/>
              </w:rPr>
              <w:t>Smart Contract</w:t>
            </w:r>
          </w:p>
        </w:tc>
        <w:tc>
          <w:tcPr>
            <w:tcW w:w="1995" w:type="dxa"/>
          </w:tcPr>
          <w:p>
            <w:pPr>
              <w:pStyle w:val="TableParagraph"/>
              <w:ind w:left="120"/>
              <w:rPr>
                <w:sz w:val="19"/>
              </w:rPr>
            </w:pPr>
            <w:r>
              <w:rPr>
                <w:color w:val="374151"/>
                <w:sz w:val="19"/>
              </w:rPr>
              <w:t>Demo</w:t>
            </w:r>
            <w:r>
              <w:rPr>
                <w:color w:val="374151"/>
                <w:spacing w:val="-9"/>
                <w:sz w:val="19"/>
              </w:rPr>
              <w:t> </w:t>
            </w:r>
            <w:r>
              <w:rPr>
                <w:color w:val="374151"/>
                <w:spacing w:val="-2"/>
                <w:sz w:val="19"/>
              </w:rPr>
              <w:t>(testnet)</w:t>
            </w:r>
          </w:p>
        </w:tc>
        <w:tc>
          <w:tcPr>
            <w:tcW w:w="1798" w:type="dxa"/>
          </w:tcPr>
          <w:p>
            <w:pPr>
              <w:pStyle w:val="TableParagraph"/>
              <w:ind w:left="120" w:right="648"/>
              <w:rPr>
                <w:sz w:val="19"/>
              </w:rPr>
            </w:pPr>
            <w:r>
              <w:rPr>
                <w:color w:val="374151"/>
                <w:sz w:val="19"/>
              </w:rPr>
              <w:t>Demo</w:t>
            </w:r>
            <w:r>
              <w:rPr>
                <w:color w:val="374151"/>
                <w:spacing w:val="-14"/>
                <w:sz w:val="19"/>
              </w:rPr>
              <w:t> </w:t>
            </w:r>
            <w:r>
              <w:rPr>
                <w:color w:val="374151"/>
                <w:sz w:val="19"/>
              </w:rPr>
              <w:t>video </w:t>
            </w:r>
            <w:r>
              <w:rPr>
                <w:color w:val="374151"/>
                <w:spacing w:val="-2"/>
                <w:sz w:val="19"/>
              </w:rPr>
              <w:t>feature</w:t>
            </w:r>
          </w:p>
        </w:tc>
        <w:tc>
          <w:tcPr>
            <w:tcW w:w="2192" w:type="dxa"/>
          </w:tcPr>
          <w:p>
            <w:pPr>
              <w:pStyle w:val="TableParagraph"/>
              <w:rPr>
                <w:sz w:val="19"/>
              </w:rPr>
            </w:pPr>
            <w:r>
              <w:rPr>
                <w:color w:val="374151"/>
                <w:sz w:val="19"/>
              </w:rPr>
              <w:t>IRDAI</w:t>
            </w:r>
            <w:r>
              <w:rPr>
                <w:color w:val="374151"/>
                <w:spacing w:val="-8"/>
                <w:sz w:val="19"/>
              </w:rPr>
              <w:t> </w:t>
            </w:r>
            <w:r>
              <w:rPr>
                <w:color w:val="374151"/>
                <w:sz w:val="19"/>
              </w:rPr>
              <w:t>sandbox</w:t>
            </w:r>
            <w:r>
              <w:rPr>
                <w:color w:val="374151"/>
                <w:spacing w:val="-7"/>
                <w:sz w:val="19"/>
              </w:rPr>
              <w:t> </w:t>
            </w:r>
            <w:r>
              <w:rPr>
                <w:color w:val="374151"/>
                <w:spacing w:val="-2"/>
                <w:sz w:val="19"/>
              </w:rPr>
              <w:t>apply</w:t>
            </w:r>
          </w:p>
        </w:tc>
        <w:tc>
          <w:tcPr>
            <w:tcW w:w="2154" w:type="dxa"/>
          </w:tcPr>
          <w:p>
            <w:pPr>
              <w:pStyle w:val="TableParagraph"/>
              <w:ind w:right="656"/>
              <w:rPr>
                <w:sz w:val="19"/>
              </w:rPr>
            </w:pPr>
            <w:r>
              <w:rPr>
                <w:color w:val="374151"/>
                <w:sz w:val="19"/>
              </w:rPr>
              <w:t>Polygon</w:t>
            </w:r>
            <w:r>
              <w:rPr>
                <w:color w:val="374151"/>
                <w:spacing w:val="-14"/>
                <w:sz w:val="19"/>
              </w:rPr>
              <w:t> </w:t>
            </w:r>
            <w:r>
              <w:rPr>
                <w:color w:val="374151"/>
                <w:sz w:val="19"/>
              </w:rPr>
              <w:t>testnet, Solidity 0.8.x</w:t>
            </w:r>
          </w:p>
        </w:tc>
      </w:tr>
    </w:tbl>
    <w:sectPr>
      <w:type w:val="continuous"/>
      <w:pgSz w:w="12240" w:h="15840"/>
      <w:pgMar w:top="106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881" w:hanging="262"/>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872" w:hanging="262"/>
      </w:pPr>
      <w:rPr>
        <w:rFonts w:hint="default"/>
        <w:lang w:val="en-US" w:eastAsia="en-US" w:bidi="ar-SA"/>
      </w:rPr>
    </w:lvl>
    <w:lvl w:ilvl="2">
      <w:start w:val="0"/>
      <w:numFmt w:val="bullet"/>
      <w:lvlText w:val="•"/>
      <w:lvlJc w:val="left"/>
      <w:pPr>
        <w:ind w:left="2864" w:hanging="262"/>
      </w:pPr>
      <w:rPr>
        <w:rFonts w:hint="default"/>
        <w:lang w:val="en-US" w:eastAsia="en-US" w:bidi="ar-SA"/>
      </w:rPr>
    </w:lvl>
    <w:lvl w:ilvl="3">
      <w:start w:val="0"/>
      <w:numFmt w:val="bullet"/>
      <w:lvlText w:val="•"/>
      <w:lvlJc w:val="left"/>
      <w:pPr>
        <w:ind w:left="3856" w:hanging="262"/>
      </w:pPr>
      <w:rPr>
        <w:rFonts w:hint="default"/>
        <w:lang w:val="en-US" w:eastAsia="en-US" w:bidi="ar-SA"/>
      </w:rPr>
    </w:lvl>
    <w:lvl w:ilvl="4">
      <w:start w:val="0"/>
      <w:numFmt w:val="bullet"/>
      <w:lvlText w:val="•"/>
      <w:lvlJc w:val="left"/>
      <w:pPr>
        <w:ind w:left="4848" w:hanging="262"/>
      </w:pPr>
      <w:rPr>
        <w:rFonts w:hint="default"/>
        <w:lang w:val="en-US" w:eastAsia="en-US" w:bidi="ar-SA"/>
      </w:rPr>
    </w:lvl>
    <w:lvl w:ilvl="5">
      <w:start w:val="0"/>
      <w:numFmt w:val="bullet"/>
      <w:lvlText w:val="•"/>
      <w:lvlJc w:val="left"/>
      <w:pPr>
        <w:ind w:left="5840" w:hanging="262"/>
      </w:pPr>
      <w:rPr>
        <w:rFonts w:hint="default"/>
        <w:lang w:val="en-US" w:eastAsia="en-US" w:bidi="ar-SA"/>
      </w:rPr>
    </w:lvl>
    <w:lvl w:ilvl="6">
      <w:start w:val="0"/>
      <w:numFmt w:val="bullet"/>
      <w:lvlText w:val="•"/>
      <w:lvlJc w:val="left"/>
      <w:pPr>
        <w:ind w:left="6832" w:hanging="262"/>
      </w:pPr>
      <w:rPr>
        <w:rFonts w:hint="default"/>
        <w:lang w:val="en-US" w:eastAsia="en-US" w:bidi="ar-SA"/>
      </w:rPr>
    </w:lvl>
    <w:lvl w:ilvl="7">
      <w:start w:val="0"/>
      <w:numFmt w:val="bullet"/>
      <w:lvlText w:val="•"/>
      <w:lvlJc w:val="left"/>
      <w:pPr>
        <w:ind w:left="7824" w:hanging="262"/>
      </w:pPr>
      <w:rPr>
        <w:rFonts w:hint="default"/>
        <w:lang w:val="en-US" w:eastAsia="en-US" w:bidi="ar-SA"/>
      </w:rPr>
    </w:lvl>
    <w:lvl w:ilvl="8">
      <w:start w:val="0"/>
      <w:numFmt w:val="bullet"/>
      <w:lvlText w:val="•"/>
      <w:lvlJc w:val="left"/>
      <w:pPr>
        <w:ind w:left="8816" w:hanging="262"/>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ind w:left="360"/>
      <w:outlineLvl w:val="1"/>
    </w:pPr>
    <w:rPr>
      <w:rFonts w:ascii="Arial" w:hAnsi="Arial" w:eastAsia="Arial" w:cs="Arial"/>
      <w:b/>
      <w:bCs/>
      <w:sz w:val="34"/>
      <w:szCs w:val="34"/>
      <w:lang w:val="en-US" w:eastAsia="en-US" w:bidi="ar-SA"/>
    </w:rPr>
  </w:style>
  <w:style w:styleId="Heading2" w:type="paragraph">
    <w:name w:val="Heading 2"/>
    <w:basedOn w:val="Normal"/>
    <w:uiPriority w:val="1"/>
    <w:qFormat/>
    <w:pPr>
      <w:ind w:left="360"/>
      <w:outlineLvl w:val="2"/>
    </w:pPr>
    <w:rPr>
      <w:rFonts w:ascii="Arial" w:hAnsi="Arial" w:eastAsia="Arial" w:cs="Arial"/>
      <w:b/>
      <w:bCs/>
      <w:sz w:val="26"/>
      <w:szCs w:val="26"/>
      <w:lang w:val="en-US" w:eastAsia="en-US" w:bidi="ar-SA"/>
    </w:rPr>
  </w:style>
  <w:style w:styleId="Title" w:type="paragraph">
    <w:name w:val="Title"/>
    <w:basedOn w:val="Normal"/>
    <w:uiPriority w:val="1"/>
    <w:qFormat/>
    <w:pPr>
      <w:spacing w:before="112"/>
      <w:ind w:left="3" w:right="3"/>
      <w:jc w:val="center"/>
    </w:pPr>
    <w:rPr>
      <w:rFonts w:ascii="Arial" w:hAnsi="Arial" w:eastAsia="Arial" w:cs="Arial"/>
      <w:b/>
      <w:bCs/>
      <w:sz w:val="96"/>
      <w:szCs w:val="96"/>
      <w:lang w:val="en-US" w:eastAsia="en-US" w:bidi="ar-SA"/>
    </w:rPr>
  </w:style>
  <w:style w:styleId="ListParagraph" w:type="paragraph">
    <w:name w:val="List Paragraph"/>
    <w:basedOn w:val="Normal"/>
    <w:uiPriority w:val="1"/>
    <w:qFormat/>
    <w:pPr>
      <w:spacing w:before="61"/>
      <w:ind w:left="881" w:hanging="262"/>
    </w:pPr>
    <w:rPr>
      <w:rFonts w:ascii="Arial MT" w:hAnsi="Arial MT" w:eastAsia="Arial MT" w:cs="Arial MT"/>
      <w:lang w:val="en-US" w:eastAsia="en-US" w:bidi="ar-SA"/>
    </w:rPr>
  </w:style>
  <w:style w:styleId="TableParagraph" w:type="paragraph">
    <w:name w:val="Table Paragraph"/>
    <w:basedOn w:val="Normal"/>
    <w:uiPriority w:val="1"/>
    <w:qFormat/>
    <w:pPr>
      <w:spacing w:before="68"/>
      <w:ind w:left="119"/>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h3-js@4.x" TargetMode="External"/><Relationship Id="rId6" Type="http://schemas.openxmlformats.org/officeDocument/2006/relationships/hyperlink" Target="mailto:h3@3.7.x"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2026-03-18T18:18:14Z</dcterms:created>
  <dcterms:modified xsi:type="dcterms:W3CDTF">2026-03-18T18:18:14Z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2026-03-14T00:00:00Z</vt:filetime>
  </property>
  <property fmtid="{D5CDD505-2E9C-101B-9397-08002B2CF9AE}" pid="3" name="Creator">
    <vt:lpwstr>Microsoft® Word 2021</vt:lpwstr>
  </property>
  <property fmtid="{D5CDD505-2E9C-101B-9397-08002B2CF9AE}" pid="4" name="LastSaved">
    <vt:filetime>2026-03-18T00:00:00Z</vt:filetime>
  </property>
  <property fmtid="{D5CDD505-2E9C-101B-9397-08002B2CF9AE}" pid="5" name="Producer">
    <vt:lpwstr>Microsoft® Word 2021</vt:lpwstr>
  </property>
</Properties>
</file>