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dxa" w:w="4535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505"/>
        <w:gridCol w:w="3505"/>
      </w:tblGrid>
      <w:tr>
        <w:tc>
          <w:tcPr>
            <w:tcW w:type="dxa" w:w="3505"/>
          </w:tcPr>
          <w:p>
            <w:r>
              <w:t xml:space="preserve">דו"ח מס' 1999-EV</w:t>
            </w:r>
          </w:p>
        </w:tc>
        <w:tc>
          <w:tcPr>
            <w:tcW w:type="dxa" w:w="3505"/>
          </w:tcPr>
          <w:p>
            <w:r>
              <w:t xml:space="preserve">3</w:t>
            </w:r>
          </w:p>
        </w:tc>
      </w:tr>
      <w:tr>
        <w:tc>
          <w:tcPr>
            <w:tcW w:type="dxa" w:w="3505"/>
            <w:vAlign w:val="center"/>
          </w:tcPr>
          <w:p>
            <w:pPr>
              <w:jc w:val="right"/>
            </w:pPr>
            <w:r>
              <w:t xml:space="preserve">עמוד 1 מתוך 12 עמודים
דיווח זה מכיל 12 עמודים ואין להשתמש בו אלא במלואו.
</w:t>
            </w:r>
          </w:p>
        </w:tc>
        <w:tc>
          <w:tcPr>
            <w:tcW w:type="dxa" w:w="3505"/>
            <w:vAlign w:val="center"/>
          </w:tcPr>
          <w:p>
            <w:pPr>
              <w:jc w:val="right"/>
            </w:pPr>
            <w:r>
              <w:t xml:space="preserve">Hii</w:t>
            </w:r>
          </w:p>
        </w:tc>
      </w:tr>
    </w:tbl>
    <w:sectPr>
      <w:headerReference w:type="default" r:id="rId6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Isotop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2022-12-18T00:56:12.848Z</dcterms:created>
  <dcterms:modified xsi:type="dcterms:W3CDTF">2022-12-18T00:56:12.848Z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