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8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WestLogiX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SAP EWM → OData Integration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Technischer Leitfaden | v1.0 | April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1F3864"/>
                <w:sz w:val="22"/>
                <w:szCs w:val="22"/>
              </w:rPr>
              <w:t xml:space="preserve">Ziel: Den WestLogiX AI Agent mit echten SAP EWM Daten verbinden. Dieser Leitfaden führt Schritt für Schritt durch alle SAP-seitigen Aufgaben bis zur ersten Live-Kommunikation.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Aktueller Stand &amp; Was fehlt noch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Agent (Multi-Step Loop)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Fertig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Tool-System (Route, ETA, Scheduling)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tools.py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Fertig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EWM Mock-Daten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tools.py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Fertig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Multi-Provider LLM (Ollama/OpenAI/Claude)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agent.py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Fertig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OData URL konfiguriert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config.py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Fertig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SEGW Service angelegt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📋 Offen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EWM OData Entity Types definiert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📋 Offen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RFC/BAPI für WT-Abfrage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System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📋 Offen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User für API-Zugriff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SAP Basis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📋 Offen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EWM_MOCK=false + erster Live-Call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WestLogiX Agent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📋 Offen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Phase 1 – SAP Gateway Service anlegen (SEGW)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Ziel: Einen OData Service im SAP Gateway Designer anlegen, der Warehouse Tasks aus EWM liest.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1.1 – Transaktion SEGW öffnen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SE80 oder direkt Transaktion SEGW aufrufen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Neues Projekt anlegen: Rechtsklick → Create Project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Projekt-Name: ZWL_SMART_PICK_SRV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Beschreibung: WestLogiX Smart Pick Engine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Speichern und Transportauftrag zuweisen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1"/>
              <w:left w:val="single" w:color="2E75B6" w:sz="4"/>
              <w:bottom w:val="single" w:color="AAAAAA" w:sz="1"/>
              <w:right w:val="single" w:color="AAAAAA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Projektnamen-Konvention: Z + WL (WestLogiX) + _Funktion_SRV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Beispiel: ZWL_SMART_PICK_SRV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Namespace: /WL/ falls du einen eigenen Namespace nutzt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1.2 – Entity Type anlegen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Entity Type = die Datenstruktur die nach außen sichtbar ist (entspricht einer Tabelle).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Im SEGW-Projekt: Data Model → Entity Types → Rechtsklick → Create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Entity Type Name: WarehouseTask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Entity Set Name: WarehouseTaskSet (wird automatisch vorgeschlagen)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Folgende Properties anlegen: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Lageraufgabennummer (/SCWM/ORDIM_C)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Lgnum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Lagernummer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Vlpla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Quellplatz (Von-Platz)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Nlpla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Zielplatz (Nach-Platz)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Vltyp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Quell-Lagertyp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Nltyp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Ziel-Lagertyp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Matnr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Materialnummer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Edm.Decimal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Meins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Mengeneinheit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Tostat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 (A=aktiv, C=abgeschlossen)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Edm.String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Prozesstyp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1.3 – Service implementieren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Rechtsklick auf Projekt → Generate Runtime Objects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SEGW generiert automatisch: MPC-Klasse, DPC-Klasse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MPC = Metadata Provider Class (Struktur-Definition)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DPC = Data Provider Class (eigentliche Daten-Logik)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C55A11"/>
                <w:sz w:val="22"/>
                <w:szCs w:val="22"/>
              </w:rPr>
              <w:t xml:space="preserve">Wichtig: Die generierten Klassen beginnen mit ZCL_ZWL_SMART_PICK_SRV_MPC und ZCL_ZWL_SMART_PICK_SRV_DPC. Nie direkt bearbeiten – stattdessen die Extension-Klassen nutzen (ZCL_ZWL_SMART_PICK_SRV_MPC_EXT und _DPC_EXT).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Phase 2 – ABAP Implementierung (DPC Extension)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Hier schreibst du die eigentliche Logik: Lese Warehouse Tasks aus EWM und gib sie als OData zurück.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2.1 – DPC Extension Class öffnen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SE24 öffnen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Klasse: ZCL_ZWL_SMART_PICK_SRV_DPC_EXT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Methode überschreiben: WAREHOUSETA SKSET_GET_ENTITYSET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Doppelklick auf Methode → Implementierung eingeben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2.2 – ABAP Code: Warehouse Tasks lesen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1"/>
              <w:left w:val="single" w:color="2E75B6" w:sz="4"/>
              <w:bottom w:val="single" w:color="AAAAAA" w:sz="1"/>
              <w:right w:val="single" w:color="AAAAAA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METHOD warehouseta skset_get_entityset.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DATA: lt_ordim  TYPE TABLE OF /scwm/ordim_c,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ls_entity TYPE zcl_zwl_smart_pick_srv_mpc=&gt;ts_warehousetask.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 Offene Lageraufgaben aus EWM lesen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SELECT tanum lgnum vlpla nlpla vltyp nltyp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    matnr menge meins tostat procty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FROM /scwm/ordim_c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INTO CORRESPONDING FIELDS OF TABLE lt_ordim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WHERE lgnum = 'L001'   " &lt;- deine Lagernummer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 AND tostat = 'A'.    " A = aktive Tasks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" In Entity-Struktur mappen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LOOP AT lt_ordim ASSIGNING FIELD-SYMBOL(&lt;ls_ordim&gt;).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CLEAR ls_entity.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ls_entity-tanum  = &lt;ls_ordim&gt;-tanum.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ls_entity-lgnum  = &lt;ls_ordim&gt;-lgnum.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ls_entity-vlpla  = &lt;ls_ordim&gt;-vlpla.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ls_entity-nlpla  = &lt;ls_ordim&gt;-nlpla.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ls_entity-matnr  = &lt;ls_ordim&gt;-matnr.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ls_entity-menge  = &lt;ls_ordim&gt;-menge.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ls_entity-meins  = &lt;ls_ordim&gt;-meins.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ls_entity-tostat = &lt;ls_ordim&gt;-tostat.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 APPEND ls_entity TO et_entityset.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ENDLOOP.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ENDMETHOD.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EFD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375623"/>
                <w:sz w:val="22"/>
                <w:szCs w:val="22"/>
              </w:rPr>
              <w:t xml:space="preserve">Tabelle /SCWM/ORDIM_C = Confirmed Warehouse Tasks in EWM. Für offene (unbestätigte) Tasks: /SCWM/ORDIM_O verwenden. Beide Tabellen haben dieselbe Struktur.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2.3 – Service registrieren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Transaktion /IWFND/MAINT_SERVICE öffnen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'Add Service' klicken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System Alias: LOCAL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Service suchen: ZWL_SMART_PICK_SRV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Hinzufügen und Paket/Transport zuweisen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Service URL testen im Browser: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1"/>
              <w:left w:val="single" w:color="2E75B6" w:sz="4"/>
              <w:bottom w:val="single" w:color="AAAAAA" w:sz="1"/>
              <w:right w:val="single" w:color="AAAAAA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http://vhcala4hci:50000/sap/opu/odata/sap/ZWL_SMART_PICK_SRV/$metadata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Erwartete Antwort: XML mit Entity Types und Properties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→ Wenn das funktioniert, ist Phase 2 abgeschlossen.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Phase 3 – SAP User &amp; Berechtigungen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3.1 – API-Benutzer anlegen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Lege einen dedizierten Benutzer für den WestLogiX Agent an – nicht deinen Entwickler-User verwenden.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Transaktion SU01 öffnen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Benutzer anlegen: WESTLOGIX_API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Benutzertyp: Systembenutzer (Typ S)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Passwort setzen und notieren → geht in EWM_PASS in config.py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3.2 – Berechtigungsrollen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Der API-User braucht mindestens diese Berechtigungen: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Berechtigung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Objekt/Rolle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Beschreibung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/SCWM/ORDIM_C lesen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S_TABU_DIS oder /SCWM/WKRD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Warehouse Task Display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OData Service aufrufen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S_SERVICE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Name: ZWL_SMART_PICK_SRV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Gateway Zugriff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/IWFND/RT_GW_USER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 Gateway Rolle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C55A11"/>
                <w:sz w:val="22"/>
                <w:szCs w:val="22"/>
              </w:rPr>
              <w:t xml:space="preserve">Für Entwicklung reicht temporär: Rolle SAP_BC_DWB_ABAPDEVELOPER zuweisen. Für Produktion unbedingt minimale Berechtigungen (least privilege) setzen.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Phase 4 – WestLogiX Agent live schalten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4.1 – config.py anpassen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1"/>
              <w:left w:val="single" w:color="2E75B6" w:sz="4"/>
              <w:bottom w:val="single" w:color="AAAAAA" w:sz="1"/>
              <w:right w:val="single" w:color="AAAAAA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config.py – folgende Zeilen anpassen: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EWM_MOCK    = False                          # Mock ausschalten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EWM_SERVICE = 'ZWL_SMART_PICK_SRV'          # dein Service-Name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EWM_USER    = 'WESTLOGIX_API'                # API-User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EWM_PASS    = 'deinPasswort'                 # oder via Env-Variable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Oder per Windows Umgebungsvariable (empfohlen):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set EWM_MOCK=false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set EWM_SERVICE=ZWL_SMART_PICK_SRV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set EWM_USER=WESTLOGIX_API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set EWM_PASS=deinPasswort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Schritt 4.2 – Erster Test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python main.py starten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Eingabe: Zeig mir die aktuellen Lageraufgaben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Agent ruft ewm_get_tasks auf → echter OData Call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Erwartete Ausgabe: echte Lageraufgaben aus /SCWM/ORDIM_C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AAAAA" w:sz="1"/>
              <w:left w:val="single" w:color="2E75B6" w:sz="4"/>
              <w:bottom w:val="single" w:color="AAAAAA" w:sz="1"/>
              <w:right w:val="single" w:color="AAAAAA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Erster Live-Call URL (direkt im Browser testbar):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http://vhcala4hci:50000/sap/opu/odata/sap/ZWL_SMART_PICK_SRV/WarehouseTaskSet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   ?$format=json&amp;$top=5&amp;$filter=Tostat eq 'A'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Basic Auth: WESTLOGIX_API / deinPasswort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Phase 5 – Erweiterungen (nach erstem Live-Call)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Mitarbeiter-Daten aus EWM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Schichtpläne und Mitarbeiter-Performance aus HCM oder eigener Z-Tabelle lesen statt Mock-Daten.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Entity Type: WarehouseEmployee anlegen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Felder: Pernr, Name, Zone, ShiftEnd, BreakUntil, PicksPerHour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Tabelle: eigene Z-Tabelle oder HR-Integration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Lagerplatz-Koordinaten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Damit die Wegeoptimierung mit echten Distanzen rechnet statt Mock-Koordinaten.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Entity Type: StorageBin anlegen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Felder: Lgpla, Lgtyp, CoordX, CoordY (aus /SCWM/LGPLA oder eigener Erweiterung)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optimize_route() in tools.py dann mit echten Koordinaten füttern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Rückschreiben in EWM (optional)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Agent schreibt optimierte Reihenfolge direkt als Warehouse Order zurück – vollständige Automatisierung.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SEGW: Create/Update Entity Set für WarehouseTask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DPC: CREATE_ENTITY Methode implementieren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ABAP: /SCWM/WO_CREATE oder eigener BAPI</w:t>
      </w:r>
    </w:p>
    <w:p>
      <w:r>
        <w:t xml:space="preserve"/>
      </w:r>
    </w:p>
    <w:p>
      <w:pPr>
        <w:pStyle w:val="Heading1"/>
        <w:pBdr>
          <w:bottom w:val="single" w:color="2E75B6" w:sz="8" w:space="4"/>
        </w:pBdr>
        <w:spacing w:after="160" w:before="3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Zusammenfassung: Nächste Schritte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Aufwand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SEGW: Projekt ZWL_SMART_PICK_SRV anlegen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Als nächstes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Entity Type WarehouseTask + Properties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Danach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DPC Extension: ABAP Code /SCWM/ORDIM_C lesen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2-3h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Danach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/IWFND/MAINT_SERVICE: Service registrieren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Danach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SU01: User WESTLOGIX_API anlegen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Danach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config.py: EWM_MOCK=false + Service eintragen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5min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⏳ Danach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Erster Live-Call: Agent gegen echtes EWM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🎯 Ziel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color w:val="1F3864"/>
                <w:sz w:val="22"/>
                <w:szCs w:val="22"/>
              </w:rPr>
              <w:t xml:space="preserve">Gesamtaufwand: ca. 6-8 Stunden SAP-Entwicklung. Du kennst EWM – SEGW und die DPC-Implementierung ist Routine. Nach Phase 4 hat WestLogiX echte Daten und ist demo-fähig.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Vertraulich – WestLogiX Entwicklung  	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rFonts w:ascii="Arial" w:cs="Arial" w:eastAsia="Arial" w:hAnsi="Arial"/>
        <w:b/>
        <w:bCs/>
        <w:color w:val="1F3864"/>
        <w:sz w:val="20"/>
        <w:szCs w:val="20"/>
      </w:rPr>
      <w:t xml:space="preserve">WestLogiX  </w:t>
    </w:r>
    <w:r>
      <w:rPr>
        <w:rFonts w:ascii="Arial" w:cs="Arial" w:eastAsia="Arial" w:hAnsi="Arial"/>
        <w:color w:val="666666"/>
        <w:sz w:val="20"/>
        <w:szCs w:val="20"/>
      </w:rPr>
      <w:t xml:space="preserve">SAP EWM → OData Integration: Technischer Leitfaden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2026-04-28T09:00:11.950Z</dcterms:created>
  <dcterms:modified xsi:type="dcterms:W3CDTF">2026-04-28T09:00:11.951Z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