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9130E" w14:textId="14997159" w:rsidR="00F16F52" w:rsidRDefault="00C539E6" w:rsidP="00C539E6">
      <w:pPr>
        <w:pStyle w:val="Heading1"/>
      </w:pPr>
      <w:r>
        <w:t>Installation</w:t>
      </w:r>
    </w:p>
    <w:p w14:paraId="5D9E16A8" w14:textId="16674F27" w:rsidR="00C539E6" w:rsidRDefault="00A0163C">
      <w:r>
        <w:t>On the machine to which the Arduino is connected, d</w:t>
      </w:r>
      <w:r w:rsidR="00C539E6">
        <w:t xml:space="preserve">ownload Python 3 from </w:t>
      </w:r>
      <w:hyperlink r:id="rId5" w:history="1">
        <w:r w:rsidR="00C539E6" w:rsidRPr="00C539E6">
          <w:rPr>
            <w:rStyle w:val="Hyperlink"/>
          </w:rPr>
          <w:t>python.org</w:t>
        </w:r>
      </w:hyperlink>
      <w:r w:rsidR="00C539E6">
        <w:t>, and install.</w:t>
      </w:r>
    </w:p>
    <w:p w14:paraId="708F90F4" w14:textId="55868B67" w:rsidR="00C539E6" w:rsidRDefault="00C539E6">
      <w:r>
        <w:t xml:space="preserve">It should install </w:t>
      </w:r>
      <w:r w:rsidRPr="00C539E6">
        <w:rPr>
          <w:rFonts w:ascii="Consolas" w:hAnsi="Consolas"/>
        </w:rPr>
        <w:t>pip</w:t>
      </w:r>
      <w:r>
        <w:t>, the package installer. In a cmd window, run:</w:t>
      </w:r>
    </w:p>
    <w:p w14:paraId="259EDFA3" w14:textId="7CFCCB47" w:rsidR="00C539E6" w:rsidRPr="00C6603C" w:rsidRDefault="00C539E6">
      <w:pPr>
        <w:rPr>
          <w:rFonts w:ascii="Consolas" w:hAnsi="Consolas"/>
        </w:rPr>
      </w:pPr>
      <w:r w:rsidRPr="00C6603C">
        <w:rPr>
          <w:rFonts w:ascii="Consolas" w:hAnsi="Consolas"/>
        </w:rPr>
        <w:t xml:space="preserve">pip install </w:t>
      </w:r>
      <w:r w:rsidR="00C6603C" w:rsidRPr="00C6603C">
        <w:rPr>
          <w:rFonts w:ascii="Consolas" w:hAnsi="Consolas"/>
        </w:rPr>
        <w:t xml:space="preserve">Flask imutils opencv-contrib-python opencv-python </w:t>
      </w:r>
      <w:r w:rsidR="00874EAC">
        <w:rPr>
          <w:rFonts w:ascii="Consolas" w:hAnsi="Consolas"/>
        </w:rPr>
        <w:t>py</w:t>
      </w:r>
      <w:r w:rsidR="00C6603C" w:rsidRPr="00C6603C">
        <w:rPr>
          <w:rFonts w:ascii="Consolas" w:hAnsi="Consolas"/>
        </w:rPr>
        <w:t>serial</w:t>
      </w:r>
    </w:p>
    <w:p w14:paraId="32679095" w14:textId="3F4F4FFF" w:rsidR="00C539E6" w:rsidRDefault="00C6603C">
      <w:r>
        <w:t>That installs the packages upon which PSG depends.</w:t>
      </w:r>
    </w:p>
    <w:p w14:paraId="60BCB47D" w14:textId="602AA567" w:rsidR="00C6603C" w:rsidRDefault="00C6603C">
      <w:r>
        <w:t xml:space="preserve">Download the </w:t>
      </w:r>
      <w:hyperlink r:id="rId6" w:history="1">
        <w:r w:rsidRPr="00C6603C">
          <w:rPr>
            <w:rStyle w:val="Hyperlink"/>
          </w:rPr>
          <w:t>PSG zip file</w:t>
        </w:r>
      </w:hyperlink>
      <w:r>
        <w:t xml:space="preserve"> (in the Dropbox).</w:t>
      </w:r>
    </w:p>
    <w:p w14:paraId="5F183E74" w14:textId="3641118E" w:rsidR="00C6603C" w:rsidRDefault="00C6603C">
      <w:r>
        <w:t>Unzip into wherever you want it to run on the same machine.</w:t>
      </w:r>
    </w:p>
    <w:p w14:paraId="794B32B3" w14:textId="7A464FD0" w:rsidR="00C6603C" w:rsidRDefault="00C6603C" w:rsidP="00C6603C">
      <w:pPr>
        <w:pStyle w:val="Heading1"/>
      </w:pPr>
      <w:r>
        <w:t>Configuration</w:t>
      </w:r>
    </w:p>
    <w:p w14:paraId="7670D77E" w14:textId="46027FA5" w:rsidR="00C6603C" w:rsidRDefault="00C6603C">
      <w:r>
        <w:t>Under the unzip’d psg-2021 folder, you should find psg.ini:</w:t>
      </w:r>
    </w:p>
    <w:p w14:paraId="35742120" w14:textId="34BB7B42" w:rsidR="00C6603C" w:rsidRPr="00C6603C" w:rsidRDefault="00C6603C">
      <w:pPr>
        <w:rPr>
          <w:rFonts w:ascii="Consolas" w:hAnsi="Consolas"/>
        </w:rPr>
      </w:pPr>
      <w:r w:rsidRPr="00C6603C">
        <w:rPr>
          <w:rFonts w:ascii="Consolas" w:hAnsi="Consolas"/>
        </w:rPr>
        <w:t>[Web Server]</w:t>
      </w:r>
      <w:r>
        <w:rPr>
          <w:rFonts w:ascii="Consolas" w:hAnsi="Consolas"/>
        </w:rPr>
        <w:br/>
      </w:r>
      <w:r w:rsidRPr="00C6603C">
        <w:rPr>
          <w:rFonts w:ascii="Consolas" w:hAnsi="Consolas"/>
        </w:rPr>
        <w:t>Port: 8080</w:t>
      </w:r>
      <w:r>
        <w:rPr>
          <w:rFonts w:ascii="Consolas" w:hAnsi="Consolas"/>
        </w:rPr>
        <w:br/>
      </w:r>
      <w:r>
        <w:rPr>
          <w:rFonts w:ascii="Consolas" w:hAnsi="Consolas"/>
        </w:rPr>
        <w:br/>
      </w:r>
      <w:r w:rsidRPr="00C6603C">
        <w:rPr>
          <w:rFonts w:ascii="Consolas" w:hAnsi="Consolas"/>
        </w:rPr>
        <w:t>#[Arduino]</w:t>
      </w:r>
      <w:r>
        <w:rPr>
          <w:rFonts w:ascii="Consolas" w:hAnsi="Consolas"/>
        </w:rPr>
        <w:br/>
      </w:r>
      <w:r w:rsidRPr="00C6603C">
        <w:rPr>
          <w:rFonts w:ascii="Consolas" w:hAnsi="Consolas"/>
        </w:rPr>
        <w:t xml:space="preserve">#COM Port: </w:t>
      </w:r>
      <w:r w:rsidRPr="00C6603C">
        <w:rPr>
          <w:rFonts w:ascii="Consolas" w:hAnsi="Consolas"/>
          <w:b/>
          <w:bCs/>
          <w:color w:val="FF0000"/>
        </w:rPr>
        <w:t>123</w:t>
      </w:r>
      <w:r>
        <w:rPr>
          <w:rFonts w:ascii="Consolas" w:hAnsi="Consolas"/>
        </w:rPr>
        <w:br/>
      </w:r>
      <w:r w:rsidRPr="00C6603C">
        <w:rPr>
          <w:rFonts w:ascii="Consolas" w:hAnsi="Consolas"/>
        </w:rPr>
        <w:t>#Baud rate: 9600</w:t>
      </w:r>
      <w:r>
        <w:rPr>
          <w:rFonts w:ascii="Consolas" w:hAnsi="Consolas"/>
        </w:rPr>
        <w:br/>
      </w:r>
      <w:r>
        <w:rPr>
          <w:rFonts w:ascii="Consolas" w:hAnsi="Consolas"/>
        </w:rPr>
        <w:br/>
      </w:r>
      <w:r w:rsidRPr="00C6603C">
        <w:rPr>
          <w:rFonts w:ascii="Consolas" w:hAnsi="Consolas"/>
        </w:rPr>
        <w:t>[Controller]</w:t>
      </w:r>
      <w:r>
        <w:rPr>
          <w:rFonts w:ascii="Consolas" w:hAnsi="Consolas"/>
        </w:rPr>
        <w:br/>
      </w:r>
      <w:r w:rsidRPr="00C6603C">
        <w:rPr>
          <w:rFonts w:ascii="Consolas" w:hAnsi="Consolas"/>
        </w:rPr>
        <w:t xml:space="preserve">Command frequency (Hz): </w:t>
      </w:r>
      <w:r w:rsidRPr="007218EA">
        <w:rPr>
          <w:rFonts w:ascii="Consolas" w:hAnsi="Consolas"/>
          <w:b/>
          <w:bCs/>
          <w:color w:val="FF0000"/>
        </w:rPr>
        <w:t>2</w:t>
      </w:r>
    </w:p>
    <w:p w14:paraId="6314BAF4" w14:textId="11CBF6EB" w:rsidR="00C6603C" w:rsidRDefault="00C6603C">
      <w:r>
        <w:t>Uncomment the “Arduino” section, and set “COM Port” to whatever the Arduino is connected to. I’d suggest starting with “COM 1”.</w:t>
      </w:r>
    </w:p>
    <w:p w14:paraId="58CC58F5" w14:textId="42DEB712" w:rsidR="00C6603C" w:rsidRDefault="00C6603C">
      <w:r>
        <w:t>The baud rate should be correct (9600 symbols/second).</w:t>
      </w:r>
    </w:p>
    <w:p w14:paraId="75220A26" w14:textId="5FEDFD9E" w:rsidR="00C6603C" w:rsidRDefault="00C6603C">
      <w:r>
        <w:t>The command frequency under “Controller” defines how often the PSG program sends the current set of parameters to the Arduino. If it doesn’t send it frequently, it looks the Arduino goes to sleep, returning the turret to the default position. I’ve set it to 2 (twice per second), though perhaps change it to 0.5 (once every two seconds).</w:t>
      </w:r>
    </w:p>
    <w:p w14:paraId="0898B362" w14:textId="0458EB1E" w:rsidR="007218EA" w:rsidRDefault="007218EA">
      <w:r>
        <w:t>In theory (!), you should now be able to run the program; from a cmd window, simply run:</w:t>
      </w:r>
    </w:p>
    <w:p w14:paraId="311EE7FD" w14:textId="6E6E138B" w:rsidR="007218EA" w:rsidRPr="007218EA" w:rsidRDefault="007218EA">
      <w:pPr>
        <w:rPr>
          <w:rFonts w:ascii="Consolas" w:hAnsi="Consolas"/>
        </w:rPr>
      </w:pPr>
      <w:r w:rsidRPr="007218EA">
        <w:rPr>
          <w:rFonts w:ascii="Consolas" w:hAnsi="Consolas"/>
        </w:rPr>
        <w:t>psg.py</w:t>
      </w:r>
    </w:p>
    <w:p w14:paraId="0FF0A273" w14:textId="157612EF" w:rsidR="007218EA" w:rsidRDefault="007218EA" w:rsidP="007218EA">
      <w:pPr>
        <w:pStyle w:val="Heading1"/>
      </w:pPr>
      <w:r>
        <w:t>Operation</w:t>
      </w:r>
    </w:p>
    <w:p w14:paraId="6DC11CC2" w14:textId="0417F8C1" w:rsidR="007218EA" w:rsidRDefault="007218EA">
      <w:r>
        <w:t>Firstly, it’s ugly. Secondly, functionality is very limited. This is a “minimum viable product”, as I went to test a few assumptions to make sure I’m on the right track.</w:t>
      </w:r>
    </w:p>
    <w:p w14:paraId="26AEBF62" w14:textId="75D8D28F" w:rsidR="006475D7" w:rsidRDefault="006475D7">
      <w:r>
        <w:t>Point a web browser at the machine (or from the machine) on which the Arduino is running, at port 8080. You should see something like this:</w:t>
      </w:r>
    </w:p>
    <w:p w14:paraId="1A12A07A" w14:textId="6E1FBB11" w:rsidR="006475D7" w:rsidRDefault="006475D7">
      <w:r w:rsidRPr="006475D7">
        <w:rPr>
          <w:noProof/>
        </w:rPr>
        <w:lastRenderedPageBreak/>
        <w:drawing>
          <wp:inline distT="0" distB="0" distL="0" distR="0" wp14:anchorId="525866C6" wp14:editId="0A0DB56B">
            <wp:extent cx="5731510" cy="6998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998970"/>
                    </a:xfrm>
                    <a:prstGeom prst="rect">
                      <a:avLst/>
                    </a:prstGeom>
                  </pic:spPr>
                </pic:pic>
              </a:graphicData>
            </a:graphic>
          </wp:inline>
        </w:drawing>
      </w:r>
    </w:p>
    <w:p w14:paraId="36F11E19" w14:textId="5AF21B68" w:rsidR="007218EA" w:rsidRDefault="007218EA" w:rsidP="007218EA">
      <w:pPr>
        <w:pStyle w:val="Heading2"/>
      </w:pPr>
      <w:r>
        <w:t>Calibration</w:t>
      </w:r>
    </w:p>
    <w:p w14:paraId="15124AE9" w14:textId="5F696EAF" w:rsidR="007218EA" w:rsidRDefault="006475D7" w:rsidP="007218EA">
      <w:r>
        <w:t>There are two radio buttons, that let you switch between “Active” and “Calibrating”. The only difference is that when calibrating, when you click on the view window (which shows what the webcam sees), it’ll copy the screen coordinates into both the “Centre” and “Northwest” fields, until you’ve clicked [Set] for each one. Walking through the procedure:</w:t>
      </w:r>
    </w:p>
    <w:p w14:paraId="6AC81A1F" w14:textId="621EB199" w:rsidR="006475D7" w:rsidRDefault="006475D7" w:rsidP="006475D7">
      <w:pPr>
        <w:pStyle w:val="ListParagraph"/>
        <w:numPr>
          <w:ilvl w:val="0"/>
          <w:numId w:val="1"/>
        </w:numPr>
      </w:pPr>
      <w:r>
        <w:t xml:space="preserve">Identify the left most pan that will still hit the screen. Enter a value manually (between 0 and 180 degrees) in the “pan” field, and click [Move]. If all goes well, the turret should obey. Then click [Fire]. The turret should fire, and you can see where it hits the screen. Adjust the </w:t>
      </w:r>
      <w:r>
        <w:lastRenderedPageBreak/>
        <w:t>“pan” field value until you’re happy it’s as far left as you want to go. Then click [Set Pan (left)].</w:t>
      </w:r>
    </w:p>
    <w:p w14:paraId="1AA87767" w14:textId="33DA4A22" w:rsidR="006475D7" w:rsidRDefault="006475D7" w:rsidP="006475D7">
      <w:pPr>
        <w:pStyle w:val="ListParagraph"/>
        <w:numPr>
          <w:ilvl w:val="0"/>
          <w:numId w:val="1"/>
        </w:numPr>
      </w:pPr>
      <w:r>
        <w:t>Repeat the procedure, tilting the turret to the right. When happy, click [Set Pan (right)].</w:t>
      </w:r>
    </w:p>
    <w:p w14:paraId="585AB791" w14:textId="5C59A21C" w:rsidR="006475D7" w:rsidRDefault="006475D7" w:rsidP="006475D7">
      <w:pPr>
        <w:pStyle w:val="ListParagraph"/>
        <w:numPr>
          <w:ilvl w:val="0"/>
          <w:numId w:val="1"/>
        </w:numPr>
      </w:pPr>
      <w:r>
        <w:t>Now we adjust the “tilt” value until it’s as far down as required. Click [Set Tilt (down)].</w:t>
      </w:r>
    </w:p>
    <w:p w14:paraId="75ACE0D7" w14:textId="582BF314" w:rsidR="006475D7" w:rsidRDefault="006475D7" w:rsidP="006475D7">
      <w:pPr>
        <w:pStyle w:val="ListParagraph"/>
        <w:numPr>
          <w:ilvl w:val="0"/>
          <w:numId w:val="1"/>
        </w:numPr>
      </w:pPr>
      <w:r>
        <w:t>Finally, adjust “tilt” to its maximum required value, and click [Set Tile (up)].</w:t>
      </w:r>
    </w:p>
    <w:p w14:paraId="29193E01" w14:textId="2F4DBD0C" w:rsidR="006475D7" w:rsidRDefault="006475D7" w:rsidP="006475D7">
      <w:pPr>
        <w:pStyle w:val="ListParagraph"/>
        <w:numPr>
          <w:ilvl w:val="0"/>
          <w:numId w:val="1"/>
        </w:numPr>
      </w:pPr>
      <w:r>
        <w:t>Now we calibrate the screen coordinates. Enter 90, 90 into the “pan” and “tilt”, and click [Move]. Once the turret has stopped moving, click [Fire]. Where you see it hit the screen in the view, left-click on that spot. Then click [Set] next to “Centre”.</w:t>
      </w:r>
    </w:p>
    <w:p w14:paraId="545A3160" w14:textId="4759E2AB" w:rsidR="006475D7" w:rsidRDefault="006475D7" w:rsidP="006475D7">
      <w:pPr>
        <w:pStyle w:val="ListParagraph"/>
        <w:numPr>
          <w:ilvl w:val="0"/>
          <w:numId w:val="1"/>
        </w:numPr>
      </w:pPr>
      <w:r>
        <w:t>Now, move the turret to the top-left (ideally with the same minimum pan and maximum tilt as noted earlier), and again [Fire]. Click where it hits, and click [Set] beside “Northwest”.</w:t>
      </w:r>
    </w:p>
    <w:p w14:paraId="5E599ADA" w14:textId="661F93F7" w:rsidR="006475D7" w:rsidRDefault="006475D7" w:rsidP="006475D7">
      <w:pPr>
        <w:pStyle w:val="ListParagraph"/>
        <w:numPr>
          <w:ilvl w:val="0"/>
          <w:numId w:val="1"/>
        </w:numPr>
      </w:pPr>
      <w:r>
        <w:t>Click the [Calibrate] button, and you’re good to go!</w:t>
      </w:r>
    </w:p>
    <w:p w14:paraId="647C5ABF" w14:textId="579F6E42" w:rsidR="006475D7" w:rsidRDefault="00385F6C" w:rsidP="00385F6C">
      <w:pPr>
        <w:pStyle w:val="Heading2"/>
      </w:pPr>
      <w:r>
        <w:t>Active use</w:t>
      </w:r>
    </w:p>
    <w:p w14:paraId="1A55C188" w14:textId="0207A22C" w:rsidR="00385F6C" w:rsidRPr="00385F6C" w:rsidRDefault="00385F6C" w:rsidP="00385F6C">
      <w:r>
        <w:t>Click on the “Active” radio button. You should now be able to click on the screen, and the pan/tilt values should be calculated so as to hit that point on the screen. Click [Move] to get the turret to get there, and then you can [Fire] at will.</w:t>
      </w:r>
    </w:p>
    <w:sectPr w:rsidR="00385F6C" w:rsidRPr="00385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4A500F"/>
    <w:multiLevelType w:val="hybridMultilevel"/>
    <w:tmpl w:val="07C67C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E6"/>
    <w:rsid w:val="00385F6C"/>
    <w:rsid w:val="006475D7"/>
    <w:rsid w:val="007218EA"/>
    <w:rsid w:val="00874EAC"/>
    <w:rsid w:val="00963407"/>
    <w:rsid w:val="009D13F8"/>
    <w:rsid w:val="00A0163C"/>
    <w:rsid w:val="00C539E6"/>
    <w:rsid w:val="00C660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372F"/>
  <w15:chartTrackingRefBased/>
  <w15:docId w15:val="{2C2C1FA5-0331-49CC-A876-5704163C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9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18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9E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539E6"/>
    <w:rPr>
      <w:color w:val="0563C1" w:themeColor="hyperlink"/>
      <w:u w:val="single"/>
    </w:rPr>
  </w:style>
  <w:style w:type="character" w:styleId="UnresolvedMention">
    <w:name w:val="Unresolved Mention"/>
    <w:basedOn w:val="DefaultParagraphFont"/>
    <w:uiPriority w:val="99"/>
    <w:semiHidden/>
    <w:unhideWhenUsed/>
    <w:rsid w:val="00C539E6"/>
    <w:rPr>
      <w:color w:val="605E5C"/>
      <w:shd w:val="clear" w:color="auto" w:fill="E1DFDD"/>
    </w:rPr>
  </w:style>
  <w:style w:type="character" w:customStyle="1" w:styleId="Heading2Char">
    <w:name w:val="Heading 2 Char"/>
    <w:basedOn w:val="DefaultParagraphFont"/>
    <w:link w:val="Heading2"/>
    <w:uiPriority w:val="9"/>
    <w:rsid w:val="007218E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75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preview/PSG_2020/Teo%20Development/psg-2021-202101241353.zip?role=personal"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Etheridge</dc:creator>
  <cp:keywords/>
  <dc:description/>
  <cp:lastModifiedBy>Jason Etheridge</cp:lastModifiedBy>
  <cp:revision>4</cp:revision>
  <dcterms:created xsi:type="dcterms:W3CDTF">2021-01-24T04:22:00Z</dcterms:created>
  <dcterms:modified xsi:type="dcterms:W3CDTF">2021-01-24T09:44:00Z</dcterms:modified>
</cp:coreProperties>
</file>