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85" w:rsidRPr="00F26506" w:rsidRDefault="00A26213">
      <w:pPr>
        <w:pStyle w:val="Ttulo"/>
        <w:rPr>
          <w:noProof/>
          <w:lang w:val="es-ES"/>
        </w:rPr>
      </w:pPr>
      <w:r>
        <w:rPr>
          <w:rFonts w:ascii="Corbel" w:hAnsi="Corbel"/>
          <w:noProof/>
          <w:color w:val="0D5672"/>
          <w:lang w:val="es-ES"/>
        </w:rPr>
        <w:t>Práctica 1</w:t>
      </w:r>
    </w:p>
    <w:p w:rsidR="00A26213" w:rsidRDefault="00A26213" w:rsidP="00E47D20">
      <w:pPr>
        <w:pStyle w:val="Ttulo1"/>
        <w:spacing w:before="80"/>
        <w:rPr>
          <w:noProof/>
          <w:lang w:val="es-ES"/>
        </w:rPr>
      </w:pPr>
      <w:r>
        <w:rPr>
          <w:noProof/>
          <w:lang w:val="es-ES"/>
        </w:rPr>
        <w:t>Programación Web estática de un sistema de apuestas</w:t>
      </w:r>
    </w:p>
    <w:p w:rsidR="00A26213" w:rsidRDefault="00A26213" w:rsidP="00E47D20">
      <w:pPr>
        <w:pStyle w:val="Ttulo2"/>
        <w:rPr>
          <w:lang w:val="es-ES"/>
        </w:rPr>
      </w:pPr>
      <w:r>
        <w:rPr>
          <w:lang w:val="es-ES"/>
        </w:rPr>
        <w:t>Mapa del sitio</w:t>
      </w:r>
    </w:p>
    <w:p w:rsidR="00A26213" w:rsidRDefault="0031597E" w:rsidP="0031597E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556730" cy="2700000"/>
            <wp:effectExtent l="0" t="0" r="635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73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7D20" w:rsidRPr="00E47D20" w:rsidRDefault="00A26213" w:rsidP="00E47D20">
      <w:pPr>
        <w:pStyle w:val="Prrafodelista"/>
        <w:numPr>
          <w:ilvl w:val="0"/>
          <w:numId w:val="2"/>
        </w:numPr>
        <w:rPr>
          <w:lang w:val="es-ES"/>
        </w:rPr>
      </w:pPr>
      <w:r w:rsidRPr="00E47D20">
        <w:rPr>
          <w:lang w:val="es-ES"/>
        </w:rPr>
        <w:t>Las secciones ‘</w:t>
      </w:r>
      <w:proofErr w:type="spellStart"/>
      <w:r w:rsidRPr="00E47D20">
        <w:rPr>
          <w:lang w:val="es-ES"/>
        </w:rPr>
        <w:t>Categories</w:t>
      </w:r>
      <w:proofErr w:type="spellEnd"/>
      <w:r w:rsidRPr="00E47D20">
        <w:rPr>
          <w:lang w:val="es-ES"/>
        </w:rPr>
        <w:t>’ y las páginas de ‘</w:t>
      </w:r>
      <w:proofErr w:type="spellStart"/>
      <w:r w:rsidRPr="00E47D20">
        <w:rPr>
          <w:lang w:val="es-ES"/>
        </w:rPr>
        <w:t>Register</w:t>
      </w:r>
      <w:proofErr w:type="spellEnd"/>
      <w:r w:rsidRPr="00E47D20">
        <w:rPr>
          <w:lang w:val="es-ES"/>
        </w:rPr>
        <w:t>’ y ‘</w:t>
      </w:r>
      <w:proofErr w:type="spellStart"/>
      <w:r w:rsidRPr="00E47D20">
        <w:rPr>
          <w:lang w:val="es-ES"/>
        </w:rPr>
        <w:t>Login</w:t>
      </w:r>
      <w:proofErr w:type="spellEnd"/>
      <w:r w:rsidRPr="00E47D20">
        <w:rPr>
          <w:lang w:val="es-ES"/>
        </w:rPr>
        <w:t>’ están accesibles en todo momento desde botones y desplegables situados en la barra lateral de la página</w:t>
      </w:r>
      <w:r w:rsidR="00E47D20" w:rsidRPr="00E47D20">
        <w:rPr>
          <w:lang w:val="es-ES"/>
        </w:rPr>
        <w:t>.</w:t>
      </w:r>
    </w:p>
    <w:p w:rsidR="00E47D20" w:rsidRDefault="00E47D20" w:rsidP="00E47D20">
      <w:pPr>
        <w:pStyle w:val="Prrafodelista"/>
        <w:numPr>
          <w:ilvl w:val="0"/>
          <w:numId w:val="2"/>
        </w:numPr>
        <w:rPr>
          <w:lang w:val="es-ES"/>
        </w:rPr>
      </w:pPr>
      <w:r w:rsidRPr="00E47D20">
        <w:rPr>
          <w:lang w:val="es-ES"/>
        </w:rPr>
        <w:t>Las apuestas para cada juego están organizadas bajo categorías, fácilmente ampliables y extensibles en el documento HTML.</w:t>
      </w:r>
    </w:p>
    <w:p w:rsidR="00E47D20" w:rsidRDefault="00E47D20" w:rsidP="00E47D20">
      <w:pPr>
        <w:pStyle w:val="Ttulo2"/>
        <w:rPr>
          <w:lang w:val="es-ES"/>
        </w:rPr>
      </w:pPr>
      <w:r>
        <w:rPr>
          <w:lang w:val="es-ES"/>
        </w:rPr>
        <w:t>Diseño de la página</w:t>
      </w:r>
    </w:p>
    <w:p w:rsidR="00EA35F6" w:rsidRDefault="00E47D20" w:rsidP="0031597E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379064" cy="302400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taBe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64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5F6">
        <w:rPr>
          <w:lang w:val="es-ES"/>
        </w:rPr>
        <w:br w:type="page"/>
      </w:r>
    </w:p>
    <w:p w:rsidR="00EA35F6" w:rsidRDefault="00EA35F6" w:rsidP="00EA35F6">
      <w:pPr>
        <w:pStyle w:val="Ttulo2"/>
        <w:rPr>
          <w:lang w:val="es-ES"/>
        </w:rPr>
      </w:pPr>
      <w:r>
        <w:rPr>
          <w:lang w:val="es-ES"/>
        </w:rPr>
        <w:lastRenderedPageBreak/>
        <w:t>Archivos</w:t>
      </w:r>
    </w:p>
    <w:p w:rsidR="00EA35F6" w:rsidRDefault="00EA35F6" w:rsidP="00EA35F6">
      <w:pPr>
        <w:rPr>
          <w:lang w:val="es-ES"/>
        </w:rPr>
      </w:pPr>
      <w:r>
        <w:rPr>
          <w:lang w:val="es-ES"/>
        </w:rPr>
        <w:t>Se incluye:</w:t>
      </w:r>
    </w:p>
    <w:p w:rsidR="00EA35F6" w:rsidRDefault="00EA35F6" w:rsidP="00EA35F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Un archivo HTML para cad</w:t>
      </w:r>
      <w:r w:rsidR="00045D71">
        <w:rPr>
          <w:lang w:val="es-ES"/>
        </w:rPr>
        <w:t>a página de la web implementada:</w:t>
      </w:r>
    </w:p>
    <w:p w:rsidR="00045D71" w:rsidRDefault="00045D71" w:rsidP="00045D71">
      <w:pPr>
        <w:pStyle w:val="Prrafodelista"/>
        <w:numPr>
          <w:ilvl w:val="1"/>
          <w:numId w:val="3"/>
        </w:numPr>
        <w:rPr>
          <w:lang w:val="es-ES"/>
        </w:rPr>
      </w:pPr>
      <w:r w:rsidRPr="00045D71">
        <w:rPr>
          <w:lang w:val="es-ES"/>
        </w:rPr>
        <w:t>‘index.html’:</w:t>
      </w:r>
      <w:r w:rsidRPr="00045D71">
        <w:rPr>
          <w:lang w:val="es-ES"/>
        </w:rPr>
        <w:tab/>
      </w:r>
      <w:r w:rsidRPr="00045D71">
        <w:rPr>
          <w:lang w:val="es-ES"/>
        </w:rPr>
        <w:tab/>
        <w:t>Página principal</w:t>
      </w:r>
    </w:p>
    <w:p w:rsidR="00045D71" w:rsidRDefault="00045D71" w:rsidP="00045D71">
      <w:pPr>
        <w:pStyle w:val="Prrafodelista"/>
        <w:numPr>
          <w:ilvl w:val="1"/>
          <w:numId w:val="3"/>
        </w:numPr>
        <w:rPr>
          <w:lang w:val="es-ES"/>
        </w:rPr>
      </w:pPr>
      <w:r w:rsidRPr="00045D71">
        <w:rPr>
          <w:lang w:val="es-ES"/>
        </w:rPr>
        <w:t>‘bet.html’:</w:t>
      </w:r>
      <w:r w:rsidRPr="00045D71">
        <w:rPr>
          <w:lang w:val="es-ES"/>
        </w:rPr>
        <w:tab/>
      </w:r>
      <w:r w:rsidRPr="00045D71">
        <w:rPr>
          <w:lang w:val="es-ES"/>
        </w:rPr>
        <w:tab/>
        <w:t>Página de detalles de apuesta.</w:t>
      </w:r>
    </w:p>
    <w:p w:rsidR="00045D71" w:rsidRDefault="00045D71" w:rsidP="00045D7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‘mywallet.html’:</w:t>
      </w:r>
      <w:r>
        <w:rPr>
          <w:lang w:val="es-ES"/>
        </w:rPr>
        <w:tab/>
        <w:t>Página de consulta/carga/retirada de saldo.</w:t>
      </w:r>
    </w:p>
    <w:p w:rsidR="00045D71" w:rsidRDefault="00045D71" w:rsidP="00045D7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‘mybets.html’:</w:t>
      </w:r>
      <w:r>
        <w:rPr>
          <w:lang w:val="es-ES"/>
        </w:rPr>
        <w:tab/>
        <w:t>Página de historial de apuestas.</w:t>
      </w:r>
    </w:p>
    <w:p w:rsidR="00045D71" w:rsidRDefault="00045D71" w:rsidP="00045D7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‘register.html’:</w:t>
      </w:r>
      <w:r>
        <w:rPr>
          <w:lang w:val="es-ES"/>
        </w:rPr>
        <w:tab/>
        <w:t>Página de formulario de registro.</w:t>
      </w:r>
    </w:p>
    <w:p w:rsidR="00045D71" w:rsidRPr="00045D71" w:rsidRDefault="00045D71" w:rsidP="00045D7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Un archivo ‘theme.css’ código de estilo CSS para toda la web.</w:t>
      </w:r>
    </w:p>
    <w:p w:rsidR="00EA35F6" w:rsidRDefault="00EA35F6" w:rsidP="00EA35F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Una carpeta con recursos gráficos para cada juego.</w:t>
      </w:r>
    </w:p>
    <w:p w:rsidR="00EA35F6" w:rsidRDefault="00EA35F6" w:rsidP="00EA35F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Una carpeta ‘</w:t>
      </w:r>
      <w:proofErr w:type="spellStart"/>
      <w:r>
        <w:rPr>
          <w:lang w:val="es-ES"/>
        </w:rPr>
        <w:t>images</w:t>
      </w:r>
      <w:proofErr w:type="spellEnd"/>
      <w:r>
        <w:rPr>
          <w:lang w:val="es-ES"/>
        </w:rPr>
        <w:t>’ con recursos gráficos de propósito general.</w:t>
      </w:r>
    </w:p>
    <w:p w:rsidR="00EA35F6" w:rsidRDefault="00EA35F6" w:rsidP="00EA35F6">
      <w:pPr>
        <w:pStyle w:val="Ttulo2"/>
        <w:rPr>
          <w:lang w:val="es-ES"/>
        </w:rPr>
      </w:pPr>
      <w:r>
        <w:rPr>
          <w:lang w:val="es-ES"/>
        </w:rPr>
        <w:t>Implementación</w:t>
      </w:r>
    </w:p>
    <w:p w:rsidR="00EA35F6" w:rsidRDefault="00EA35F6" w:rsidP="00EA35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Las categorías de juegos y el menú ‘</w:t>
      </w: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account</w:t>
      </w:r>
      <w:proofErr w:type="spellEnd"/>
      <w:r>
        <w:rPr>
          <w:lang w:val="es-ES"/>
        </w:rPr>
        <w:t>’ se implementan mediante desplegables CSS.</w:t>
      </w:r>
    </w:p>
    <w:p w:rsidR="00EA35F6" w:rsidRDefault="00EA35F6" w:rsidP="00EA35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Los botones de registro e inicio de sesión están siempre disponibles dado el carácter estático de la implementación. De forma ideal, aparecerían en la esquina superior derecha sustituyendo al menú de ‘</w:t>
      </w: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account</w:t>
      </w:r>
      <w:proofErr w:type="spellEnd"/>
      <w:r>
        <w:rPr>
          <w:lang w:val="es-ES"/>
        </w:rPr>
        <w:t>’ cuando ningún usuario hubiese iniciado sesión aún.</w:t>
      </w:r>
    </w:p>
    <w:p w:rsidR="008E6F89" w:rsidRDefault="008E6F89" w:rsidP="00EA35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Los filtros por categoría, la búsqueda y la confirmación de una apuesta simplemente delegan en parámetros del método GET de sendas páginas.</w:t>
      </w:r>
    </w:p>
    <w:p w:rsidR="008E6F89" w:rsidRPr="00EA35F6" w:rsidRDefault="008E6F89" w:rsidP="00EA35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 incluyen sellos obtenidos al validar el código HTML y CSS según la normativa de la práctica en el pie de página de la web.</w:t>
      </w:r>
    </w:p>
    <w:sectPr w:rsidR="008E6F89" w:rsidRPr="00EA35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D71" w:rsidRDefault="007E6D71">
      <w:pPr>
        <w:spacing w:after="0"/>
      </w:pPr>
      <w:r>
        <w:separator/>
      </w:r>
    </w:p>
  </w:endnote>
  <w:endnote w:type="continuationSeparator" w:id="0">
    <w:p w:rsidR="007E6D71" w:rsidRDefault="007E6D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97E" w:rsidRDefault="003159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4198954"/>
      <w:docPartObj>
        <w:docPartGallery w:val="Page Numbers (Bottom of Page)"/>
        <w:docPartUnique/>
      </w:docPartObj>
    </w:sdtPr>
    <w:sdtEndPr/>
    <w:sdtContent>
      <w:p w:rsidR="00EA35F6" w:rsidRDefault="00EA35F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Diagrama de flujo: proceso alternativ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5F6" w:rsidRDefault="00EA35F6">
                              <w:pPr>
                                <w:pStyle w:val="Piedepgina"/>
                                <w:pBdr>
                                  <w:top w:val="single" w:sz="12" w:space="1" w:color="27CED7" w:themeColor="accent3"/>
                                  <w:bottom w:val="single" w:sz="48" w:space="1" w:color="27CED7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045D71" w:rsidRPr="00045D71">
                                <w:rPr>
                                  <w:noProof/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3" o:spid="_x0000_s1026" type="#_x0000_t176" style="position:absolute;left:0;text-align:left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" filled="f" fillcolor="#5c83b4" stroked="f" strokecolor="#737373">
                  <v:textbox>
                    <w:txbxContent>
                      <w:p w:rsidR="00EA35F6" w:rsidRDefault="00EA35F6">
                        <w:pPr>
                          <w:pStyle w:val="Piedepgina"/>
                          <w:pBdr>
                            <w:top w:val="single" w:sz="12" w:space="1" w:color="27CED7" w:themeColor="accent3"/>
                            <w:bottom w:val="single" w:sz="48" w:space="1" w:color="27CED7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045D71" w:rsidRPr="00045D71">
                          <w:rPr>
                            <w:noProof/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97E" w:rsidRDefault="003159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D71" w:rsidRDefault="007E6D71">
      <w:pPr>
        <w:spacing w:after="0"/>
      </w:pPr>
      <w:r>
        <w:separator/>
      </w:r>
    </w:p>
  </w:footnote>
  <w:footnote w:type="continuationSeparator" w:id="0">
    <w:p w:rsidR="007E6D71" w:rsidRDefault="007E6D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97E" w:rsidRDefault="003159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E6D71">
      <w:trPr>
        <w:jc w:val="center"/>
      </w:trPr>
      <w:tc>
        <w:tcPr>
          <w:tcW w:w="4686" w:type="dxa"/>
          <w:shd w:val="clear" w:color="auto" w:fill="2683C6" w:themeFill="accent2"/>
          <w:vAlign w:val="center"/>
        </w:tcPr>
        <w:p w:rsidR="007E6D71" w:rsidRDefault="007E6D71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Sistemas Informáticos</w:t>
          </w:r>
        </w:p>
      </w:tc>
      <w:tc>
        <w:tcPr>
          <w:tcW w:w="4674" w:type="dxa"/>
          <w:shd w:val="clear" w:color="auto" w:fill="2683C6" w:themeFill="accent2"/>
          <w:vAlign w:val="center"/>
        </w:tcPr>
        <w:p w:rsidR="007E6D71" w:rsidRDefault="007E6D71">
          <w:pPr>
            <w:pStyle w:val="Encabezado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Sergio Fuentes de UñA  |  DANIEL PERDICES BURRERO</w:t>
          </w:r>
        </w:p>
      </w:tc>
    </w:tr>
    <w:tr w:rsidR="007E6D71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7E6D71" w:rsidRDefault="007E6D71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7E6D71" w:rsidRDefault="007E6D71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7E6D71" w:rsidRDefault="007E6D7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97E" w:rsidRDefault="003159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C6F51"/>
    <w:multiLevelType w:val="hybridMultilevel"/>
    <w:tmpl w:val="6D4C6CA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E40601"/>
    <w:multiLevelType w:val="hybridMultilevel"/>
    <w:tmpl w:val="08888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B5673"/>
    <w:multiLevelType w:val="hybridMultilevel"/>
    <w:tmpl w:val="6EB0E44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71"/>
    <w:rsid w:val="00045D71"/>
    <w:rsid w:val="00066685"/>
    <w:rsid w:val="0031597E"/>
    <w:rsid w:val="007E6D71"/>
    <w:rsid w:val="008E6F89"/>
    <w:rsid w:val="00A26213"/>
    <w:rsid w:val="00E47D20"/>
    <w:rsid w:val="00EA35F6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8ABBE2"/>
  <w15:docId w15:val="{8EAE261D-896E-4C67-A8E4-6D499A83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7E6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D71"/>
  </w:style>
  <w:style w:type="paragraph" w:styleId="Piedepgina">
    <w:name w:val="footer"/>
    <w:basedOn w:val="Normal"/>
    <w:link w:val="PiedepginaCar"/>
    <w:uiPriority w:val="99"/>
    <w:unhideWhenUsed/>
    <w:rsid w:val="007E6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ch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Sergio Fuentes de 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76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Sistemas InformáticoS</vt:lpstr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InformáticoS</dc:title>
  <dc:creator>arch</dc:creator>
  <cp:keywords/>
  <cp:lastModifiedBy>arch</cp:lastModifiedBy>
  <cp:revision>2</cp:revision>
  <cp:lastPrinted>2016-10-04T15:07:00Z</cp:lastPrinted>
  <dcterms:created xsi:type="dcterms:W3CDTF">2016-10-04T14:11:00Z</dcterms:created>
  <dcterms:modified xsi:type="dcterms:W3CDTF">2016-10-05T08:14:00Z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