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ED8" w:rsidRPr="00F65ED8" w:rsidRDefault="00F65ED8" w:rsidP="00F65ED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25.05 - 31.05</w:t>
      </w:r>
    </w:p>
    <w:p w:rsidR="00F65ED8" w:rsidRPr="00F65ED8" w:rsidRDefault="00F65ED8" w:rsidP="00F65ED8">
      <w:pPr>
        <w:rPr>
          <w:rFonts w:ascii="Times New Roman" w:hAnsi="Times New Roman" w:cs="Times New Roman"/>
          <w:sz w:val="24"/>
          <w:szCs w:val="24"/>
        </w:rPr>
      </w:pPr>
    </w:p>
    <w:p w:rsidR="00F65ED8" w:rsidRPr="00F65ED8" w:rsidRDefault="00F65ED8" w:rsidP="00F65ED8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5ED8">
        <w:rPr>
          <w:rFonts w:ascii="Times New Roman" w:hAnsi="Times New Roman" w:cs="Times New Roman"/>
          <w:b/>
          <w:sz w:val="24"/>
          <w:szCs w:val="24"/>
        </w:rPr>
        <w:t>Невмирич</w:t>
      </w:r>
      <w:proofErr w:type="spellEnd"/>
      <w:r w:rsidRPr="00F65ED8">
        <w:rPr>
          <w:rFonts w:ascii="Times New Roman" w:hAnsi="Times New Roman" w:cs="Times New Roman"/>
          <w:b/>
          <w:sz w:val="24"/>
          <w:szCs w:val="24"/>
        </w:rPr>
        <w:t xml:space="preserve"> Владимир 2ПО-21</w:t>
      </w:r>
    </w:p>
    <w:p w:rsidR="00F65ED8" w:rsidRPr="00F65ED8" w:rsidRDefault="00F65ED8" w:rsidP="00F65E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5ED8">
        <w:rPr>
          <w:rFonts w:ascii="Times New Roman" w:hAnsi="Times New Roman" w:cs="Times New Roman"/>
          <w:b/>
          <w:sz w:val="24"/>
          <w:szCs w:val="24"/>
        </w:rPr>
        <w:t>Лекция № 24</w:t>
      </w:r>
    </w:p>
    <w:p w:rsidR="00F65ED8" w:rsidRPr="00F65ED8" w:rsidRDefault="00F65ED8" w:rsidP="00F65ED8">
      <w:pPr>
        <w:rPr>
          <w:rFonts w:ascii="Times New Roman" w:hAnsi="Times New Roman" w:cs="Times New Roman"/>
          <w:sz w:val="24"/>
          <w:szCs w:val="24"/>
        </w:rPr>
      </w:pPr>
      <w:r w:rsidRPr="00F65ED8">
        <w:rPr>
          <w:rFonts w:ascii="Times New Roman" w:hAnsi="Times New Roman" w:cs="Times New Roman"/>
          <w:sz w:val="24"/>
          <w:szCs w:val="24"/>
        </w:rPr>
        <w:t>Задания к лекции № 24</w:t>
      </w:r>
    </w:p>
    <w:p w:rsidR="00F65ED8" w:rsidRPr="00F65ED8" w:rsidRDefault="00F65ED8" w:rsidP="00F65ED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65ED8">
        <w:rPr>
          <w:rFonts w:ascii="Times New Roman" w:hAnsi="Times New Roman" w:cs="Times New Roman"/>
          <w:b/>
          <w:sz w:val="24"/>
          <w:szCs w:val="24"/>
        </w:rPr>
        <w:t>Задания 1.</w:t>
      </w:r>
    </w:p>
    <w:p w:rsidR="000650F6" w:rsidRDefault="00F65ED8" w:rsidP="00CC7A5A">
      <w:pPr>
        <w:ind w:left="360"/>
        <w:rPr>
          <w:rFonts w:ascii="Times New Roman" w:hAnsi="Times New Roman" w:cs="Times New Roman"/>
          <w:sz w:val="24"/>
          <w:szCs w:val="24"/>
        </w:rPr>
      </w:pPr>
      <w:r w:rsidRPr="00F65ED8">
        <w:rPr>
          <w:rFonts w:ascii="Times New Roman" w:hAnsi="Times New Roman" w:cs="Times New Roman"/>
          <w:sz w:val="24"/>
          <w:szCs w:val="24"/>
        </w:rPr>
        <w:t>Варшавский договор-документ, оформивший создание военного союза европейских социалистических государств, при ведущей роли СССР</w:t>
      </w:r>
      <w:r w:rsidR="000650F6">
        <w:rPr>
          <w:rFonts w:ascii="Times New Roman" w:hAnsi="Times New Roman" w:cs="Times New Roman"/>
          <w:sz w:val="24"/>
          <w:szCs w:val="24"/>
        </w:rPr>
        <w:t>.</w:t>
      </w:r>
    </w:p>
    <w:p w:rsidR="00F65ED8" w:rsidRPr="00F65ED8" w:rsidRDefault="00F65ED8" w:rsidP="00CC7A5A">
      <w:pPr>
        <w:ind w:left="360"/>
        <w:rPr>
          <w:rFonts w:ascii="Times New Roman" w:hAnsi="Times New Roman" w:cs="Times New Roman"/>
          <w:sz w:val="24"/>
          <w:szCs w:val="24"/>
        </w:rPr>
      </w:pPr>
      <w:r w:rsidRPr="00F65ED8">
        <w:rPr>
          <w:rFonts w:ascii="Times New Roman" w:hAnsi="Times New Roman" w:cs="Times New Roman"/>
          <w:sz w:val="24"/>
          <w:szCs w:val="24"/>
        </w:rPr>
        <w:t>ГДР-государство в Центральной Европе, существовавшее с 7 октября 1949 года до 3 октября 1990 года</w:t>
      </w:r>
      <w:r w:rsidR="000650F6">
        <w:rPr>
          <w:rFonts w:ascii="Times New Roman" w:hAnsi="Times New Roman" w:cs="Times New Roman"/>
          <w:sz w:val="24"/>
          <w:szCs w:val="24"/>
        </w:rPr>
        <w:t>.</w:t>
      </w:r>
    </w:p>
    <w:p w:rsidR="00F65ED8" w:rsidRPr="00F65ED8" w:rsidRDefault="00F65ED8" w:rsidP="00CC7A5A">
      <w:pPr>
        <w:ind w:left="360"/>
        <w:rPr>
          <w:rFonts w:ascii="Times New Roman" w:hAnsi="Times New Roman" w:cs="Times New Roman"/>
          <w:sz w:val="24"/>
          <w:szCs w:val="24"/>
        </w:rPr>
      </w:pPr>
      <w:r w:rsidRPr="00F65ED8">
        <w:rPr>
          <w:rFonts w:ascii="Times New Roman" w:hAnsi="Times New Roman" w:cs="Times New Roman"/>
          <w:sz w:val="24"/>
          <w:szCs w:val="24"/>
        </w:rPr>
        <w:t>«Доктрина Брежнева»</w:t>
      </w:r>
      <w:r w:rsidR="000650F6">
        <w:rPr>
          <w:rFonts w:ascii="Times New Roman" w:hAnsi="Times New Roman" w:cs="Times New Roman"/>
          <w:sz w:val="24"/>
          <w:szCs w:val="24"/>
        </w:rPr>
        <w:t xml:space="preserve"> - </w:t>
      </w:r>
      <w:r w:rsidRPr="00F65ED8">
        <w:rPr>
          <w:rFonts w:ascii="Times New Roman" w:hAnsi="Times New Roman" w:cs="Times New Roman"/>
          <w:sz w:val="24"/>
          <w:szCs w:val="24"/>
        </w:rPr>
        <w:t>внешняя политика СССР 60-х — 80</w:t>
      </w:r>
      <w:r w:rsidR="000650F6">
        <w:rPr>
          <w:rFonts w:ascii="Times New Roman" w:hAnsi="Times New Roman" w:cs="Times New Roman"/>
          <w:sz w:val="24"/>
          <w:szCs w:val="24"/>
        </w:rPr>
        <w:t xml:space="preserve">-х годов, заключавшаяся в том, </w:t>
      </w:r>
      <w:r w:rsidRPr="00F65ED8">
        <w:rPr>
          <w:rFonts w:ascii="Times New Roman" w:hAnsi="Times New Roman" w:cs="Times New Roman"/>
          <w:sz w:val="24"/>
          <w:szCs w:val="24"/>
        </w:rPr>
        <w:t>что СССР мог вмешиваться во внутренние дела стран Центр</w:t>
      </w:r>
      <w:r w:rsidR="000650F6">
        <w:rPr>
          <w:rFonts w:ascii="Times New Roman" w:hAnsi="Times New Roman" w:cs="Times New Roman"/>
          <w:sz w:val="24"/>
          <w:szCs w:val="24"/>
        </w:rPr>
        <w:t xml:space="preserve">ально-Восточной Европы, </w:t>
      </w:r>
      <w:r w:rsidRPr="00F65ED8">
        <w:rPr>
          <w:rFonts w:ascii="Times New Roman" w:hAnsi="Times New Roman" w:cs="Times New Roman"/>
          <w:sz w:val="24"/>
          <w:szCs w:val="24"/>
        </w:rPr>
        <w:t>которые входили в социалистический блок, для обеспечения ста</w:t>
      </w:r>
      <w:r w:rsidR="000650F6">
        <w:rPr>
          <w:rFonts w:ascii="Times New Roman" w:hAnsi="Times New Roman" w:cs="Times New Roman"/>
          <w:sz w:val="24"/>
          <w:szCs w:val="24"/>
        </w:rPr>
        <w:t xml:space="preserve">бильности политического курса, </w:t>
      </w:r>
      <w:r w:rsidRPr="00F65ED8">
        <w:rPr>
          <w:rFonts w:ascii="Times New Roman" w:hAnsi="Times New Roman" w:cs="Times New Roman"/>
          <w:sz w:val="24"/>
          <w:szCs w:val="24"/>
        </w:rPr>
        <w:t>строившегося на базе реального социализма и направленного на тесное сотрудничество с СССР</w:t>
      </w:r>
      <w:r w:rsidR="000650F6">
        <w:rPr>
          <w:rFonts w:ascii="Times New Roman" w:hAnsi="Times New Roman" w:cs="Times New Roman"/>
          <w:sz w:val="24"/>
          <w:szCs w:val="24"/>
        </w:rPr>
        <w:t>.</w:t>
      </w:r>
    </w:p>
    <w:p w:rsidR="00F65ED8" w:rsidRPr="00F65ED8" w:rsidRDefault="00F65ED8" w:rsidP="00F65ED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65ED8">
        <w:rPr>
          <w:rFonts w:ascii="Times New Roman" w:hAnsi="Times New Roman" w:cs="Times New Roman"/>
          <w:b/>
          <w:sz w:val="24"/>
          <w:szCs w:val="24"/>
        </w:rPr>
        <w:t>Задания 2.</w:t>
      </w:r>
    </w:p>
    <w:p w:rsidR="00F65ED8" w:rsidRPr="00F65ED8" w:rsidRDefault="00F65ED8" w:rsidP="00F65E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5ED8">
        <w:rPr>
          <w:rFonts w:ascii="Times New Roman" w:hAnsi="Times New Roman" w:cs="Times New Roman"/>
          <w:sz w:val="24"/>
          <w:szCs w:val="24"/>
        </w:rPr>
        <w:t>1.БРЕЖНЕВ</w:t>
      </w:r>
    </w:p>
    <w:p w:rsidR="00F65ED8" w:rsidRPr="00F65ED8" w:rsidRDefault="00F65ED8" w:rsidP="00F65E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5ED8">
        <w:rPr>
          <w:rFonts w:ascii="Times New Roman" w:hAnsi="Times New Roman" w:cs="Times New Roman"/>
          <w:sz w:val="24"/>
          <w:szCs w:val="24"/>
        </w:rPr>
        <w:t>2.НИКСОН</w:t>
      </w:r>
    </w:p>
    <w:p w:rsidR="00F65ED8" w:rsidRPr="00F65ED8" w:rsidRDefault="00F65ED8" w:rsidP="00F65E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5ED8">
        <w:rPr>
          <w:rFonts w:ascii="Times New Roman" w:hAnsi="Times New Roman" w:cs="Times New Roman"/>
          <w:sz w:val="24"/>
          <w:szCs w:val="24"/>
        </w:rPr>
        <w:t>3.БРАНДТ</w:t>
      </w:r>
    </w:p>
    <w:p w:rsidR="00F65ED8" w:rsidRPr="00F65ED8" w:rsidRDefault="00F65ED8" w:rsidP="00F65ED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65ED8">
        <w:rPr>
          <w:rFonts w:ascii="Times New Roman" w:hAnsi="Times New Roman" w:cs="Times New Roman"/>
          <w:b/>
          <w:sz w:val="24"/>
          <w:szCs w:val="24"/>
        </w:rPr>
        <w:t xml:space="preserve">Задания 3. </w:t>
      </w:r>
    </w:p>
    <w:p w:rsidR="00F65ED8" w:rsidRPr="00CC7A5A" w:rsidRDefault="00F65ED8" w:rsidP="00CC7A5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7A5A">
        <w:rPr>
          <w:rFonts w:ascii="Times New Roman" w:hAnsi="Times New Roman" w:cs="Times New Roman"/>
          <w:sz w:val="24"/>
          <w:szCs w:val="24"/>
        </w:rPr>
        <w:t>Полное отрицание любых реформ.</w:t>
      </w:r>
    </w:p>
    <w:p w:rsidR="00CC7A5A" w:rsidRDefault="00F65ED8" w:rsidP="00CC7A5A">
      <w:pPr>
        <w:ind w:left="708"/>
        <w:rPr>
          <w:rFonts w:ascii="Times New Roman" w:hAnsi="Times New Roman" w:cs="Times New Roman"/>
          <w:sz w:val="24"/>
          <w:szCs w:val="24"/>
        </w:rPr>
      </w:pPr>
      <w:r w:rsidRPr="00F65ED8">
        <w:rPr>
          <w:rFonts w:ascii="Times New Roman" w:hAnsi="Times New Roman" w:cs="Times New Roman"/>
          <w:sz w:val="24"/>
          <w:szCs w:val="24"/>
        </w:rPr>
        <w:t>Защита традиций в общественной жиз</w:t>
      </w:r>
      <w:r w:rsidR="00CC7A5A">
        <w:rPr>
          <w:rFonts w:ascii="Times New Roman" w:hAnsi="Times New Roman" w:cs="Times New Roman"/>
          <w:sz w:val="24"/>
          <w:szCs w:val="24"/>
        </w:rPr>
        <w:t>ни, поддержание единства нации.</w:t>
      </w:r>
    </w:p>
    <w:p w:rsidR="00F65ED8" w:rsidRPr="00F65ED8" w:rsidRDefault="00F65ED8" w:rsidP="00CC7A5A">
      <w:pPr>
        <w:ind w:left="708"/>
        <w:rPr>
          <w:rFonts w:ascii="Times New Roman" w:hAnsi="Times New Roman" w:cs="Times New Roman"/>
          <w:sz w:val="24"/>
          <w:szCs w:val="24"/>
        </w:rPr>
      </w:pPr>
      <w:r w:rsidRPr="00F65ED8">
        <w:rPr>
          <w:rFonts w:ascii="Times New Roman" w:hAnsi="Times New Roman" w:cs="Times New Roman"/>
          <w:sz w:val="24"/>
          <w:szCs w:val="24"/>
        </w:rPr>
        <w:t>Государство должно быть сильным, чтобы эффективно руководить обществом. При этом интересы государства стоят на первом месте.</w:t>
      </w:r>
    </w:p>
    <w:p w:rsidR="00F65ED8" w:rsidRPr="00F65ED8" w:rsidRDefault="00F65ED8" w:rsidP="00CC7A5A">
      <w:pPr>
        <w:ind w:left="708"/>
        <w:rPr>
          <w:rFonts w:ascii="Times New Roman" w:hAnsi="Times New Roman" w:cs="Times New Roman"/>
          <w:sz w:val="24"/>
          <w:szCs w:val="24"/>
        </w:rPr>
      </w:pPr>
      <w:r w:rsidRPr="00F65ED8">
        <w:rPr>
          <w:rFonts w:ascii="Times New Roman" w:hAnsi="Times New Roman" w:cs="Times New Roman"/>
          <w:sz w:val="24"/>
          <w:szCs w:val="24"/>
        </w:rPr>
        <w:t>Частный бизнес должен развиваться, частная собственность уважается.</w:t>
      </w:r>
    </w:p>
    <w:p w:rsidR="00F65ED8" w:rsidRPr="00BB72C6" w:rsidRDefault="00F65ED8" w:rsidP="00F65ED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7A5A">
        <w:rPr>
          <w:rFonts w:ascii="Times New Roman" w:hAnsi="Times New Roman" w:cs="Times New Roman"/>
          <w:sz w:val="24"/>
          <w:szCs w:val="24"/>
        </w:rPr>
        <w:t>В Конституции СССР 1977 г. была закреплена руководящая и направляющая роль КПСС в обществе, партия определялась в качест</w:t>
      </w:r>
      <w:r w:rsidR="00BB72C6">
        <w:rPr>
          <w:rFonts w:ascii="Times New Roman" w:hAnsi="Times New Roman" w:cs="Times New Roman"/>
          <w:sz w:val="24"/>
          <w:szCs w:val="24"/>
        </w:rPr>
        <w:t xml:space="preserve">ве «ядра политической системы». </w:t>
      </w:r>
      <w:r w:rsidRPr="00BB72C6">
        <w:rPr>
          <w:rFonts w:ascii="Times New Roman" w:hAnsi="Times New Roman" w:cs="Times New Roman"/>
          <w:sz w:val="24"/>
          <w:szCs w:val="24"/>
        </w:rPr>
        <w:t>Поскольку вся реальная власть в самой КПСС принадлежала партийному аппарату, то именно его и следовало считать главной политической силой в стране.</w:t>
      </w:r>
    </w:p>
    <w:p w:rsidR="00F65ED8" w:rsidRPr="00BB72C6" w:rsidRDefault="00F65ED8" w:rsidP="00BB72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7A5A">
        <w:rPr>
          <w:rFonts w:ascii="Times New Roman" w:hAnsi="Times New Roman" w:cs="Times New Roman"/>
          <w:sz w:val="24"/>
          <w:szCs w:val="24"/>
        </w:rPr>
        <w:t xml:space="preserve">Восстановив господствующие позиции, </w:t>
      </w:r>
      <w:proofErr w:type="spellStart"/>
      <w:r w:rsidRPr="00CC7A5A">
        <w:rPr>
          <w:rFonts w:ascii="Times New Roman" w:hAnsi="Times New Roman" w:cs="Times New Roman"/>
          <w:sz w:val="24"/>
          <w:szCs w:val="24"/>
        </w:rPr>
        <w:t>партаппарат</w:t>
      </w:r>
      <w:proofErr w:type="spellEnd"/>
      <w:r w:rsidRPr="00CC7A5A">
        <w:rPr>
          <w:rFonts w:ascii="Times New Roman" w:hAnsi="Times New Roman" w:cs="Times New Roman"/>
          <w:sz w:val="24"/>
          <w:szCs w:val="24"/>
        </w:rPr>
        <w:t xml:space="preserve"> отказался от ненужной и опасной для него критики культа личности. </w:t>
      </w:r>
      <w:r w:rsidRPr="00BB72C6">
        <w:rPr>
          <w:rFonts w:ascii="Times New Roman" w:hAnsi="Times New Roman" w:cs="Times New Roman"/>
          <w:sz w:val="24"/>
          <w:szCs w:val="24"/>
        </w:rPr>
        <w:t>Уже через несколько месяцев после отстранения Хрущёва во время празднования 20-летия Победы в докладе Брежнева впервые за последние годы прозвучала под аплодисменты зала высокая оценка вклада Сталина в Победу.</w:t>
      </w:r>
    </w:p>
    <w:p w:rsidR="00F65ED8" w:rsidRPr="00BB72C6" w:rsidRDefault="00F65ED8" w:rsidP="00F65ED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72C6">
        <w:rPr>
          <w:rFonts w:ascii="Times New Roman" w:hAnsi="Times New Roman" w:cs="Times New Roman"/>
          <w:sz w:val="24"/>
          <w:szCs w:val="24"/>
        </w:rPr>
        <w:t>Данные понятия объединяет политическое и экономическое развитие СССР в середине 1960-х — середине 1980-х гг.</w:t>
      </w:r>
      <w:r w:rsidR="00BB72C6" w:rsidRPr="00BB72C6">
        <w:rPr>
          <w:rFonts w:ascii="Times New Roman" w:hAnsi="Times New Roman" w:cs="Times New Roman"/>
          <w:sz w:val="24"/>
          <w:szCs w:val="24"/>
        </w:rPr>
        <w:t xml:space="preserve"> </w:t>
      </w:r>
      <w:r w:rsidRPr="00BB72C6">
        <w:rPr>
          <w:rFonts w:ascii="Times New Roman" w:hAnsi="Times New Roman" w:cs="Times New Roman"/>
          <w:sz w:val="24"/>
          <w:szCs w:val="24"/>
        </w:rPr>
        <w:t xml:space="preserve">Застой в политике образовался из-за диктата </w:t>
      </w:r>
      <w:proofErr w:type="spellStart"/>
      <w:r w:rsidRPr="00BB72C6">
        <w:rPr>
          <w:rFonts w:ascii="Times New Roman" w:hAnsi="Times New Roman" w:cs="Times New Roman"/>
          <w:sz w:val="24"/>
          <w:szCs w:val="24"/>
        </w:rPr>
        <w:t>партаппарата</w:t>
      </w:r>
      <w:proofErr w:type="spellEnd"/>
      <w:r w:rsidRPr="00BB72C6">
        <w:rPr>
          <w:rFonts w:ascii="Times New Roman" w:hAnsi="Times New Roman" w:cs="Times New Roman"/>
          <w:sz w:val="24"/>
          <w:szCs w:val="24"/>
        </w:rPr>
        <w:t xml:space="preserve"> и тенденций геронтократии. Проявлением застоя в экономике была теневая экономика.</w:t>
      </w:r>
    </w:p>
    <w:p w:rsidR="00F65ED8" w:rsidRPr="005F029A" w:rsidRDefault="00F65ED8" w:rsidP="00F65ED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7A5A">
        <w:rPr>
          <w:rFonts w:ascii="Times New Roman" w:hAnsi="Times New Roman" w:cs="Times New Roman"/>
          <w:sz w:val="24"/>
          <w:szCs w:val="24"/>
        </w:rPr>
        <w:t xml:space="preserve">Производство и содержание военной техники тормозили повышение уровня жизни потому, </w:t>
      </w:r>
      <w:r w:rsidRPr="005F029A">
        <w:rPr>
          <w:rFonts w:ascii="Times New Roman" w:hAnsi="Times New Roman" w:cs="Times New Roman"/>
          <w:sz w:val="24"/>
          <w:szCs w:val="24"/>
        </w:rPr>
        <w:t>что большая часть финансовых средств государства вкладывалась в оборону,</w:t>
      </w:r>
      <w:r w:rsidR="005F029A">
        <w:rPr>
          <w:rFonts w:ascii="Times New Roman" w:hAnsi="Times New Roman" w:cs="Times New Roman"/>
          <w:sz w:val="24"/>
          <w:szCs w:val="24"/>
        </w:rPr>
        <w:t xml:space="preserve"> </w:t>
      </w:r>
      <w:r w:rsidRPr="005F029A">
        <w:rPr>
          <w:rFonts w:ascii="Times New Roman" w:hAnsi="Times New Roman" w:cs="Times New Roman"/>
          <w:sz w:val="24"/>
          <w:szCs w:val="24"/>
        </w:rPr>
        <w:t>а не в повышение уровня жизни людей.</w:t>
      </w:r>
    </w:p>
    <w:p w:rsidR="00F65ED8" w:rsidRPr="00F65ED8" w:rsidRDefault="00F65ED8" w:rsidP="00F65ED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65ED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Задания 4. </w:t>
      </w:r>
    </w:p>
    <w:p w:rsidR="00F97CC3" w:rsidRPr="00F65ED8" w:rsidRDefault="00F65ED8" w:rsidP="007B0483">
      <w:pPr>
        <w:ind w:left="708"/>
        <w:rPr>
          <w:rFonts w:ascii="Times New Roman" w:hAnsi="Times New Roman" w:cs="Times New Roman"/>
          <w:sz w:val="24"/>
          <w:szCs w:val="24"/>
        </w:rPr>
      </w:pPr>
      <w:r w:rsidRPr="00F65ED8">
        <w:rPr>
          <w:rFonts w:ascii="Times New Roman" w:hAnsi="Times New Roman" w:cs="Times New Roman"/>
          <w:sz w:val="24"/>
          <w:szCs w:val="24"/>
        </w:rPr>
        <w:t>Донбасс оказался на грани экологической катастрофы из-за того, что заброшенные шахты заполняются токсичными подземными водами.</w:t>
      </w:r>
      <w:r w:rsidR="007B0483">
        <w:rPr>
          <w:rFonts w:ascii="Times New Roman" w:hAnsi="Times New Roman" w:cs="Times New Roman"/>
          <w:sz w:val="24"/>
          <w:szCs w:val="24"/>
        </w:rPr>
        <w:t xml:space="preserve"> </w:t>
      </w:r>
      <w:r w:rsidRPr="00F65ED8">
        <w:rPr>
          <w:rFonts w:ascii="Times New Roman" w:hAnsi="Times New Roman" w:cs="Times New Roman"/>
          <w:sz w:val="24"/>
          <w:szCs w:val="24"/>
        </w:rPr>
        <w:t>Вода</w:t>
      </w:r>
      <w:r w:rsidR="00B76292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F65ED8">
        <w:rPr>
          <w:rFonts w:ascii="Times New Roman" w:hAnsi="Times New Roman" w:cs="Times New Roman"/>
          <w:sz w:val="24"/>
          <w:szCs w:val="24"/>
        </w:rPr>
        <w:t xml:space="preserve"> наполненная тяжелыми металлами и другими токсичными веществами, грозит загрязнением п</w:t>
      </w:r>
      <w:r>
        <w:rPr>
          <w:rFonts w:ascii="Times New Roman" w:hAnsi="Times New Roman" w:cs="Times New Roman"/>
          <w:sz w:val="24"/>
          <w:szCs w:val="24"/>
        </w:rPr>
        <w:t>итьевой воды из рек и колодцев.</w:t>
      </w:r>
    </w:p>
    <w:sectPr w:rsidR="00F97CC3" w:rsidRPr="00F65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C3D6D"/>
    <w:multiLevelType w:val="hybridMultilevel"/>
    <w:tmpl w:val="832E0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5CFF"/>
    <w:multiLevelType w:val="hybridMultilevel"/>
    <w:tmpl w:val="D6D42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D4E9C"/>
    <w:multiLevelType w:val="hybridMultilevel"/>
    <w:tmpl w:val="16808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849A8"/>
    <w:multiLevelType w:val="hybridMultilevel"/>
    <w:tmpl w:val="F5820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60FA6"/>
    <w:multiLevelType w:val="hybridMultilevel"/>
    <w:tmpl w:val="441C7A92"/>
    <w:lvl w:ilvl="0" w:tplc="9A2C1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96DA8"/>
    <w:multiLevelType w:val="hybridMultilevel"/>
    <w:tmpl w:val="41C0B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85570"/>
    <w:multiLevelType w:val="hybridMultilevel"/>
    <w:tmpl w:val="C21E6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A35E8"/>
    <w:multiLevelType w:val="hybridMultilevel"/>
    <w:tmpl w:val="9C8E8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C3"/>
    <w:rsid w:val="000650F6"/>
    <w:rsid w:val="005F029A"/>
    <w:rsid w:val="007B0483"/>
    <w:rsid w:val="00B76292"/>
    <w:rsid w:val="00BB72C6"/>
    <w:rsid w:val="00CC7A5A"/>
    <w:rsid w:val="00F65ED8"/>
    <w:rsid w:val="00F9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1AE6E-5DC0-4598-9A38-04435A0F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2022-06-08T17:53:00Z</dcterms:created>
  <dcterms:modified xsi:type="dcterms:W3CDTF">2022-06-08T17:58:00Z</dcterms:modified>
</cp:coreProperties>
</file>