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032" w:rsidRPr="00CE6935" w:rsidRDefault="004B09E1" w:rsidP="007B5C03">
      <w:pPr>
        <w:jc w:val="righ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CE693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Невмирич</w:t>
      </w:r>
      <w:proofErr w:type="spellEnd"/>
      <w:r w:rsidR="00E14032" w:rsidRPr="00CE693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2ПО-21</w:t>
      </w:r>
      <w:r w:rsidR="00CE350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за </w:t>
      </w:r>
      <w:bookmarkStart w:id="0" w:name="_GoBack"/>
      <w:bookmarkEnd w:id="0"/>
      <w:r w:rsidR="00CE3509">
        <w:rPr>
          <w:rFonts w:ascii="Times New Roman" w:hAnsi="Times New Roman" w:cs="Times New Roman"/>
          <w:b/>
          <w:bCs/>
          <w:color w:val="000000"/>
          <w:sz w:val="24"/>
          <w:szCs w:val="24"/>
        </w:rPr>
        <w:t>06.04-12.04</w:t>
      </w:r>
    </w:p>
    <w:p w:rsidR="00E14032" w:rsidRPr="00CE6935" w:rsidRDefault="00E14032" w:rsidP="00E14032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E6935">
        <w:rPr>
          <w:rFonts w:ascii="Times New Roman" w:hAnsi="Times New Roman" w:cs="Times New Roman"/>
          <w:b/>
          <w:bCs/>
          <w:color w:val="000000"/>
          <w:sz w:val="24"/>
          <w:szCs w:val="24"/>
        </w:rPr>
        <w:t>Тема: «Техника игры в баскетбол»</w:t>
      </w:r>
    </w:p>
    <w:p w:rsidR="00E14032" w:rsidRPr="00CE6935" w:rsidRDefault="00E14032" w:rsidP="00E14032">
      <w:pPr>
        <w:pStyle w:val="a3"/>
        <w:spacing w:before="0" w:beforeAutospacing="0" w:after="0" w:afterAutospacing="0"/>
        <w:jc w:val="center"/>
        <w:rPr>
          <w:b/>
          <w:bCs/>
          <w:color w:val="000000"/>
        </w:rPr>
      </w:pPr>
      <w:r w:rsidRPr="00CE6935">
        <w:rPr>
          <w:b/>
          <w:bCs/>
          <w:color w:val="000000"/>
        </w:rPr>
        <w:t>Задание </w:t>
      </w:r>
    </w:p>
    <w:p w:rsidR="00E14032" w:rsidRPr="00CE6935" w:rsidRDefault="00E14032" w:rsidP="00E14032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 w:rsidRPr="00CE6935">
        <w:rPr>
          <w:color w:val="000000"/>
        </w:rPr>
        <w:t>Ловля мяча в баскетболе это – </w:t>
      </w:r>
    </w:p>
    <w:p w:rsidR="00E14032" w:rsidRPr="00CE6935" w:rsidRDefault="00E14032" w:rsidP="00E14032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 w:rsidRPr="00CE6935">
        <w:rPr>
          <w:color w:val="000000"/>
        </w:rPr>
        <w:t>Перечислить виды ловли мяча.</w:t>
      </w:r>
    </w:p>
    <w:p w:rsidR="00E14032" w:rsidRPr="00CE6935" w:rsidRDefault="00E14032" w:rsidP="007B5C03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 w:rsidRPr="00CE6935">
        <w:rPr>
          <w:color w:val="000000"/>
        </w:rPr>
        <w:t>Перечислить фазы ловли мяча</w:t>
      </w:r>
    </w:p>
    <w:p w:rsidR="004B7159" w:rsidRDefault="00E14032" w:rsidP="004B715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6935">
        <w:rPr>
          <w:rFonts w:ascii="Times New Roman" w:hAnsi="Times New Roman" w:cs="Times New Roman"/>
          <w:b/>
          <w:sz w:val="24"/>
          <w:szCs w:val="24"/>
        </w:rPr>
        <w:t>Ответы</w:t>
      </w:r>
    </w:p>
    <w:p w:rsidR="00E14032" w:rsidRPr="004B7159" w:rsidRDefault="004B7159" w:rsidP="004B7159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B7159">
        <w:rPr>
          <w:rFonts w:ascii="Times New Roman" w:hAnsi="Times New Roman" w:cs="Times New Roman"/>
          <w:sz w:val="24"/>
          <w:szCs w:val="24"/>
        </w:rPr>
        <w:t xml:space="preserve">Ловля мяча – технический прием, обеспечение владения мячом. В момент ловли мяч может находиться над головой, на уровне груди, ниже пояса, отскакивать от площадки или катиться по ней. По универсальному партнёру мяч может лететь навстречу, наперерез или сзади. </w:t>
      </w:r>
    </w:p>
    <w:p w:rsidR="000E51FC" w:rsidRDefault="004B7159" w:rsidP="000E51FC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</w:t>
      </w:r>
      <w:r w:rsidRPr="004B7159">
        <w:rPr>
          <w:rFonts w:ascii="Times New Roman" w:hAnsi="Times New Roman" w:cs="Times New Roman"/>
          <w:sz w:val="24"/>
          <w:szCs w:val="24"/>
        </w:rPr>
        <w:t>овля мяча двумя руками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B7159">
        <w:rPr>
          <w:rFonts w:ascii="Times New Roman" w:hAnsi="Times New Roman" w:cs="Times New Roman"/>
          <w:sz w:val="24"/>
          <w:szCs w:val="24"/>
        </w:rPr>
        <w:t>Ловля мяча одной рукой</w:t>
      </w:r>
    </w:p>
    <w:p w:rsidR="000E51FC" w:rsidRPr="000E51FC" w:rsidRDefault="000E51FC" w:rsidP="000E51FC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Ф</w:t>
      </w:r>
      <w:r w:rsidRPr="00CE6935">
        <w:rPr>
          <w:rFonts w:ascii="Times New Roman" w:hAnsi="Times New Roman" w:cs="Times New Roman"/>
          <w:color w:val="000000"/>
          <w:sz w:val="24"/>
          <w:szCs w:val="24"/>
        </w:rPr>
        <w:t>азы ловли мяча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0E51FC" w:rsidRDefault="00033AAA" w:rsidP="000E51FC">
      <w:pPr>
        <w:pStyle w:val="a4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E51FC">
        <w:rPr>
          <w:rFonts w:ascii="Times New Roman" w:hAnsi="Times New Roman" w:cs="Times New Roman"/>
          <w:sz w:val="24"/>
          <w:szCs w:val="24"/>
        </w:rPr>
        <w:t>Ловля мяча двумя руками</w:t>
      </w:r>
      <w:r w:rsidR="000E51FC" w:rsidRPr="000E51FC">
        <w:rPr>
          <w:rFonts w:ascii="Times New Roman" w:hAnsi="Times New Roman" w:cs="Times New Roman"/>
          <w:sz w:val="24"/>
          <w:szCs w:val="24"/>
        </w:rPr>
        <w:t>:</w:t>
      </w:r>
    </w:p>
    <w:p w:rsidR="000E51FC" w:rsidRDefault="00E14032" w:rsidP="000E51FC">
      <w:pPr>
        <w:pStyle w:val="a4"/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E51FC">
        <w:rPr>
          <w:rFonts w:ascii="Times New Roman" w:hAnsi="Times New Roman" w:cs="Times New Roman"/>
          <w:sz w:val="24"/>
          <w:szCs w:val="24"/>
        </w:rPr>
        <w:t>Подготовительная фаза: если мяч летит к игроку на уровне груди или головы, следует вытянуть руки навстречу мячу, ненапряженными пальцами и кистями образуя как бы воронку, размером несколько большую, чем обхват мяч</w:t>
      </w:r>
      <w:r w:rsidR="000E51FC">
        <w:rPr>
          <w:rFonts w:ascii="Times New Roman" w:hAnsi="Times New Roman" w:cs="Times New Roman"/>
          <w:sz w:val="24"/>
          <w:szCs w:val="24"/>
        </w:rPr>
        <w:t>а.</w:t>
      </w:r>
    </w:p>
    <w:p w:rsidR="000E51FC" w:rsidRDefault="00E14032" w:rsidP="000E51FC">
      <w:pPr>
        <w:pStyle w:val="a4"/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E51FC">
        <w:rPr>
          <w:rFonts w:ascii="Times New Roman" w:hAnsi="Times New Roman" w:cs="Times New Roman"/>
          <w:sz w:val="24"/>
          <w:szCs w:val="24"/>
        </w:rPr>
        <w:t>Основная фаза: в момент соприкосновения с мячом нужно обхватить его пальцами, сближая кисти, а руки согнуть в локтевых суставах, по</w:t>
      </w:r>
      <w:r w:rsidR="000E51FC" w:rsidRPr="000E51FC">
        <w:rPr>
          <w:rFonts w:ascii="Times New Roman" w:hAnsi="Times New Roman" w:cs="Times New Roman"/>
          <w:sz w:val="24"/>
          <w:szCs w:val="24"/>
        </w:rPr>
        <w:t>дтягивая тем самым мяч к груди.</w:t>
      </w:r>
    </w:p>
    <w:p w:rsidR="000E51FC" w:rsidRDefault="00E14032" w:rsidP="000E51FC">
      <w:pPr>
        <w:pStyle w:val="a4"/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E51FC">
        <w:rPr>
          <w:rFonts w:ascii="Times New Roman" w:hAnsi="Times New Roman" w:cs="Times New Roman"/>
          <w:sz w:val="24"/>
          <w:szCs w:val="24"/>
        </w:rPr>
        <w:t>Завершающая фаза: после приема мяча игроком туловище вновь подается слегка вперед; мяч, укрываемый от противника разведенными локтями, выносится в положение готовности к последующим действиям.</w:t>
      </w:r>
    </w:p>
    <w:p w:rsidR="000E51FC" w:rsidRDefault="00E14032" w:rsidP="000E51FC">
      <w:pPr>
        <w:pStyle w:val="a4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E51FC">
        <w:rPr>
          <w:rFonts w:ascii="Times New Roman" w:hAnsi="Times New Roman" w:cs="Times New Roman"/>
          <w:sz w:val="24"/>
          <w:szCs w:val="24"/>
        </w:rPr>
        <w:t>Ловля мяча одной рукой</w:t>
      </w:r>
      <w:r w:rsidR="000E51FC" w:rsidRPr="000E51F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51FC" w:rsidRDefault="00E14032" w:rsidP="000E51FC">
      <w:pPr>
        <w:pStyle w:val="a4"/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E51FC">
        <w:rPr>
          <w:rFonts w:ascii="Times New Roman" w:hAnsi="Times New Roman" w:cs="Times New Roman"/>
          <w:sz w:val="24"/>
          <w:szCs w:val="24"/>
        </w:rPr>
        <w:t>Подготовительная фаза: игрок вытягивает руку таким образом, чтобы пересечь траекторию полета мяча (кисть и пальцы не напряжены).</w:t>
      </w:r>
    </w:p>
    <w:p w:rsidR="000E51FC" w:rsidRDefault="00E14032" w:rsidP="000E51FC">
      <w:pPr>
        <w:pStyle w:val="a4"/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E51FC">
        <w:rPr>
          <w:rFonts w:ascii="Times New Roman" w:hAnsi="Times New Roman" w:cs="Times New Roman"/>
          <w:sz w:val="24"/>
          <w:szCs w:val="24"/>
        </w:rPr>
        <w:t>Основная фаза: как только мяч коснется пальцев, руку нужно отвести назад - вниз, как бы продолжая полет мяч</w:t>
      </w:r>
      <w:r w:rsidR="000E51FC">
        <w:rPr>
          <w:rFonts w:ascii="Times New Roman" w:hAnsi="Times New Roman" w:cs="Times New Roman"/>
          <w:sz w:val="24"/>
          <w:szCs w:val="24"/>
        </w:rPr>
        <w:t>а (</w:t>
      </w:r>
      <w:proofErr w:type="spellStart"/>
      <w:r w:rsidR="000E51FC">
        <w:rPr>
          <w:rFonts w:ascii="Times New Roman" w:hAnsi="Times New Roman" w:cs="Times New Roman"/>
          <w:sz w:val="24"/>
          <w:szCs w:val="24"/>
        </w:rPr>
        <w:t>автоматизационное</w:t>
      </w:r>
      <w:proofErr w:type="spellEnd"/>
      <w:r w:rsidR="000E51FC">
        <w:rPr>
          <w:rFonts w:ascii="Times New Roman" w:hAnsi="Times New Roman" w:cs="Times New Roman"/>
          <w:sz w:val="24"/>
          <w:szCs w:val="24"/>
        </w:rPr>
        <w:t xml:space="preserve"> движение).</w:t>
      </w:r>
    </w:p>
    <w:p w:rsidR="00E14032" w:rsidRPr="000E51FC" w:rsidRDefault="00E14032" w:rsidP="000E51FC">
      <w:pPr>
        <w:pStyle w:val="a4"/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E51FC">
        <w:rPr>
          <w:rFonts w:ascii="Times New Roman" w:hAnsi="Times New Roman" w:cs="Times New Roman"/>
          <w:sz w:val="24"/>
          <w:szCs w:val="24"/>
        </w:rPr>
        <w:t>Завершающая фаза: мяч нужно поддержать одной рукой, затем крепко обхватить двумя руками так, чтобы быть готовым немедленно действовать дальше.</w:t>
      </w:r>
    </w:p>
    <w:sectPr w:rsidR="00E14032" w:rsidRPr="000E51FC" w:rsidSect="00E140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CD556F"/>
    <w:multiLevelType w:val="multilevel"/>
    <w:tmpl w:val="70BA1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807419"/>
    <w:multiLevelType w:val="hybridMultilevel"/>
    <w:tmpl w:val="41FE2E80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40B22568"/>
    <w:multiLevelType w:val="hybridMultilevel"/>
    <w:tmpl w:val="357E6F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C4280B2">
      <w:start w:val="1"/>
      <w:numFmt w:val="decimal"/>
      <w:lvlText w:val="%2)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1F3DC4"/>
    <w:multiLevelType w:val="hybridMultilevel"/>
    <w:tmpl w:val="86640FA4"/>
    <w:lvl w:ilvl="0" w:tplc="04190001">
      <w:start w:val="1"/>
      <w:numFmt w:val="bullet"/>
      <w:lvlText w:val=""/>
      <w:lvlJc w:val="left"/>
      <w:pPr>
        <w:ind w:left="21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</w:abstractNum>
  <w:abstractNum w:abstractNumId="4" w15:restartNumberingAfterBreak="0">
    <w:nsid w:val="5AD60D5B"/>
    <w:multiLevelType w:val="multilevel"/>
    <w:tmpl w:val="086A0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D17CA3"/>
    <w:multiLevelType w:val="hybridMultilevel"/>
    <w:tmpl w:val="45EAB23C"/>
    <w:lvl w:ilvl="0" w:tplc="BC2430F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056"/>
    <w:rsid w:val="00033AAA"/>
    <w:rsid w:val="000E4F91"/>
    <w:rsid w:val="000E51FC"/>
    <w:rsid w:val="00156152"/>
    <w:rsid w:val="004B09E1"/>
    <w:rsid w:val="004B7159"/>
    <w:rsid w:val="005C684F"/>
    <w:rsid w:val="00665F53"/>
    <w:rsid w:val="007B5C03"/>
    <w:rsid w:val="00B80056"/>
    <w:rsid w:val="00CE3509"/>
    <w:rsid w:val="00CE6935"/>
    <w:rsid w:val="00CF2C10"/>
    <w:rsid w:val="00E1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1186CC-C194-480A-B981-0A909D6E8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40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140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14032"/>
    <w:pPr>
      <w:ind w:left="720"/>
      <w:contextualSpacing/>
    </w:pPr>
  </w:style>
  <w:style w:type="paragraph" w:styleId="a5">
    <w:name w:val="No Spacing"/>
    <w:uiPriority w:val="1"/>
    <w:qFormat/>
    <w:rsid w:val="00E140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21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Жека Яковенко</dc:creator>
  <cp:keywords/>
  <dc:description/>
  <cp:lastModifiedBy>Учетная запись Майкрософт</cp:lastModifiedBy>
  <cp:revision>13</cp:revision>
  <dcterms:created xsi:type="dcterms:W3CDTF">2022-05-10T13:18:00Z</dcterms:created>
  <dcterms:modified xsi:type="dcterms:W3CDTF">2022-05-10T18:08:00Z</dcterms:modified>
</cp:coreProperties>
</file>