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3E2" w:rsidRPr="00B347B5" w:rsidRDefault="00DA03E2" w:rsidP="00DA03E2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GROWMAT EASY</w:t>
      </w:r>
      <w:r w:rsidR="00A05EFC" w:rsidRPr="00B347B5">
        <w:rPr>
          <w:sz w:val="20"/>
          <w:lang w:val="cs-CZ"/>
        </w:rPr>
        <w:t xml:space="preserve"> – cena 2900Kč</w:t>
      </w:r>
    </w:p>
    <w:p w:rsidR="00DA03E2" w:rsidRPr="00B347B5" w:rsidRDefault="00824FBE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Základní verze d</w:t>
      </w:r>
      <w:r w:rsidR="00413A5D" w:rsidRPr="00B347B5">
        <w:rPr>
          <w:sz w:val="16"/>
          <w:lang w:val="cs-CZ"/>
        </w:rPr>
        <w:t xml:space="preserve">igitálně </w:t>
      </w:r>
      <w:r w:rsidRPr="00B347B5">
        <w:rPr>
          <w:sz w:val="16"/>
          <w:lang w:val="cs-CZ"/>
        </w:rPr>
        <w:t>řízeného</w:t>
      </w:r>
      <w:r w:rsidR="00413A5D" w:rsidRPr="00B347B5">
        <w:rPr>
          <w:sz w:val="16"/>
          <w:lang w:val="cs-CZ"/>
        </w:rPr>
        <w:t xml:space="preserve"> </w:t>
      </w:r>
      <w:r w:rsidR="001D2AB6" w:rsidRPr="00B347B5">
        <w:rPr>
          <w:sz w:val="16"/>
          <w:lang w:val="cs-CZ"/>
        </w:rPr>
        <w:t xml:space="preserve">zařízení </w:t>
      </w:r>
      <w:r w:rsidR="00413A5D" w:rsidRPr="00B347B5">
        <w:rPr>
          <w:sz w:val="16"/>
          <w:lang w:val="cs-CZ"/>
        </w:rPr>
        <w:t xml:space="preserve">pro </w:t>
      </w:r>
      <w:r w:rsidR="001D2AB6" w:rsidRPr="00B347B5">
        <w:rPr>
          <w:sz w:val="16"/>
          <w:lang w:val="cs-CZ"/>
        </w:rPr>
        <w:t>malé skleníky. Zajištuje zapínaní osvětlení v nastaveném čase a jeho kontrolu pomocí světelného čidla. Ovládáním topení a ventilátoru udržuje teplotu v nastaveném rozsahu a hlídá překročení teplotních mezí.</w:t>
      </w:r>
      <w:r w:rsidR="00A160A9" w:rsidRPr="00B347B5">
        <w:rPr>
          <w:sz w:val="16"/>
          <w:lang w:val="cs-CZ"/>
        </w:rPr>
        <w:t xml:space="preserve"> Cyklovačem řídí zálivku nebo jinou opakující se činnost.</w:t>
      </w:r>
    </w:p>
    <w:p w:rsidR="001D2AB6" w:rsidRPr="00B347B5" w:rsidRDefault="001D2AB6" w:rsidP="001D2AB6">
      <w:pPr>
        <w:rPr>
          <w:sz w:val="16"/>
          <w:lang w:val="cs-CZ"/>
        </w:rPr>
      </w:pPr>
      <w:r w:rsidRPr="00B347B5">
        <w:rPr>
          <w:sz w:val="16"/>
          <w:lang w:val="cs-CZ"/>
        </w:rPr>
        <w:t xml:space="preserve">Zařízení se ovládá pomocí displeje a klávesnice. </w:t>
      </w:r>
      <w:r w:rsidR="00A160A9" w:rsidRPr="00B347B5">
        <w:rPr>
          <w:sz w:val="16"/>
          <w:lang w:val="cs-CZ"/>
        </w:rPr>
        <w:t>Zařízení je zcela samostatné, není potřeba počítač.</w:t>
      </w:r>
      <w:r w:rsidRPr="00B347B5">
        <w:rPr>
          <w:sz w:val="16"/>
          <w:lang w:val="cs-CZ"/>
        </w:rPr>
        <w:t xml:space="preserve">  </w:t>
      </w:r>
    </w:p>
    <w:p w:rsidR="00A160A9" w:rsidRPr="00B347B5" w:rsidRDefault="00A160A9" w:rsidP="00A160A9">
      <w:pPr>
        <w:rPr>
          <w:sz w:val="16"/>
          <w:lang w:val="cs-CZ"/>
        </w:rPr>
      </w:pPr>
      <w:r w:rsidRPr="00B347B5">
        <w:rPr>
          <w:sz w:val="16"/>
          <w:lang w:val="cs-CZ"/>
        </w:rPr>
        <w:t xml:space="preserve">V případě výstrahy (nefunkčnost osvětlení, příliš nízká nebo vysoká </w:t>
      </w:r>
      <w:proofErr w:type="gramStart"/>
      <w:r w:rsidRPr="00B347B5">
        <w:rPr>
          <w:sz w:val="16"/>
          <w:lang w:val="cs-CZ"/>
        </w:rPr>
        <w:t>teplota)  vydává</w:t>
      </w:r>
      <w:proofErr w:type="gramEnd"/>
      <w:r w:rsidRPr="00B347B5">
        <w:rPr>
          <w:sz w:val="16"/>
          <w:lang w:val="cs-CZ"/>
        </w:rPr>
        <w:t xml:space="preserve">  světelný nebo zvukový signál.</w:t>
      </w:r>
      <w:r w:rsidR="00B8660A">
        <w:rPr>
          <w:sz w:val="16"/>
          <w:lang w:val="cs-CZ"/>
        </w:rPr>
        <w:t xml:space="preserve"> Výstrahy jsou uloženy do paměti přístroje</w:t>
      </w:r>
      <w:bookmarkStart w:id="0" w:name="_GoBack"/>
      <w:bookmarkEnd w:id="0"/>
      <w:r w:rsidR="00B8660A">
        <w:rPr>
          <w:sz w:val="16"/>
          <w:lang w:val="cs-CZ"/>
        </w:rPr>
        <w:t xml:space="preserve">. </w:t>
      </w:r>
      <w:r w:rsidRPr="00B347B5">
        <w:rPr>
          <w:sz w:val="16"/>
          <w:lang w:val="cs-CZ"/>
        </w:rPr>
        <w:t xml:space="preserve"> GROWMAT EASY  GSM</w:t>
      </w:r>
      <w:r w:rsidR="00824FBE" w:rsidRPr="00B347B5">
        <w:rPr>
          <w:sz w:val="16"/>
          <w:lang w:val="cs-CZ"/>
        </w:rPr>
        <w:t xml:space="preserve"> navíc </w:t>
      </w:r>
      <w:r w:rsidRPr="00B347B5">
        <w:rPr>
          <w:sz w:val="16"/>
          <w:lang w:val="cs-CZ"/>
        </w:rPr>
        <w:t>posílá</w:t>
      </w:r>
      <w:r w:rsidR="00824FBE" w:rsidRPr="00B347B5">
        <w:rPr>
          <w:sz w:val="16"/>
          <w:lang w:val="cs-CZ"/>
        </w:rPr>
        <w:t xml:space="preserve"> SMS</w:t>
      </w:r>
      <w:r w:rsidRPr="00B347B5">
        <w:rPr>
          <w:sz w:val="16"/>
          <w:lang w:val="cs-CZ"/>
        </w:rPr>
        <w:t>, případně prozvání.</w:t>
      </w:r>
    </w:p>
    <w:p w:rsidR="00824FBE" w:rsidRPr="00B347B5" w:rsidRDefault="00824FBE" w:rsidP="00A160A9">
      <w:pPr>
        <w:rPr>
          <w:sz w:val="16"/>
          <w:lang w:val="cs-CZ"/>
        </w:rPr>
      </w:pPr>
      <w:r w:rsidRPr="00B347B5">
        <w:rPr>
          <w:sz w:val="16"/>
          <w:lang w:val="cs-CZ"/>
        </w:rPr>
        <w:t>Měřící modul se umisťuje do pěstebního prostoru, kde měří teplotu, vlhkost a osvětlení. Naměřené hodnoty jsou zobrazovány na displeji.</w:t>
      </w:r>
    </w:p>
    <w:p w:rsidR="00A160A9" w:rsidRPr="00B347B5" w:rsidRDefault="00A160A9" w:rsidP="00A160A9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GROWMAT EASY GSM</w:t>
      </w:r>
      <w:r w:rsidR="00A05EFC" w:rsidRPr="00B347B5">
        <w:rPr>
          <w:sz w:val="20"/>
          <w:lang w:val="cs-CZ"/>
        </w:rPr>
        <w:t xml:space="preserve"> – cena 3900Kč</w:t>
      </w:r>
    </w:p>
    <w:p w:rsidR="00491A0C" w:rsidRPr="00B347B5" w:rsidRDefault="00824FBE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>Rozšířená verze obsahuje  GSM modul pro odesílání varování na zadané telefonní číslo nebo prozvání. Umožnuje také dálkově ovládat výstupy pomoci SMS zpráv</w:t>
      </w:r>
      <w:r w:rsidR="00716570" w:rsidRPr="00B347B5">
        <w:rPr>
          <w:sz w:val="16"/>
          <w:lang w:val="cs-CZ"/>
        </w:rPr>
        <w:t xml:space="preserve">. </w:t>
      </w:r>
    </w:p>
    <w:p w:rsidR="00F81136" w:rsidRPr="00B347B5" w:rsidRDefault="00716570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>Funkce TOTAL STOP vše vypne při prozvonění nebo SMS z nastaveného telefonního čísla.</w:t>
      </w:r>
      <w:r w:rsidR="00F81136" w:rsidRPr="00B347B5">
        <w:rPr>
          <w:sz w:val="16"/>
          <w:lang w:val="cs-CZ"/>
        </w:rPr>
        <w:t xml:space="preserve"> </w:t>
      </w:r>
    </w:p>
    <w:p w:rsidR="00824FBE" w:rsidRPr="00B347B5" w:rsidRDefault="00F81136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>Zařízení obsahuje záložní zdroj, který umožní odeslat výstrahu v případě výpadku napájení.</w:t>
      </w:r>
    </w:p>
    <w:p w:rsidR="00DA03E2" w:rsidRPr="00B347B5" w:rsidRDefault="003865E9" w:rsidP="003865E9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 xml:space="preserve">Osvětlení </w:t>
      </w:r>
    </w:p>
    <w:p w:rsidR="003865E9" w:rsidRPr="00B347B5" w:rsidRDefault="00413A5D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Nastavitelný čas</w:t>
      </w:r>
      <w:r w:rsidR="003865E9" w:rsidRPr="00B347B5">
        <w:rPr>
          <w:sz w:val="16"/>
          <w:lang w:val="cs-CZ"/>
        </w:rPr>
        <w:t xml:space="preserve"> </w:t>
      </w:r>
      <w:r w:rsidR="001271E7" w:rsidRPr="00B347B5">
        <w:rPr>
          <w:sz w:val="16"/>
          <w:lang w:val="cs-CZ"/>
        </w:rPr>
        <w:t xml:space="preserve">zapnutí </w:t>
      </w:r>
      <w:r w:rsidRPr="00B347B5">
        <w:rPr>
          <w:sz w:val="16"/>
          <w:lang w:val="cs-CZ"/>
        </w:rPr>
        <w:br/>
        <w:t>Nastavitelný čas vypnutí</w:t>
      </w:r>
      <w:r w:rsidR="001271E7" w:rsidRPr="00B347B5">
        <w:rPr>
          <w:sz w:val="16"/>
          <w:lang w:val="cs-CZ"/>
        </w:rPr>
        <w:br/>
      </w:r>
      <w:r w:rsidRPr="00B347B5">
        <w:rPr>
          <w:sz w:val="16"/>
          <w:lang w:val="cs-CZ"/>
        </w:rPr>
        <w:t>K</w:t>
      </w:r>
      <w:r w:rsidR="001271E7" w:rsidRPr="00B347B5">
        <w:rPr>
          <w:sz w:val="16"/>
          <w:lang w:val="cs-CZ"/>
        </w:rPr>
        <w:t xml:space="preserve">ontrola funkce </w:t>
      </w:r>
      <w:r w:rsidRPr="00B347B5">
        <w:rPr>
          <w:sz w:val="16"/>
          <w:lang w:val="cs-CZ"/>
        </w:rPr>
        <w:t>osvětlení, výstraha při nefunkčnosti osvětlení</w:t>
      </w:r>
      <w:r w:rsidRPr="00B347B5">
        <w:rPr>
          <w:sz w:val="16"/>
          <w:lang w:val="cs-CZ"/>
        </w:rPr>
        <w:br/>
        <w:t xml:space="preserve">20A </w:t>
      </w:r>
      <w:proofErr w:type="gramStart"/>
      <w:r w:rsidRPr="00B347B5">
        <w:rPr>
          <w:sz w:val="16"/>
          <w:lang w:val="cs-CZ"/>
        </w:rPr>
        <w:t>stykač  (4000W</w:t>
      </w:r>
      <w:proofErr w:type="gramEnd"/>
      <w:r w:rsidRPr="00B347B5">
        <w:rPr>
          <w:sz w:val="16"/>
          <w:lang w:val="cs-CZ"/>
        </w:rPr>
        <w:t>)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Topení</w:t>
      </w:r>
    </w:p>
    <w:p w:rsidR="00413A5D" w:rsidRPr="00B347B5" w:rsidRDefault="00413A5D" w:rsidP="00413A5D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teplota zapnutí</w:t>
      </w:r>
      <w:r w:rsidRPr="00B347B5">
        <w:rPr>
          <w:sz w:val="16"/>
          <w:lang w:val="cs-CZ"/>
        </w:rPr>
        <w:br/>
        <w:t>Nastavitelná teplota vypnutí</w:t>
      </w:r>
      <w:r w:rsidRPr="00B347B5">
        <w:rPr>
          <w:sz w:val="16"/>
          <w:lang w:val="cs-CZ"/>
        </w:rPr>
        <w:br/>
        <w:t>Výstraha při nízké teplotě</w:t>
      </w:r>
      <w:r w:rsidRPr="00B347B5">
        <w:rPr>
          <w:sz w:val="16"/>
          <w:lang w:val="cs-CZ"/>
        </w:rPr>
        <w:br/>
        <w:t>10A relé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Ventilátor</w:t>
      </w:r>
    </w:p>
    <w:p w:rsidR="00413A5D" w:rsidRPr="00B347B5" w:rsidRDefault="00413A5D" w:rsidP="00413A5D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teplota zapnutí</w:t>
      </w:r>
      <w:r w:rsidRPr="00B347B5">
        <w:rPr>
          <w:sz w:val="16"/>
          <w:lang w:val="cs-CZ"/>
        </w:rPr>
        <w:br/>
        <w:t>Nastavitelná teplota vypnutí</w:t>
      </w:r>
      <w:r w:rsidRPr="00B347B5">
        <w:rPr>
          <w:sz w:val="16"/>
          <w:lang w:val="cs-CZ"/>
        </w:rPr>
        <w:br/>
        <w:t>Výstraha při vysoké teplotě</w:t>
      </w:r>
      <w:r w:rsidRPr="00B347B5">
        <w:rPr>
          <w:sz w:val="16"/>
          <w:lang w:val="cs-CZ"/>
        </w:rPr>
        <w:br/>
        <w:t>10A relé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Cyklovač</w:t>
      </w:r>
    </w:p>
    <w:p w:rsidR="001271E7" w:rsidRPr="00B347B5" w:rsidRDefault="00413A5D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doba v zapnutém a vypnutém stavu</w:t>
      </w:r>
      <w:r w:rsidRPr="00B347B5">
        <w:rPr>
          <w:sz w:val="16"/>
          <w:lang w:val="cs-CZ"/>
        </w:rPr>
        <w:br/>
        <w:t xml:space="preserve">10A relé  </w:t>
      </w:r>
    </w:p>
    <w:p w:rsidR="00B65658" w:rsidRPr="00B347B5" w:rsidRDefault="00B65658" w:rsidP="00B65658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KONTAKT</w:t>
      </w:r>
    </w:p>
    <w:p w:rsidR="00B65658" w:rsidRPr="00B347B5" w:rsidRDefault="00B65658" w:rsidP="00B65658">
      <w:pPr>
        <w:rPr>
          <w:sz w:val="16"/>
          <w:lang w:val="en-US"/>
        </w:rPr>
      </w:pPr>
      <w:proofErr w:type="spellStart"/>
      <w:r w:rsidRPr="00B347B5">
        <w:rPr>
          <w:sz w:val="16"/>
          <w:lang w:val="cs-CZ"/>
        </w:rPr>
        <w:t>bcsedlon</w:t>
      </w:r>
      <w:proofErr w:type="spellEnd"/>
      <w:r w:rsidRPr="00B347B5">
        <w:rPr>
          <w:sz w:val="16"/>
          <w:lang w:val="en-US"/>
        </w:rPr>
        <w:t>@gmail.com</w:t>
      </w:r>
    </w:p>
    <w:p w:rsidR="00B65658" w:rsidRPr="00B347B5" w:rsidRDefault="00B65658" w:rsidP="00DA03E2">
      <w:pPr>
        <w:rPr>
          <w:sz w:val="16"/>
          <w:lang w:val="cs-CZ"/>
        </w:rPr>
      </w:pPr>
    </w:p>
    <w:p w:rsidR="001271E7" w:rsidRPr="00B347B5" w:rsidRDefault="00A05EFC" w:rsidP="001271E7">
      <w:pPr>
        <w:pStyle w:val="Heading2"/>
        <w:rPr>
          <w:sz w:val="18"/>
          <w:lang w:val="cs-CZ"/>
        </w:rPr>
      </w:pPr>
      <w:r w:rsidRPr="00B347B5">
        <w:rPr>
          <w:noProof/>
          <w:sz w:val="18"/>
          <w:lang w:val="en-US" w:eastAsia="en-US"/>
        </w:rPr>
        <w:lastRenderedPageBreak/>
        <w:drawing>
          <wp:inline distT="0" distB="0" distL="0" distR="0" wp14:anchorId="501D5F02" wp14:editId="11D2B7F4">
            <wp:extent cx="6134735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FC" w:rsidRPr="00B347B5" w:rsidRDefault="00A05EFC" w:rsidP="00A05EFC">
      <w:pPr>
        <w:rPr>
          <w:sz w:val="16"/>
          <w:lang w:val="cs-CZ"/>
        </w:rPr>
      </w:pPr>
    </w:p>
    <w:sectPr w:rsidR="00A05EFC" w:rsidRPr="00B347B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D2AB6"/>
    <w:rsid w:val="003865E9"/>
    <w:rsid w:val="00413A5D"/>
    <w:rsid w:val="00491A0C"/>
    <w:rsid w:val="004F6724"/>
    <w:rsid w:val="00716570"/>
    <w:rsid w:val="00824FBE"/>
    <w:rsid w:val="008A17E1"/>
    <w:rsid w:val="00A05EFC"/>
    <w:rsid w:val="00A160A9"/>
    <w:rsid w:val="00B347B5"/>
    <w:rsid w:val="00B45A9B"/>
    <w:rsid w:val="00B65658"/>
    <w:rsid w:val="00B8660A"/>
    <w:rsid w:val="00DA03E2"/>
    <w:rsid w:val="00F8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 AG</Company>
  <LinksUpToDate>false</LinksUpToDate>
  <CharactersWithSpaces>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Sedlecky Vojtech</dc:creator>
  <cp:lastModifiedBy>Sedlecky Vojtech</cp:lastModifiedBy>
  <cp:revision>8</cp:revision>
  <cp:lastPrinted>2016-09-30T14:59:00Z</cp:lastPrinted>
  <dcterms:created xsi:type="dcterms:W3CDTF">2016-09-30T07:25:00Z</dcterms:created>
  <dcterms:modified xsi:type="dcterms:W3CDTF">2016-10-04T06:22:00Z</dcterms:modified>
</cp:coreProperties>
</file>