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Dataset: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Download the provided dataset </w:t>
      </w: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Books Sales</w:t>
        </w:r>
      </w:hyperlink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The dataset contains information about sales figures for a small business.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Tasks: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Entry: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Enter the dataset into an Excel spreadsheet.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Ensure proper labeling of columns and rows.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b. </w:t>
      </w:r>
      <w:r w:rsidDel="00000000" w:rsidR="00000000" w:rsidRPr="00000000">
        <w:rPr>
          <w:b w:val="1"/>
          <w:sz w:val="20"/>
          <w:szCs w:val="20"/>
          <w:rtl w:val="0"/>
        </w:rPr>
        <w:t xml:space="preserve">Basic Formulas: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Calculate the total sales for each product.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Find the average sales across all products.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c. </w:t>
      </w:r>
      <w:r w:rsidDel="00000000" w:rsidR="00000000" w:rsidRPr="00000000">
        <w:rPr>
          <w:b w:val="1"/>
          <w:sz w:val="20"/>
          <w:szCs w:val="20"/>
          <w:rtl w:val="0"/>
        </w:rPr>
        <w:t xml:space="preserve">Data Visualization: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Create a bar chart to represent the sales figures for each product.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Advanced Function: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Use the IF function to identify products with revenue above 10000NGN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qySfettlzaDFAk7Q7PBD2F-rFOggnnEz617PvGivBgA/edit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