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IF Function: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Sales Performance Categories: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new column categorizing sales performance based on revenue. Use the IF function to label sales as "High," "Medium," or "Low."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Commission Calculation: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Introduce a commission structure. Use the IF function to calculate a 5% commission for sales with revenue above NGN10,000, a 3% commission between NGN5,000  and NGN 10,000 and no commission for sales below NGN5,000.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Sales Manager Overview: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summary table using SUMIF to display total revenue and units sold for each sales manager.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Index and Match Functions: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dynamic table that allows you to enter a Product and Sales Person, fetch the first Revenue and the day it occured using Index and Match Function and another column showing the total Revenue for the product.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Basic Charts: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bar chart to visualize the Unit Sold for each Product. Each bar should represent a different product, and the height of the bar should correspond to the number of units sold.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 a line chart to show the trend in Revenue over different months. The x-axis should represent the months, and the y-axis should represent the total Revenue units s each month.</w:t>
      </w:r>
    </w:p>
    <w:p w:rsidR="00000000" w:rsidDel="00000000" w:rsidP="00000000" w:rsidRDefault="00000000" w:rsidRPr="00000000" w14:paraId="0000000E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Peer Assignment: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Project Task:</w:t>
      </w:r>
      <w:r w:rsidDel="00000000" w:rsidR="00000000" w:rsidRPr="00000000">
        <w:rPr>
          <w:sz w:val="20"/>
          <w:szCs w:val="20"/>
          <w:rtl w:val="0"/>
        </w:rPr>
        <w:t xml:space="preserve"> Collaborate with team to analyze product's sales performance. Calculate the average price, total revenue, and units sold for each products. Create a presentation summarizing your findings, including charts for better visualization.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Submission on the 11th of Febuary 2024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rPr>
        <w:b w:val="1"/>
        <w:sz w:val="54"/>
        <w:szCs w:val="54"/>
      </w:rPr>
    </w:pPr>
    <w:r w:rsidDel="00000000" w:rsidR="00000000" w:rsidRPr="00000000">
      <w:rPr>
        <w:b w:val="1"/>
        <w:sz w:val="54"/>
        <w:szCs w:val="54"/>
        <w:rtl w:val="0"/>
      </w:rPr>
      <w:t xml:space="preserve">Books Sales Analysis Task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