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8016D" w14:textId="77777777" w:rsidR="00333838" w:rsidRPr="00FB1472" w:rsidRDefault="00FB1472" w:rsidP="00FB1472">
      <w:pPr>
        <w:pStyle w:val="a7"/>
        <w:rPr>
          <w:rFonts w:ascii="微软雅黑" w:eastAsia="微软雅黑" w:hAnsi="微软雅黑"/>
          <w:sz w:val="40"/>
          <w:szCs w:val="40"/>
        </w:rPr>
      </w:pPr>
      <w:r w:rsidRPr="00FB1472">
        <w:rPr>
          <w:rFonts w:ascii="微软雅黑" w:eastAsia="微软雅黑" w:hAnsi="微软雅黑"/>
          <w:sz w:val="40"/>
          <w:szCs w:val="40"/>
        </w:rPr>
        <w:t>测试评估报告</w:t>
      </w:r>
    </w:p>
    <w:p w14:paraId="509B5537" w14:textId="77777777" w:rsidR="00333838" w:rsidRDefault="00333838">
      <w:pPr>
        <w:snapToGrid w:val="0"/>
      </w:pPr>
    </w:p>
    <w:p w14:paraId="7220F5AB" w14:textId="77777777" w:rsidR="00333838" w:rsidRDefault="00333838">
      <w:pPr>
        <w:snapToGrid w:val="0"/>
      </w:pPr>
    </w:p>
    <w:p w14:paraId="4110A093" w14:textId="77777777" w:rsidR="007B276E" w:rsidRDefault="007B276E">
      <w:pPr>
        <w:snapToGrid w:val="0"/>
      </w:pPr>
    </w:p>
    <w:p w14:paraId="35ED0B35" w14:textId="77777777" w:rsidR="007B276E" w:rsidRDefault="007B276E">
      <w:pPr>
        <w:snapToGrid w:val="0"/>
      </w:pPr>
    </w:p>
    <w:p w14:paraId="61D3D375" w14:textId="77777777" w:rsidR="007B276E" w:rsidRDefault="007B276E">
      <w:pPr>
        <w:snapToGrid w:val="0"/>
        <w:rPr>
          <w:rFonts w:hint="eastAsia"/>
        </w:rPr>
      </w:pPr>
    </w:p>
    <w:p w14:paraId="757DA764" w14:textId="77777777" w:rsidR="00333838" w:rsidRDefault="00FB1472" w:rsidP="009A2C9A">
      <w:pPr>
        <w:snapToGrid w:val="0"/>
        <w:jc w:val="center"/>
      </w:pPr>
      <w:r>
        <w:rPr>
          <w:rFonts w:ascii="微软雅黑" w:eastAsia="微软雅黑" w:hAnsi="微软雅黑"/>
        </w:rPr>
        <w:t>小组成员：</w:t>
      </w:r>
    </w:p>
    <w:p w14:paraId="708B9459" w14:textId="77777777" w:rsidR="00333838" w:rsidRDefault="00FB1472" w:rsidP="009A2C9A">
      <w:pPr>
        <w:snapToGrid w:val="0"/>
        <w:jc w:val="center"/>
      </w:pPr>
      <w:r>
        <w:rPr>
          <w:rFonts w:ascii="微软雅黑" w:eastAsia="微软雅黑" w:hAnsi="微软雅黑"/>
        </w:rPr>
        <w:t>宋逸凡 516030910411</w:t>
      </w:r>
    </w:p>
    <w:p w14:paraId="35C6FF43" w14:textId="77777777" w:rsidR="00333838" w:rsidRDefault="00FB1472" w:rsidP="009A2C9A">
      <w:pPr>
        <w:snapToGrid w:val="0"/>
        <w:jc w:val="center"/>
      </w:pPr>
      <w:r>
        <w:rPr>
          <w:rFonts w:ascii="微软雅黑" w:eastAsia="微软雅黑" w:hAnsi="微软雅黑"/>
        </w:rPr>
        <w:t>金瑞洋 516030910408</w:t>
      </w:r>
    </w:p>
    <w:p w14:paraId="2E3B7A98" w14:textId="77777777" w:rsidR="00333838" w:rsidRDefault="00FB1472" w:rsidP="009A2C9A">
      <w:pPr>
        <w:snapToGrid w:val="0"/>
        <w:jc w:val="center"/>
      </w:pPr>
      <w:r>
        <w:rPr>
          <w:rFonts w:ascii="微软雅黑" w:eastAsia="微软雅黑" w:hAnsi="微软雅黑"/>
        </w:rPr>
        <w:t>李翌珺 516030910395</w:t>
      </w:r>
    </w:p>
    <w:p w14:paraId="3ADAD71C" w14:textId="77777777" w:rsidR="00333838" w:rsidRDefault="00FB1472" w:rsidP="009A2C9A">
      <w:pPr>
        <w:snapToGrid w:val="0"/>
        <w:jc w:val="center"/>
        <w:rPr>
          <w:rFonts w:ascii="微软雅黑" w:eastAsia="微软雅黑" w:hAnsi="微软雅黑"/>
        </w:rPr>
      </w:pPr>
      <w:r>
        <w:rPr>
          <w:rFonts w:ascii="微软雅黑" w:eastAsia="微软雅黑" w:hAnsi="微软雅黑"/>
        </w:rPr>
        <w:t>刘和沇 515030910327</w:t>
      </w:r>
    </w:p>
    <w:p w14:paraId="16641C3A" w14:textId="77777777" w:rsidR="007B276E" w:rsidRDefault="007B276E" w:rsidP="009A2C9A">
      <w:pPr>
        <w:snapToGrid w:val="0"/>
        <w:jc w:val="center"/>
        <w:rPr>
          <w:rFonts w:ascii="微软雅黑" w:eastAsia="微软雅黑" w:hAnsi="微软雅黑"/>
        </w:rPr>
      </w:pPr>
    </w:p>
    <w:p w14:paraId="199BA60E" w14:textId="77777777" w:rsidR="007B276E" w:rsidRDefault="007B276E" w:rsidP="009A2C9A">
      <w:pPr>
        <w:snapToGrid w:val="0"/>
        <w:jc w:val="center"/>
        <w:rPr>
          <w:rFonts w:ascii="微软雅黑" w:eastAsia="微软雅黑" w:hAnsi="微软雅黑"/>
        </w:rPr>
      </w:pPr>
    </w:p>
    <w:p w14:paraId="033E176B" w14:textId="77777777" w:rsidR="007B276E" w:rsidRDefault="007B276E" w:rsidP="009A2C9A">
      <w:pPr>
        <w:snapToGrid w:val="0"/>
        <w:jc w:val="center"/>
      </w:pPr>
      <w:bookmarkStart w:id="0" w:name="_GoBack"/>
      <w:bookmarkEnd w:id="0"/>
    </w:p>
    <w:p w14:paraId="787B285B" w14:textId="77777777" w:rsidR="00333838" w:rsidRDefault="00333838" w:rsidP="009A2C9A">
      <w:pPr>
        <w:snapToGrid w:val="0"/>
        <w:jc w:val="center"/>
      </w:pPr>
    </w:p>
    <w:p w14:paraId="27C82D70" w14:textId="77777777" w:rsidR="00333838" w:rsidRDefault="00FB1472" w:rsidP="007B276E">
      <w:pPr>
        <w:pStyle w:val="a7"/>
        <w:rPr>
          <w:rFonts w:ascii="微软雅黑" w:eastAsia="微软雅黑" w:hAnsi="微软雅黑"/>
        </w:rPr>
      </w:pPr>
      <w:r>
        <w:rPr>
          <w:rFonts w:ascii="微软雅黑" w:eastAsia="微软雅黑" w:hAnsi="微软雅黑"/>
        </w:rPr>
        <w:t>修订历史记录</w:t>
      </w:r>
    </w:p>
    <w:tbl>
      <w:tblPr>
        <w:tblStyle w:val="a5"/>
        <w:tblW w:w="0" w:type="auto"/>
        <w:tblLook w:val="04A0" w:firstRow="1" w:lastRow="0" w:firstColumn="1" w:lastColumn="0" w:noHBand="0" w:noVBand="1"/>
      </w:tblPr>
      <w:tblGrid>
        <w:gridCol w:w="2191"/>
        <w:gridCol w:w="1139"/>
        <w:gridCol w:w="2984"/>
        <w:gridCol w:w="1978"/>
      </w:tblGrid>
      <w:tr w:rsidR="0032015C" w14:paraId="4F93AA30" w14:textId="77777777" w:rsidTr="0032015C">
        <w:trPr>
          <w:trHeight w:val="465"/>
        </w:trPr>
        <w:tc>
          <w:tcPr>
            <w:tcW w:w="2191" w:type="dxa"/>
            <w:tcBorders>
              <w:top w:val="single" w:sz="8" w:space="0" w:color="000000"/>
              <w:left w:val="single" w:sz="8" w:space="0" w:color="000000"/>
              <w:bottom w:val="single" w:sz="8" w:space="0" w:color="000000"/>
              <w:right w:val="single" w:sz="8" w:space="0" w:color="000000"/>
            </w:tcBorders>
          </w:tcPr>
          <w:p w14:paraId="4583D743" w14:textId="77777777" w:rsidR="00333838" w:rsidRDefault="00FB1472">
            <w:pPr>
              <w:snapToGrid w:val="0"/>
              <w:jc w:val="left"/>
            </w:pPr>
            <w:r>
              <w:rPr>
                <w:rFonts w:ascii="微软雅黑" w:eastAsia="微软雅黑" w:hAnsi="微软雅黑"/>
                <w:b/>
                <w:bCs/>
                <w:color w:val="000000"/>
              </w:rPr>
              <w:t>日期</w:t>
            </w:r>
          </w:p>
        </w:tc>
        <w:tc>
          <w:tcPr>
            <w:tcW w:w="1139" w:type="dxa"/>
            <w:tcBorders>
              <w:top w:val="single" w:sz="8" w:space="0" w:color="000000"/>
              <w:left w:val="single" w:sz="8" w:space="0" w:color="000000"/>
              <w:bottom w:val="single" w:sz="8" w:space="0" w:color="000000"/>
              <w:right w:val="single" w:sz="8" w:space="0" w:color="000000"/>
            </w:tcBorders>
          </w:tcPr>
          <w:p w14:paraId="6DE5FA4E" w14:textId="77777777" w:rsidR="00333838" w:rsidRDefault="00FB1472">
            <w:pPr>
              <w:snapToGrid w:val="0"/>
              <w:jc w:val="left"/>
            </w:pPr>
            <w:r>
              <w:rPr>
                <w:rFonts w:ascii="微软雅黑" w:eastAsia="微软雅黑" w:hAnsi="微软雅黑"/>
                <w:b/>
                <w:bCs/>
                <w:color w:val="000000"/>
              </w:rPr>
              <w:t>版本</w:t>
            </w:r>
          </w:p>
        </w:tc>
        <w:tc>
          <w:tcPr>
            <w:tcW w:w="2984" w:type="dxa"/>
            <w:tcBorders>
              <w:top w:val="single" w:sz="8" w:space="0" w:color="000000"/>
              <w:left w:val="single" w:sz="8" w:space="0" w:color="000000"/>
              <w:bottom w:val="single" w:sz="8" w:space="0" w:color="000000"/>
              <w:right w:val="single" w:sz="8" w:space="0" w:color="000000"/>
            </w:tcBorders>
          </w:tcPr>
          <w:p w14:paraId="2AC081CA" w14:textId="77777777" w:rsidR="00333838" w:rsidRDefault="00FB1472">
            <w:pPr>
              <w:snapToGrid w:val="0"/>
              <w:jc w:val="left"/>
            </w:pPr>
            <w:r>
              <w:rPr>
                <w:rFonts w:ascii="微软雅黑" w:eastAsia="微软雅黑" w:hAnsi="微软雅黑"/>
                <w:b/>
                <w:bCs/>
                <w:color w:val="000000"/>
              </w:rPr>
              <w:t>说明</w:t>
            </w:r>
          </w:p>
        </w:tc>
        <w:tc>
          <w:tcPr>
            <w:tcW w:w="1978" w:type="dxa"/>
            <w:tcBorders>
              <w:top w:val="single" w:sz="8" w:space="0" w:color="000000"/>
              <w:left w:val="single" w:sz="8" w:space="0" w:color="000000"/>
              <w:bottom w:val="single" w:sz="8" w:space="0" w:color="000000"/>
              <w:right w:val="single" w:sz="8" w:space="0" w:color="000000"/>
            </w:tcBorders>
          </w:tcPr>
          <w:p w14:paraId="363FFB2C" w14:textId="77777777" w:rsidR="00333838" w:rsidRDefault="00FB1472">
            <w:pPr>
              <w:snapToGrid w:val="0"/>
              <w:jc w:val="left"/>
            </w:pPr>
            <w:r>
              <w:rPr>
                <w:rFonts w:ascii="微软雅黑" w:eastAsia="微软雅黑" w:hAnsi="微软雅黑"/>
                <w:b/>
                <w:bCs/>
                <w:color w:val="000000"/>
              </w:rPr>
              <w:t>作者</w:t>
            </w:r>
          </w:p>
        </w:tc>
      </w:tr>
      <w:tr w:rsidR="007B276E" w14:paraId="1697DFB3" w14:textId="77777777" w:rsidTr="00D85FB6">
        <w:trPr>
          <w:trHeight w:val="804"/>
        </w:trPr>
        <w:tc>
          <w:tcPr>
            <w:tcW w:w="2191" w:type="dxa"/>
            <w:tcBorders>
              <w:top w:val="single" w:sz="8" w:space="0" w:color="000000"/>
              <w:left w:val="single" w:sz="8" w:space="0" w:color="000000"/>
              <w:bottom w:val="single" w:sz="8" w:space="0" w:color="000000"/>
              <w:right w:val="single" w:sz="8" w:space="0" w:color="000000"/>
            </w:tcBorders>
          </w:tcPr>
          <w:p w14:paraId="63767978" w14:textId="1338AD20" w:rsidR="007B276E" w:rsidRDefault="007B276E" w:rsidP="00D85FB6">
            <w:pPr>
              <w:snapToGrid w:val="0"/>
              <w:jc w:val="left"/>
            </w:pPr>
            <w:r>
              <w:rPr>
                <w:rFonts w:ascii="微软雅黑" w:eastAsia="微软雅黑" w:hAnsi="微软雅黑"/>
              </w:rPr>
              <w:t>2019.</w:t>
            </w:r>
            <w:r>
              <w:rPr>
                <w:rFonts w:ascii="微软雅黑" w:eastAsia="微软雅黑" w:hAnsi="微软雅黑"/>
              </w:rPr>
              <w:t>04</w:t>
            </w:r>
            <w:r>
              <w:rPr>
                <w:rFonts w:ascii="微软雅黑" w:eastAsia="微软雅黑" w:hAnsi="微软雅黑" w:hint="eastAsia"/>
              </w:rPr>
              <w:t>.</w:t>
            </w:r>
            <w:r>
              <w:rPr>
                <w:rFonts w:ascii="微软雅黑" w:eastAsia="微软雅黑" w:hAnsi="微软雅黑"/>
              </w:rPr>
              <w:t>28</w:t>
            </w:r>
          </w:p>
        </w:tc>
        <w:tc>
          <w:tcPr>
            <w:tcW w:w="1139" w:type="dxa"/>
            <w:tcBorders>
              <w:top w:val="single" w:sz="8" w:space="0" w:color="000000"/>
              <w:left w:val="single" w:sz="8" w:space="0" w:color="000000"/>
              <w:bottom w:val="single" w:sz="8" w:space="0" w:color="000000"/>
              <w:right w:val="single" w:sz="8" w:space="0" w:color="000000"/>
            </w:tcBorders>
          </w:tcPr>
          <w:p w14:paraId="531ED346" w14:textId="0A39DDBC" w:rsidR="007B276E" w:rsidRPr="0032015C" w:rsidRDefault="007B276E" w:rsidP="007B276E">
            <w:pPr>
              <w:snapToGrid w:val="0"/>
              <w:jc w:val="left"/>
              <w:rPr>
                <w:rFonts w:ascii="微软雅黑" w:eastAsia="微软雅黑" w:hAnsi="微软雅黑"/>
                <w:color w:val="000000"/>
              </w:rPr>
            </w:pPr>
            <w:r w:rsidRPr="0032015C">
              <w:rPr>
                <w:rFonts w:ascii="微软雅黑" w:eastAsia="微软雅黑" w:hAnsi="微软雅黑"/>
                <w:color w:val="000000"/>
              </w:rPr>
              <w:t>0.</w:t>
            </w:r>
            <w:r>
              <w:rPr>
                <w:rFonts w:ascii="微软雅黑" w:eastAsia="微软雅黑" w:hAnsi="微软雅黑"/>
                <w:color w:val="000000"/>
              </w:rPr>
              <w:t>0</w:t>
            </w:r>
          </w:p>
        </w:tc>
        <w:tc>
          <w:tcPr>
            <w:tcW w:w="2984" w:type="dxa"/>
            <w:tcBorders>
              <w:top w:val="single" w:sz="8" w:space="0" w:color="000000"/>
              <w:left w:val="single" w:sz="8" w:space="0" w:color="000000"/>
              <w:bottom w:val="single" w:sz="8" w:space="0" w:color="000000"/>
              <w:right w:val="single" w:sz="8" w:space="0" w:color="000000"/>
            </w:tcBorders>
          </w:tcPr>
          <w:p w14:paraId="609C06BC" w14:textId="2612BCF6" w:rsidR="007B276E" w:rsidRPr="0032015C" w:rsidRDefault="007B276E" w:rsidP="00D85FB6">
            <w:pPr>
              <w:snapToGrid w:val="0"/>
              <w:jc w:val="left"/>
              <w:rPr>
                <w:rFonts w:ascii="微软雅黑" w:eastAsia="微软雅黑" w:hAnsi="微软雅黑"/>
                <w:color w:val="000000"/>
              </w:rPr>
            </w:pPr>
            <w:r>
              <w:rPr>
                <w:rFonts w:ascii="微软雅黑" w:eastAsia="微软雅黑" w:hAnsi="微软雅黑" w:hint="eastAsia"/>
                <w:color w:val="000000"/>
              </w:rPr>
              <w:t>讨论分工，选定项目与计划</w:t>
            </w:r>
          </w:p>
        </w:tc>
        <w:tc>
          <w:tcPr>
            <w:tcW w:w="1978" w:type="dxa"/>
            <w:tcBorders>
              <w:top w:val="single" w:sz="8" w:space="0" w:color="000000"/>
              <w:left w:val="single" w:sz="8" w:space="0" w:color="000000"/>
              <w:bottom w:val="single" w:sz="8" w:space="0" w:color="000000"/>
              <w:right w:val="single" w:sz="8" w:space="0" w:color="000000"/>
            </w:tcBorders>
          </w:tcPr>
          <w:p w14:paraId="5CBB401F" w14:textId="68A230D8" w:rsidR="007B276E" w:rsidRDefault="007B276E" w:rsidP="00D85FB6">
            <w:pPr>
              <w:snapToGrid w:val="0"/>
              <w:jc w:val="left"/>
            </w:pPr>
            <w:r w:rsidRPr="007B276E">
              <w:rPr>
                <w:rFonts w:ascii="微软雅黑" w:eastAsia="微软雅黑" w:hAnsi="微软雅黑"/>
                <w:color w:val="000000"/>
              </w:rPr>
              <w:t>小组全员</w:t>
            </w:r>
          </w:p>
        </w:tc>
      </w:tr>
      <w:tr w:rsidR="0032015C" w14:paraId="0C084B6F" w14:textId="77777777" w:rsidTr="0032015C">
        <w:trPr>
          <w:trHeight w:val="804"/>
        </w:trPr>
        <w:tc>
          <w:tcPr>
            <w:tcW w:w="2191" w:type="dxa"/>
            <w:tcBorders>
              <w:top w:val="single" w:sz="8" w:space="0" w:color="000000"/>
              <w:left w:val="single" w:sz="8" w:space="0" w:color="000000"/>
              <w:bottom w:val="single" w:sz="8" w:space="0" w:color="000000"/>
              <w:right w:val="single" w:sz="8" w:space="0" w:color="000000"/>
            </w:tcBorders>
          </w:tcPr>
          <w:p w14:paraId="6EF4E028" w14:textId="7A8AC00D" w:rsidR="00333838" w:rsidRDefault="00FB1472" w:rsidP="0032015C">
            <w:pPr>
              <w:snapToGrid w:val="0"/>
              <w:jc w:val="left"/>
            </w:pPr>
            <w:r>
              <w:rPr>
                <w:rFonts w:ascii="微软雅黑" w:eastAsia="微软雅黑" w:hAnsi="微软雅黑"/>
              </w:rPr>
              <w:t>2019.</w:t>
            </w:r>
            <w:r w:rsidR="0032015C">
              <w:rPr>
                <w:rFonts w:ascii="微软雅黑" w:eastAsia="微软雅黑" w:hAnsi="微软雅黑" w:hint="eastAsia"/>
              </w:rPr>
              <w:t>05.01</w:t>
            </w:r>
          </w:p>
        </w:tc>
        <w:tc>
          <w:tcPr>
            <w:tcW w:w="1139" w:type="dxa"/>
            <w:tcBorders>
              <w:top w:val="single" w:sz="8" w:space="0" w:color="000000"/>
              <w:left w:val="single" w:sz="8" w:space="0" w:color="000000"/>
              <w:bottom w:val="single" w:sz="8" w:space="0" w:color="000000"/>
              <w:right w:val="single" w:sz="8" w:space="0" w:color="000000"/>
            </w:tcBorders>
          </w:tcPr>
          <w:p w14:paraId="43484DE0" w14:textId="0BFEF982" w:rsidR="00333838" w:rsidRPr="0032015C" w:rsidRDefault="00FB1472">
            <w:pPr>
              <w:snapToGrid w:val="0"/>
              <w:jc w:val="left"/>
              <w:rPr>
                <w:rFonts w:ascii="微软雅黑" w:eastAsia="微软雅黑" w:hAnsi="微软雅黑"/>
                <w:color w:val="000000"/>
              </w:rPr>
            </w:pPr>
            <w:r w:rsidRPr="0032015C">
              <w:rPr>
                <w:rFonts w:ascii="微软雅黑" w:eastAsia="微软雅黑" w:hAnsi="微软雅黑"/>
                <w:color w:val="000000"/>
              </w:rPr>
              <w:t>0.</w:t>
            </w:r>
            <w:r w:rsidR="0032015C" w:rsidRPr="0032015C">
              <w:rPr>
                <w:rFonts w:ascii="微软雅黑" w:eastAsia="微软雅黑" w:hAnsi="微软雅黑"/>
                <w:color w:val="000000"/>
              </w:rPr>
              <w:t>5</w:t>
            </w:r>
          </w:p>
        </w:tc>
        <w:tc>
          <w:tcPr>
            <w:tcW w:w="2984" w:type="dxa"/>
            <w:tcBorders>
              <w:top w:val="single" w:sz="8" w:space="0" w:color="000000"/>
              <w:left w:val="single" w:sz="8" w:space="0" w:color="000000"/>
              <w:bottom w:val="single" w:sz="8" w:space="0" w:color="000000"/>
              <w:right w:val="single" w:sz="8" w:space="0" w:color="000000"/>
            </w:tcBorders>
          </w:tcPr>
          <w:p w14:paraId="47E06137" w14:textId="53BCAF76" w:rsidR="00333838" w:rsidRPr="0032015C" w:rsidRDefault="0032015C">
            <w:pPr>
              <w:snapToGrid w:val="0"/>
              <w:jc w:val="left"/>
              <w:rPr>
                <w:rFonts w:ascii="微软雅黑" w:eastAsia="微软雅黑" w:hAnsi="微软雅黑"/>
                <w:color w:val="000000"/>
              </w:rPr>
            </w:pPr>
            <w:r>
              <w:rPr>
                <w:rFonts w:ascii="微软雅黑" w:eastAsia="微软雅黑" w:hAnsi="微软雅黑" w:hint="eastAsia"/>
                <w:color w:val="000000"/>
              </w:rPr>
              <w:t>测试</w:t>
            </w:r>
            <w:r w:rsidRPr="0032015C">
              <w:rPr>
                <w:rFonts w:ascii="微软雅黑" w:eastAsia="微软雅黑" w:hAnsi="微软雅黑" w:hint="eastAsia"/>
                <w:color w:val="000000"/>
              </w:rPr>
              <w:t>框架搭建</w:t>
            </w:r>
            <w:r>
              <w:rPr>
                <w:rFonts w:ascii="微软雅黑" w:eastAsia="微软雅黑" w:hAnsi="微软雅黑" w:hint="eastAsia"/>
                <w:color w:val="000000"/>
              </w:rPr>
              <w:t>，添加基本测试用例</w:t>
            </w:r>
          </w:p>
        </w:tc>
        <w:tc>
          <w:tcPr>
            <w:tcW w:w="1978" w:type="dxa"/>
            <w:tcBorders>
              <w:top w:val="single" w:sz="8" w:space="0" w:color="000000"/>
              <w:left w:val="single" w:sz="8" w:space="0" w:color="000000"/>
              <w:bottom w:val="single" w:sz="8" w:space="0" w:color="000000"/>
              <w:right w:val="single" w:sz="8" w:space="0" w:color="000000"/>
            </w:tcBorders>
          </w:tcPr>
          <w:p w14:paraId="05FE68D4" w14:textId="3D48459B" w:rsidR="00333838" w:rsidRDefault="00FB1472" w:rsidP="0032015C">
            <w:pPr>
              <w:snapToGrid w:val="0"/>
              <w:jc w:val="left"/>
            </w:pPr>
            <w:r>
              <w:rPr>
                <w:rFonts w:ascii="微软雅黑" w:eastAsia="微软雅黑" w:hAnsi="微软雅黑"/>
              </w:rPr>
              <w:t>李翌珺</w:t>
            </w:r>
            <w:r w:rsidR="0032015C">
              <w:rPr>
                <w:rFonts w:ascii="微软雅黑" w:eastAsia="微软雅黑" w:hAnsi="微软雅黑" w:hint="eastAsia"/>
              </w:rPr>
              <w:t>、宋逸凡</w:t>
            </w:r>
          </w:p>
        </w:tc>
      </w:tr>
      <w:tr w:rsidR="0032015C" w14:paraId="2E525A12" w14:textId="77777777" w:rsidTr="0032015C">
        <w:trPr>
          <w:trHeight w:val="832"/>
        </w:trPr>
        <w:tc>
          <w:tcPr>
            <w:tcW w:w="2191" w:type="dxa"/>
            <w:tcBorders>
              <w:top w:val="single" w:sz="8" w:space="0" w:color="000000"/>
              <w:left w:val="single" w:sz="8" w:space="0" w:color="000000"/>
              <w:bottom w:val="single" w:sz="8" w:space="0" w:color="000000"/>
              <w:right w:val="single" w:sz="8" w:space="0" w:color="000000"/>
            </w:tcBorders>
          </w:tcPr>
          <w:p w14:paraId="3542A091" w14:textId="68670FF7" w:rsidR="00333838" w:rsidRDefault="0032015C">
            <w:pPr>
              <w:snapToGrid w:val="0"/>
              <w:jc w:val="left"/>
            </w:pPr>
            <w:r>
              <w:rPr>
                <w:rFonts w:ascii="微软雅黑" w:eastAsia="微软雅黑" w:hAnsi="微软雅黑"/>
              </w:rPr>
              <w:t>2019.05.05</w:t>
            </w:r>
          </w:p>
        </w:tc>
        <w:tc>
          <w:tcPr>
            <w:tcW w:w="1139" w:type="dxa"/>
            <w:tcBorders>
              <w:top w:val="single" w:sz="8" w:space="0" w:color="000000"/>
              <w:left w:val="single" w:sz="8" w:space="0" w:color="000000"/>
              <w:bottom w:val="single" w:sz="8" w:space="0" w:color="000000"/>
              <w:right w:val="single" w:sz="8" w:space="0" w:color="000000"/>
            </w:tcBorders>
          </w:tcPr>
          <w:p w14:paraId="581699D7" w14:textId="77777777" w:rsidR="00333838" w:rsidRDefault="00FB1472">
            <w:pPr>
              <w:snapToGrid w:val="0"/>
              <w:jc w:val="left"/>
            </w:pPr>
            <w:r>
              <w:rPr>
                <w:rFonts w:ascii="微软雅黑" w:eastAsia="微软雅黑" w:hAnsi="微软雅黑"/>
                <w:color w:val="000000"/>
              </w:rPr>
              <w:t>1.0</w:t>
            </w:r>
          </w:p>
        </w:tc>
        <w:tc>
          <w:tcPr>
            <w:tcW w:w="2984" w:type="dxa"/>
            <w:tcBorders>
              <w:top w:val="single" w:sz="8" w:space="0" w:color="000000"/>
              <w:left w:val="single" w:sz="8" w:space="0" w:color="000000"/>
              <w:bottom w:val="single" w:sz="8" w:space="0" w:color="000000"/>
              <w:right w:val="single" w:sz="8" w:space="0" w:color="000000"/>
            </w:tcBorders>
          </w:tcPr>
          <w:p w14:paraId="7618ABA9" w14:textId="0C0D5755" w:rsidR="00333838" w:rsidRDefault="0032015C">
            <w:pPr>
              <w:snapToGrid w:val="0"/>
              <w:jc w:val="left"/>
            </w:pPr>
            <w:r>
              <w:rPr>
                <w:rFonts w:ascii="微软雅黑" w:eastAsia="微软雅黑" w:hAnsi="微软雅黑" w:hint="eastAsia"/>
                <w:color w:val="000000"/>
              </w:rPr>
              <w:t>在原始代码基础上增加被测代码、增加用例</w:t>
            </w:r>
          </w:p>
        </w:tc>
        <w:tc>
          <w:tcPr>
            <w:tcW w:w="1978" w:type="dxa"/>
            <w:tcBorders>
              <w:top w:val="single" w:sz="8" w:space="0" w:color="000000"/>
              <w:left w:val="single" w:sz="8" w:space="0" w:color="000000"/>
              <w:bottom w:val="single" w:sz="8" w:space="0" w:color="000000"/>
              <w:right w:val="single" w:sz="8" w:space="0" w:color="000000"/>
            </w:tcBorders>
          </w:tcPr>
          <w:p w14:paraId="2B7E7B71" w14:textId="1830E5FF" w:rsidR="00333838" w:rsidRDefault="00FB1472">
            <w:pPr>
              <w:snapToGrid w:val="0"/>
              <w:jc w:val="left"/>
            </w:pPr>
            <w:r>
              <w:rPr>
                <w:rFonts w:ascii="微软雅黑" w:eastAsia="微软雅黑" w:hAnsi="微软雅黑"/>
              </w:rPr>
              <w:t>宋逸凡</w:t>
            </w:r>
          </w:p>
        </w:tc>
      </w:tr>
      <w:tr w:rsidR="0032015C" w14:paraId="21BC5E52" w14:textId="77777777" w:rsidTr="0032015C">
        <w:trPr>
          <w:trHeight w:val="420"/>
        </w:trPr>
        <w:tc>
          <w:tcPr>
            <w:tcW w:w="2191" w:type="dxa"/>
            <w:tcBorders>
              <w:top w:val="single" w:sz="8" w:space="0" w:color="000000"/>
              <w:left w:val="single" w:sz="8" w:space="0" w:color="000000"/>
              <w:bottom w:val="single" w:sz="8" w:space="0" w:color="000000"/>
              <w:right w:val="single" w:sz="8" w:space="0" w:color="000000"/>
            </w:tcBorders>
          </w:tcPr>
          <w:p w14:paraId="28562AF9" w14:textId="397FC6D6" w:rsidR="00333838" w:rsidRDefault="0032015C">
            <w:pPr>
              <w:snapToGrid w:val="0"/>
              <w:jc w:val="left"/>
            </w:pPr>
            <w:r>
              <w:rPr>
                <w:rFonts w:ascii="微软雅黑" w:eastAsia="微软雅黑" w:hAnsi="微软雅黑"/>
                <w:color w:val="000000"/>
              </w:rPr>
              <w:t>2019.05.</w:t>
            </w:r>
            <w:r>
              <w:rPr>
                <w:rFonts w:ascii="微软雅黑" w:eastAsia="微软雅黑" w:hAnsi="微软雅黑" w:hint="eastAsia"/>
                <w:color w:val="000000"/>
              </w:rPr>
              <w:t>0</w:t>
            </w:r>
            <w:r>
              <w:rPr>
                <w:rFonts w:ascii="微软雅黑" w:eastAsia="微软雅黑" w:hAnsi="微软雅黑"/>
                <w:color w:val="000000"/>
              </w:rPr>
              <w:t>8</w:t>
            </w:r>
          </w:p>
        </w:tc>
        <w:tc>
          <w:tcPr>
            <w:tcW w:w="1139" w:type="dxa"/>
            <w:tcBorders>
              <w:top w:val="single" w:sz="8" w:space="0" w:color="000000"/>
              <w:left w:val="single" w:sz="8" w:space="0" w:color="000000"/>
              <w:bottom w:val="single" w:sz="8" w:space="0" w:color="000000"/>
              <w:right w:val="single" w:sz="8" w:space="0" w:color="000000"/>
            </w:tcBorders>
          </w:tcPr>
          <w:p w14:paraId="0CBB6269" w14:textId="77777777" w:rsidR="00333838" w:rsidRDefault="00FB1472">
            <w:pPr>
              <w:snapToGrid w:val="0"/>
              <w:jc w:val="left"/>
            </w:pPr>
            <w:r>
              <w:rPr>
                <w:rFonts w:ascii="微软雅黑" w:eastAsia="微软雅黑" w:hAnsi="微软雅黑"/>
                <w:color w:val="000000"/>
              </w:rPr>
              <w:t>1.1</w:t>
            </w:r>
          </w:p>
        </w:tc>
        <w:tc>
          <w:tcPr>
            <w:tcW w:w="2984" w:type="dxa"/>
            <w:tcBorders>
              <w:top w:val="single" w:sz="8" w:space="0" w:color="000000"/>
              <w:left w:val="single" w:sz="8" w:space="0" w:color="000000"/>
              <w:bottom w:val="single" w:sz="8" w:space="0" w:color="000000"/>
              <w:right w:val="single" w:sz="8" w:space="0" w:color="000000"/>
            </w:tcBorders>
          </w:tcPr>
          <w:p w14:paraId="0BBB025B" w14:textId="52E7D7D7" w:rsidR="00333838" w:rsidRDefault="0032015C">
            <w:pPr>
              <w:snapToGrid w:val="0"/>
              <w:jc w:val="left"/>
            </w:pPr>
            <w:r>
              <w:rPr>
                <w:rFonts w:ascii="微软雅黑" w:eastAsia="微软雅黑" w:hAnsi="微软雅黑" w:hint="eastAsia"/>
                <w:color w:val="000000"/>
              </w:rPr>
              <w:t>增加更多测试用例，尤其是错误输入</w:t>
            </w:r>
          </w:p>
        </w:tc>
        <w:tc>
          <w:tcPr>
            <w:tcW w:w="1978" w:type="dxa"/>
            <w:tcBorders>
              <w:top w:val="single" w:sz="8" w:space="0" w:color="000000"/>
              <w:left w:val="single" w:sz="8" w:space="0" w:color="000000"/>
              <w:bottom w:val="single" w:sz="8" w:space="0" w:color="000000"/>
              <w:right w:val="single" w:sz="8" w:space="0" w:color="000000"/>
            </w:tcBorders>
          </w:tcPr>
          <w:p w14:paraId="205616FB" w14:textId="49423E9B" w:rsidR="00333838" w:rsidRDefault="0032015C" w:rsidP="0032015C">
            <w:pPr>
              <w:snapToGrid w:val="0"/>
              <w:jc w:val="left"/>
            </w:pPr>
            <w:r>
              <w:rPr>
                <w:rFonts w:ascii="微软雅黑" w:eastAsia="微软雅黑" w:hAnsi="微软雅黑" w:hint="eastAsia"/>
              </w:rPr>
              <w:t>金瑞洋</w:t>
            </w:r>
          </w:p>
        </w:tc>
      </w:tr>
      <w:tr w:rsidR="0032015C" w14:paraId="5DCF82E8" w14:textId="77777777" w:rsidTr="0032015C">
        <w:trPr>
          <w:trHeight w:val="420"/>
        </w:trPr>
        <w:tc>
          <w:tcPr>
            <w:tcW w:w="2191" w:type="dxa"/>
            <w:tcBorders>
              <w:top w:val="single" w:sz="8" w:space="0" w:color="000000"/>
              <w:left w:val="single" w:sz="8" w:space="0" w:color="000000"/>
              <w:bottom w:val="single" w:sz="8" w:space="0" w:color="000000"/>
              <w:right w:val="single" w:sz="8" w:space="0" w:color="000000"/>
            </w:tcBorders>
          </w:tcPr>
          <w:p w14:paraId="527B4009" w14:textId="16234242" w:rsidR="0032015C" w:rsidRDefault="0032015C">
            <w:pPr>
              <w:snapToGrid w:val="0"/>
              <w:jc w:val="left"/>
            </w:pPr>
            <w:r>
              <w:rPr>
                <w:rFonts w:ascii="微软雅黑" w:eastAsia="微软雅黑" w:hAnsi="微软雅黑"/>
                <w:color w:val="000000"/>
              </w:rPr>
              <w:t>2019.05.</w:t>
            </w:r>
            <w:r>
              <w:rPr>
                <w:rFonts w:ascii="微软雅黑" w:eastAsia="微软雅黑" w:hAnsi="微软雅黑" w:hint="eastAsia"/>
                <w:color w:val="000000"/>
              </w:rPr>
              <w:t>0</w:t>
            </w:r>
            <w:r>
              <w:rPr>
                <w:rFonts w:ascii="微软雅黑" w:eastAsia="微软雅黑" w:hAnsi="微软雅黑"/>
                <w:color w:val="000000"/>
              </w:rPr>
              <w:t>8</w:t>
            </w:r>
          </w:p>
        </w:tc>
        <w:tc>
          <w:tcPr>
            <w:tcW w:w="1139" w:type="dxa"/>
            <w:tcBorders>
              <w:top w:val="single" w:sz="8" w:space="0" w:color="000000"/>
              <w:left w:val="single" w:sz="8" w:space="0" w:color="000000"/>
              <w:bottom w:val="single" w:sz="8" w:space="0" w:color="000000"/>
              <w:right w:val="single" w:sz="8" w:space="0" w:color="000000"/>
            </w:tcBorders>
          </w:tcPr>
          <w:p w14:paraId="5D5487B6" w14:textId="6B51A782" w:rsidR="0032015C" w:rsidRDefault="0032015C">
            <w:pPr>
              <w:snapToGrid w:val="0"/>
              <w:jc w:val="left"/>
            </w:pPr>
            <w:r>
              <w:rPr>
                <w:rFonts w:ascii="微软雅黑" w:eastAsia="微软雅黑" w:hAnsi="微软雅黑"/>
                <w:color w:val="000000"/>
              </w:rPr>
              <w:t>1.2</w:t>
            </w:r>
          </w:p>
        </w:tc>
        <w:tc>
          <w:tcPr>
            <w:tcW w:w="2984" w:type="dxa"/>
            <w:tcBorders>
              <w:top w:val="single" w:sz="8" w:space="0" w:color="000000"/>
              <w:left w:val="single" w:sz="8" w:space="0" w:color="000000"/>
              <w:bottom w:val="single" w:sz="8" w:space="0" w:color="000000"/>
              <w:right w:val="single" w:sz="8" w:space="0" w:color="000000"/>
            </w:tcBorders>
          </w:tcPr>
          <w:p w14:paraId="0EE74748" w14:textId="2FF4E1BE" w:rsidR="0032015C" w:rsidRDefault="0032015C">
            <w:pPr>
              <w:snapToGrid w:val="0"/>
              <w:jc w:val="left"/>
            </w:pPr>
            <w:r>
              <w:rPr>
                <w:rFonts w:ascii="微软雅黑" w:eastAsia="微软雅黑" w:hAnsi="微软雅黑" w:hint="eastAsia"/>
                <w:color w:val="000000"/>
              </w:rPr>
              <w:t>完善测试评估报告</w:t>
            </w:r>
          </w:p>
        </w:tc>
        <w:tc>
          <w:tcPr>
            <w:tcW w:w="1978" w:type="dxa"/>
            <w:tcBorders>
              <w:top w:val="single" w:sz="8" w:space="0" w:color="000000"/>
              <w:left w:val="single" w:sz="8" w:space="0" w:color="000000"/>
              <w:bottom w:val="single" w:sz="8" w:space="0" w:color="000000"/>
              <w:right w:val="single" w:sz="8" w:space="0" w:color="000000"/>
            </w:tcBorders>
          </w:tcPr>
          <w:p w14:paraId="59A659CA" w14:textId="3BAF4E12" w:rsidR="0032015C" w:rsidRDefault="0032015C">
            <w:pPr>
              <w:snapToGrid w:val="0"/>
              <w:jc w:val="left"/>
            </w:pPr>
            <w:r>
              <w:rPr>
                <w:rFonts w:ascii="微软雅黑" w:eastAsia="微软雅黑" w:hAnsi="微软雅黑" w:hint="eastAsia"/>
              </w:rPr>
              <w:t>李翌珺</w:t>
            </w:r>
            <w:r w:rsidR="00E97D2E">
              <w:rPr>
                <w:rFonts w:ascii="微软雅黑" w:eastAsia="微软雅黑" w:hAnsi="微软雅黑" w:hint="eastAsia"/>
              </w:rPr>
              <w:t>、宋逸凡</w:t>
            </w:r>
          </w:p>
        </w:tc>
      </w:tr>
    </w:tbl>
    <w:p w14:paraId="7CDDE707" w14:textId="3836BB48" w:rsidR="007B276E" w:rsidRDefault="007B276E">
      <w:pPr>
        <w:snapToGrid w:val="0"/>
      </w:pPr>
    </w:p>
    <w:p w14:paraId="77349B4C" w14:textId="010F3FD6" w:rsidR="00333838" w:rsidRDefault="007B276E" w:rsidP="007B276E">
      <w:pPr>
        <w:rPr>
          <w:rFonts w:hint="eastAsia"/>
        </w:rPr>
      </w:pPr>
      <w:r>
        <w:br w:type="page"/>
      </w:r>
    </w:p>
    <w:p w14:paraId="67F4F532" w14:textId="77777777" w:rsidR="00333838" w:rsidRDefault="00FB1472">
      <w:pPr>
        <w:pStyle w:val="1"/>
        <w:jc w:val="left"/>
        <w:rPr>
          <w:rFonts w:ascii="微软雅黑" w:eastAsia="微软雅黑" w:hAnsi="微软雅黑"/>
        </w:rPr>
      </w:pPr>
      <w:r>
        <w:rPr>
          <w:rFonts w:ascii="微软雅黑" w:eastAsia="微软雅黑" w:hAnsi="微软雅黑"/>
        </w:rPr>
        <w:lastRenderedPageBreak/>
        <w:t>1. 简介</w:t>
      </w:r>
    </w:p>
    <w:p w14:paraId="3B6F7088" w14:textId="77777777" w:rsidR="00333838" w:rsidRDefault="00FB1472">
      <w:pPr>
        <w:pStyle w:val="2"/>
        <w:spacing w:line="415" w:lineRule="auto"/>
        <w:jc w:val="left"/>
        <w:rPr>
          <w:rFonts w:ascii="微软雅黑" w:eastAsia="微软雅黑" w:hAnsi="微软雅黑"/>
        </w:rPr>
      </w:pPr>
      <w:r>
        <w:rPr>
          <w:rFonts w:ascii="微软雅黑" w:eastAsia="微软雅黑" w:hAnsi="微软雅黑"/>
        </w:rPr>
        <w:t>1.1目的</w:t>
      </w:r>
    </w:p>
    <w:p w14:paraId="3D3CE46D" w14:textId="3970FDAB" w:rsidR="00333838" w:rsidRDefault="00FB1472">
      <w:pPr>
        <w:snapToGrid w:val="0"/>
        <w:spacing w:after="120"/>
        <w:rPr>
          <w:rFonts w:ascii="微软雅黑" w:eastAsia="微软雅黑" w:hAnsi="微软雅黑"/>
        </w:rPr>
      </w:pPr>
      <w:r>
        <w:rPr>
          <w:rFonts w:ascii="微软雅黑" w:eastAsia="微软雅黑" w:hAnsi="微软雅黑"/>
        </w:rPr>
        <w:t>此测试评估报告旨在记录和汇总对</w:t>
      </w:r>
      <w:r w:rsidR="0032015C">
        <w:rPr>
          <w:rFonts w:ascii="微软雅黑" w:eastAsia="微软雅黑" w:hAnsi="微软雅黑" w:hint="eastAsia"/>
        </w:rPr>
        <w:t>自动售货机</w:t>
      </w:r>
      <w:r>
        <w:rPr>
          <w:rFonts w:ascii="微软雅黑" w:eastAsia="微软雅黑" w:hAnsi="微软雅黑"/>
        </w:rPr>
        <w:t>的</w:t>
      </w:r>
      <w:r w:rsidR="0032015C">
        <w:rPr>
          <w:rFonts w:ascii="微软雅黑" w:eastAsia="微软雅黑" w:hAnsi="微软雅黑" w:hint="eastAsia"/>
        </w:rPr>
        <w:t>白盒测试——单元</w:t>
      </w:r>
      <w:r>
        <w:rPr>
          <w:rFonts w:ascii="微软雅黑" w:eastAsia="微软雅黑" w:hAnsi="微软雅黑"/>
        </w:rPr>
        <w:t>测试用例与结果。</w:t>
      </w:r>
    </w:p>
    <w:p w14:paraId="64140D53" w14:textId="77777777" w:rsidR="00333838" w:rsidRDefault="00FB1472">
      <w:pPr>
        <w:snapToGrid w:val="0"/>
        <w:spacing w:after="120"/>
        <w:rPr>
          <w:rFonts w:ascii="微软雅黑" w:eastAsia="微软雅黑" w:hAnsi="微软雅黑"/>
        </w:rPr>
      </w:pPr>
      <w:r>
        <w:rPr>
          <w:rFonts w:ascii="微软雅黑" w:eastAsia="微软雅黑" w:hAnsi="微软雅黑"/>
        </w:rPr>
        <w:t>a.  总结程序测试的方法和操作过程，编写测试用例的报告内容；</w:t>
      </w:r>
    </w:p>
    <w:p w14:paraId="70502049" w14:textId="77777777" w:rsidR="00333838" w:rsidRDefault="00FB1472">
      <w:pPr>
        <w:snapToGrid w:val="0"/>
        <w:spacing w:after="120"/>
        <w:rPr>
          <w:rFonts w:ascii="微软雅黑" w:eastAsia="微软雅黑" w:hAnsi="微软雅黑"/>
        </w:rPr>
      </w:pPr>
      <w:r>
        <w:rPr>
          <w:rFonts w:ascii="微软雅黑" w:eastAsia="微软雅黑" w:hAnsi="微软雅黑"/>
        </w:rPr>
        <w:t>b.</w:t>
      </w:r>
      <w:r>
        <w:rPr>
          <w:rFonts w:ascii="微软雅黑" w:eastAsia="微软雅黑" w:hAnsi="微软雅黑"/>
          <w:sz w:val="14"/>
          <w:szCs w:val="14"/>
        </w:rPr>
        <w:t xml:space="preserve">   </w:t>
      </w:r>
      <w:r>
        <w:rPr>
          <w:rFonts w:ascii="微软雅黑" w:eastAsia="微软雅黑" w:hAnsi="微软雅黑"/>
        </w:rPr>
        <w:t>评价程序功能的实现是否符合设计的预期要求；</w:t>
      </w:r>
    </w:p>
    <w:p w14:paraId="4CF38961" w14:textId="77777777" w:rsidR="00333838" w:rsidRDefault="00FB1472">
      <w:pPr>
        <w:pStyle w:val="2"/>
        <w:spacing w:line="415" w:lineRule="auto"/>
        <w:jc w:val="left"/>
        <w:rPr>
          <w:rFonts w:ascii="微软雅黑" w:eastAsia="微软雅黑" w:hAnsi="微软雅黑"/>
        </w:rPr>
      </w:pPr>
      <w:r>
        <w:rPr>
          <w:rFonts w:ascii="微软雅黑" w:eastAsia="微软雅黑" w:hAnsi="微软雅黑"/>
        </w:rPr>
        <w:t>1.2范围</w:t>
      </w:r>
    </w:p>
    <w:p w14:paraId="72FF19B6" w14:textId="5A6B096C" w:rsidR="00333838" w:rsidRDefault="00FB1472">
      <w:pPr>
        <w:snapToGrid w:val="0"/>
        <w:spacing w:after="120"/>
        <w:rPr>
          <w:rFonts w:ascii="微软雅黑" w:eastAsia="微软雅黑" w:hAnsi="微软雅黑"/>
        </w:rPr>
      </w:pPr>
      <w:r>
        <w:rPr>
          <w:rFonts w:ascii="微软雅黑" w:eastAsia="微软雅黑" w:hAnsi="微软雅黑"/>
        </w:rPr>
        <w:t>测试对象：</w:t>
      </w:r>
      <w:r w:rsidR="0032015C">
        <w:rPr>
          <w:rFonts w:ascii="微软雅黑" w:eastAsia="微软雅黑" w:hAnsi="微软雅黑" w:hint="eastAsia"/>
        </w:rPr>
        <w:t>Vending Machine</w:t>
      </w:r>
      <w:r>
        <w:rPr>
          <w:rFonts w:ascii="微软雅黑" w:eastAsia="微软雅黑" w:hAnsi="微软雅黑"/>
        </w:rPr>
        <w:t>（</w:t>
      </w:r>
      <w:r w:rsidR="0032015C">
        <w:rPr>
          <w:rFonts w:ascii="微软雅黑" w:eastAsia="微软雅黑" w:hAnsi="微软雅黑" w:hint="eastAsia"/>
        </w:rPr>
        <w:t>原始代码：</w:t>
      </w:r>
      <w:hyperlink r:id="rId9" w:history="1">
        <w:r w:rsidR="0032015C" w:rsidRPr="00642B17">
          <w:rPr>
            <w:rStyle w:val="a8"/>
            <w:rFonts w:ascii="微软雅黑" w:eastAsia="微软雅黑" w:hAnsi="微软雅黑"/>
          </w:rPr>
          <w:t>https://github.com/treehouse-projects/java-unittesting-vendingmachine</w:t>
        </w:r>
      </w:hyperlink>
      <w:r w:rsidR="0032015C">
        <w:rPr>
          <w:rFonts w:ascii="微软雅黑" w:eastAsia="微软雅黑" w:hAnsi="微软雅黑" w:hint="eastAsia"/>
        </w:rPr>
        <w:t>， 并自行设计加入了一些新功能</w:t>
      </w:r>
      <w:r>
        <w:rPr>
          <w:rFonts w:ascii="微软雅黑" w:eastAsia="微软雅黑" w:hAnsi="微软雅黑"/>
        </w:rPr>
        <w:t>）</w:t>
      </w:r>
    </w:p>
    <w:p w14:paraId="37C1C2DA" w14:textId="2543C147" w:rsidR="00333838" w:rsidRDefault="00FB1472">
      <w:pPr>
        <w:pStyle w:val="2"/>
        <w:spacing w:line="415" w:lineRule="auto"/>
        <w:jc w:val="left"/>
      </w:pPr>
      <w:r>
        <w:rPr>
          <w:rFonts w:ascii="微软雅黑" w:eastAsia="微软雅黑" w:hAnsi="微软雅黑"/>
        </w:rPr>
        <w:t xml:space="preserve">1.3 </w:t>
      </w:r>
      <w:r w:rsidR="0032015C">
        <w:rPr>
          <w:rFonts w:ascii="微软雅黑" w:eastAsia="微软雅黑" w:hAnsi="微软雅黑" w:hint="eastAsia"/>
        </w:rPr>
        <w:t>参考资料</w:t>
      </w:r>
    </w:p>
    <w:p w14:paraId="4A0A97F9" w14:textId="39B4D976" w:rsidR="00333838" w:rsidRDefault="0032015C">
      <w:pPr>
        <w:snapToGrid w:val="0"/>
        <w:rPr>
          <w:rFonts w:ascii="等线" w:eastAsia="等线" w:hAnsi="等线"/>
          <w:sz w:val="28"/>
          <w:szCs w:val="28"/>
        </w:rPr>
      </w:pPr>
      <w:r>
        <w:rPr>
          <w:rFonts w:ascii="等线" w:eastAsia="等线" w:hAnsi="等线" w:hint="eastAsia"/>
          <w:sz w:val="28"/>
          <w:szCs w:val="28"/>
        </w:rPr>
        <w:t xml:space="preserve">1. </w:t>
      </w:r>
      <w:r w:rsidR="001E2998" w:rsidRPr="001E2998">
        <w:rPr>
          <w:rFonts w:ascii="等线" w:eastAsia="等线" w:hAnsi="等线" w:hint="eastAsia"/>
          <w:sz w:val="28"/>
          <w:szCs w:val="28"/>
        </w:rPr>
        <w:t>《软件测试——一个软件工艺师的方法》、《测试计划》</w:t>
      </w:r>
    </w:p>
    <w:p w14:paraId="6A07657F" w14:textId="7E8FCFD6" w:rsidR="001E2998" w:rsidRDefault="001E2998">
      <w:pPr>
        <w:snapToGrid w:val="0"/>
      </w:pPr>
      <w:r>
        <w:rPr>
          <w:rFonts w:ascii="等线" w:eastAsia="等线" w:hAnsi="等线" w:hint="eastAsia"/>
          <w:sz w:val="28"/>
          <w:szCs w:val="28"/>
        </w:rPr>
        <w:t>2.  Treehouse projects</w:t>
      </w:r>
    </w:p>
    <w:p w14:paraId="1375017A" w14:textId="77777777" w:rsidR="00333838" w:rsidRDefault="00FB1472">
      <w:pPr>
        <w:pStyle w:val="2"/>
        <w:spacing w:line="415" w:lineRule="auto"/>
        <w:jc w:val="left"/>
      </w:pPr>
      <w:r>
        <w:rPr>
          <w:rFonts w:ascii="微软雅黑" w:eastAsia="微软雅黑" w:hAnsi="微软雅黑"/>
        </w:rPr>
        <w:t>1.4  概述</w:t>
      </w:r>
    </w:p>
    <w:p w14:paraId="0AC66CE1" w14:textId="08BEE8B6" w:rsidR="00333838" w:rsidRDefault="00020513">
      <w:pPr>
        <w:snapToGrid w:val="0"/>
        <w:spacing w:after="120"/>
        <w:rPr>
          <w:rFonts w:ascii="微软雅黑" w:eastAsia="微软雅黑" w:hAnsi="微软雅黑"/>
        </w:rPr>
      </w:pPr>
      <w:r>
        <w:rPr>
          <w:rFonts w:ascii="微软雅黑" w:eastAsia="微软雅黑" w:hAnsi="微软雅黑" w:hint="eastAsia"/>
        </w:rPr>
        <w:t xml:space="preserve">1.4.1 </w:t>
      </w:r>
      <w:r>
        <w:rPr>
          <w:rFonts w:ascii="微软雅黑" w:eastAsia="微软雅黑" w:hAnsi="微软雅黑"/>
        </w:rPr>
        <w:t>本文档主要包括</w:t>
      </w:r>
    </w:p>
    <w:p w14:paraId="794BB91E" w14:textId="2853F855" w:rsidR="00333838" w:rsidRDefault="00FB1472">
      <w:pPr>
        <w:pStyle w:val="a6"/>
        <w:numPr>
          <w:ilvl w:val="0"/>
          <w:numId w:val="1"/>
        </w:numPr>
        <w:snapToGrid w:val="0"/>
        <w:spacing w:after="120"/>
        <w:ind w:left="480" w:hangingChars="200" w:hanging="480"/>
        <w:jc w:val="left"/>
        <w:rPr>
          <w:rFonts w:ascii="微软雅黑" w:eastAsia="微软雅黑" w:hAnsi="微软雅黑"/>
          <w:sz w:val="24"/>
          <w:szCs w:val="24"/>
        </w:rPr>
      </w:pPr>
      <w:r>
        <w:rPr>
          <w:rFonts w:ascii="微软雅黑" w:eastAsia="微软雅黑" w:hAnsi="微软雅黑"/>
          <w:sz w:val="24"/>
          <w:szCs w:val="24"/>
        </w:rPr>
        <w:t>测试用例设计：针对</w:t>
      </w:r>
      <w:r w:rsidR="001E2998">
        <w:rPr>
          <w:rFonts w:ascii="微软雅黑" w:eastAsia="微软雅黑" w:hAnsi="微软雅黑" w:hint="eastAsia"/>
          <w:sz w:val="24"/>
          <w:szCs w:val="24"/>
        </w:rPr>
        <w:t>自动售货机</w:t>
      </w:r>
      <w:r>
        <w:rPr>
          <w:rFonts w:ascii="微软雅黑" w:eastAsia="微软雅黑" w:hAnsi="微软雅黑"/>
          <w:sz w:val="24"/>
          <w:szCs w:val="24"/>
        </w:rPr>
        <w:t>的测试用例的设计</w:t>
      </w:r>
    </w:p>
    <w:p w14:paraId="6909BBBE" w14:textId="3C826BCF" w:rsidR="00333838" w:rsidRDefault="001E2998">
      <w:pPr>
        <w:pStyle w:val="a6"/>
        <w:numPr>
          <w:ilvl w:val="0"/>
          <w:numId w:val="1"/>
        </w:numPr>
        <w:snapToGrid w:val="0"/>
        <w:spacing w:after="120"/>
        <w:ind w:left="480" w:hangingChars="200" w:hanging="480"/>
        <w:jc w:val="left"/>
        <w:rPr>
          <w:rFonts w:ascii="微软雅黑" w:eastAsia="微软雅黑" w:hAnsi="微软雅黑"/>
          <w:sz w:val="24"/>
          <w:szCs w:val="24"/>
        </w:rPr>
      </w:pPr>
      <w:r>
        <w:rPr>
          <w:rFonts w:ascii="微软雅黑" w:eastAsia="微软雅黑" w:hAnsi="微软雅黑"/>
          <w:sz w:val="24"/>
          <w:szCs w:val="24"/>
        </w:rPr>
        <w:t>测试结果摘要：根据测试用例和反馈的测试结果的说明</w:t>
      </w:r>
    </w:p>
    <w:p w14:paraId="35744E00" w14:textId="386AA62D" w:rsidR="00333838" w:rsidRDefault="00FB1472">
      <w:pPr>
        <w:pStyle w:val="a6"/>
        <w:numPr>
          <w:ilvl w:val="0"/>
          <w:numId w:val="1"/>
        </w:numPr>
        <w:snapToGrid w:val="0"/>
        <w:spacing w:after="120"/>
        <w:ind w:left="480" w:hangingChars="200" w:hanging="480"/>
        <w:jc w:val="left"/>
        <w:rPr>
          <w:rFonts w:ascii="微软雅黑" w:eastAsia="微软雅黑" w:hAnsi="微软雅黑"/>
          <w:sz w:val="24"/>
          <w:szCs w:val="24"/>
        </w:rPr>
      </w:pPr>
      <w:r>
        <w:rPr>
          <w:rFonts w:ascii="微软雅黑" w:eastAsia="微软雅黑" w:hAnsi="微软雅黑"/>
          <w:sz w:val="24"/>
          <w:szCs w:val="24"/>
        </w:rPr>
        <w:t>测试建议措施：根据结果进行分析并且给出建议的改进措施</w:t>
      </w:r>
    </w:p>
    <w:p w14:paraId="2D19FC3D" w14:textId="77777777" w:rsidR="003B75DF" w:rsidRDefault="003B75DF" w:rsidP="003B75DF">
      <w:pPr>
        <w:snapToGrid w:val="0"/>
        <w:spacing w:after="120"/>
        <w:rPr>
          <w:rFonts w:ascii="微软雅黑" w:eastAsia="微软雅黑" w:hAnsi="微软雅黑"/>
        </w:rPr>
      </w:pPr>
    </w:p>
    <w:p w14:paraId="680928A1" w14:textId="4E00BE80" w:rsidR="00020513" w:rsidRDefault="00020513" w:rsidP="003B75DF">
      <w:pPr>
        <w:snapToGrid w:val="0"/>
        <w:spacing w:after="120"/>
        <w:rPr>
          <w:rFonts w:ascii="微软雅黑" w:eastAsia="微软雅黑" w:hAnsi="微软雅黑"/>
        </w:rPr>
      </w:pPr>
      <w:r>
        <w:rPr>
          <w:rFonts w:ascii="微软雅黑" w:eastAsia="微软雅黑" w:hAnsi="微软雅黑" w:hint="eastAsia"/>
        </w:rPr>
        <w:t xml:space="preserve">1.4.2 </w:t>
      </w:r>
      <w:r w:rsidR="003B75DF">
        <w:rPr>
          <w:rFonts w:ascii="微软雅黑" w:eastAsia="微软雅黑" w:hAnsi="微软雅黑" w:hint="eastAsia"/>
        </w:rPr>
        <w:t>被测代码功能说明</w:t>
      </w:r>
    </w:p>
    <w:p w14:paraId="5853C38A" w14:textId="1EE43FAB" w:rsidR="003B75DF" w:rsidRDefault="003B75DF" w:rsidP="003B75DF">
      <w:pPr>
        <w:snapToGrid w:val="0"/>
        <w:spacing w:after="120"/>
        <w:rPr>
          <w:rFonts w:ascii="微软雅黑" w:eastAsia="微软雅黑" w:hAnsi="微软雅黑"/>
        </w:rPr>
      </w:pPr>
      <w:r>
        <w:rPr>
          <w:rFonts w:ascii="微软雅黑" w:eastAsia="微软雅黑" w:hAnsi="微软雅黑" w:hint="eastAsia"/>
        </w:rPr>
        <w:t>AbstractChooser类：</w:t>
      </w:r>
      <w:r w:rsidR="00AC50DC">
        <w:rPr>
          <w:rFonts w:ascii="微软雅黑" w:eastAsia="微软雅黑" w:hAnsi="微软雅黑" w:hint="eastAsia"/>
        </w:rPr>
        <w:t>货架位置抽象</w:t>
      </w:r>
      <w:r w:rsidR="00CC6350">
        <w:rPr>
          <w:rFonts w:ascii="微软雅黑" w:eastAsia="微软雅黑" w:hAnsi="微软雅黑" w:hint="eastAsia"/>
        </w:rPr>
        <w:t>，</w:t>
      </w:r>
      <w:r w:rsidR="00AC50DC">
        <w:rPr>
          <w:rFonts w:ascii="微软雅黑" w:eastAsia="微软雅黑" w:hAnsi="微软雅黑" w:hint="eastAsia"/>
        </w:rPr>
        <w:t>通过R</w:t>
      </w:r>
      <w:r w:rsidR="00AC50DC">
        <w:rPr>
          <w:rFonts w:ascii="微软雅黑" w:eastAsia="微软雅黑" w:hAnsi="微软雅黑"/>
        </w:rPr>
        <w:t>o</w:t>
      </w:r>
      <w:r w:rsidR="00AC50DC">
        <w:rPr>
          <w:rFonts w:ascii="微软雅黑" w:eastAsia="微软雅黑" w:hAnsi="微软雅黑" w:hint="eastAsia"/>
        </w:rPr>
        <w:t>w和Column表示位置</w:t>
      </w:r>
    </w:p>
    <w:p w14:paraId="35400AE4" w14:textId="2B9C9830" w:rsidR="003B75DF" w:rsidRDefault="003B75DF" w:rsidP="003B75DF">
      <w:pPr>
        <w:snapToGrid w:val="0"/>
        <w:spacing w:after="120"/>
        <w:rPr>
          <w:rFonts w:ascii="微软雅黑" w:eastAsia="微软雅黑" w:hAnsi="微软雅黑"/>
        </w:rPr>
      </w:pPr>
      <w:r>
        <w:rPr>
          <w:rFonts w:ascii="微软雅黑" w:eastAsia="微软雅黑" w:hAnsi="微软雅黑" w:hint="eastAsia"/>
        </w:rPr>
        <w:lastRenderedPageBreak/>
        <w:t>AlphaNumericChooser类：</w:t>
      </w:r>
      <w:r w:rsidR="00AC50DC">
        <w:rPr>
          <w:rFonts w:ascii="微软雅黑" w:eastAsia="微软雅黑" w:hAnsi="微软雅黑" w:hint="eastAsia"/>
        </w:rPr>
        <w:t>Row和Column分别用字母和数字表达，</w:t>
      </w:r>
      <w:r w:rsidR="00196295">
        <w:rPr>
          <w:rFonts w:ascii="微软雅黑" w:eastAsia="微软雅黑" w:hAnsi="微软雅黑" w:hint="eastAsia"/>
        </w:rPr>
        <w:t>主要</w:t>
      </w:r>
      <w:r w:rsidR="00AC50DC">
        <w:rPr>
          <w:rFonts w:ascii="微软雅黑" w:eastAsia="微软雅黑" w:hAnsi="微软雅黑" w:hint="eastAsia"/>
        </w:rPr>
        <w:t>通过输入</w:t>
      </w:r>
      <w:r w:rsidR="00196295">
        <w:rPr>
          <w:rFonts w:ascii="微软雅黑" w:eastAsia="微软雅黑" w:hAnsi="微软雅黑" w:hint="eastAsia"/>
        </w:rPr>
        <w:t>字母+数字（</w:t>
      </w:r>
      <w:r w:rsidR="00AC50DC">
        <w:rPr>
          <w:rFonts w:ascii="微软雅黑" w:eastAsia="微软雅黑" w:hAnsi="微软雅黑" w:hint="eastAsia"/>
        </w:rPr>
        <w:t>如B4</w:t>
      </w:r>
      <w:r w:rsidR="00196295">
        <w:rPr>
          <w:rFonts w:ascii="微软雅黑" w:eastAsia="微软雅黑" w:hAnsi="微软雅黑" w:hint="eastAsia"/>
        </w:rPr>
        <w:t>）</w:t>
      </w:r>
      <w:r w:rsidR="00AC50DC">
        <w:rPr>
          <w:rFonts w:ascii="微软雅黑" w:eastAsia="微软雅黑" w:hAnsi="微软雅黑" w:hint="eastAsia"/>
        </w:rPr>
        <w:t>模拟真实售货机上的</w:t>
      </w:r>
      <w:r w:rsidR="00196295">
        <w:rPr>
          <w:rFonts w:ascii="微软雅黑" w:eastAsia="微软雅黑" w:hAnsi="微软雅黑" w:hint="eastAsia"/>
        </w:rPr>
        <w:t>选定物品</w:t>
      </w:r>
      <w:r w:rsidR="00AC50DC">
        <w:rPr>
          <w:rFonts w:ascii="微软雅黑" w:eastAsia="微软雅黑" w:hAnsi="微软雅黑" w:hint="eastAsia"/>
        </w:rPr>
        <w:t>操作</w:t>
      </w:r>
    </w:p>
    <w:p w14:paraId="44F02123" w14:textId="44E9120F" w:rsidR="003B75DF" w:rsidRDefault="003B75DF" w:rsidP="003B75DF">
      <w:pPr>
        <w:snapToGrid w:val="0"/>
        <w:spacing w:after="120"/>
        <w:rPr>
          <w:rFonts w:ascii="微软雅黑" w:eastAsia="微软雅黑" w:hAnsi="微软雅黑"/>
        </w:rPr>
      </w:pPr>
      <w:r>
        <w:rPr>
          <w:rFonts w:ascii="微软雅黑" w:eastAsia="微软雅黑" w:hAnsi="微软雅黑" w:hint="eastAsia"/>
        </w:rPr>
        <w:t>Bin类：</w:t>
      </w:r>
      <w:r w:rsidR="00AC50DC">
        <w:rPr>
          <w:rFonts w:ascii="微软雅黑" w:eastAsia="微软雅黑" w:hAnsi="微软雅黑" w:hint="eastAsia"/>
        </w:rPr>
        <w:t>作为货架，包括设置最大容量、获取可用槽位、询价、补货等操作</w:t>
      </w:r>
    </w:p>
    <w:p w14:paraId="51B32B9C" w14:textId="2C2CF7FA" w:rsidR="003B75DF" w:rsidRDefault="003B75DF" w:rsidP="003B75DF">
      <w:pPr>
        <w:snapToGrid w:val="0"/>
        <w:spacing w:after="120"/>
        <w:rPr>
          <w:rFonts w:ascii="微软雅黑" w:eastAsia="微软雅黑" w:hAnsi="微软雅黑"/>
        </w:rPr>
      </w:pPr>
      <w:r>
        <w:rPr>
          <w:rFonts w:ascii="微软雅黑" w:eastAsia="微软雅黑" w:hAnsi="微软雅黑" w:hint="eastAsia"/>
        </w:rPr>
        <w:t>Creditor类：</w:t>
      </w:r>
      <w:r w:rsidR="00AC50DC">
        <w:rPr>
          <w:rFonts w:ascii="微软雅黑" w:eastAsia="微软雅黑" w:hAnsi="微软雅黑" w:hint="eastAsia"/>
        </w:rPr>
        <w:t>管理金额相关操作，包括充值、</w:t>
      </w:r>
      <w:r w:rsidR="00196295">
        <w:rPr>
          <w:rFonts w:ascii="微软雅黑" w:eastAsia="微软雅黑" w:hAnsi="微软雅黑" w:hint="eastAsia"/>
        </w:rPr>
        <w:t>退款</w:t>
      </w:r>
      <w:r w:rsidR="00AC50DC">
        <w:rPr>
          <w:rFonts w:ascii="微软雅黑" w:eastAsia="微软雅黑" w:hAnsi="微软雅黑" w:hint="eastAsia"/>
        </w:rPr>
        <w:t>、获取余额等操作</w:t>
      </w:r>
    </w:p>
    <w:p w14:paraId="71A38E58" w14:textId="289D9734" w:rsidR="003B75DF" w:rsidRDefault="003B75DF" w:rsidP="003B75DF">
      <w:pPr>
        <w:snapToGrid w:val="0"/>
        <w:spacing w:after="120"/>
        <w:rPr>
          <w:rFonts w:ascii="微软雅黑" w:eastAsia="微软雅黑" w:hAnsi="微软雅黑"/>
        </w:rPr>
      </w:pPr>
      <w:r>
        <w:rPr>
          <w:rFonts w:ascii="微软雅黑" w:eastAsia="微软雅黑" w:hAnsi="微软雅黑" w:hint="eastAsia"/>
        </w:rPr>
        <w:t>InvalidLocationException类：</w:t>
      </w:r>
      <w:r w:rsidR="00ED4C73">
        <w:rPr>
          <w:rFonts w:ascii="微软雅黑" w:eastAsia="微软雅黑" w:hAnsi="微软雅黑" w:hint="eastAsia"/>
        </w:rPr>
        <w:t>作为异常类，不再测试</w:t>
      </w:r>
    </w:p>
    <w:p w14:paraId="749F52D9" w14:textId="4465FBE0" w:rsidR="003B75DF" w:rsidRDefault="003B75DF" w:rsidP="003B75DF">
      <w:pPr>
        <w:snapToGrid w:val="0"/>
        <w:spacing w:after="120"/>
        <w:rPr>
          <w:rFonts w:ascii="微软雅黑" w:eastAsia="微软雅黑" w:hAnsi="微软雅黑"/>
        </w:rPr>
      </w:pPr>
      <w:r>
        <w:rPr>
          <w:rFonts w:ascii="微软雅黑" w:eastAsia="微软雅黑" w:hAnsi="微软雅黑" w:hint="eastAsia"/>
        </w:rPr>
        <w:t>Item类：</w:t>
      </w:r>
      <w:r w:rsidR="00265112">
        <w:rPr>
          <w:rFonts w:ascii="微软雅黑" w:eastAsia="微软雅黑" w:hAnsi="微软雅黑" w:hint="eastAsia"/>
        </w:rPr>
        <w:t xml:space="preserve"> </w:t>
      </w:r>
      <w:r w:rsidR="00ED4C73">
        <w:rPr>
          <w:rFonts w:ascii="微软雅黑" w:eastAsia="微软雅黑" w:hAnsi="微软雅黑" w:hint="eastAsia"/>
        </w:rPr>
        <w:t>被销售的商品</w:t>
      </w:r>
      <w:r w:rsidR="00265112">
        <w:rPr>
          <w:rFonts w:ascii="微软雅黑" w:eastAsia="微软雅黑" w:hAnsi="微软雅黑" w:hint="eastAsia"/>
        </w:rPr>
        <w:t>类</w:t>
      </w:r>
      <w:r w:rsidR="00ED4C73">
        <w:rPr>
          <w:rFonts w:ascii="微软雅黑" w:eastAsia="微软雅黑" w:hAnsi="微软雅黑" w:hint="eastAsia"/>
        </w:rPr>
        <w:t>，仅包含构造函数和getter setter，不再测试</w:t>
      </w:r>
    </w:p>
    <w:p w14:paraId="7D19478A" w14:textId="1FBBFE8E" w:rsidR="00ED4C73" w:rsidRDefault="003B75DF" w:rsidP="003B75DF">
      <w:pPr>
        <w:snapToGrid w:val="0"/>
        <w:spacing w:after="120"/>
        <w:rPr>
          <w:rFonts w:ascii="微软雅黑" w:eastAsia="微软雅黑" w:hAnsi="微软雅黑"/>
        </w:rPr>
      </w:pPr>
      <w:r>
        <w:rPr>
          <w:rFonts w:ascii="微软雅黑" w:eastAsia="微软雅黑" w:hAnsi="微软雅黑" w:hint="eastAsia"/>
        </w:rPr>
        <w:t>Main类：</w:t>
      </w:r>
      <w:r w:rsidR="00020513">
        <w:rPr>
          <w:rFonts w:ascii="微软雅黑" w:eastAsia="微软雅黑" w:hAnsi="微软雅黑" w:hint="eastAsia"/>
        </w:rPr>
        <w:t xml:space="preserve"> 主要运行对象，</w:t>
      </w:r>
      <w:r w:rsidR="00265112">
        <w:rPr>
          <w:rFonts w:ascii="微软雅黑" w:eastAsia="微软雅黑" w:hAnsi="微软雅黑" w:hint="eastAsia"/>
        </w:rPr>
        <w:t>可看作是一个client或者黑盒测试</w:t>
      </w:r>
      <w:r w:rsidR="00020513">
        <w:rPr>
          <w:rFonts w:ascii="微软雅黑" w:eastAsia="微软雅黑" w:hAnsi="微软雅黑" w:hint="eastAsia"/>
        </w:rPr>
        <w:t>例子</w:t>
      </w:r>
      <w:r w:rsidR="00265112">
        <w:rPr>
          <w:rFonts w:ascii="微软雅黑" w:eastAsia="微软雅黑" w:hAnsi="微软雅黑" w:hint="eastAsia"/>
        </w:rPr>
        <w:t>，不再测试</w:t>
      </w:r>
    </w:p>
    <w:p w14:paraId="023C9B33" w14:textId="680123A1" w:rsidR="003B75DF" w:rsidRDefault="003B75DF" w:rsidP="003B75DF">
      <w:pPr>
        <w:snapToGrid w:val="0"/>
        <w:spacing w:after="120"/>
        <w:rPr>
          <w:rFonts w:ascii="微软雅黑" w:eastAsia="微软雅黑" w:hAnsi="微软雅黑"/>
        </w:rPr>
      </w:pPr>
      <w:r>
        <w:rPr>
          <w:rFonts w:ascii="微软雅黑" w:eastAsia="微软雅黑" w:hAnsi="微软雅黑" w:hint="eastAsia"/>
        </w:rPr>
        <w:t>NotEnoughFundsException类：</w:t>
      </w:r>
      <w:r w:rsidR="00ED4C73">
        <w:rPr>
          <w:rFonts w:ascii="微软雅黑" w:eastAsia="微软雅黑" w:hAnsi="微软雅黑" w:hint="eastAsia"/>
        </w:rPr>
        <w:t>作为异常类，不再测试</w:t>
      </w:r>
    </w:p>
    <w:p w14:paraId="4C6AA973" w14:textId="06FF3D45" w:rsidR="003B75DF" w:rsidRDefault="003B75DF" w:rsidP="003B75DF">
      <w:pPr>
        <w:snapToGrid w:val="0"/>
        <w:spacing w:after="120"/>
        <w:rPr>
          <w:rFonts w:ascii="微软雅黑" w:eastAsia="微软雅黑" w:hAnsi="微软雅黑"/>
        </w:rPr>
      </w:pPr>
      <w:r>
        <w:rPr>
          <w:rFonts w:ascii="微软雅黑" w:eastAsia="微软雅黑" w:hAnsi="微软雅黑" w:hint="eastAsia"/>
        </w:rPr>
        <w:t>Notifier类：</w:t>
      </w:r>
      <w:r w:rsidR="00ED4C73">
        <w:rPr>
          <w:rFonts w:ascii="微软雅黑" w:eastAsia="微软雅黑" w:hAnsi="微软雅黑" w:hint="eastAsia"/>
        </w:rPr>
        <w:t>是包装onSale方法的接口，不再测试</w:t>
      </w:r>
    </w:p>
    <w:p w14:paraId="09976C49" w14:textId="2153241C" w:rsidR="00ED4C73" w:rsidRDefault="003B75DF" w:rsidP="003B75DF">
      <w:pPr>
        <w:snapToGrid w:val="0"/>
        <w:spacing w:after="120"/>
        <w:rPr>
          <w:rFonts w:ascii="微软雅黑" w:eastAsia="微软雅黑" w:hAnsi="微软雅黑"/>
        </w:rPr>
      </w:pPr>
      <w:r>
        <w:rPr>
          <w:rFonts w:ascii="微软雅黑" w:eastAsia="微软雅黑" w:hAnsi="微软雅黑" w:hint="eastAsia"/>
        </w:rPr>
        <w:t>VendingMachine类：</w:t>
      </w:r>
      <w:r w:rsidR="00020513">
        <w:rPr>
          <w:rFonts w:ascii="微软雅黑" w:eastAsia="微软雅黑" w:hAnsi="微软雅黑" w:hint="eastAsia"/>
        </w:rPr>
        <w:t>是核心部分</w:t>
      </w:r>
      <w:r w:rsidR="00ED4C73">
        <w:rPr>
          <w:rFonts w:ascii="微软雅黑" w:eastAsia="微软雅黑" w:hAnsi="微软雅黑" w:hint="eastAsia"/>
        </w:rPr>
        <w:t>，整合了</w:t>
      </w:r>
      <w:r w:rsidR="00020513">
        <w:rPr>
          <w:rFonts w:ascii="微软雅黑" w:eastAsia="微软雅黑" w:hAnsi="微软雅黑" w:hint="eastAsia"/>
        </w:rPr>
        <w:t>上述</w:t>
      </w:r>
      <w:r w:rsidR="00ED4C73">
        <w:rPr>
          <w:rFonts w:ascii="微软雅黑" w:eastAsia="微软雅黑" w:hAnsi="微软雅黑" w:hint="eastAsia"/>
        </w:rPr>
        <w:t>所有功能，可以添加金额、添加货架</w:t>
      </w:r>
      <w:r w:rsidR="00020513">
        <w:rPr>
          <w:rFonts w:ascii="微软雅黑" w:eastAsia="微软雅黑" w:hAnsi="微软雅黑" w:hint="eastAsia"/>
        </w:rPr>
        <w:t>商品、按</w:t>
      </w:r>
      <w:r w:rsidR="00ED4C73">
        <w:rPr>
          <w:rFonts w:ascii="微软雅黑" w:eastAsia="微软雅黑" w:hAnsi="微软雅黑" w:hint="eastAsia"/>
        </w:rPr>
        <w:t>各种</w:t>
      </w:r>
      <w:r w:rsidR="00020513">
        <w:rPr>
          <w:rFonts w:ascii="微软雅黑" w:eastAsia="微软雅黑" w:hAnsi="微软雅黑" w:hint="eastAsia"/>
        </w:rPr>
        <w:t>条件销售商品</w:t>
      </w:r>
      <w:r w:rsidR="00ED4C73">
        <w:rPr>
          <w:rFonts w:ascii="微软雅黑" w:eastAsia="微软雅黑" w:hAnsi="微软雅黑" w:hint="eastAsia"/>
        </w:rPr>
        <w:t>、检查货架、检查销售额等</w:t>
      </w:r>
    </w:p>
    <w:p w14:paraId="591A79E2" w14:textId="0D896A83" w:rsidR="003B75DF" w:rsidRDefault="00020513" w:rsidP="003B75DF">
      <w:pPr>
        <w:snapToGrid w:val="0"/>
        <w:spacing w:after="120"/>
        <w:rPr>
          <w:rFonts w:ascii="微软雅黑" w:eastAsia="微软雅黑" w:hAnsi="微软雅黑"/>
        </w:rPr>
      </w:pPr>
      <w:r>
        <w:rPr>
          <w:rFonts w:ascii="微软雅黑" w:eastAsia="微软雅黑" w:hAnsi="微软雅黑" w:hint="eastAsia"/>
          <w:noProof/>
        </w:rPr>
        <w:lastRenderedPageBreak/>
        <w:drawing>
          <wp:inline distT="0" distB="0" distL="0" distR="0" wp14:anchorId="6BC7DC75" wp14:editId="6D616F89">
            <wp:extent cx="5270500" cy="6921500"/>
            <wp:effectExtent l="0" t="0" r="12700" b="12700"/>
            <wp:docPr id="4" name="Picture 4" descr="../../../../Library/Containers/com.tencent.qq/Data/Library/Caches/Images/12CCF291310F746B310EC425600E50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Caches/Images/12CCF291310F746B310EC425600E50A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6921500"/>
                    </a:xfrm>
                    <a:prstGeom prst="rect">
                      <a:avLst/>
                    </a:prstGeom>
                    <a:noFill/>
                    <a:ln>
                      <a:noFill/>
                    </a:ln>
                  </pic:spPr>
                </pic:pic>
              </a:graphicData>
            </a:graphic>
          </wp:inline>
        </w:drawing>
      </w:r>
    </w:p>
    <w:p w14:paraId="140C0B4B" w14:textId="3AFA5EEA" w:rsidR="003B75DF" w:rsidRDefault="003B75DF" w:rsidP="003B75DF">
      <w:pPr>
        <w:snapToGrid w:val="0"/>
        <w:spacing w:after="120"/>
        <w:rPr>
          <w:rFonts w:ascii="微软雅黑" w:eastAsia="微软雅黑" w:hAnsi="微软雅黑"/>
        </w:rPr>
      </w:pPr>
    </w:p>
    <w:p w14:paraId="56EA639D" w14:textId="4F32B13C" w:rsidR="003B75DF" w:rsidRDefault="00020513" w:rsidP="003B75DF">
      <w:pPr>
        <w:snapToGrid w:val="0"/>
        <w:spacing w:after="120"/>
        <w:rPr>
          <w:rFonts w:ascii="微软雅黑" w:eastAsia="微软雅黑" w:hAnsi="微软雅黑"/>
        </w:rPr>
      </w:pPr>
      <w:r>
        <w:rPr>
          <w:rFonts w:ascii="微软雅黑" w:eastAsia="微软雅黑" w:hAnsi="微软雅黑" w:hint="eastAsia"/>
        </w:rPr>
        <w:t xml:space="preserve">1.4.3 </w:t>
      </w:r>
      <w:r w:rsidR="003B75DF">
        <w:rPr>
          <w:rFonts w:ascii="微软雅黑" w:eastAsia="微软雅黑" w:hAnsi="微软雅黑" w:hint="eastAsia"/>
        </w:rPr>
        <w:t>使用工具</w:t>
      </w:r>
    </w:p>
    <w:p w14:paraId="4BD51A75" w14:textId="42355BB5" w:rsidR="003B75DF" w:rsidRPr="003B75DF" w:rsidRDefault="003B75DF" w:rsidP="003B75DF">
      <w:pPr>
        <w:snapToGrid w:val="0"/>
        <w:spacing w:after="120"/>
        <w:rPr>
          <w:rFonts w:ascii="微软雅黑" w:eastAsia="微软雅黑" w:hAnsi="微软雅黑"/>
        </w:rPr>
      </w:pPr>
      <w:r>
        <w:rPr>
          <w:rFonts w:ascii="微软雅黑" w:eastAsia="微软雅黑" w:hAnsi="微软雅黑" w:hint="eastAsia"/>
        </w:rPr>
        <w:t>IntelliJ IDEA</w:t>
      </w:r>
      <w:r>
        <w:rPr>
          <w:rFonts w:ascii="微软雅黑" w:eastAsia="微软雅黑" w:hAnsi="微软雅黑"/>
        </w:rPr>
        <w:t xml:space="preserve">, </w:t>
      </w:r>
      <w:r>
        <w:rPr>
          <w:rFonts w:ascii="微软雅黑" w:eastAsia="微软雅黑" w:hAnsi="微软雅黑" w:hint="eastAsia"/>
        </w:rPr>
        <w:t>J</w:t>
      </w:r>
      <w:r>
        <w:rPr>
          <w:rFonts w:ascii="微软雅黑" w:eastAsia="微软雅黑" w:hAnsi="微软雅黑"/>
        </w:rPr>
        <w:t>u</w:t>
      </w:r>
      <w:r>
        <w:rPr>
          <w:rFonts w:ascii="微软雅黑" w:eastAsia="微软雅黑" w:hAnsi="微软雅黑" w:hint="eastAsia"/>
        </w:rPr>
        <w:t>nit</w:t>
      </w:r>
    </w:p>
    <w:p w14:paraId="49E13802" w14:textId="030F1251" w:rsidR="00333838" w:rsidRDefault="00FB1472">
      <w:pPr>
        <w:pStyle w:val="1"/>
        <w:jc w:val="left"/>
        <w:rPr>
          <w:rFonts w:ascii="微软雅黑" w:eastAsia="微软雅黑" w:hAnsi="微软雅黑"/>
        </w:rPr>
      </w:pPr>
      <w:r>
        <w:rPr>
          <w:rFonts w:ascii="微软雅黑" w:eastAsia="微软雅黑" w:hAnsi="微软雅黑"/>
        </w:rPr>
        <w:lastRenderedPageBreak/>
        <w:t>2. 测试用例</w:t>
      </w:r>
      <w:r w:rsidR="00E86D72">
        <w:rPr>
          <w:rFonts w:ascii="微软雅黑" w:eastAsia="微软雅黑" w:hAnsi="微软雅黑" w:hint="eastAsia"/>
        </w:rPr>
        <w:t>与对应结果</w:t>
      </w:r>
    </w:p>
    <w:p w14:paraId="5D862F2C" w14:textId="50C01E58" w:rsidR="00E86D72" w:rsidRPr="00E86D72" w:rsidRDefault="00E86D72" w:rsidP="00E86D72">
      <w:pPr>
        <w:keepNext/>
        <w:keepLines/>
        <w:widowControl w:val="0"/>
        <w:spacing w:before="260" w:after="260" w:line="360" w:lineRule="auto"/>
        <w:jc w:val="both"/>
        <w:outlineLvl w:val="1"/>
        <w:rPr>
          <w:rFonts w:ascii="宋体" w:eastAsia="宋体" w:hAnsi="宋体"/>
          <w:b/>
          <w:bCs/>
          <w:kern w:val="2"/>
        </w:rPr>
      </w:pPr>
      <w:bookmarkStart w:id="1" w:name="_Toc8486065"/>
      <w:r w:rsidRPr="00E86D72">
        <w:rPr>
          <w:rFonts w:ascii="宋体" w:eastAsia="宋体" w:hAnsi="宋体" w:hint="eastAsia"/>
          <w:b/>
          <w:bCs/>
          <w:kern w:val="2"/>
        </w:rPr>
        <w:t>4.1、购买商品</w:t>
      </w:r>
      <w:bookmarkEnd w:id="1"/>
    </w:p>
    <w:tbl>
      <w:tblPr>
        <w:tblStyle w:val="10"/>
        <w:tblW w:w="8359" w:type="dxa"/>
        <w:tblInd w:w="0" w:type="dxa"/>
        <w:tblLayout w:type="fixed"/>
        <w:tblLook w:val="04A0" w:firstRow="1" w:lastRow="0" w:firstColumn="1" w:lastColumn="0" w:noHBand="0" w:noVBand="1"/>
      </w:tblPr>
      <w:tblGrid>
        <w:gridCol w:w="2263"/>
        <w:gridCol w:w="1276"/>
        <w:gridCol w:w="1843"/>
        <w:gridCol w:w="1701"/>
        <w:gridCol w:w="1276"/>
      </w:tblGrid>
      <w:tr w:rsidR="00E86D72" w:rsidRPr="00E86D72" w14:paraId="5EB662C6" w14:textId="06E518AC" w:rsidTr="00E86D72">
        <w:trPr>
          <w:trHeight w:val="69"/>
        </w:trPr>
        <w:tc>
          <w:tcPr>
            <w:tcW w:w="2263" w:type="dxa"/>
            <w:tcBorders>
              <w:top w:val="single" w:sz="4" w:space="0" w:color="auto"/>
              <w:left w:val="single" w:sz="4" w:space="0" w:color="auto"/>
              <w:bottom w:val="single" w:sz="4" w:space="0" w:color="auto"/>
              <w:right w:val="single" w:sz="4" w:space="0" w:color="auto"/>
            </w:tcBorders>
            <w:noWrap/>
            <w:hideMark/>
          </w:tcPr>
          <w:p w14:paraId="7FCC863F"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前置条件</w:t>
            </w:r>
          </w:p>
        </w:tc>
        <w:tc>
          <w:tcPr>
            <w:tcW w:w="1276" w:type="dxa"/>
            <w:tcBorders>
              <w:top w:val="single" w:sz="4" w:space="0" w:color="auto"/>
              <w:left w:val="single" w:sz="4" w:space="0" w:color="auto"/>
              <w:bottom w:val="single" w:sz="4" w:space="0" w:color="auto"/>
              <w:right w:val="single" w:sz="4" w:space="0" w:color="auto"/>
            </w:tcBorders>
            <w:noWrap/>
            <w:hideMark/>
          </w:tcPr>
          <w:p w14:paraId="64470D54"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测试函数</w:t>
            </w:r>
          </w:p>
        </w:tc>
        <w:tc>
          <w:tcPr>
            <w:tcW w:w="1843" w:type="dxa"/>
            <w:tcBorders>
              <w:top w:val="single" w:sz="4" w:space="0" w:color="auto"/>
              <w:left w:val="single" w:sz="4" w:space="0" w:color="auto"/>
              <w:bottom w:val="single" w:sz="4" w:space="0" w:color="auto"/>
              <w:right w:val="single" w:sz="4" w:space="0" w:color="auto"/>
            </w:tcBorders>
            <w:hideMark/>
          </w:tcPr>
          <w:p w14:paraId="14D745D5"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测试内容</w:t>
            </w:r>
          </w:p>
        </w:tc>
        <w:tc>
          <w:tcPr>
            <w:tcW w:w="1701" w:type="dxa"/>
            <w:tcBorders>
              <w:top w:val="single" w:sz="4" w:space="0" w:color="auto"/>
              <w:left w:val="single" w:sz="4" w:space="0" w:color="auto"/>
              <w:bottom w:val="single" w:sz="4" w:space="0" w:color="auto"/>
              <w:right w:val="single" w:sz="4" w:space="0" w:color="auto"/>
            </w:tcBorders>
            <w:hideMark/>
          </w:tcPr>
          <w:p w14:paraId="219EA897"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预期结果</w:t>
            </w:r>
          </w:p>
        </w:tc>
        <w:tc>
          <w:tcPr>
            <w:tcW w:w="1276" w:type="dxa"/>
            <w:tcBorders>
              <w:top w:val="single" w:sz="4" w:space="0" w:color="auto"/>
              <w:left w:val="single" w:sz="4" w:space="0" w:color="auto"/>
              <w:bottom w:val="single" w:sz="4" w:space="0" w:color="auto"/>
              <w:right w:val="single" w:sz="4" w:space="0" w:color="auto"/>
            </w:tcBorders>
          </w:tcPr>
          <w:p w14:paraId="1DF02AD8" w14:textId="39597259" w:rsidR="00E86D72" w:rsidRPr="00E86D72" w:rsidRDefault="00E86D72" w:rsidP="00E86D72">
            <w:pPr>
              <w:spacing w:line="360" w:lineRule="auto"/>
              <w:rPr>
                <w:rFonts w:ascii="宋体" w:eastAsia="宋体" w:hAnsi="宋体" w:cs="Calibri"/>
                <w:color w:val="000000"/>
              </w:rPr>
            </w:pPr>
            <w:r>
              <w:rPr>
                <w:rFonts w:ascii="宋体" w:eastAsia="宋体" w:hAnsi="宋体" w:cs="Calibri" w:hint="eastAsia"/>
                <w:color w:val="000000"/>
              </w:rPr>
              <w:t>测试结果</w:t>
            </w:r>
          </w:p>
        </w:tc>
      </w:tr>
      <w:tr w:rsidR="00E86D72" w:rsidRPr="00E86D72" w14:paraId="21241565" w14:textId="21A86854" w:rsidTr="00E86D72">
        <w:trPr>
          <w:trHeight w:val="69"/>
        </w:trPr>
        <w:tc>
          <w:tcPr>
            <w:tcW w:w="2263" w:type="dxa"/>
            <w:vMerge w:val="restart"/>
            <w:tcBorders>
              <w:top w:val="single" w:sz="4" w:space="0" w:color="auto"/>
              <w:left w:val="single" w:sz="4" w:space="0" w:color="auto"/>
              <w:bottom w:val="single" w:sz="4" w:space="0" w:color="auto"/>
              <w:right w:val="single" w:sz="4" w:space="0" w:color="auto"/>
            </w:tcBorders>
            <w:noWrap/>
            <w:hideMark/>
          </w:tcPr>
          <w:p w14:paraId="15F82F6E"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售货机实例以参数(notifier,10,10,100)初始化，并分别以参数(A1,”Apple”,10,30,75)与(A2,”Orange”,10,30,75)进行一次补货，最后充值75元</w:t>
            </w:r>
          </w:p>
        </w:tc>
        <w:tc>
          <w:tcPr>
            <w:tcW w:w="1276" w:type="dxa"/>
            <w:tcBorders>
              <w:top w:val="single" w:sz="4" w:space="0" w:color="auto"/>
              <w:left w:val="single" w:sz="4" w:space="0" w:color="auto"/>
              <w:bottom w:val="single" w:sz="4" w:space="0" w:color="auto"/>
              <w:right w:val="single" w:sz="4" w:space="0" w:color="auto"/>
            </w:tcBorders>
            <w:noWrap/>
            <w:hideMark/>
          </w:tcPr>
          <w:p w14:paraId="6D405F35"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vendSuccess</w:t>
            </w:r>
          </w:p>
        </w:tc>
        <w:tc>
          <w:tcPr>
            <w:tcW w:w="1843" w:type="dxa"/>
            <w:tcBorders>
              <w:top w:val="single" w:sz="4" w:space="0" w:color="auto"/>
              <w:left w:val="single" w:sz="4" w:space="0" w:color="auto"/>
              <w:bottom w:val="single" w:sz="4" w:space="0" w:color="auto"/>
              <w:right w:val="single" w:sz="4" w:space="0" w:color="auto"/>
            </w:tcBorders>
            <w:hideMark/>
          </w:tcPr>
          <w:p w14:paraId="599162B2"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尝试购买商品A1，售货机能否正常出售货物</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39843CFA"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成功出售，返回对应商品，该商品库存-1，余额减少75元，销售总额增加75元</w:t>
            </w:r>
          </w:p>
        </w:tc>
        <w:tc>
          <w:tcPr>
            <w:tcW w:w="1276" w:type="dxa"/>
            <w:vMerge w:val="restart"/>
            <w:tcBorders>
              <w:top w:val="single" w:sz="4" w:space="0" w:color="auto"/>
              <w:left w:val="single" w:sz="4" w:space="0" w:color="auto"/>
              <w:right w:val="single" w:sz="4" w:space="0" w:color="auto"/>
            </w:tcBorders>
          </w:tcPr>
          <w:p w14:paraId="54B71969" w14:textId="30B7EAFC" w:rsidR="00E86D72" w:rsidRPr="00E86D72" w:rsidRDefault="00E86D72" w:rsidP="00E86D72">
            <w:pPr>
              <w:spacing w:line="360" w:lineRule="auto"/>
              <w:rPr>
                <w:rFonts w:ascii="宋体" w:eastAsia="宋体" w:hAnsi="宋体" w:cs="宋体"/>
                <w:color w:val="000000"/>
              </w:rPr>
            </w:pPr>
            <w:r>
              <w:rPr>
                <w:rFonts w:ascii="宋体" w:eastAsia="宋体" w:hAnsi="宋体" w:cs="宋体" w:hint="eastAsia"/>
                <w:color w:val="000000"/>
              </w:rPr>
              <w:t>符合预期</w:t>
            </w:r>
          </w:p>
        </w:tc>
      </w:tr>
      <w:tr w:rsidR="00E86D72" w:rsidRPr="00E86D72" w14:paraId="081D26DC" w14:textId="0F56A225" w:rsidTr="00E86D72">
        <w:trPr>
          <w:trHeight w:val="79"/>
        </w:trPr>
        <w:tc>
          <w:tcPr>
            <w:tcW w:w="2263" w:type="dxa"/>
            <w:vMerge/>
            <w:tcBorders>
              <w:top w:val="single" w:sz="4" w:space="0" w:color="auto"/>
              <w:left w:val="single" w:sz="4" w:space="0" w:color="auto"/>
              <w:bottom w:val="single" w:sz="4" w:space="0" w:color="auto"/>
              <w:right w:val="single" w:sz="4" w:space="0" w:color="auto"/>
            </w:tcBorders>
            <w:vAlign w:val="center"/>
            <w:hideMark/>
          </w:tcPr>
          <w:p w14:paraId="00557D9D" w14:textId="77777777" w:rsidR="00E86D72" w:rsidRPr="00E86D72" w:rsidRDefault="00E86D72" w:rsidP="00E86D72">
            <w:pPr>
              <w:rPr>
                <w:rFonts w:ascii="宋体" w:eastAsia="宋体" w:hAnsi="宋体" w:cs="Calibri"/>
                <w:color w:val="000000"/>
              </w:rPr>
            </w:pPr>
          </w:p>
        </w:tc>
        <w:tc>
          <w:tcPr>
            <w:tcW w:w="1276" w:type="dxa"/>
            <w:tcBorders>
              <w:top w:val="single" w:sz="4" w:space="0" w:color="auto"/>
              <w:left w:val="single" w:sz="4" w:space="0" w:color="auto"/>
              <w:bottom w:val="single" w:sz="4" w:space="0" w:color="auto"/>
              <w:right w:val="single" w:sz="4" w:space="0" w:color="auto"/>
            </w:tcBorders>
            <w:noWrap/>
            <w:hideMark/>
          </w:tcPr>
          <w:p w14:paraId="6AC0B32B" w14:textId="77777777" w:rsidR="00E86D72" w:rsidRPr="00E86D72" w:rsidRDefault="00E86D72" w:rsidP="00E86D72">
            <w:pPr>
              <w:widowControl/>
              <w:tabs>
                <w:tab w:val="left" w:pos="510"/>
              </w:tabs>
              <w:spacing w:line="360" w:lineRule="auto"/>
              <w:jc w:val="left"/>
              <w:rPr>
                <w:rFonts w:ascii="宋体" w:eastAsia="宋体" w:hAnsi="宋体" w:cs="宋体"/>
                <w:color w:val="000000"/>
              </w:rPr>
            </w:pPr>
            <w:r w:rsidRPr="00E86D72">
              <w:rPr>
                <w:rFonts w:ascii="宋体" w:eastAsia="宋体" w:hAnsi="宋体" w:cs="宋体" w:hint="eastAsia"/>
                <w:color w:val="000000"/>
              </w:rPr>
              <w:t>vendSuccessIncSales</w:t>
            </w:r>
            <w:r w:rsidRPr="00E86D72">
              <w:rPr>
                <w:rFonts w:ascii="宋体" w:eastAsia="宋体" w:hAnsi="宋体" w:cs="宋体" w:hint="eastAsia"/>
                <w:color w:val="000000"/>
              </w:rPr>
              <w:tab/>
            </w:r>
          </w:p>
        </w:tc>
        <w:tc>
          <w:tcPr>
            <w:tcW w:w="1843" w:type="dxa"/>
            <w:tcBorders>
              <w:top w:val="single" w:sz="4" w:space="0" w:color="auto"/>
              <w:left w:val="single" w:sz="4" w:space="0" w:color="auto"/>
              <w:bottom w:val="single" w:sz="4" w:space="0" w:color="auto"/>
              <w:right w:val="single" w:sz="4" w:space="0" w:color="auto"/>
            </w:tcBorders>
            <w:hideMark/>
          </w:tcPr>
          <w:p w14:paraId="7DA66F3B"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尝试购买商品A1，售货机能否正常增加销售总额</w:t>
            </w: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5062743" w14:textId="77777777" w:rsidR="00E86D72" w:rsidRPr="00E86D72" w:rsidRDefault="00E86D72" w:rsidP="00E86D72">
            <w:pPr>
              <w:rPr>
                <w:rFonts w:ascii="宋体" w:eastAsia="宋体" w:hAnsi="宋体" w:cs="宋体"/>
                <w:color w:val="000000"/>
              </w:rPr>
            </w:pPr>
          </w:p>
        </w:tc>
        <w:tc>
          <w:tcPr>
            <w:tcW w:w="1276" w:type="dxa"/>
            <w:vMerge/>
            <w:tcBorders>
              <w:left w:val="single" w:sz="4" w:space="0" w:color="auto"/>
              <w:right w:val="single" w:sz="4" w:space="0" w:color="auto"/>
            </w:tcBorders>
          </w:tcPr>
          <w:p w14:paraId="0997267C" w14:textId="77777777" w:rsidR="00E86D72" w:rsidRPr="00E86D72" w:rsidRDefault="00E86D72" w:rsidP="00E86D72">
            <w:pPr>
              <w:rPr>
                <w:rFonts w:ascii="宋体" w:eastAsia="宋体" w:hAnsi="宋体" w:cs="宋体"/>
                <w:color w:val="000000"/>
              </w:rPr>
            </w:pPr>
          </w:p>
        </w:tc>
      </w:tr>
      <w:tr w:rsidR="00E86D72" w:rsidRPr="00E86D72" w14:paraId="1B8843DD" w14:textId="06AC09A4" w:rsidTr="00E86D72">
        <w:trPr>
          <w:trHeight w:val="79"/>
        </w:trPr>
        <w:tc>
          <w:tcPr>
            <w:tcW w:w="2263" w:type="dxa"/>
            <w:vMerge/>
            <w:tcBorders>
              <w:top w:val="single" w:sz="4" w:space="0" w:color="auto"/>
              <w:left w:val="single" w:sz="4" w:space="0" w:color="auto"/>
              <w:bottom w:val="single" w:sz="4" w:space="0" w:color="auto"/>
              <w:right w:val="single" w:sz="4" w:space="0" w:color="auto"/>
            </w:tcBorders>
            <w:vAlign w:val="center"/>
            <w:hideMark/>
          </w:tcPr>
          <w:p w14:paraId="61688097" w14:textId="77777777" w:rsidR="00E86D72" w:rsidRPr="00E86D72" w:rsidRDefault="00E86D72" w:rsidP="00E86D72">
            <w:pPr>
              <w:rPr>
                <w:rFonts w:ascii="宋体" w:eastAsia="宋体" w:hAnsi="宋体" w:cs="Calibri"/>
                <w:color w:val="000000"/>
              </w:rPr>
            </w:pPr>
          </w:p>
        </w:tc>
        <w:tc>
          <w:tcPr>
            <w:tcW w:w="1276" w:type="dxa"/>
            <w:tcBorders>
              <w:top w:val="single" w:sz="4" w:space="0" w:color="auto"/>
              <w:left w:val="single" w:sz="4" w:space="0" w:color="auto"/>
              <w:bottom w:val="single" w:sz="4" w:space="0" w:color="auto"/>
              <w:right w:val="single" w:sz="4" w:space="0" w:color="auto"/>
            </w:tcBorders>
            <w:noWrap/>
            <w:hideMark/>
          </w:tcPr>
          <w:p w14:paraId="011A0351"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vendByNameSuccess</w:t>
            </w:r>
          </w:p>
        </w:tc>
        <w:tc>
          <w:tcPr>
            <w:tcW w:w="1843" w:type="dxa"/>
            <w:tcBorders>
              <w:top w:val="single" w:sz="4" w:space="0" w:color="auto"/>
              <w:left w:val="single" w:sz="4" w:space="0" w:color="auto"/>
              <w:bottom w:val="single" w:sz="4" w:space="0" w:color="auto"/>
              <w:right w:val="single" w:sz="4" w:space="0" w:color="auto"/>
            </w:tcBorders>
            <w:hideMark/>
          </w:tcPr>
          <w:p w14:paraId="5DFDE176"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尝试以商品名“Apple”购买商品，售货机能否正常出售货物</w:t>
            </w: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FBF5E0E" w14:textId="77777777" w:rsidR="00E86D72" w:rsidRPr="00E86D72" w:rsidRDefault="00E86D72" w:rsidP="00E86D72">
            <w:pPr>
              <w:rPr>
                <w:rFonts w:ascii="宋体" w:eastAsia="宋体" w:hAnsi="宋体" w:cs="宋体"/>
                <w:color w:val="000000"/>
              </w:rPr>
            </w:pPr>
          </w:p>
        </w:tc>
        <w:tc>
          <w:tcPr>
            <w:tcW w:w="1276" w:type="dxa"/>
            <w:vMerge/>
            <w:tcBorders>
              <w:left w:val="single" w:sz="4" w:space="0" w:color="auto"/>
              <w:right w:val="single" w:sz="4" w:space="0" w:color="auto"/>
            </w:tcBorders>
          </w:tcPr>
          <w:p w14:paraId="10FA7A99" w14:textId="77777777" w:rsidR="00E86D72" w:rsidRPr="00E86D72" w:rsidRDefault="00E86D72" w:rsidP="00E86D72">
            <w:pPr>
              <w:rPr>
                <w:rFonts w:ascii="宋体" w:eastAsia="宋体" w:hAnsi="宋体" w:cs="宋体"/>
                <w:color w:val="000000"/>
              </w:rPr>
            </w:pPr>
          </w:p>
        </w:tc>
      </w:tr>
      <w:tr w:rsidR="00E86D72" w:rsidRPr="00E86D72" w14:paraId="77A5B5AC" w14:textId="743E04E3" w:rsidTr="00E86D72">
        <w:trPr>
          <w:trHeight w:val="79"/>
        </w:trPr>
        <w:tc>
          <w:tcPr>
            <w:tcW w:w="2263" w:type="dxa"/>
            <w:vMerge w:val="restart"/>
            <w:tcBorders>
              <w:top w:val="single" w:sz="4" w:space="0" w:color="auto"/>
              <w:left w:val="single" w:sz="4" w:space="0" w:color="auto"/>
              <w:bottom w:val="single" w:sz="4" w:space="0" w:color="auto"/>
              <w:right w:val="single" w:sz="4" w:space="0" w:color="auto"/>
            </w:tcBorders>
            <w:noWrap/>
            <w:hideMark/>
          </w:tcPr>
          <w:p w14:paraId="55A023AA"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售货机实例以参数(notifier,10,10,100)初始化，并分别以参数(A1,”Apple”,10,30,75)与(A2,”Orange”,10,30,75)进行一次补货，最后充值150元</w:t>
            </w:r>
          </w:p>
        </w:tc>
        <w:tc>
          <w:tcPr>
            <w:tcW w:w="1276" w:type="dxa"/>
            <w:tcBorders>
              <w:top w:val="single" w:sz="4" w:space="0" w:color="auto"/>
              <w:left w:val="single" w:sz="4" w:space="0" w:color="auto"/>
              <w:bottom w:val="single" w:sz="4" w:space="0" w:color="auto"/>
              <w:right w:val="single" w:sz="4" w:space="0" w:color="auto"/>
            </w:tcBorders>
            <w:noWrap/>
            <w:hideMark/>
          </w:tcPr>
          <w:p w14:paraId="7B851B4D"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vendSeveralSuccessIncSales</w:t>
            </w:r>
          </w:p>
        </w:tc>
        <w:tc>
          <w:tcPr>
            <w:tcW w:w="1843" w:type="dxa"/>
            <w:tcBorders>
              <w:top w:val="single" w:sz="4" w:space="0" w:color="auto"/>
              <w:left w:val="single" w:sz="4" w:space="0" w:color="auto"/>
              <w:bottom w:val="single" w:sz="4" w:space="0" w:color="auto"/>
              <w:right w:val="single" w:sz="4" w:space="0" w:color="auto"/>
            </w:tcBorders>
            <w:hideMark/>
          </w:tcPr>
          <w:p w14:paraId="3C75646A"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尝试购买2件商品A2，售货机能否正常出售货物</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7E9A11B1"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成功出售，返回对应商品，该商品库存-2，余额减少150元，销售总额增加150元</w:t>
            </w:r>
          </w:p>
        </w:tc>
        <w:tc>
          <w:tcPr>
            <w:tcW w:w="1276" w:type="dxa"/>
            <w:vMerge/>
            <w:tcBorders>
              <w:left w:val="single" w:sz="4" w:space="0" w:color="auto"/>
              <w:right w:val="single" w:sz="4" w:space="0" w:color="auto"/>
            </w:tcBorders>
          </w:tcPr>
          <w:p w14:paraId="0A4E7958" w14:textId="77777777" w:rsidR="00E86D72" w:rsidRPr="00E86D72" w:rsidRDefault="00E86D72" w:rsidP="00E86D72">
            <w:pPr>
              <w:spacing w:line="360" w:lineRule="auto"/>
              <w:rPr>
                <w:rFonts w:ascii="宋体" w:eastAsia="宋体" w:hAnsi="宋体" w:cs="宋体"/>
                <w:color w:val="000000"/>
              </w:rPr>
            </w:pPr>
          </w:p>
        </w:tc>
      </w:tr>
      <w:tr w:rsidR="00E86D72" w:rsidRPr="00E86D72" w14:paraId="4B25C3FF" w14:textId="7F91E8A0" w:rsidTr="00E86D72">
        <w:trPr>
          <w:trHeight w:val="79"/>
        </w:trPr>
        <w:tc>
          <w:tcPr>
            <w:tcW w:w="2263" w:type="dxa"/>
            <w:vMerge/>
            <w:tcBorders>
              <w:top w:val="single" w:sz="4" w:space="0" w:color="auto"/>
              <w:left w:val="single" w:sz="4" w:space="0" w:color="auto"/>
              <w:bottom w:val="single" w:sz="4" w:space="0" w:color="auto"/>
              <w:right w:val="single" w:sz="4" w:space="0" w:color="auto"/>
            </w:tcBorders>
            <w:vAlign w:val="center"/>
            <w:hideMark/>
          </w:tcPr>
          <w:p w14:paraId="2B3789C9" w14:textId="77777777" w:rsidR="00E86D72" w:rsidRPr="00E86D72" w:rsidRDefault="00E86D72" w:rsidP="00E86D72">
            <w:pPr>
              <w:rPr>
                <w:rFonts w:ascii="宋体" w:eastAsia="宋体" w:hAnsi="宋体" w:cs="Calibri"/>
                <w:color w:val="000000"/>
              </w:rPr>
            </w:pPr>
          </w:p>
        </w:tc>
        <w:tc>
          <w:tcPr>
            <w:tcW w:w="1276" w:type="dxa"/>
            <w:tcBorders>
              <w:top w:val="single" w:sz="4" w:space="0" w:color="auto"/>
              <w:left w:val="single" w:sz="4" w:space="0" w:color="auto"/>
              <w:bottom w:val="single" w:sz="4" w:space="0" w:color="auto"/>
              <w:right w:val="single" w:sz="4" w:space="0" w:color="auto"/>
            </w:tcBorders>
            <w:noWrap/>
            <w:hideMark/>
          </w:tcPr>
          <w:p w14:paraId="0CADB911"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vendSeveralByNameSuccessIncSales</w:t>
            </w:r>
          </w:p>
        </w:tc>
        <w:tc>
          <w:tcPr>
            <w:tcW w:w="1843" w:type="dxa"/>
            <w:tcBorders>
              <w:top w:val="single" w:sz="4" w:space="0" w:color="auto"/>
              <w:left w:val="single" w:sz="4" w:space="0" w:color="auto"/>
              <w:bottom w:val="single" w:sz="4" w:space="0" w:color="auto"/>
              <w:right w:val="single" w:sz="4" w:space="0" w:color="auto"/>
            </w:tcBorders>
            <w:hideMark/>
          </w:tcPr>
          <w:p w14:paraId="7FA17ADE"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尝试以商品名“Orange”购买商品，售货机能否正常出售货物</w:t>
            </w: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0F3919A" w14:textId="77777777" w:rsidR="00E86D72" w:rsidRPr="00E86D72" w:rsidRDefault="00E86D72" w:rsidP="00E86D72">
            <w:pPr>
              <w:rPr>
                <w:rFonts w:ascii="宋体" w:eastAsia="宋体" w:hAnsi="宋体" w:cs="宋体"/>
                <w:color w:val="000000"/>
              </w:rPr>
            </w:pPr>
          </w:p>
        </w:tc>
        <w:tc>
          <w:tcPr>
            <w:tcW w:w="1276" w:type="dxa"/>
            <w:vMerge/>
            <w:tcBorders>
              <w:left w:val="single" w:sz="4" w:space="0" w:color="auto"/>
              <w:right w:val="single" w:sz="4" w:space="0" w:color="auto"/>
            </w:tcBorders>
          </w:tcPr>
          <w:p w14:paraId="1B964327" w14:textId="77777777" w:rsidR="00E86D72" w:rsidRPr="00E86D72" w:rsidRDefault="00E86D72" w:rsidP="00E86D72">
            <w:pPr>
              <w:rPr>
                <w:rFonts w:ascii="宋体" w:eastAsia="宋体" w:hAnsi="宋体" w:cs="宋体"/>
                <w:color w:val="000000"/>
              </w:rPr>
            </w:pPr>
          </w:p>
        </w:tc>
      </w:tr>
      <w:tr w:rsidR="00E86D72" w:rsidRPr="00E86D72" w14:paraId="603CEB4B" w14:textId="6E9B00EA" w:rsidTr="00E86D72">
        <w:trPr>
          <w:trHeight w:val="79"/>
        </w:trPr>
        <w:tc>
          <w:tcPr>
            <w:tcW w:w="2263" w:type="dxa"/>
            <w:vMerge w:val="restart"/>
            <w:tcBorders>
              <w:top w:val="single" w:sz="4" w:space="0" w:color="auto"/>
              <w:left w:val="single" w:sz="4" w:space="0" w:color="auto"/>
              <w:bottom w:val="single" w:sz="4" w:space="0" w:color="auto"/>
              <w:right w:val="single" w:sz="4" w:space="0" w:color="auto"/>
            </w:tcBorders>
            <w:noWrap/>
            <w:hideMark/>
          </w:tcPr>
          <w:p w14:paraId="02DCDBA4"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lastRenderedPageBreak/>
              <w:t>售货机实例以参数(notifier,10,10,100)初始化，并分别以参数(A1,”Apple”,10,30,75)与(A2,”Orange”,10,30,75)进行一次补货，最后充值750元</w:t>
            </w:r>
          </w:p>
        </w:tc>
        <w:tc>
          <w:tcPr>
            <w:tcW w:w="1276" w:type="dxa"/>
            <w:tcBorders>
              <w:top w:val="single" w:sz="4" w:space="0" w:color="auto"/>
              <w:left w:val="single" w:sz="4" w:space="0" w:color="auto"/>
              <w:bottom w:val="single" w:sz="4" w:space="0" w:color="auto"/>
              <w:right w:val="single" w:sz="4" w:space="0" w:color="auto"/>
            </w:tcBorders>
            <w:noWrap/>
            <w:hideMark/>
          </w:tcPr>
          <w:p w14:paraId="6DE2D96C"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vendAllSuccessIncSales</w:t>
            </w:r>
          </w:p>
        </w:tc>
        <w:tc>
          <w:tcPr>
            <w:tcW w:w="1843" w:type="dxa"/>
            <w:tcBorders>
              <w:top w:val="single" w:sz="4" w:space="0" w:color="auto"/>
              <w:left w:val="single" w:sz="4" w:space="0" w:color="auto"/>
              <w:bottom w:val="single" w:sz="4" w:space="0" w:color="auto"/>
              <w:right w:val="single" w:sz="4" w:space="0" w:color="auto"/>
            </w:tcBorders>
            <w:hideMark/>
          </w:tcPr>
          <w:p w14:paraId="32BC02F1"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尝试购买所有商品A2，售货机能否正常出售货物</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71C9A7F2"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成功出售，返回对应商品，该商品库存-10，余额减少750元，销售总额增加750元</w:t>
            </w:r>
          </w:p>
        </w:tc>
        <w:tc>
          <w:tcPr>
            <w:tcW w:w="1276" w:type="dxa"/>
            <w:vMerge/>
            <w:tcBorders>
              <w:left w:val="single" w:sz="4" w:space="0" w:color="auto"/>
              <w:right w:val="single" w:sz="4" w:space="0" w:color="auto"/>
            </w:tcBorders>
          </w:tcPr>
          <w:p w14:paraId="4B7EF15E" w14:textId="77777777" w:rsidR="00E86D72" w:rsidRPr="00E86D72" w:rsidRDefault="00E86D72" w:rsidP="00E86D72">
            <w:pPr>
              <w:spacing w:line="360" w:lineRule="auto"/>
              <w:rPr>
                <w:rFonts w:ascii="宋体" w:eastAsia="宋体" w:hAnsi="宋体" w:cs="宋体"/>
                <w:color w:val="000000"/>
              </w:rPr>
            </w:pPr>
          </w:p>
        </w:tc>
      </w:tr>
      <w:tr w:rsidR="00E86D72" w:rsidRPr="00E86D72" w14:paraId="6D64078C" w14:textId="5FFE6D67" w:rsidTr="00E86D72">
        <w:trPr>
          <w:trHeight w:val="79"/>
        </w:trPr>
        <w:tc>
          <w:tcPr>
            <w:tcW w:w="2263" w:type="dxa"/>
            <w:vMerge/>
            <w:tcBorders>
              <w:top w:val="single" w:sz="4" w:space="0" w:color="auto"/>
              <w:left w:val="single" w:sz="4" w:space="0" w:color="auto"/>
              <w:bottom w:val="single" w:sz="4" w:space="0" w:color="auto"/>
              <w:right w:val="single" w:sz="4" w:space="0" w:color="auto"/>
            </w:tcBorders>
            <w:vAlign w:val="center"/>
            <w:hideMark/>
          </w:tcPr>
          <w:p w14:paraId="1C1B8A2B" w14:textId="77777777" w:rsidR="00E86D72" w:rsidRPr="00E86D72" w:rsidRDefault="00E86D72" w:rsidP="00E86D72">
            <w:pPr>
              <w:rPr>
                <w:rFonts w:ascii="宋体" w:eastAsia="宋体" w:hAnsi="宋体" w:cs="Calibri"/>
                <w:color w:val="000000"/>
              </w:rPr>
            </w:pPr>
          </w:p>
        </w:tc>
        <w:tc>
          <w:tcPr>
            <w:tcW w:w="1276" w:type="dxa"/>
            <w:tcBorders>
              <w:top w:val="single" w:sz="4" w:space="0" w:color="auto"/>
              <w:left w:val="single" w:sz="4" w:space="0" w:color="auto"/>
              <w:bottom w:val="single" w:sz="4" w:space="0" w:color="auto"/>
              <w:right w:val="single" w:sz="4" w:space="0" w:color="auto"/>
            </w:tcBorders>
            <w:noWrap/>
            <w:hideMark/>
          </w:tcPr>
          <w:p w14:paraId="67905901"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vendAllByNameSuccessIncSales</w:t>
            </w:r>
          </w:p>
        </w:tc>
        <w:tc>
          <w:tcPr>
            <w:tcW w:w="1843" w:type="dxa"/>
            <w:tcBorders>
              <w:top w:val="single" w:sz="4" w:space="0" w:color="auto"/>
              <w:left w:val="single" w:sz="4" w:space="0" w:color="auto"/>
              <w:bottom w:val="single" w:sz="4" w:space="0" w:color="auto"/>
              <w:right w:val="single" w:sz="4" w:space="0" w:color="auto"/>
            </w:tcBorders>
            <w:hideMark/>
          </w:tcPr>
          <w:p w14:paraId="27B35CD9"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尝试以商品名“Orange”购买所有对应商品，售货机能否正常出售货物</w:t>
            </w: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6FDB060" w14:textId="77777777" w:rsidR="00E86D72" w:rsidRPr="00E86D72" w:rsidRDefault="00E86D72" w:rsidP="00E86D72">
            <w:pPr>
              <w:rPr>
                <w:rFonts w:ascii="宋体" w:eastAsia="宋体" w:hAnsi="宋体" w:cs="宋体"/>
                <w:color w:val="000000"/>
              </w:rPr>
            </w:pPr>
          </w:p>
        </w:tc>
        <w:tc>
          <w:tcPr>
            <w:tcW w:w="1276" w:type="dxa"/>
            <w:vMerge/>
            <w:tcBorders>
              <w:left w:val="single" w:sz="4" w:space="0" w:color="auto"/>
              <w:right w:val="single" w:sz="4" w:space="0" w:color="auto"/>
            </w:tcBorders>
          </w:tcPr>
          <w:p w14:paraId="3EB7E27B" w14:textId="77777777" w:rsidR="00E86D72" w:rsidRPr="00E86D72" w:rsidRDefault="00E86D72" w:rsidP="00E86D72">
            <w:pPr>
              <w:rPr>
                <w:rFonts w:ascii="宋体" w:eastAsia="宋体" w:hAnsi="宋体" w:cs="宋体"/>
                <w:color w:val="000000"/>
              </w:rPr>
            </w:pPr>
          </w:p>
        </w:tc>
      </w:tr>
      <w:tr w:rsidR="00E86D72" w:rsidRPr="00E86D72" w14:paraId="4FCE7CF9" w14:textId="2F786F43" w:rsidTr="00E86D72">
        <w:trPr>
          <w:trHeight w:val="79"/>
        </w:trPr>
        <w:tc>
          <w:tcPr>
            <w:tcW w:w="2263" w:type="dxa"/>
            <w:tcBorders>
              <w:top w:val="single" w:sz="4" w:space="0" w:color="auto"/>
              <w:left w:val="single" w:sz="4" w:space="0" w:color="auto"/>
              <w:bottom w:val="single" w:sz="4" w:space="0" w:color="auto"/>
              <w:right w:val="single" w:sz="4" w:space="0" w:color="auto"/>
            </w:tcBorders>
            <w:noWrap/>
            <w:hideMark/>
          </w:tcPr>
          <w:p w14:paraId="31827A4D"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售货机实例以参数(notifier,10,10,100)初始化，并分别以参数(A1,”Apple”,10,30,75)与(A2,”Orange”,10,30,75)进行一次补货，最后充值10元</w:t>
            </w:r>
          </w:p>
        </w:tc>
        <w:tc>
          <w:tcPr>
            <w:tcW w:w="1276" w:type="dxa"/>
            <w:tcBorders>
              <w:top w:val="single" w:sz="4" w:space="0" w:color="auto"/>
              <w:left w:val="single" w:sz="4" w:space="0" w:color="auto"/>
              <w:bottom w:val="single" w:sz="4" w:space="0" w:color="auto"/>
              <w:right w:val="single" w:sz="4" w:space="0" w:color="auto"/>
            </w:tcBorders>
            <w:noWrap/>
            <w:hideMark/>
          </w:tcPr>
          <w:p w14:paraId="759A99EF"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vendNotEnoughFundFail</w:t>
            </w:r>
          </w:p>
        </w:tc>
        <w:tc>
          <w:tcPr>
            <w:tcW w:w="1843" w:type="dxa"/>
            <w:tcBorders>
              <w:top w:val="single" w:sz="4" w:space="0" w:color="auto"/>
              <w:left w:val="single" w:sz="4" w:space="0" w:color="auto"/>
              <w:bottom w:val="single" w:sz="4" w:space="0" w:color="auto"/>
              <w:right w:val="single" w:sz="4" w:space="0" w:color="auto"/>
            </w:tcBorders>
            <w:hideMark/>
          </w:tcPr>
          <w:p w14:paraId="47106E58"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尝试购买商品A1，售货机能否正常出售货物</w:t>
            </w:r>
          </w:p>
        </w:tc>
        <w:tc>
          <w:tcPr>
            <w:tcW w:w="1701" w:type="dxa"/>
            <w:tcBorders>
              <w:top w:val="single" w:sz="4" w:space="0" w:color="auto"/>
              <w:left w:val="single" w:sz="4" w:space="0" w:color="auto"/>
              <w:bottom w:val="single" w:sz="4" w:space="0" w:color="auto"/>
              <w:right w:val="single" w:sz="4" w:space="0" w:color="auto"/>
            </w:tcBorders>
            <w:hideMark/>
          </w:tcPr>
          <w:p w14:paraId="5C65FE02"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售货机报错：余额不足</w:t>
            </w:r>
          </w:p>
        </w:tc>
        <w:tc>
          <w:tcPr>
            <w:tcW w:w="1276" w:type="dxa"/>
            <w:vMerge/>
            <w:tcBorders>
              <w:left w:val="single" w:sz="4" w:space="0" w:color="auto"/>
              <w:right w:val="single" w:sz="4" w:space="0" w:color="auto"/>
            </w:tcBorders>
          </w:tcPr>
          <w:p w14:paraId="3A512A5E" w14:textId="77777777" w:rsidR="00E86D72" w:rsidRPr="00E86D72" w:rsidRDefault="00E86D72" w:rsidP="00E86D72">
            <w:pPr>
              <w:spacing w:line="360" w:lineRule="auto"/>
              <w:rPr>
                <w:rFonts w:ascii="宋体" w:eastAsia="宋体" w:hAnsi="宋体" w:cs="宋体"/>
                <w:color w:val="000000"/>
              </w:rPr>
            </w:pPr>
          </w:p>
        </w:tc>
      </w:tr>
      <w:tr w:rsidR="00E86D72" w:rsidRPr="00E86D72" w14:paraId="623A2FC0" w14:textId="56D3277F" w:rsidTr="00E86D72">
        <w:trPr>
          <w:trHeight w:val="79"/>
        </w:trPr>
        <w:tc>
          <w:tcPr>
            <w:tcW w:w="2263" w:type="dxa"/>
            <w:vMerge w:val="restart"/>
            <w:tcBorders>
              <w:top w:val="single" w:sz="4" w:space="0" w:color="auto"/>
              <w:left w:val="single" w:sz="4" w:space="0" w:color="auto"/>
              <w:bottom w:val="single" w:sz="4" w:space="0" w:color="auto"/>
              <w:right w:val="single" w:sz="4" w:space="0" w:color="auto"/>
            </w:tcBorders>
            <w:noWrap/>
            <w:hideMark/>
          </w:tcPr>
          <w:p w14:paraId="3F9D4C07"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售货机实例以参数(notifier,10,10,100)初始化，并分别以参数(A1,”Apple”,10,30,75)与(A2,”Orange”,10,30,75)进行一次补货，最后充值75元</w:t>
            </w:r>
          </w:p>
        </w:tc>
        <w:tc>
          <w:tcPr>
            <w:tcW w:w="1276" w:type="dxa"/>
            <w:tcBorders>
              <w:top w:val="single" w:sz="4" w:space="0" w:color="auto"/>
              <w:left w:val="single" w:sz="4" w:space="0" w:color="auto"/>
              <w:bottom w:val="single" w:sz="4" w:space="0" w:color="auto"/>
              <w:right w:val="single" w:sz="4" w:space="0" w:color="auto"/>
            </w:tcBorders>
            <w:noWrap/>
            <w:hideMark/>
          </w:tcPr>
          <w:p w14:paraId="107A6DC8"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vendInvalid LocationFail</w:t>
            </w:r>
          </w:p>
        </w:tc>
        <w:tc>
          <w:tcPr>
            <w:tcW w:w="1843" w:type="dxa"/>
            <w:tcBorders>
              <w:top w:val="single" w:sz="4" w:space="0" w:color="auto"/>
              <w:left w:val="single" w:sz="4" w:space="0" w:color="auto"/>
              <w:bottom w:val="single" w:sz="4" w:space="0" w:color="auto"/>
              <w:right w:val="single" w:sz="4" w:space="0" w:color="auto"/>
            </w:tcBorders>
            <w:hideMark/>
          </w:tcPr>
          <w:p w14:paraId="43D23ED7"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尝试购买商品**，售货机能否正常出售货物</w:t>
            </w:r>
          </w:p>
        </w:tc>
        <w:tc>
          <w:tcPr>
            <w:tcW w:w="1701" w:type="dxa"/>
            <w:tcBorders>
              <w:top w:val="single" w:sz="4" w:space="0" w:color="auto"/>
              <w:left w:val="single" w:sz="4" w:space="0" w:color="auto"/>
              <w:bottom w:val="single" w:sz="4" w:space="0" w:color="auto"/>
              <w:right w:val="single" w:sz="4" w:space="0" w:color="auto"/>
            </w:tcBorders>
            <w:hideMark/>
          </w:tcPr>
          <w:p w14:paraId="73C185E2"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售货机报错：无效的位置</w:t>
            </w:r>
          </w:p>
        </w:tc>
        <w:tc>
          <w:tcPr>
            <w:tcW w:w="1276" w:type="dxa"/>
            <w:vMerge/>
            <w:tcBorders>
              <w:left w:val="single" w:sz="4" w:space="0" w:color="auto"/>
              <w:right w:val="single" w:sz="4" w:space="0" w:color="auto"/>
            </w:tcBorders>
          </w:tcPr>
          <w:p w14:paraId="7D9F1AAF" w14:textId="77777777" w:rsidR="00E86D72" w:rsidRPr="00E86D72" w:rsidRDefault="00E86D72" w:rsidP="00E86D72">
            <w:pPr>
              <w:spacing w:line="360" w:lineRule="auto"/>
              <w:rPr>
                <w:rFonts w:ascii="宋体" w:eastAsia="宋体" w:hAnsi="宋体" w:cs="宋体"/>
                <w:color w:val="000000"/>
              </w:rPr>
            </w:pPr>
          </w:p>
        </w:tc>
      </w:tr>
      <w:tr w:rsidR="00E86D72" w:rsidRPr="00E86D72" w14:paraId="36017106" w14:textId="5BCFACD3" w:rsidTr="00E86D72">
        <w:trPr>
          <w:trHeight w:val="79"/>
        </w:trPr>
        <w:tc>
          <w:tcPr>
            <w:tcW w:w="2263" w:type="dxa"/>
            <w:vMerge/>
            <w:tcBorders>
              <w:top w:val="single" w:sz="4" w:space="0" w:color="auto"/>
              <w:left w:val="single" w:sz="4" w:space="0" w:color="auto"/>
              <w:bottom w:val="single" w:sz="4" w:space="0" w:color="auto"/>
              <w:right w:val="single" w:sz="4" w:space="0" w:color="auto"/>
            </w:tcBorders>
            <w:vAlign w:val="center"/>
            <w:hideMark/>
          </w:tcPr>
          <w:p w14:paraId="6D46D44E" w14:textId="77777777" w:rsidR="00E86D72" w:rsidRPr="00E86D72" w:rsidRDefault="00E86D72" w:rsidP="00E86D72">
            <w:pPr>
              <w:rPr>
                <w:rFonts w:ascii="宋体" w:eastAsia="宋体" w:hAnsi="宋体" w:cs="Calibri"/>
                <w:color w:val="000000"/>
              </w:rPr>
            </w:pPr>
          </w:p>
        </w:tc>
        <w:tc>
          <w:tcPr>
            <w:tcW w:w="1276" w:type="dxa"/>
            <w:tcBorders>
              <w:top w:val="single" w:sz="4" w:space="0" w:color="auto"/>
              <w:left w:val="single" w:sz="4" w:space="0" w:color="auto"/>
              <w:bottom w:val="single" w:sz="4" w:space="0" w:color="auto"/>
              <w:right w:val="single" w:sz="4" w:space="0" w:color="auto"/>
            </w:tcBorders>
            <w:noWrap/>
            <w:hideMark/>
          </w:tcPr>
          <w:p w14:paraId="514BA254"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vendEmptyNameFail</w:t>
            </w:r>
          </w:p>
        </w:tc>
        <w:tc>
          <w:tcPr>
            <w:tcW w:w="1843" w:type="dxa"/>
            <w:tcBorders>
              <w:top w:val="single" w:sz="4" w:space="0" w:color="auto"/>
              <w:left w:val="single" w:sz="4" w:space="0" w:color="auto"/>
              <w:bottom w:val="single" w:sz="4" w:space="0" w:color="auto"/>
              <w:right w:val="single" w:sz="4" w:space="0" w:color="auto"/>
            </w:tcBorders>
            <w:hideMark/>
          </w:tcPr>
          <w:p w14:paraId="5D9F633B"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尝试以商品名“**”购买商品，售货机能否正常出售货物</w:t>
            </w:r>
          </w:p>
        </w:tc>
        <w:tc>
          <w:tcPr>
            <w:tcW w:w="1701" w:type="dxa"/>
            <w:tcBorders>
              <w:top w:val="single" w:sz="4" w:space="0" w:color="auto"/>
              <w:left w:val="single" w:sz="4" w:space="0" w:color="auto"/>
              <w:bottom w:val="single" w:sz="4" w:space="0" w:color="auto"/>
              <w:right w:val="single" w:sz="4" w:space="0" w:color="auto"/>
            </w:tcBorders>
            <w:hideMark/>
          </w:tcPr>
          <w:p w14:paraId="46AEABCB"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售货机报错：无效的位置</w:t>
            </w:r>
          </w:p>
        </w:tc>
        <w:tc>
          <w:tcPr>
            <w:tcW w:w="1276" w:type="dxa"/>
            <w:vMerge/>
            <w:tcBorders>
              <w:left w:val="single" w:sz="4" w:space="0" w:color="auto"/>
              <w:right w:val="single" w:sz="4" w:space="0" w:color="auto"/>
            </w:tcBorders>
          </w:tcPr>
          <w:p w14:paraId="4926013B" w14:textId="77777777" w:rsidR="00E86D72" w:rsidRPr="00E86D72" w:rsidRDefault="00E86D72" w:rsidP="00E86D72">
            <w:pPr>
              <w:spacing w:line="360" w:lineRule="auto"/>
              <w:rPr>
                <w:rFonts w:ascii="宋体" w:eastAsia="宋体" w:hAnsi="宋体" w:cs="宋体"/>
                <w:color w:val="000000"/>
              </w:rPr>
            </w:pPr>
          </w:p>
        </w:tc>
      </w:tr>
      <w:tr w:rsidR="00E86D72" w:rsidRPr="00E86D72" w14:paraId="370E083C" w14:textId="520A0176" w:rsidTr="00E86D72">
        <w:trPr>
          <w:trHeight w:val="79"/>
        </w:trPr>
        <w:tc>
          <w:tcPr>
            <w:tcW w:w="2263" w:type="dxa"/>
            <w:tcBorders>
              <w:top w:val="single" w:sz="4" w:space="0" w:color="auto"/>
              <w:left w:val="single" w:sz="4" w:space="0" w:color="auto"/>
              <w:bottom w:val="single" w:sz="4" w:space="0" w:color="auto"/>
              <w:right w:val="single" w:sz="4" w:space="0" w:color="auto"/>
            </w:tcBorders>
            <w:noWrap/>
            <w:hideMark/>
          </w:tcPr>
          <w:p w14:paraId="7059CAB1"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lastRenderedPageBreak/>
              <w:t>售货机实例以参数(notifier,10,10,100)初始化，并分别以参数(A1,”Apple”,10,30,75)与(A2,”Orange”,10,30,75)进行一次补货，最后充值1000元</w:t>
            </w:r>
          </w:p>
        </w:tc>
        <w:tc>
          <w:tcPr>
            <w:tcW w:w="1276" w:type="dxa"/>
            <w:tcBorders>
              <w:top w:val="single" w:sz="4" w:space="0" w:color="auto"/>
              <w:left w:val="single" w:sz="4" w:space="0" w:color="auto"/>
              <w:bottom w:val="single" w:sz="4" w:space="0" w:color="auto"/>
              <w:right w:val="single" w:sz="4" w:space="0" w:color="auto"/>
            </w:tcBorders>
            <w:noWrap/>
            <w:hideMark/>
          </w:tcPr>
          <w:p w14:paraId="3FC1EE7F"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vendNotEnoughAmountFail</w:t>
            </w:r>
          </w:p>
        </w:tc>
        <w:tc>
          <w:tcPr>
            <w:tcW w:w="1843" w:type="dxa"/>
            <w:tcBorders>
              <w:top w:val="single" w:sz="4" w:space="0" w:color="auto"/>
              <w:left w:val="single" w:sz="4" w:space="0" w:color="auto"/>
              <w:bottom w:val="single" w:sz="4" w:space="0" w:color="auto"/>
              <w:right w:val="single" w:sz="4" w:space="0" w:color="auto"/>
            </w:tcBorders>
            <w:hideMark/>
          </w:tcPr>
          <w:p w14:paraId="0DE76444"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尝试购买20件商品A2，售货机能否正常出售货物</w:t>
            </w:r>
          </w:p>
        </w:tc>
        <w:tc>
          <w:tcPr>
            <w:tcW w:w="1701" w:type="dxa"/>
            <w:tcBorders>
              <w:top w:val="single" w:sz="4" w:space="0" w:color="auto"/>
              <w:left w:val="single" w:sz="4" w:space="0" w:color="auto"/>
              <w:bottom w:val="single" w:sz="4" w:space="0" w:color="auto"/>
              <w:right w:val="single" w:sz="4" w:space="0" w:color="auto"/>
            </w:tcBorders>
            <w:hideMark/>
          </w:tcPr>
          <w:p w14:paraId="00FE4E49"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售货机出售所有剩余的A2后报错：空指针错误</w:t>
            </w:r>
          </w:p>
        </w:tc>
        <w:tc>
          <w:tcPr>
            <w:tcW w:w="1276" w:type="dxa"/>
            <w:vMerge/>
            <w:tcBorders>
              <w:left w:val="single" w:sz="4" w:space="0" w:color="auto"/>
              <w:bottom w:val="single" w:sz="4" w:space="0" w:color="auto"/>
              <w:right w:val="single" w:sz="4" w:space="0" w:color="auto"/>
            </w:tcBorders>
          </w:tcPr>
          <w:p w14:paraId="64E6DB37" w14:textId="77777777" w:rsidR="00E86D72" w:rsidRPr="00E86D72" w:rsidRDefault="00E86D72" w:rsidP="00E86D72">
            <w:pPr>
              <w:spacing w:line="360" w:lineRule="auto"/>
              <w:rPr>
                <w:rFonts w:ascii="宋体" w:eastAsia="宋体" w:hAnsi="宋体" w:cs="宋体"/>
                <w:color w:val="000000"/>
              </w:rPr>
            </w:pPr>
          </w:p>
        </w:tc>
      </w:tr>
    </w:tbl>
    <w:p w14:paraId="305EA4BD" w14:textId="77777777" w:rsidR="00E86D72" w:rsidRPr="00E86D72" w:rsidRDefault="00E86D72" w:rsidP="00E86D72">
      <w:pPr>
        <w:widowControl w:val="0"/>
        <w:jc w:val="both"/>
        <w:rPr>
          <w:rFonts w:ascii="Calibri" w:eastAsia="宋体" w:hAnsi="Calibri"/>
          <w:kern w:val="2"/>
          <w:sz w:val="21"/>
          <w:szCs w:val="22"/>
        </w:rPr>
      </w:pPr>
    </w:p>
    <w:p w14:paraId="39E2BBC8" w14:textId="77777777" w:rsidR="00E86D72" w:rsidRPr="00E86D72" w:rsidRDefault="00E86D72" w:rsidP="00E86D72">
      <w:pPr>
        <w:keepNext/>
        <w:keepLines/>
        <w:widowControl w:val="0"/>
        <w:spacing w:before="260" w:after="260" w:line="360" w:lineRule="auto"/>
        <w:jc w:val="both"/>
        <w:outlineLvl w:val="1"/>
        <w:rPr>
          <w:rFonts w:ascii="宋体" w:eastAsia="宋体" w:hAnsi="宋体"/>
          <w:b/>
          <w:bCs/>
          <w:kern w:val="2"/>
        </w:rPr>
      </w:pPr>
      <w:bookmarkStart w:id="2" w:name="_Toc8486066"/>
      <w:r w:rsidRPr="00E86D72">
        <w:rPr>
          <w:rFonts w:ascii="宋体" w:eastAsia="宋体" w:hAnsi="宋体" w:hint="eastAsia"/>
          <w:b/>
          <w:bCs/>
          <w:kern w:val="2"/>
        </w:rPr>
        <w:t>4.2、充值</w:t>
      </w:r>
      <w:bookmarkEnd w:id="2"/>
    </w:p>
    <w:p w14:paraId="4A4AA852" w14:textId="77777777" w:rsidR="00E86D72" w:rsidRPr="00E86D72" w:rsidRDefault="00E86D72" w:rsidP="00E86D72">
      <w:pPr>
        <w:widowControl w:val="0"/>
        <w:jc w:val="both"/>
        <w:rPr>
          <w:rFonts w:ascii="宋体" w:eastAsia="宋体" w:hAnsi="宋体" w:cs="Calibri"/>
          <w:color w:val="000000"/>
        </w:rPr>
      </w:pPr>
      <w:r w:rsidRPr="00E86D72">
        <w:rPr>
          <w:rFonts w:ascii="Calibri" w:eastAsia="宋体" w:hAnsi="Calibri"/>
          <w:kern w:val="2"/>
          <w:sz w:val="21"/>
          <w:szCs w:val="22"/>
        </w:rPr>
        <w:tab/>
      </w:r>
      <w:r w:rsidRPr="00E86D72">
        <w:rPr>
          <w:rFonts w:ascii="宋体" w:eastAsia="宋体" w:hAnsi="宋体" w:cs="Calibri" w:hint="eastAsia"/>
          <w:color w:val="000000"/>
        </w:rPr>
        <w:t>测试用户充值时，售货机能否正确调整余额或正确地报错。</w:t>
      </w:r>
    </w:p>
    <w:tbl>
      <w:tblPr>
        <w:tblStyle w:val="10"/>
        <w:tblW w:w="8359" w:type="dxa"/>
        <w:tblInd w:w="0" w:type="dxa"/>
        <w:tblLayout w:type="fixed"/>
        <w:tblLook w:val="04A0" w:firstRow="1" w:lastRow="0" w:firstColumn="1" w:lastColumn="0" w:noHBand="0" w:noVBand="1"/>
      </w:tblPr>
      <w:tblGrid>
        <w:gridCol w:w="2263"/>
        <w:gridCol w:w="1276"/>
        <w:gridCol w:w="1843"/>
        <w:gridCol w:w="1701"/>
        <w:gridCol w:w="1276"/>
      </w:tblGrid>
      <w:tr w:rsidR="00E86D72" w:rsidRPr="00E86D72" w14:paraId="47C48B04" w14:textId="07478A62" w:rsidTr="00E86D72">
        <w:trPr>
          <w:trHeight w:val="419"/>
        </w:trPr>
        <w:tc>
          <w:tcPr>
            <w:tcW w:w="2263" w:type="dxa"/>
            <w:tcBorders>
              <w:top w:val="single" w:sz="4" w:space="0" w:color="auto"/>
              <w:left w:val="single" w:sz="4" w:space="0" w:color="auto"/>
              <w:bottom w:val="single" w:sz="4" w:space="0" w:color="auto"/>
              <w:right w:val="single" w:sz="4" w:space="0" w:color="auto"/>
            </w:tcBorders>
            <w:noWrap/>
            <w:hideMark/>
          </w:tcPr>
          <w:p w14:paraId="2D282243"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前置条件</w:t>
            </w:r>
          </w:p>
        </w:tc>
        <w:tc>
          <w:tcPr>
            <w:tcW w:w="1276" w:type="dxa"/>
            <w:tcBorders>
              <w:top w:val="single" w:sz="4" w:space="0" w:color="auto"/>
              <w:left w:val="single" w:sz="4" w:space="0" w:color="auto"/>
              <w:bottom w:val="single" w:sz="4" w:space="0" w:color="auto"/>
              <w:right w:val="single" w:sz="4" w:space="0" w:color="auto"/>
            </w:tcBorders>
            <w:noWrap/>
            <w:hideMark/>
          </w:tcPr>
          <w:p w14:paraId="77B74153"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测试函数</w:t>
            </w:r>
          </w:p>
        </w:tc>
        <w:tc>
          <w:tcPr>
            <w:tcW w:w="1843" w:type="dxa"/>
            <w:tcBorders>
              <w:top w:val="single" w:sz="4" w:space="0" w:color="auto"/>
              <w:left w:val="single" w:sz="4" w:space="0" w:color="auto"/>
              <w:bottom w:val="single" w:sz="4" w:space="0" w:color="auto"/>
              <w:right w:val="single" w:sz="4" w:space="0" w:color="auto"/>
            </w:tcBorders>
            <w:hideMark/>
          </w:tcPr>
          <w:p w14:paraId="4C51F6F3"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测试内容</w:t>
            </w:r>
          </w:p>
        </w:tc>
        <w:tc>
          <w:tcPr>
            <w:tcW w:w="1701" w:type="dxa"/>
            <w:tcBorders>
              <w:top w:val="single" w:sz="4" w:space="0" w:color="auto"/>
              <w:left w:val="single" w:sz="4" w:space="0" w:color="auto"/>
              <w:bottom w:val="single" w:sz="4" w:space="0" w:color="auto"/>
              <w:right w:val="single" w:sz="4" w:space="0" w:color="auto"/>
            </w:tcBorders>
            <w:hideMark/>
          </w:tcPr>
          <w:p w14:paraId="7F7BB465"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预期结果</w:t>
            </w:r>
          </w:p>
        </w:tc>
        <w:tc>
          <w:tcPr>
            <w:tcW w:w="1276" w:type="dxa"/>
            <w:tcBorders>
              <w:top w:val="single" w:sz="4" w:space="0" w:color="auto"/>
              <w:left w:val="single" w:sz="4" w:space="0" w:color="auto"/>
              <w:bottom w:val="single" w:sz="4" w:space="0" w:color="auto"/>
              <w:right w:val="single" w:sz="4" w:space="0" w:color="auto"/>
            </w:tcBorders>
          </w:tcPr>
          <w:p w14:paraId="5E9478F0" w14:textId="59BAA09B" w:rsidR="00E86D72" w:rsidRPr="00E86D72" w:rsidRDefault="00E86D72" w:rsidP="00E86D72">
            <w:pPr>
              <w:spacing w:line="360" w:lineRule="auto"/>
              <w:rPr>
                <w:rFonts w:ascii="宋体" w:eastAsia="宋体" w:hAnsi="宋体" w:cs="Calibri"/>
                <w:color w:val="000000"/>
              </w:rPr>
            </w:pPr>
            <w:r>
              <w:rPr>
                <w:rFonts w:ascii="宋体" w:eastAsia="宋体" w:hAnsi="宋体" w:cs="Calibri" w:hint="eastAsia"/>
                <w:color w:val="000000"/>
              </w:rPr>
              <w:t>测试结果</w:t>
            </w:r>
          </w:p>
        </w:tc>
      </w:tr>
      <w:tr w:rsidR="00E86D72" w:rsidRPr="00E86D72" w14:paraId="113D119B" w14:textId="00F076E4" w:rsidTr="00B81940">
        <w:trPr>
          <w:trHeight w:val="419"/>
        </w:trPr>
        <w:tc>
          <w:tcPr>
            <w:tcW w:w="2263" w:type="dxa"/>
            <w:vMerge w:val="restart"/>
            <w:tcBorders>
              <w:top w:val="single" w:sz="4" w:space="0" w:color="auto"/>
              <w:left w:val="single" w:sz="4" w:space="0" w:color="auto"/>
              <w:bottom w:val="single" w:sz="4" w:space="0" w:color="auto"/>
              <w:right w:val="single" w:sz="4" w:space="0" w:color="auto"/>
            </w:tcBorders>
            <w:noWrap/>
            <w:hideMark/>
          </w:tcPr>
          <w:p w14:paraId="5A15E9E6"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售货机实例以参数(notifier,10,10,100)初始化</w:t>
            </w:r>
          </w:p>
        </w:tc>
        <w:tc>
          <w:tcPr>
            <w:tcW w:w="1276" w:type="dxa"/>
            <w:tcBorders>
              <w:top w:val="single" w:sz="4" w:space="0" w:color="auto"/>
              <w:left w:val="single" w:sz="4" w:space="0" w:color="auto"/>
              <w:bottom w:val="single" w:sz="4" w:space="0" w:color="auto"/>
              <w:right w:val="single" w:sz="4" w:space="0" w:color="auto"/>
            </w:tcBorders>
            <w:noWrap/>
            <w:hideMark/>
          </w:tcPr>
          <w:p w14:paraId="15BB0768"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adding</w:t>
            </w:r>
          </w:p>
        </w:tc>
        <w:tc>
          <w:tcPr>
            <w:tcW w:w="1843" w:type="dxa"/>
            <w:tcBorders>
              <w:top w:val="single" w:sz="4" w:space="0" w:color="auto"/>
              <w:left w:val="single" w:sz="4" w:space="0" w:color="auto"/>
              <w:bottom w:val="single" w:sz="4" w:space="0" w:color="auto"/>
              <w:right w:val="single" w:sz="4" w:space="0" w:color="auto"/>
            </w:tcBorders>
            <w:hideMark/>
          </w:tcPr>
          <w:p w14:paraId="4317D502"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充值10元，获取余额，能否成功</w:t>
            </w:r>
          </w:p>
        </w:tc>
        <w:tc>
          <w:tcPr>
            <w:tcW w:w="1701" w:type="dxa"/>
            <w:tcBorders>
              <w:top w:val="single" w:sz="4" w:space="0" w:color="auto"/>
              <w:left w:val="single" w:sz="4" w:space="0" w:color="auto"/>
              <w:bottom w:val="single" w:sz="4" w:space="0" w:color="auto"/>
              <w:right w:val="single" w:sz="4" w:space="0" w:color="auto"/>
            </w:tcBorders>
            <w:hideMark/>
          </w:tcPr>
          <w:p w14:paraId="0453785C"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余额增加10元</w:t>
            </w:r>
          </w:p>
        </w:tc>
        <w:tc>
          <w:tcPr>
            <w:tcW w:w="1276" w:type="dxa"/>
            <w:vMerge w:val="restart"/>
            <w:tcBorders>
              <w:top w:val="single" w:sz="4" w:space="0" w:color="auto"/>
              <w:left w:val="single" w:sz="4" w:space="0" w:color="auto"/>
              <w:right w:val="single" w:sz="4" w:space="0" w:color="auto"/>
            </w:tcBorders>
          </w:tcPr>
          <w:p w14:paraId="240DCB4B" w14:textId="3990D77E" w:rsidR="00E86D72" w:rsidRPr="00E86D72" w:rsidRDefault="00E86D72" w:rsidP="00E86D72">
            <w:pPr>
              <w:spacing w:line="360" w:lineRule="auto"/>
              <w:rPr>
                <w:rFonts w:ascii="宋体" w:eastAsia="宋体" w:hAnsi="宋体" w:cs="宋体"/>
                <w:color w:val="000000"/>
              </w:rPr>
            </w:pPr>
            <w:r>
              <w:rPr>
                <w:rFonts w:ascii="宋体" w:eastAsia="宋体" w:hAnsi="宋体" w:cs="宋体" w:hint="eastAsia"/>
                <w:color w:val="000000"/>
              </w:rPr>
              <w:t>符合预期</w:t>
            </w:r>
          </w:p>
        </w:tc>
      </w:tr>
      <w:tr w:rsidR="00E86D72" w:rsidRPr="00E86D72" w14:paraId="45481FF1" w14:textId="403CB425" w:rsidTr="00B81940">
        <w:trPr>
          <w:trHeight w:val="475"/>
        </w:trPr>
        <w:tc>
          <w:tcPr>
            <w:tcW w:w="2263" w:type="dxa"/>
            <w:vMerge/>
            <w:tcBorders>
              <w:top w:val="single" w:sz="4" w:space="0" w:color="auto"/>
              <w:left w:val="single" w:sz="4" w:space="0" w:color="auto"/>
              <w:bottom w:val="single" w:sz="4" w:space="0" w:color="auto"/>
              <w:right w:val="single" w:sz="4" w:space="0" w:color="auto"/>
            </w:tcBorders>
            <w:vAlign w:val="center"/>
            <w:hideMark/>
          </w:tcPr>
          <w:p w14:paraId="6ED912EA" w14:textId="77777777" w:rsidR="00E86D72" w:rsidRPr="00E86D72" w:rsidRDefault="00E86D72" w:rsidP="00E86D72">
            <w:pPr>
              <w:rPr>
                <w:rFonts w:ascii="宋体" w:eastAsia="宋体" w:hAnsi="宋体" w:cs="Calibri"/>
                <w:color w:val="000000"/>
              </w:rPr>
            </w:pPr>
          </w:p>
        </w:tc>
        <w:tc>
          <w:tcPr>
            <w:tcW w:w="1276" w:type="dxa"/>
            <w:tcBorders>
              <w:top w:val="single" w:sz="4" w:space="0" w:color="auto"/>
              <w:left w:val="single" w:sz="4" w:space="0" w:color="auto"/>
              <w:bottom w:val="single" w:sz="4" w:space="0" w:color="auto"/>
              <w:right w:val="single" w:sz="4" w:space="0" w:color="auto"/>
            </w:tcBorders>
            <w:noWrap/>
            <w:hideMark/>
          </w:tcPr>
          <w:p w14:paraId="18B79046"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addingNegative</w:t>
            </w:r>
          </w:p>
        </w:tc>
        <w:tc>
          <w:tcPr>
            <w:tcW w:w="1843" w:type="dxa"/>
            <w:tcBorders>
              <w:top w:val="single" w:sz="4" w:space="0" w:color="auto"/>
              <w:left w:val="single" w:sz="4" w:space="0" w:color="auto"/>
              <w:bottom w:val="single" w:sz="4" w:space="0" w:color="auto"/>
              <w:right w:val="single" w:sz="4" w:space="0" w:color="auto"/>
            </w:tcBorders>
            <w:hideMark/>
          </w:tcPr>
          <w:p w14:paraId="55268B3F"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充值-10元，获取余额，能否成功</w:t>
            </w:r>
          </w:p>
        </w:tc>
        <w:tc>
          <w:tcPr>
            <w:tcW w:w="1701" w:type="dxa"/>
            <w:tcBorders>
              <w:top w:val="single" w:sz="4" w:space="0" w:color="auto"/>
              <w:left w:val="single" w:sz="4" w:space="0" w:color="auto"/>
              <w:bottom w:val="single" w:sz="4" w:space="0" w:color="auto"/>
              <w:right w:val="single" w:sz="4" w:space="0" w:color="auto"/>
            </w:tcBorders>
            <w:hideMark/>
          </w:tcPr>
          <w:p w14:paraId="42B8C41B"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售货机报错：充值金额不能为负</w:t>
            </w:r>
          </w:p>
        </w:tc>
        <w:tc>
          <w:tcPr>
            <w:tcW w:w="1276" w:type="dxa"/>
            <w:vMerge/>
            <w:tcBorders>
              <w:left w:val="single" w:sz="4" w:space="0" w:color="auto"/>
              <w:bottom w:val="single" w:sz="4" w:space="0" w:color="auto"/>
              <w:right w:val="single" w:sz="4" w:space="0" w:color="auto"/>
            </w:tcBorders>
          </w:tcPr>
          <w:p w14:paraId="73D7C1BF" w14:textId="77777777" w:rsidR="00E86D72" w:rsidRPr="00E86D72" w:rsidRDefault="00E86D72" w:rsidP="00E86D72">
            <w:pPr>
              <w:spacing w:line="360" w:lineRule="auto"/>
              <w:rPr>
                <w:rFonts w:ascii="宋体" w:eastAsia="宋体" w:hAnsi="宋体" w:cs="宋体"/>
                <w:color w:val="000000"/>
              </w:rPr>
            </w:pPr>
          </w:p>
        </w:tc>
      </w:tr>
    </w:tbl>
    <w:p w14:paraId="7AFE3C1C" w14:textId="77777777" w:rsidR="00E86D72" w:rsidRPr="00E86D72" w:rsidRDefault="00E86D72" w:rsidP="00E86D72">
      <w:pPr>
        <w:widowControl w:val="0"/>
        <w:jc w:val="both"/>
        <w:rPr>
          <w:rFonts w:ascii="Calibri" w:eastAsia="宋体" w:hAnsi="Calibri"/>
          <w:kern w:val="2"/>
          <w:sz w:val="21"/>
          <w:szCs w:val="22"/>
        </w:rPr>
      </w:pPr>
    </w:p>
    <w:p w14:paraId="0654FD08" w14:textId="77777777" w:rsidR="00E86D72" w:rsidRPr="00E86D72" w:rsidRDefault="00E86D72" w:rsidP="00E86D72">
      <w:pPr>
        <w:keepNext/>
        <w:keepLines/>
        <w:widowControl w:val="0"/>
        <w:spacing w:before="260" w:after="260" w:line="360" w:lineRule="auto"/>
        <w:jc w:val="both"/>
        <w:outlineLvl w:val="1"/>
        <w:rPr>
          <w:rFonts w:ascii="宋体" w:eastAsia="宋体" w:hAnsi="宋体"/>
          <w:b/>
          <w:bCs/>
          <w:kern w:val="2"/>
        </w:rPr>
      </w:pPr>
      <w:bookmarkStart w:id="3" w:name="_Toc8486067"/>
      <w:r w:rsidRPr="00E86D72">
        <w:rPr>
          <w:rFonts w:ascii="宋体" w:eastAsia="宋体" w:hAnsi="宋体" w:hint="eastAsia"/>
          <w:b/>
          <w:bCs/>
          <w:kern w:val="2"/>
        </w:rPr>
        <w:t>4.3、退款</w:t>
      </w:r>
      <w:bookmarkEnd w:id="3"/>
    </w:p>
    <w:p w14:paraId="057BBCF4" w14:textId="77777777" w:rsidR="00E86D72" w:rsidRPr="00E86D72" w:rsidRDefault="00E86D72" w:rsidP="00E86D72">
      <w:pPr>
        <w:widowControl w:val="0"/>
        <w:jc w:val="both"/>
        <w:rPr>
          <w:rFonts w:ascii="Calibri" w:eastAsia="宋体" w:hAnsi="Calibri"/>
          <w:kern w:val="2"/>
          <w:sz w:val="21"/>
          <w:szCs w:val="22"/>
        </w:rPr>
      </w:pPr>
      <w:r w:rsidRPr="00E86D72">
        <w:rPr>
          <w:rFonts w:ascii="Calibri" w:eastAsia="宋体" w:hAnsi="Calibri"/>
          <w:kern w:val="2"/>
          <w:sz w:val="21"/>
          <w:szCs w:val="22"/>
        </w:rPr>
        <w:tab/>
      </w:r>
      <w:r w:rsidRPr="00E86D72">
        <w:rPr>
          <w:rFonts w:ascii="宋体" w:eastAsia="宋体" w:hAnsi="宋体" w:cs="Calibri" w:hint="eastAsia"/>
          <w:color w:val="000000"/>
        </w:rPr>
        <w:t>测试用户退款时，售货机能否正确返回余款以及调整余额。</w:t>
      </w:r>
    </w:p>
    <w:tbl>
      <w:tblPr>
        <w:tblStyle w:val="10"/>
        <w:tblW w:w="8359" w:type="dxa"/>
        <w:tblInd w:w="0" w:type="dxa"/>
        <w:tblLayout w:type="fixed"/>
        <w:tblLook w:val="04A0" w:firstRow="1" w:lastRow="0" w:firstColumn="1" w:lastColumn="0" w:noHBand="0" w:noVBand="1"/>
      </w:tblPr>
      <w:tblGrid>
        <w:gridCol w:w="2263"/>
        <w:gridCol w:w="1276"/>
        <w:gridCol w:w="1843"/>
        <w:gridCol w:w="1701"/>
        <w:gridCol w:w="1276"/>
      </w:tblGrid>
      <w:tr w:rsidR="00E86D72" w:rsidRPr="00E86D72" w14:paraId="0FE509A4" w14:textId="2BA8D1A6" w:rsidTr="00E86D72">
        <w:trPr>
          <w:trHeight w:val="416"/>
        </w:trPr>
        <w:tc>
          <w:tcPr>
            <w:tcW w:w="2263" w:type="dxa"/>
            <w:tcBorders>
              <w:top w:val="single" w:sz="4" w:space="0" w:color="auto"/>
              <w:left w:val="single" w:sz="4" w:space="0" w:color="auto"/>
              <w:bottom w:val="single" w:sz="4" w:space="0" w:color="auto"/>
              <w:right w:val="single" w:sz="4" w:space="0" w:color="auto"/>
            </w:tcBorders>
            <w:noWrap/>
            <w:hideMark/>
          </w:tcPr>
          <w:p w14:paraId="770C9416"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前置条件</w:t>
            </w:r>
          </w:p>
        </w:tc>
        <w:tc>
          <w:tcPr>
            <w:tcW w:w="1276" w:type="dxa"/>
            <w:tcBorders>
              <w:top w:val="single" w:sz="4" w:space="0" w:color="auto"/>
              <w:left w:val="single" w:sz="4" w:space="0" w:color="auto"/>
              <w:bottom w:val="single" w:sz="4" w:space="0" w:color="auto"/>
              <w:right w:val="single" w:sz="4" w:space="0" w:color="auto"/>
            </w:tcBorders>
            <w:noWrap/>
            <w:hideMark/>
          </w:tcPr>
          <w:p w14:paraId="3899F9B7"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测试函数</w:t>
            </w:r>
          </w:p>
        </w:tc>
        <w:tc>
          <w:tcPr>
            <w:tcW w:w="1843" w:type="dxa"/>
            <w:tcBorders>
              <w:top w:val="single" w:sz="4" w:space="0" w:color="auto"/>
              <w:left w:val="single" w:sz="4" w:space="0" w:color="auto"/>
              <w:bottom w:val="single" w:sz="4" w:space="0" w:color="auto"/>
              <w:right w:val="single" w:sz="4" w:space="0" w:color="auto"/>
            </w:tcBorders>
            <w:hideMark/>
          </w:tcPr>
          <w:p w14:paraId="060DC6B6"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测试内容</w:t>
            </w:r>
          </w:p>
        </w:tc>
        <w:tc>
          <w:tcPr>
            <w:tcW w:w="1701" w:type="dxa"/>
            <w:tcBorders>
              <w:top w:val="single" w:sz="4" w:space="0" w:color="auto"/>
              <w:left w:val="single" w:sz="4" w:space="0" w:color="auto"/>
              <w:bottom w:val="single" w:sz="4" w:space="0" w:color="auto"/>
              <w:right w:val="single" w:sz="4" w:space="0" w:color="auto"/>
            </w:tcBorders>
            <w:hideMark/>
          </w:tcPr>
          <w:p w14:paraId="598CF6CD"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预期结果</w:t>
            </w:r>
          </w:p>
        </w:tc>
        <w:tc>
          <w:tcPr>
            <w:tcW w:w="1276" w:type="dxa"/>
            <w:tcBorders>
              <w:top w:val="single" w:sz="4" w:space="0" w:color="auto"/>
              <w:left w:val="single" w:sz="4" w:space="0" w:color="auto"/>
              <w:bottom w:val="single" w:sz="4" w:space="0" w:color="auto"/>
              <w:right w:val="single" w:sz="4" w:space="0" w:color="auto"/>
            </w:tcBorders>
          </w:tcPr>
          <w:p w14:paraId="067F8EA6" w14:textId="2C3D9829" w:rsidR="00E86D72" w:rsidRPr="00E86D72" w:rsidRDefault="00E86D72" w:rsidP="00E86D72">
            <w:pPr>
              <w:spacing w:line="360" w:lineRule="auto"/>
              <w:rPr>
                <w:rFonts w:ascii="宋体" w:eastAsia="宋体" w:hAnsi="宋体" w:cs="Calibri"/>
                <w:color w:val="000000"/>
              </w:rPr>
            </w:pPr>
            <w:r>
              <w:rPr>
                <w:rFonts w:ascii="宋体" w:eastAsia="宋体" w:hAnsi="宋体" w:cs="Calibri" w:hint="eastAsia"/>
                <w:color w:val="000000"/>
              </w:rPr>
              <w:t>测试结果</w:t>
            </w:r>
          </w:p>
        </w:tc>
      </w:tr>
      <w:tr w:rsidR="00E86D72" w:rsidRPr="00E86D72" w14:paraId="722D8571" w14:textId="66902967" w:rsidTr="00E86D72">
        <w:trPr>
          <w:trHeight w:val="416"/>
        </w:trPr>
        <w:tc>
          <w:tcPr>
            <w:tcW w:w="2263" w:type="dxa"/>
            <w:tcBorders>
              <w:top w:val="single" w:sz="4" w:space="0" w:color="auto"/>
              <w:left w:val="single" w:sz="4" w:space="0" w:color="auto"/>
              <w:bottom w:val="single" w:sz="4" w:space="0" w:color="auto"/>
              <w:right w:val="single" w:sz="4" w:space="0" w:color="auto"/>
            </w:tcBorders>
            <w:noWrap/>
            <w:hideMark/>
          </w:tcPr>
          <w:p w14:paraId="60AF9305"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售货机实例以参数(notifier,10,10,100)初始化</w:t>
            </w:r>
          </w:p>
        </w:tc>
        <w:tc>
          <w:tcPr>
            <w:tcW w:w="1276" w:type="dxa"/>
            <w:tcBorders>
              <w:top w:val="single" w:sz="4" w:space="0" w:color="auto"/>
              <w:left w:val="single" w:sz="4" w:space="0" w:color="auto"/>
              <w:bottom w:val="single" w:sz="4" w:space="0" w:color="auto"/>
              <w:right w:val="single" w:sz="4" w:space="0" w:color="auto"/>
            </w:tcBorders>
            <w:noWrap/>
            <w:hideMark/>
          </w:tcPr>
          <w:p w14:paraId="4AA81ABB"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refunding</w:t>
            </w:r>
          </w:p>
        </w:tc>
        <w:tc>
          <w:tcPr>
            <w:tcW w:w="1843" w:type="dxa"/>
            <w:tcBorders>
              <w:top w:val="single" w:sz="4" w:space="0" w:color="auto"/>
              <w:left w:val="single" w:sz="4" w:space="0" w:color="auto"/>
              <w:bottom w:val="single" w:sz="4" w:space="0" w:color="auto"/>
              <w:right w:val="single" w:sz="4" w:space="0" w:color="auto"/>
            </w:tcBorders>
            <w:hideMark/>
          </w:tcPr>
          <w:p w14:paraId="2E1651B3"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充值10元后退款，售货机能否正常退款并更新余额</w:t>
            </w:r>
          </w:p>
        </w:tc>
        <w:tc>
          <w:tcPr>
            <w:tcW w:w="1701" w:type="dxa"/>
            <w:tcBorders>
              <w:top w:val="single" w:sz="4" w:space="0" w:color="auto"/>
              <w:left w:val="single" w:sz="4" w:space="0" w:color="auto"/>
              <w:bottom w:val="single" w:sz="4" w:space="0" w:color="auto"/>
              <w:right w:val="single" w:sz="4" w:space="0" w:color="auto"/>
            </w:tcBorders>
            <w:hideMark/>
          </w:tcPr>
          <w:p w14:paraId="29490ABC"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售货机退款10元，余额变为0</w:t>
            </w:r>
          </w:p>
        </w:tc>
        <w:tc>
          <w:tcPr>
            <w:tcW w:w="1276" w:type="dxa"/>
            <w:tcBorders>
              <w:top w:val="single" w:sz="4" w:space="0" w:color="auto"/>
              <w:left w:val="single" w:sz="4" w:space="0" w:color="auto"/>
              <w:bottom w:val="single" w:sz="4" w:space="0" w:color="auto"/>
              <w:right w:val="single" w:sz="4" w:space="0" w:color="auto"/>
            </w:tcBorders>
          </w:tcPr>
          <w:p w14:paraId="43914FFA" w14:textId="0A50D248" w:rsidR="00E86D72" w:rsidRPr="00E86D72" w:rsidRDefault="00E86D72" w:rsidP="00E86D72">
            <w:pPr>
              <w:spacing w:line="360" w:lineRule="auto"/>
              <w:rPr>
                <w:rFonts w:ascii="宋体" w:eastAsia="宋体" w:hAnsi="宋体" w:cs="宋体"/>
                <w:color w:val="000000"/>
              </w:rPr>
            </w:pPr>
            <w:r>
              <w:rPr>
                <w:rFonts w:ascii="宋体" w:eastAsia="宋体" w:hAnsi="宋体" w:cs="宋体" w:hint="eastAsia"/>
                <w:color w:val="000000"/>
              </w:rPr>
              <w:t>符合预期</w:t>
            </w:r>
          </w:p>
        </w:tc>
      </w:tr>
    </w:tbl>
    <w:p w14:paraId="57653443" w14:textId="77777777" w:rsidR="00E86D72" w:rsidRPr="00E86D72" w:rsidRDefault="00E86D72" w:rsidP="00E86D72">
      <w:pPr>
        <w:widowControl w:val="0"/>
        <w:jc w:val="both"/>
        <w:rPr>
          <w:rFonts w:ascii="Calibri" w:eastAsia="宋体" w:hAnsi="Calibri"/>
          <w:kern w:val="2"/>
          <w:sz w:val="21"/>
          <w:szCs w:val="22"/>
        </w:rPr>
      </w:pPr>
    </w:p>
    <w:p w14:paraId="6092E40D" w14:textId="77777777" w:rsidR="00E86D72" w:rsidRPr="00E86D72" w:rsidRDefault="00E86D72" w:rsidP="00E86D72">
      <w:pPr>
        <w:keepNext/>
        <w:keepLines/>
        <w:widowControl w:val="0"/>
        <w:spacing w:before="260" w:after="260" w:line="360" w:lineRule="auto"/>
        <w:jc w:val="both"/>
        <w:outlineLvl w:val="1"/>
        <w:rPr>
          <w:rFonts w:ascii="宋体" w:eastAsia="宋体" w:hAnsi="宋体"/>
          <w:b/>
          <w:bCs/>
          <w:kern w:val="2"/>
        </w:rPr>
      </w:pPr>
      <w:bookmarkStart w:id="4" w:name="_Toc8486068"/>
      <w:r w:rsidRPr="00E86D72">
        <w:rPr>
          <w:rFonts w:ascii="宋体" w:eastAsia="宋体" w:hAnsi="宋体" w:hint="eastAsia"/>
          <w:b/>
          <w:bCs/>
          <w:kern w:val="2"/>
        </w:rPr>
        <w:lastRenderedPageBreak/>
        <w:t>4.4、补货</w:t>
      </w:r>
      <w:bookmarkEnd w:id="4"/>
    </w:p>
    <w:p w14:paraId="7E43AE45" w14:textId="77777777" w:rsidR="00E86D72" w:rsidRPr="00E86D72" w:rsidRDefault="00E86D72" w:rsidP="00E86D72">
      <w:pPr>
        <w:widowControl w:val="0"/>
        <w:jc w:val="both"/>
        <w:rPr>
          <w:rFonts w:ascii="Calibri" w:eastAsia="宋体" w:hAnsi="Calibri"/>
          <w:kern w:val="2"/>
          <w:sz w:val="21"/>
          <w:szCs w:val="22"/>
        </w:rPr>
      </w:pPr>
      <w:r w:rsidRPr="00E86D72">
        <w:rPr>
          <w:rFonts w:ascii="Calibri" w:eastAsia="宋体" w:hAnsi="Calibri"/>
          <w:kern w:val="2"/>
          <w:sz w:val="21"/>
          <w:szCs w:val="22"/>
        </w:rPr>
        <w:tab/>
      </w:r>
      <w:r w:rsidRPr="00E86D72">
        <w:rPr>
          <w:rFonts w:ascii="宋体" w:eastAsia="宋体" w:hAnsi="宋体" w:cs="Calibri" w:hint="eastAsia"/>
          <w:color w:val="000000"/>
        </w:rPr>
        <w:t>测试售货员补货时，售货机能否正确调整自身的库存等状态或正确地报错。</w:t>
      </w:r>
    </w:p>
    <w:tbl>
      <w:tblPr>
        <w:tblStyle w:val="10"/>
        <w:tblW w:w="8359" w:type="dxa"/>
        <w:tblInd w:w="0" w:type="dxa"/>
        <w:tblLayout w:type="fixed"/>
        <w:tblLook w:val="04A0" w:firstRow="1" w:lastRow="0" w:firstColumn="1" w:lastColumn="0" w:noHBand="0" w:noVBand="1"/>
      </w:tblPr>
      <w:tblGrid>
        <w:gridCol w:w="2263"/>
        <w:gridCol w:w="1276"/>
        <w:gridCol w:w="1843"/>
        <w:gridCol w:w="1701"/>
        <w:gridCol w:w="1276"/>
      </w:tblGrid>
      <w:tr w:rsidR="00E86D72" w:rsidRPr="00E86D72" w14:paraId="62277E66" w14:textId="0EDC60E8" w:rsidTr="00E86D72">
        <w:trPr>
          <w:trHeight w:val="1236"/>
        </w:trPr>
        <w:tc>
          <w:tcPr>
            <w:tcW w:w="2263" w:type="dxa"/>
            <w:tcBorders>
              <w:top w:val="single" w:sz="4" w:space="0" w:color="auto"/>
              <w:left w:val="single" w:sz="4" w:space="0" w:color="auto"/>
              <w:bottom w:val="single" w:sz="4" w:space="0" w:color="auto"/>
              <w:right w:val="single" w:sz="4" w:space="0" w:color="auto"/>
            </w:tcBorders>
            <w:noWrap/>
            <w:hideMark/>
          </w:tcPr>
          <w:p w14:paraId="05818E52"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前置条件</w:t>
            </w:r>
          </w:p>
        </w:tc>
        <w:tc>
          <w:tcPr>
            <w:tcW w:w="1276" w:type="dxa"/>
            <w:tcBorders>
              <w:top w:val="single" w:sz="4" w:space="0" w:color="auto"/>
              <w:left w:val="single" w:sz="4" w:space="0" w:color="auto"/>
              <w:bottom w:val="single" w:sz="4" w:space="0" w:color="auto"/>
              <w:right w:val="single" w:sz="4" w:space="0" w:color="auto"/>
            </w:tcBorders>
            <w:noWrap/>
            <w:hideMark/>
          </w:tcPr>
          <w:p w14:paraId="563DA000"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测试函数</w:t>
            </w:r>
          </w:p>
        </w:tc>
        <w:tc>
          <w:tcPr>
            <w:tcW w:w="1843" w:type="dxa"/>
            <w:tcBorders>
              <w:top w:val="single" w:sz="4" w:space="0" w:color="auto"/>
              <w:left w:val="single" w:sz="4" w:space="0" w:color="auto"/>
              <w:bottom w:val="single" w:sz="4" w:space="0" w:color="auto"/>
              <w:right w:val="single" w:sz="4" w:space="0" w:color="auto"/>
            </w:tcBorders>
            <w:hideMark/>
          </w:tcPr>
          <w:p w14:paraId="15301364"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测试内容</w:t>
            </w:r>
          </w:p>
        </w:tc>
        <w:tc>
          <w:tcPr>
            <w:tcW w:w="1701" w:type="dxa"/>
            <w:tcBorders>
              <w:top w:val="single" w:sz="4" w:space="0" w:color="auto"/>
              <w:left w:val="single" w:sz="4" w:space="0" w:color="auto"/>
              <w:bottom w:val="single" w:sz="4" w:space="0" w:color="auto"/>
              <w:right w:val="single" w:sz="4" w:space="0" w:color="auto"/>
            </w:tcBorders>
            <w:hideMark/>
          </w:tcPr>
          <w:p w14:paraId="7064B2AD"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预期结果</w:t>
            </w:r>
          </w:p>
        </w:tc>
        <w:tc>
          <w:tcPr>
            <w:tcW w:w="1276" w:type="dxa"/>
            <w:tcBorders>
              <w:top w:val="single" w:sz="4" w:space="0" w:color="auto"/>
              <w:left w:val="single" w:sz="4" w:space="0" w:color="auto"/>
              <w:bottom w:val="single" w:sz="4" w:space="0" w:color="auto"/>
              <w:right w:val="single" w:sz="4" w:space="0" w:color="auto"/>
            </w:tcBorders>
          </w:tcPr>
          <w:p w14:paraId="377E6A44" w14:textId="1940308B" w:rsidR="00E86D72" w:rsidRPr="00E86D72" w:rsidRDefault="00E86D72" w:rsidP="00E86D72">
            <w:pPr>
              <w:spacing w:line="360" w:lineRule="auto"/>
              <w:rPr>
                <w:rFonts w:ascii="宋体" w:eastAsia="宋体" w:hAnsi="宋体" w:cs="Calibri"/>
                <w:color w:val="000000"/>
              </w:rPr>
            </w:pPr>
            <w:r>
              <w:rPr>
                <w:rFonts w:ascii="宋体" w:eastAsia="宋体" w:hAnsi="宋体" w:cs="Calibri" w:hint="eastAsia"/>
                <w:color w:val="000000"/>
              </w:rPr>
              <w:t>测试结果</w:t>
            </w:r>
          </w:p>
        </w:tc>
      </w:tr>
      <w:tr w:rsidR="00E86D72" w:rsidRPr="00E86D72" w14:paraId="489C0A8F" w14:textId="07BF7F35" w:rsidTr="00AC5984">
        <w:trPr>
          <w:trHeight w:val="1236"/>
        </w:trPr>
        <w:tc>
          <w:tcPr>
            <w:tcW w:w="2263" w:type="dxa"/>
            <w:tcBorders>
              <w:top w:val="single" w:sz="4" w:space="0" w:color="auto"/>
              <w:left w:val="single" w:sz="4" w:space="0" w:color="auto"/>
              <w:bottom w:val="single" w:sz="4" w:space="0" w:color="auto"/>
              <w:right w:val="single" w:sz="4" w:space="0" w:color="auto"/>
            </w:tcBorders>
            <w:noWrap/>
            <w:hideMark/>
          </w:tcPr>
          <w:p w14:paraId="2028EA18"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售货机实例以参数(notifier,10,10,100)初始化</w:t>
            </w:r>
          </w:p>
        </w:tc>
        <w:tc>
          <w:tcPr>
            <w:tcW w:w="1276" w:type="dxa"/>
            <w:tcBorders>
              <w:top w:val="single" w:sz="4" w:space="0" w:color="auto"/>
              <w:left w:val="single" w:sz="4" w:space="0" w:color="auto"/>
              <w:bottom w:val="single" w:sz="4" w:space="0" w:color="auto"/>
              <w:right w:val="single" w:sz="4" w:space="0" w:color="auto"/>
            </w:tcBorders>
            <w:noWrap/>
            <w:hideMark/>
          </w:tcPr>
          <w:p w14:paraId="5CA968CB"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restockNewSuccess</w:t>
            </w:r>
          </w:p>
        </w:tc>
        <w:tc>
          <w:tcPr>
            <w:tcW w:w="1843" w:type="dxa"/>
            <w:tcBorders>
              <w:top w:val="single" w:sz="4" w:space="0" w:color="auto"/>
              <w:left w:val="single" w:sz="4" w:space="0" w:color="auto"/>
              <w:bottom w:val="single" w:sz="4" w:space="0" w:color="auto"/>
              <w:right w:val="single" w:sz="4" w:space="0" w:color="auto"/>
            </w:tcBorders>
            <w:hideMark/>
          </w:tcPr>
          <w:p w14:paraId="6A2617EC"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以参数(“A3”,”Banana”,10,30,75)补充新货后能否成功购买A3</w:t>
            </w:r>
          </w:p>
        </w:tc>
        <w:tc>
          <w:tcPr>
            <w:tcW w:w="1701" w:type="dxa"/>
            <w:tcBorders>
              <w:top w:val="single" w:sz="4" w:space="0" w:color="auto"/>
              <w:left w:val="single" w:sz="4" w:space="0" w:color="auto"/>
              <w:bottom w:val="single" w:sz="4" w:space="0" w:color="auto"/>
              <w:right w:val="single" w:sz="4" w:space="0" w:color="auto"/>
            </w:tcBorders>
            <w:hideMark/>
          </w:tcPr>
          <w:p w14:paraId="5270B351"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成功出售，返回对应商品，销售总额增加75元</w:t>
            </w:r>
          </w:p>
        </w:tc>
        <w:tc>
          <w:tcPr>
            <w:tcW w:w="1276" w:type="dxa"/>
            <w:vMerge w:val="restart"/>
            <w:tcBorders>
              <w:top w:val="single" w:sz="4" w:space="0" w:color="auto"/>
              <w:left w:val="single" w:sz="4" w:space="0" w:color="auto"/>
              <w:right w:val="single" w:sz="4" w:space="0" w:color="auto"/>
            </w:tcBorders>
          </w:tcPr>
          <w:p w14:paraId="587FD930" w14:textId="00346BA8" w:rsidR="00E86D72" w:rsidRPr="00E86D72" w:rsidRDefault="00E86D72" w:rsidP="00E86D72">
            <w:pPr>
              <w:spacing w:line="360" w:lineRule="auto"/>
              <w:rPr>
                <w:rFonts w:ascii="宋体" w:eastAsia="宋体" w:hAnsi="宋体" w:cs="宋体"/>
                <w:color w:val="000000"/>
              </w:rPr>
            </w:pPr>
            <w:r>
              <w:rPr>
                <w:rFonts w:ascii="宋体" w:eastAsia="宋体" w:hAnsi="宋体" w:cs="宋体" w:hint="eastAsia"/>
                <w:color w:val="000000"/>
              </w:rPr>
              <w:t>符合预期</w:t>
            </w:r>
          </w:p>
        </w:tc>
      </w:tr>
      <w:tr w:rsidR="00E86D72" w:rsidRPr="00E86D72" w14:paraId="14B3CC2D" w14:textId="3BBBE479" w:rsidTr="00AC5984">
        <w:trPr>
          <w:trHeight w:val="1402"/>
        </w:trPr>
        <w:tc>
          <w:tcPr>
            <w:tcW w:w="2263" w:type="dxa"/>
            <w:vMerge w:val="restart"/>
            <w:tcBorders>
              <w:top w:val="single" w:sz="4" w:space="0" w:color="auto"/>
              <w:left w:val="single" w:sz="4" w:space="0" w:color="auto"/>
              <w:bottom w:val="single" w:sz="4" w:space="0" w:color="auto"/>
              <w:right w:val="single" w:sz="4" w:space="0" w:color="auto"/>
            </w:tcBorders>
            <w:noWrap/>
            <w:hideMark/>
          </w:tcPr>
          <w:p w14:paraId="254DEB83" w14:textId="77777777" w:rsidR="00E86D72" w:rsidRPr="00E86D72" w:rsidRDefault="00E86D72" w:rsidP="00E86D72">
            <w:pPr>
              <w:widowControl/>
              <w:spacing w:line="360" w:lineRule="auto"/>
              <w:jc w:val="left"/>
              <w:rPr>
                <w:rFonts w:ascii="宋体" w:eastAsia="宋体" w:hAnsi="宋体" w:cs="Calibri"/>
                <w:color w:val="000000"/>
              </w:rPr>
            </w:pPr>
            <w:r w:rsidRPr="00E86D72">
              <w:rPr>
                <w:rFonts w:ascii="宋体" w:eastAsia="宋体" w:hAnsi="宋体" w:cs="Calibri" w:hint="eastAsia"/>
                <w:color w:val="000000"/>
              </w:rPr>
              <w:t>售货机实例以参数(notifier,10,10,100)初始化，并分别以参数(A1,”Apple”,10,30,75)与(A2,”Orange”,10,30,75)进行一次补货</w:t>
            </w:r>
          </w:p>
        </w:tc>
        <w:tc>
          <w:tcPr>
            <w:tcW w:w="1276" w:type="dxa"/>
            <w:tcBorders>
              <w:top w:val="single" w:sz="4" w:space="0" w:color="auto"/>
              <w:left w:val="single" w:sz="4" w:space="0" w:color="auto"/>
              <w:bottom w:val="single" w:sz="4" w:space="0" w:color="auto"/>
              <w:right w:val="single" w:sz="4" w:space="0" w:color="auto"/>
            </w:tcBorders>
            <w:noWrap/>
            <w:hideMark/>
          </w:tcPr>
          <w:p w14:paraId="3950D915"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restockOldSuccess</w:t>
            </w:r>
          </w:p>
        </w:tc>
        <w:tc>
          <w:tcPr>
            <w:tcW w:w="1843" w:type="dxa"/>
            <w:tcBorders>
              <w:top w:val="single" w:sz="4" w:space="0" w:color="auto"/>
              <w:left w:val="single" w:sz="4" w:space="0" w:color="auto"/>
              <w:bottom w:val="single" w:sz="4" w:space="0" w:color="auto"/>
              <w:right w:val="single" w:sz="4" w:space="0" w:color="auto"/>
            </w:tcBorders>
            <w:hideMark/>
          </w:tcPr>
          <w:p w14:paraId="6DA4C1F5"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以参数(“A1”,”Apple”,10,30,75)补充已有货物后能否成功购买20个A1</w:t>
            </w:r>
          </w:p>
        </w:tc>
        <w:tc>
          <w:tcPr>
            <w:tcW w:w="1701" w:type="dxa"/>
            <w:tcBorders>
              <w:top w:val="single" w:sz="4" w:space="0" w:color="auto"/>
              <w:left w:val="single" w:sz="4" w:space="0" w:color="auto"/>
              <w:bottom w:val="single" w:sz="4" w:space="0" w:color="auto"/>
              <w:right w:val="single" w:sz="4" w:space="0" w:color="auto"/>
            </w:tcBorders>
            <w:hideMark/>
          </w:tcPr>
          <w:p w14:paraId="64B1D135"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成功出售，返回对应商品，销售总额增加1500元</w:t>
            </w:r>
          </w:p>
        </w:tc>
        <w:tc>
          <w:tcPr>
            <w:tcW w:w="1276" w:type="dxa"/>
            <w:vMerge/>
            <w:tcBorders>
              <w:left w:val="single" w:sz="4" w:space="0" w:color="auto"/>
              <w:right w:val="single" w:sz="4" w:space="0" w:color="auto"/>
            </w:tcBorders>
          </w:tcPr>
          <w:p w14:paraId="3238CE39" w14:textId="77777777" w:rsidR="00E86D72" w:rsidRPr="00E86D72" w:rsidRDefault="00E86D72" w:rsidP="00E86D72">
            <w:pPr>
              <w:spacing w:line="360" w:lineRule="auto"/>
              <w:rPr>
                <w:rFonts w:ascii="宋体" w:eastAsia="宋体" w:hAnsi="宋体" w:cs="宋体"/>
                <w:color w:val="000000"/>
              </w:rPr>
            </w:pPr>
          </w:p>
        </w:tc>
      </w:tr>
      <w:tr w:rsidR="00E86D72" w:rsidRPr="00E86D72" w14:paraId="064D0E3A" w14:textId="484C397F" w:rsidTr="00AC5984">
        <w:trPr>
          <w:trHeight w:val="1402"/>
        </w:trPr>
        <w:tc>
          <w:tcPr>
            <w:tcW w:w="2263" w:type="dxa"/>
            <w:vMerge/>
            <w:tcBorders>
              <w:top w:val="single" w:sz="4" w:space="0" w:color="auto"/>
              <w:left w:val="single" w:sz="4" w:space="0" w:color="auto"/>
              <w:bottom w:val="single" w:sz="4" w:space="0" w:color="auto"/>
              <w:right w:val="single" w:sz="4" w:space="0" w:color="auto"/>
            </w:tcBorders>
            <w:vAlign w:val="center"/>
            <w:hideMark/>
          </w:tcPr>
          <w:p w14:paraId="50AC9FBB" w14:textId="77777777" w:rsidR="00E86D72" w:rsidRPr="00E86D72" w:rsidRDefault="00E86D72" w:rsidP="00E86D72">
            <w:pPr>
              <w:rPr>
                <w:rFonts w:ascii="宋体" w:eastAsia="宋体" w:hAnsi="宋体" w:cs="Calibri"/>
                <w:color w:val="000000"/>
              </w:rPr>
            </w:pPr>
          </w:p>
        </w:tc>
        <w:tc>
          <w:tcPr>
            <w:tcW w:w="1276" w:type="dxa"/>
            <w:tcBorders>
              <w:top w:val="single" w:sz="4" w:space="0" w:color="auto"/>
              <w:left w:val="single" w:sz="4" w:space="0" w:color="auto"/>
              <w:bottom w:val="single" w:sz="4" w:space="0" w:color="auto"/>
              <w:right w:val="single" w:sz="4" w:space="0" w:color="auto"/>
            </w:tcBorders>
            <w:noWrap/>
            <w:hideMark/>
          </w:tcPr>
          <w:p w14:paraId="0978AA6B"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restockNegativeFail</w:t>
            </w:r>
          </w:p>
        </w:tc>
        <w:tc>
          <w:tcPr>
            <w:tcW w:w="1843" w:type="dxa"/>
            <w:tcBorders>
              <w:top w:val="single" w:sz="4" w:space="0" w:color="auto"/>
              <w:left w:val="single" w:sz="4" w:space="0" w:color="auto"/>
              <w:bottom w:val="single" w:sz="4" w:space="0" w:color="auto"/>
              <w:right w:val="single" w:sz="4" w:space="0" w:color="auto"/>
            </w:tcBorders>
            <w:hideMark/>
          </w:tcPr>
          <w:p w14:paraId="752E8A68"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以参数(“A1”,”Apple”,-10,30,75)补充负数个货物能否成功</w:t>
            </w:r>
          </w:p>
        </w:tc>
        <w:tc>
          <w:tcPr>
            <w:tcW w:w="1701" w:type="dxa"/>
            <w:tcBorders>
              <w:top w:val="single" w:sz="4" w:space="0" w:color="auto"/>
              <w:left w:val="single" w:sz="4" w:space="0" w:color="auto"/>
              <w:bottom w:val="single" w:sz="4" w:space="0" w:color="auto"/>
              <w:right w:val="single" w:sz="4" w:space="0" w:color="auto"/>
            </w:tcBorders>
            <w:hideMark/>
          </w:tcPr>
          <w:p w14:paraId="1580B92F"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售货机报错：补货数量不能为负</w:t>
            </w:r>
          </w:p>
        </w:tc>
        <w:tc>
          <w:tcPr>
            <w:tcW w:w="1276" w:type="dxa"/>
            <w:vMerge/>
            <w:tcBorders>
              <w:left w:val="single" w:sz="4" w:space="0" w:color="auto"/>
              <w:right w:val="single" w:sz="4" w:space="0" w:color="auto"/>
            </w:tcBorders>
          </w:tcPr>
          <w:p w14:paraId="2F46A058" w14:textId="77777777" w:rsidR="00E86D72" w:rsidRPr="00E86D72" w:rsidRDefault="00E86D72" w:rsidP="00E86D72">
            <w:pPr>
              <w:spacing w:line="360" w:lineRule="auto"/>
              <w:rPr>
                <w:rFonts w:ascii="宋体" w:eastAsia="宋体" w:hAnsi="宋体" w:cs="宋体"/>
                <w:color w:val="000000"/>
              </w:rPr>
            </w:pPr>
          </w:p>
        </w:tc>
      </w:tr>
      <w:tr w:rsidR="00E86D72" w:rsidRPr="00E86D72" w14:paraId="3A80053C" w14:textId="43821654" w:rsidTr="00AC5984">
        <w:trPr>
          <w:trHeight w:val="1402"/>
        </w:trPr>
        <w:tc>
          <w:tcPr>
            <w:tcW w:w="2263" w:type="dxa"/>
            <w:vMerge/>
            <w:tcBorders>
              <w:top w:val="single" w:sz="4" w:space="0" w:color="auto"/>
              <w:left w:val="single" w:sz="4" w:space="0" w:color="auto"/>
              <w:bottom w:val="single" w:sz="4" w:space="0" w:color="auto"/>
              <w:right w:val="single" w:sz="4" w:space="0" w:color="auto"/>
            </w:tcBorders>
            <w:vAlign w:val="center"/>
            <w:hideMark/>
          </w:tcPr>
          <w:p w14:paraId="55278BDB" w14:textId="77777777" w:rsidR="00E86D72" w:rsidRPr="00E86D72" w:rsidRDefault="00E86D72" w:rsidP="00E86D72">
            <w:pPr>
              <w:rPr>
                <w:rFonts w:ascii="宋体" w:eastAsia="宋体" w:hAnsi="宋体" w:cs="Calibri"/>
                <w:color w:val="000000"/>
              </w:rPr>
            </w:pPr>
          </w:p>
        </w:tc>
        <w:tc>
          <w:tcPr>
            <w:tcW w:w="1276" w:type="dxa"/>
            <w:tcBorders>
              <w:top w:val="single" w:sz="4" w:space="0" w:color="auto"/>
              <w:left w:val="single" w:sz="4" w:space="0" w:color="auto"/>
              <w:bottom w:val="single" w:sz="4" w:space="0" w:color="auto"/>
              <w:right w:val="single" w:sz="4" w:space="0" w:color="auto"/>
            </w:tcBorders>
            <w:noWrap/>
            <w:hideMark/>
          </w:tcPr>
          <w:p w14:paraId="692D20A8"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restockDifferentFail</w:t>
            </w:r>
          </w:p>
        </w:tc>
        <w:tc>
          <w:tcPr>
            <w:tcW w:w="1843" w:type="dxa"/>
            <w:tcBorders>
              <w:top w:val="single" w:sz="4" w:space="0" w:color="auto"/>
              <w:left w:val="single" w:sz="4" w:space="0" w:color="auto"/>
              <w:bottom w:val="single" w:sz="4" w:space="0" w:color="auto"/>
              <w:right w:val="single" w:sz="4" w:space="0" w:color="auto"/>
            </w:tcBorders>
            <w:hideMark/>
          </w:tcPr>
          <w:p w14:paraId="034AAD8B"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以参数(“A1”,”Banana”,10,30,75)补充不同货物能否成功</w:t>
            </w:r>
          </w:p>
        </w:tc>
        <w:tc>
          <w:tcPr>
            <w:tcW w:w="1701" w:type="dxa"/>
            <w:tcBorders>
              <w:top w:val="single" w:sz="4" w:space="0" w:color="auto"/>
              <w:left w:val="single" w:sz="4" w:space="0" w:color="auto"/>
              <w:bottom w:val="single" w:sz="4" w:space="0" w:color="auto"/>
              <w:right w:val="single" w:sz="4" w:space="0" w:color="auto"/>
            </w:tcBorders>
            <w:hideMark/>
          </w:tcPr>
          <w:p w14:paraId="62F05F2C"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售货机报错：不能用Banana补充Apple</w:t>
            </w:r>
          </w:p>
        </w:tc>
        <w:tc>
          <w:tcPr>
            <w:tcW w:w="1276" w:type="dxa"/>
            <w:vMerge/>
            <w:tcBorders>
              <w:left w:val="single" w:sz="4" w:space="0" w:color="auto"/>
              <w:right w:val="single" w:sz="4" w:space="0" w:color="auto"/>
            </w:tcBorders>
          </w:tcPr>
          <w:p w14:paraId="709F5D7E" w14:textId="77777777" w:rsidR="00E86D72" w:rsidRPr="00E86D72" w:rsidRDefault="00E86D72" w:rsidP="00E86D72">
            <w:pPr>
              <w:spacing w:line="360" w:lineRule="auto"/>
              <w:rPr>
                <w:rFonts w:ascii="宋体" w:eastAsia="宋体" w:hAnsi="宋体" w:cs="宋体"/>
                <w:color w:val="000000"/>
              </w:rPr>
            </w:pPr>
          </w:p>
        </w:tc>
      </w:tr>
      <w:tr w:rsidR="00E86D72" w:rsidRPr="00E86D72" w14:paraId="5A641323" w14:textId="2CD2A7D5" w:rsidTr="00AC5984">
        <w:trPr>
          <w:trHeight w:val="1402"/>
        </w:trPr>
        <w:tc>
          <w:tcPr>
            <w:tcW w:w="2263" w:type="dxa"/>
            <w:vMerge/>
            <w:tcBorders>
              <w:top w:val="single" w:sz="4" w:space="0" w:color="auto"/>
              <w:left w:val="single" w:sz="4" w:space="0" w:color="auto"/>
              <w:bottom w:val="single" w:sz="4" w:space="0" w:color="auto"/>
              <w:right w:val="single" w:sz="4" w:space="0" w:color="auto"/>
            </w:tcBorders>
            <w:vAlign w:val="center"/>
            <w:hideMark/>
          </w:tcPr>
          <w:p w14:paraId="5C55AF01" w14:textId="77777777" w:rsidR="00E86D72" w:rsidRPr="00E86D72" w:rsidRDefault="00E86D72" w:rsidP="00E86D72">
            <w:pPr>
              <w:rPr>
                <w:rFonts w:ascii="宋体" w:eastAsia="宋体" w:hAnsi="宋体" w:cs="Calibri"/>
                <w:color w:val="000000"/>
              </w:rPr>
            </w:pPr>
          </w:p>
        </w:tc>
        <w:tc>
          <w:tcPr>
            <w:tcW w:w="1276" w:type="dxa"/>
            <w:tcBorders>
              <w:top w:val="single" w:sz="4" w:space="0" w:color="auto"/>
              <w:left w:val="single" w:sz="4" w:space="0" w:color="auto"/>
              <w:bottom w:val="single" w:sz="4" w:space="0" w:color="auto"/>
              <w:right w:val="single" w:sz="4" w:space="0" w:color="auto"/>
            </w:tcBorders>
            <w:noWrap/>
            <w:hideMark/>
          </w:tcPr>
          <w:p w14:paraId="5E279BE4"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restockOverwhelmFail</w:t>
            </w:r>
          </w:p>
        </w:tc>
        <w:tc>
          <w:tcPr>
            <w:tcW w:w="1843" w:type="dxa"/>
            <w:tcBorders>
              <w:top w:val="single" w:sz="4" w:space="0" w:color="auto"/>
              <w:left w:val="single" w:sz="4" w:space="0" w:color="auto"/>
              <w:bottom w:val="single" w:sz="4" w:space="0" w:color="auto"/>
              <w:right w:val="single" w:sz="4" w:space="0" w:color="auto"/>
            </w:tcBorders>
            <w:hideMark/>
          </w:tcPr>
          <w:p w14:paraId="30947490"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以参数(“A1”,”Apple”,100,30,75)补充过多货物能否成功</w:t>
            </w:r>
          </w:p>
        </w:tc>
        <w:tc>
          <w:tcPr>
            <w:tcW w:w="1701" w:type="dxa"/>
            <w:tcBorders>
              <w:top w:val="single" w:sz="4" w:space="0" w:color="auto"/>
              <w:left w:val="single" w:sz="4" w:space="0" w:color="auto"/>
              <w:bottom w:val="single" w:sz="4" w:space="0" w:color="auto"/>
              <w:right w:val="single" w:sz="4" w:space="0" w:color="auto"/>
            </w:tcBorders>
            <w:hideMark/>
          </w:tcPr>
          <w:p w14:paraId="4A488005"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售货机报错：仅有90个空位</w:t>
            </w:r>
          </w:p>
        </w:tc>
        <w:tc>
          <w:tcPr>
            <w:tcW w:w="1276" w:type="dxa"/>
            <w:vMerge/>
            <w:tcBorders>
              <w:left w:val="single" w:sz="4" w:space="0" w:color="auto"/>
              <w:right w:val="single" w:sz="4" w:space="0" w:color="auto"/>
            </w:tcBorders>
          </w:tcPr>
          <w:p w14:paraId="287D5000" w14:textId="77777777" w:rsidR="00E86D72" w:rsidRPr="00E86D72" w:rsidRDefault="00E86D72" w:rsidP="00E86D72">
            <w:pPr>
              <w:spacing w:line="360" w:lineRule="auto"/>
              <w:rPr>
                <w:rFonts w:ascii="宋体" w:eastAsia="宋体" w:hAnsi="宋体" w:cs="宋体"/>
                <w:color w:val="000000"/>
              </w:rPr>
            </w:pPr>
          </w:p>
        </w:tc>
      </w:tr>
      <w:tr w:rsidR="00E86D72" w:rsidRPr="00E86D72" w14:paraId="34ACBC37" w14:textId="6A72DDA0" w:rsidTr="00AC5984">
        <w:trPr>
          <w:trHeight w:val="1402"/>
        </w:trPr>
        <w:tc>
          <w:tcPr>
            <w:tcW w:w="2263" w:type="dxa"/>
            <w:vMerge/>
            <w:tcBorders>
              <w:top w:val="single" w:sz="4" w:space="0" w:color="auto"/>
              <w:left w:val="single" w:sz="4" w:space="0" w:color="auto"/>
              <w:bottom w:val="single" w:sz="4" w:space="0" w:color="auto"/>
              <w:right w:val="single" w:sz="4" w:space="0" w:color="auto"/>
            </w:tcBorders>
            <w:vAlign w:val="center"/>
            <w:hideMark/>
          </w:tcPr>
          <w:p w14:paraId="4C3EFEF4" w14:textId="77777777" w:rsidR="00E86D72" w:rsidRPr="00E86D72" w:rsidRDefault="00E86D72" w:rsidP="00E86D72">
            <w:pPr>
              <w:rPr>
                <w:rFonts w:ascii="宋体" w:eastAsia="宋体" w:hAnsi="宋体" w:cs="Calibri"/>
                <w:color w:val="000000"/>
              </w:rPr>
            </w:pPr>
          </w:p>
        </w:tc>
        <w:tc>
          <w:tcPr>
            <w:tcW w:w="1276" w:type="dxa"/>
            <w:tcBorders>
              <w:top w:val="single" w:sz="4" w:space="0" w:color="auto"/>
              <w:left w:val="single" w:sz="4" w:space="0" w:color="auto"/>
              <w:bottom w:val="single" w:sz="4" w:space="0" w:color="auto"/>
              <w:right w:val="single" w:sz="4" w:space="0" w:color="auto"/>
            </w:tcBorders>
            <w:noWrap/>
            <w:hideMark/>
          </w:tcPr>
          <w:p w14:paraId="27C7BD4B"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restockInvalidLocationFail</w:t>
            </w:r>
          </w:p>
        </w:tc>
        <w:tc>
          <w:tcPr>
            <w:tcW w:w="1843" w:type="dxa"/>
            <w:tcBorders>
              <w:top w:val="single" w:sz="4" w:space="0" w:color="auto"/>
              <w:left w:val="single" w:sz="4" w:space="0" w:color="auto"/>
              <w:bottom w:val="single" w:sz="4" w:space="0" w:color="auto"/>
              <w:right w:val="single" w:sz="4" w:space="0" w:color="auto"/>
            </w:tcBorders>
            <w:hideMark/>
          </w:tcPr>
          <w:p w14:paraId="34B5BA3E"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以参数(“**”,”Apple”,10,30,75)向无效栏位补充货物能否成功</w:t>
            </w:r>
          </w:p>
        </w:tc>
        <w:tc>
          <w:tcPr>
            <w:tcW w:w="1701" w:type="dxa"/>
            <w:tcBorders>
              <w:top w:val="single" w:sz="4" w:space="0" w:color="auto"/>
              <w:left w:val="single" w:sz="4" w:space="0" w:color="auto"/>
              <w:bottom w:val="single" w:sz="4" w:space="0" w:color="auto"/>
              <w:right w:val="single" w:sz="4" w:space="0" w:color="auto"/>
            </w:tcBorders>
          </w:tcPr>
          <w:p w14:paraId="3AB6A7C1" w14:textId="77777777" w:rsidR="00E86D72" w:rsidRPr="00E86D72" w:rsidRDefault="00E86D72" w:rsidP="00E86D72">
            <w:pPr>
              <w:widowControl/>
              <w:spacing w:line="360" w:lineRule="auto"/>
              <w:jc w:val="left"/>
              <w:rPr>
                <w:rFonts w:ascii="宋体" w:eastAsia="宋体" w:hAnsi="宋体" w:cs="宋体"/>
                <w:color w:val="000000"/>
              </w:rPr>
            </w:pPr>
            <w:r w:rsidRPr="00E86D72">
              <w:rPr>
                <w:rFonts w:ascii="宋体" w:eastAsia="宋体" w:hAnsi="宋体" w:cs="宋体" w:hint="eastAsia"/>
                <w:color w:val="000000"/>
              </w:rPr>
              <w:t>售货机报错：无效的位置</w:t>
            </w:r>
          </w:p>
          <w:p w14:paraId="0C4E58AE" w14:textId="77777777" w:rsidR="00E86D72" w:rsidRPr="00E86D72" w:rsidRDefault="00E86D72" w:rsidP="00E86D72">
            <w:pPr>
              <w:rPr>
                <w:rFonts w:ascii="宋体" w:eastAsia="宋体" w:hAnsi="宋体" w:cs="宋体"/>
              </w:rPr>
            </w:pPr>
          </w:p>
        </w:tc>
        <w:tc>
          <w:tcPr>
            <w:tcW w:w="1276" w:type="dxa"/>
            <w:vMerge/>
            <w:tcBorders>
              <w:left w:val="single" w:sz="4" w:space="0" w:color="auto"/>
              <w:bottom w:val="single" w:sz="4" w:space="0" w:color="auto"/>
              <w:right w:val="single" w:sz="4" w:space="0" w:color="auto"/>
            </w:tcBorders>
          </w:tcPr>
          <w:p w14:paraId="53AD23DB" w14:textId="77777777" w:rsidR="00E86D72" w:rsidRPr="00E86D72" w:rsidRDefault="00E86D72" w:rsidP="00E86D72">
            <w:pPr>
              <w:spacing w:line="360" w:lineRule="auto"/>
              <w:rPr>
                <w:rFonts w:ascii="宋体" w:eastAsia="宋体" w:hAnsi="宋体" w:cs="宋体"/>
                <w:color w:val="000000"/>
              </w:rPr>
            </w:pPr>
          </w:p>
        </w:tc>
      </w:tr>
    </w:tbl>
    <w:p w14:paraId="10A67FB9" w14:textId="17B540EA" w:rsidR="00333838" w:rsidRDefault="00333838">
      <w:pPr>
        <w:snapToGrid w:val="0"/>
      </w:pPr>
    </w:p>
    <w:p w14:paraId="5E7E9EF7" w14:textId="77777777" w:rsidR="00333838" w:rsidRDefault="00FB1472">
      <w:pPr>
        <w:pStyle w:val="1"/>
        <w:jc w:val="left"/>
        <w:rPr>
          <w:rFonts w:ascii="微软雅黑" w:eastAsia="微软雅黑" w:hAnsi="微软雅黑"/>
        </w:rPr>
      </w:pPr>
      <w:r>
        <w:rPr>
          <w:rFonts w:ascii="微软雅黑" w:eastAsia="微软雅黑" w:hAnsi="微软雅黑"/>
        </w:rPr>
        <w:t>3. 测试结果摘要</w:t>
      </w:r>
    </w:p>
    <w:p w14:paraId="3AA563DD" w14:textId="65F6C2F0" w:rsidR="00333838" w:rsidRDefault="00E86D72" w:rsidP="00FB1472">
      <w:pPr>
        <w:pStyle w:val="2"/>
        <w:spacing w:line="415" w:lineRule="auto"/>
        <w:jc w:val="left"/>
        <w:rPr>
          <w:rFonts w:ascii="微软雅黑" w:eastAsia="微软雅黑" w:hAnsi="微软雅黑"/>
        </w:rPr>
      </w:pPr>
      <w:r>
        <w:rPr>
          <w:rFonts w:ascii="微软雅黑" w:eastAsia="微软雅黑" w:hAnsi="微软雅黑" w:hint="eastAsia"/>
        </w:rPr>
        <w:t>功能性</w:t>
      </w:r>
      <w:r w:rsidR="00FB1472" w:rsidRPr="00FB1472">
        <w:rPr>
          <w:rFonts w:ascii="微软雅黑" w:eastAsia="微软雅黑" w:hAnsi="微软雅黑"/>
        </w:rPr>
        <w:t>测试</w:t>
      </w:r>
    </w:p>
    <w:p w14:paraId="46A150B9" w14:textId="577129BF" w:rsidR="00900A8B" w:rsidRPr="00900A8B" w:rsidRDefault="00900A8B" w:rsidP="00900A8B">
      <w:r>
        <w:tab/>
      </w:r>
      <w:r>
        <w:rPr>
          <w:rFonts w:hint="eastAsia"/>
        </w:rPr>
        <w:t>测试中针对每一个功能测试了售货机在正常情况下的表现以及面对异常输入的报错。在正常输入下售货机能正确地返回结果并改变自身状态，在异常输入下售货机也都能够报错，且大部分情况下报错信息能准确反映错误来源。</w:t>
      </w:r>
    </w:p>
    <w:p w14:paraId="39431812" w14:textId="48DFFE4E" w:rsidR="004822B1" w:rsidRDefault="004822B1" w:rsidP="004822B1">
      <w:pPr>
        <w:pStyle w:val="2"/>
        <w:spacing w:line="415" w:lineRule="auto"/>
        <w:jc w:val="left"/>
        <w:rPr>
          <w:rFonts w:ascii="微软雅黑" w:eastAsia="微软雅黑" w:hAnsi="微软雅黑"/>
        </w:rPr>
      </w:pPr>
      <w:r>
        <w:rPr>
          <w:rFonts w:ascii="微软雅黑" w:eastAsia="微软雅黑" w:hAnsi="微软雅黑" w:hint="eastAsia"/>
        </w:rPr>
        <w:t>测试覆盖率</w:t>
      </w:r>
    </w:p>
    <w:p w14:paraId="11D87D14" w14:textId="4F728E27" w:rsidR="004822B1" w:rsidRPr="004822B1" w:rsidRDefault="00E86D72" w:rsidP="004822B1">
      <w:r w:rsidRPr="00E86D72">
        <w:rPr>
          <w:noProof/>
        </w:rPr>
        <w:drawing>
          <wp:inline distT="0" distB="0" distL="0" distR="0" wp14:anchorId="05AF4B0D" wp14:editId="31064732">
            <wp:extent cx="5278120" cy="2267585"/>
            <wp:effectExtent l="0" t="0" r="0" b="0"/>
            <wp:docPr id="3" name="图片 3" descr="C:\Users\Dragonate\AppData\Roaming\Tencent\Users\2472559327\QQ\WinTemp\RichOle\N_V_H6E~B}[SKMNYZH_I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ragonate\AppData\Roaming\Tencent\Users\2472559327\QQ\WinTemp\RichOle\N_V_H6E~B}[SKMNYZH_IX}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2267585"/>
                    </a:xfrm>
                    <a:prstGeom prst="rect">
                      <a:avLst/>
                    </a:prstGeom>
                    <a:noFill/>
                    <a:ln>
                      <a:noFill/>
                    </a:ln>
                  </pic:spPr>
                </pic:pic>
              </a:graphicData>
            </a:graphic>
          </wp:inline>
        </w:drawing>
      </w:r>
    </w:p>
    <w:p w14:paraId="7126561B" w14:textId="77777777" w:rsidR="00333838" w:rsidRDefault="00FB1472">
      <w:pPr>
        <w:pStyle w:val="1"/>
        <w:jc w:val="left"/>
      </w:pPr>
      <w:r>
        <w:rPr>
          <w:rFonts w:ascii="微软雅黑" w:eastAsia="微软雅黑" w:hAnsi="微软雅黑"/>
        </w:rPr>
        <w:lastRenderedPageBreak/>
        <w:t>4. 测试建议措施</w:t>
      </w:r>
    </w:p>
    <w:p w14:paraId="2618BEED" w14:textId="6CE3ED79" w:rsidR="00333838" w:rsidRPr="00900A8B" w:rsidRDefault="00FB1472" w:rsidP="003B75DF">
      <w:pPr>
        <w:pStyle w:val="a6"/>
        <w:numPr>
          <w:ilvl w:val="0"/>
          <w:numId w:val="3"/>
        </w:numPr>
        <w:snapToGrid w:val="0"/>
        <w:ind w:left="480" w:hangingChars="200" w:hanging="480"/>
        <w:jc w:val="left"/>
        <w:rPr>
          <w:rFonts w:ascii="微软雅黑" w:eastAsia="微软雅黑" w:hAnsi="微软雅黑"/>
        </w:rPr>
      </w:pPr>
      <w:r>
        <w:rPr>
          <w:rFonts w:ascii="微软雅黑" w:eastAsia="微软雅黑" w:hAnsi="微软雅黑"/>
          <w:sz w:val="24"/>
          <w:szCs w:val="24"/>
        </w:rPr>
        <w:t>被测软件在需求功能实现上已经做的比较完善，非功能性需求也达到了预期。</w:t>
      </w:r>
      <w:r w:rsidR="00900A8B">
        <w:rPr>
          <w:rFonts w:ascii="微软雅黑" w:eastAsia="微软雅黑" w:hAnsi="微软雅黑" w:hint="eastAsia"/>
          <w:sz w:val="24"/>
          <w:szCs w:val="24"/>
        </w:rPr>
        <w:t>若需要完善则可以增加更多的对边界值的测试、对其它各种非功能性需求的测试、以及对子模块进行相同的完善。</w:t>
      </w:r>
    </w:p>
    <w:p w14:paraId="7F1A34A3" w14:textId="68F7DC83" w:rsidR="00900A8B" w:rsidRPr="00900A8B" w:rsidRDefault="00900A8B" w:rsidP="003B75DF">
      <w:pPr>
        <w:pStyle w:val="a6"/>
        <w:numPr>
          <w:ilvl w:val="0"/>
          <w:numId w:val="3"/>
        </w:numPr>
        <w:snapToGrid w:val="0"/>
        <w:ind w:left="480" w:hangingChars="200" w:hanging="480"/>
        <w:jc w:val="left"/>
        <w:rPr>
          <w:rFonts w:ascii="微软雅黑" w:eastAsia="微软雅黑" w:hAnsi="微软雅黑"/>
        </w:rPr>
      </w:pPr>
      <w:r>
        <w:rPr>
          <w:rFonts w:ascii="微软雅黑" w:eastAsia="微软雅黑" w:hAnsi="微软雅黑" w:hint="eastAsia"/>
          <w:sz w:val="24"/>
          <w:szCs w:val="24"/>
        </w:rPr>
        <w:t>可以尝试修改源代码以使报错信息更为精确。</w:t>
      </w:r>
    </w:p>
    <w:sectPr w:rsidR="00900A8B" w:rsidRPr="00900A8B">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19586" w14:textId="77777777" w:rsidR="009C5B67" w:rsidRDefault="009C5B67" w:rsidP="009A2C9A">
      <w:r>
        <w:separator/>
      </w:r>
    </w:p>
  </w:endnote>
  <w:endnote w:type="continuationSeparator" w:id="0">
    <w:p w14:paraId="6CE67B77" w14:textId="77777777" w:rsidR="009C5B67" w:rsidRDefault="009C5B67" w:rsidP="009A2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B7D17" w14:textId="77777777" w:rsidR="009C5B67" w:rsidRDefault="009C5B67" w:rsidP="009A2C9A">
      <w:r>
        <w:separator/>
      </w:r>
    </w:p>
  </w:footnote>
  <w:footnote w:type="continuationSeparator" w:id="0">
    <w:p w14:paraId="446CCF7C" w14:textId="77777777" w:rsidR="009C5B67" w:rsidRDefault="009C5B67" w:rsidP="009A2C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ascii="微软雅黑" w:eastAsia="微软雅黑" w:hAnsi="微软雅黑"/>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ascii="微软雅黑" w:eastAsia="微软雅黑" w:hAnsi="微软雅黑"/>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ascii="微软雅黑" w:eastAsia="微软雅黑" w:hAnsi="微软雅黑"/>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20513"/>
    <w:rsid w:val="000717B0"/>
    <w:rsid w:val="000C51B7"/>
    <w:rsid w:val="00196295"/>
    <w:rsid w:val="001E2998"/>
    <w:rsid w:val="00216EB9"/>
    <w:rsid w:val="00265112"/>
    <w:rsid w:val="0032015C"/>
    <w:rsid w:val="00333838"/>
    <w:rsid w:val="003B75DF"/>
    <w:rsid w:val="004822B1"/>
    <w:rsid w:val="0059531B"/>
    <w:rsid w:val="00616505"/>
    <w:rsid w:val="0062213C"/>
    <w:rsid w:val="00633F40"/>
    <w:rsid w:val="006549AD"/>
    <w:rsid w:val="00684D9C"/>
    <w:rsid w:val="007B276E"/>
    <w:rsid w:val="00900A8B"/>
    <w:rsid w:val="009A2C9A"/>
    <w:rsid w:val="009C5B67"/>
    <w:rsid w:val="00A60633"/>
    <w:rsid w:val="00AC50DC"/>
    <w:rsid w:val="00BA0C1A"/>
    <w:rsid w:val="00C061CB"/>
    <w:rsid w:val="00C604EC"/>
    <w:rsid w:val="00CC6350"/>
    <w:rsid w:val="00E26251"/>
    <w:rsid w:val="00E86D72"/>
    <w:rsid w:val="00E97D2E"/>
    <w:rsid w:val="00EA1EE8"/>
    <w:rsid w:val="00ED4C73"/>
    <w:rsid w:val="00F53662"/>
    <w:rsid w:val="00FB147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0BD6DE65"/>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4C73"/>
    <w:rPr>
      <w:rFonts w:ascii="Times New Roman" w:hAnsi="Times New Roman" w:cs="Times New Roman"/>
      <w:sz w:val="24"/>
      <w:szCs w:val="24"/>
    </w:rPr>
  </w:style>
  <w:style w:type="paragraph" w:styleId="1">
    <w:name w:val="heading 1"/>
    <w:basedOn w:val="a"/>
    <w:next w:val="a"/>
    <w:uiPriority w:val="9"/>
    <w:qFormat/>
    <w:rsid w:val="001C768A"/>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uiPriority w:val="9"/>
    <w:unhideWhenUsed/>
    <w:qFormat/>
    <w:rsid w:val="001C768A"/>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widowControl w:val="0"/>
      <w:tabs>
        <w:tab w:val="center" w:pos="4153"/>
        <w:tab w:val="right" w:pos="8306"/>
      </w:tabs>
      <w:snapToGrid w:val="0"/>
    </w:pPr>
    <w:rPr>
      <w:rFonts w:asciiTheme="minorHAnsi" w:hAnsiTheme="minorHAnsi" w:cstheme="minorBidi"/>
      <w:kern w:val="2"/>
      <w:sz w:val="18"/>
      <w:szCs w:val="18"/>
    </w:rPr>
  </w:style>
  <w:style w:type="paragraph" w:styleId="a4">
    <w:name w:val="header"/>
    <w:basedOn w:val="a"/>
    <w:link w:val="Char0"/>
    <w:uiPriority w:val="99"/>
    <w:unhideWhenUsed/>
    <w:qFormat/>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table" w:styleId="a5">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styleId="a6">
    <w:name w:val="List Paragraph"/>
    <w:basedOn w:val="a"/>
    <w:uiPriority w:val="34"/>
    <w:qFormat/>
    <w:pPr>
      <w:widowControl w:val="0"/>
      <w:ind w:firstLineChars="200" w:firstLine="420"/>
      <w:jc w:val="both"/>
    </w:pPr>
    <w:rPr>
      <w:rFonts w:asciiTheme="minorHAnsi" w:hAnsiTheme="minorHAnsi" w:cstheme="minorBidi"/>
      <w:kern w:val="2"/>
      <w:sz w:val="21"/>
      <w:szCs w:val="22"/>
    </w:rPr>
  </w:style>
  <w:style w:type="paragraph" w:styleId="a7">
    <w:name w:val="Title"/>
    <w:basedOn w:val="a"/>
    <w:next w:val="a"/>
    <w:uiPriority w:val="10"/>
    <w:qFormat/>
    <w:rsid w:val="001C768A"/>
    <w:pPr>
      <w:widowControl w:val="0"/>
      <w:spacing w:before="240" w:after="60"/>
      <w:jc w:val="center"/>
      <w:outlineLvl w:val="0"/>
    </w:pPr>
    <w:rPr>
      <w:rFonts w:asciiTheme="majorHAnsi" w:eastAsiaTheme="majorEastAsia" w:hAnsiTheme="majorHAnsi" w:cstheme="majorBidi"/>
      <w:b/>
      <w:bCs/>
      <w:kern w:val="2"/>
      <w:sz w:val="32"/>
      <w:szCs w:val="32"/>
    </w:rPr>
  </w:style>
  <w:style w:type="character" w:styleId="a8">
    <w:name w:val="Hyperlink"/>
    <w:basedOn w:val="a0"/>
    <w:uiPriority w:val="99"/>
    <w:unhideWhenUsed/>
    <w:rsid w:val="0032015C"/>
    <w:rPr>
      <w:color w:val="0000FF" w:themeColor="hyperlink"/>
      <w:u w:val="single"/>
    </w:rPr>
  </w:style>
  <w:style w:type="character" w:customStyle="1" w:styleId="author-p-3556731">
    <w:name w:val="author-p-3556731"/>
    <w:basedOn w:val="a0"/>
    <w:rsid w:val="00ED4C73"/>
  </w:style>
  <w:style w:type="table" w:customStyle="1" w:styleId="10">
    <w:name w:val="网格型1"/>
    <w:basedOn w:val="a1"/>
    <w:next w:val="a5"/>
    <w:uiPriority w:val="59"/>
    <w:qFormat/>
    <w:rsid w:val="00E86D72"/>
    <w:pPr>
      <w:widowControl w:val="0"/>
      <w:jc w:val="both"/>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0439">
      <w:bodyDiv w:val="1"/>
      <w:marLeft w:val="0"/>
      <w:marRight w:val="0"/>
      <w:marTop w:val="0"/>
      <w:marBottom w:val="0"/>
      <w:divBdr>
        <w:top w:val="none" w:sz="0" w:space="0" w:color="auto"/>
        <w:left w:val="none" w:sz="0" w:space="0" w:color="auto"/>
        <w:bottom w:val="none" w:sz="0" w:space="0" w:color="auto"/>
        <w:right w:val="none" w:sz="0" w:space="0" w:color="auto"/>
      </w:divBdr>
    </w:div>
    <w:div w:id="474297642">
      <w:bodyDiv w:val="1"/>
      <w:marLeft w:val="0"/>
      <w:marRight w:val="0"/>
      <w:marTop w:val="0"/>
      <w:marBottom w:val="0"/>
      <w:divBdr>
        <w:top w:val="none" w:sz="0" w:space="0" w:color="auto"/>
        <w:left w:val="none" w:sz="0" w:space="0" w:color="auto"/>
        <w:bottom w:val="none" w:sz="0" w:space="0" w:color="auto"/>
        <w:right w:val="none" w:sz="0" w:space="0" w:color="auto"/>
      </w:divBdr>
      <w:divsChild>
        <w:div w:id="2125879912">
          <w:marLeft w:val="0"/>
          <w:marRight w:val="0"/>
          <w:marTop w:val="0"/>
          <w:marBottom w:val="0"/>
          <w:divBdr>
            <w:top w:val="none" w:sz="0" w:space="0" w:color="auto"/>
            <w:left w:val="none" w:sz="0" w:space="0" w:color="auto"/>
            <w:bottom w:val="none" w:sz="0" w:space="0" w:color="auto"/>
            <w:right w:val="none" w:sz="0" w:space="0" w:color="auto"/>
          </w:divBdr>
        </w:div>
        <w:div w:id="1666126730">
          <w:marLeft w:val="0"/>
          <w:marRight w:val="0"/>
          <w:marTop w:val="0"/>
          <w:marBottom w:val="0"/>
          <w:divBdr>
            <w:top w:val="none" w:sz="0" w:space="0" w:color="auto"/>
            <w:left w:val="none" w:sz="0" w:space="0" w:color="auto"/>
            <w:bottom w:val="none" w:sz="0" w:space="0" w:color="auto"/>
            <w:right w:val="none" w:sz="0" w:space="0" w:color="auto"/>
          </w:divBdr>
        </w:div>
        <w:div w:id="954216333">
          <w:marLeft w:val="0"/>
          <w:marRight w:val="0"/>
          <w:marTop w:val="0"/>
          <w:marBottom w:val="0"/>
          <w:divBdr>
            <w:top w:val="none" w:sz="0" w:space="0" w:color="auto"/>
            <w:left w:val="none" w:sz="0" w:space="0" w:color="auto"/>
            <w:bottom w:val="none" w:sz="0" w:space="0" w:color="auto"/>
            <w:right w:val="none" w:sz="0" w:space="0" w:color="auto"/>
          </w:divBdr>
        </w:div>
        <w:div w:id="1242762749">
          <w:marLeft w:val="0"/>
          <w:marRight w:val="0"/>
          <w:marTop w:val="0"/>
          <w:marBottom w:val="0"/>
          <w:divBdr>
            <w:top w:val="none" w:sz="0" w:space="0" w:color="auto"/>
            <w:left w:val="none" w:sz="0" w:space="0" w:color="auto"/>
            <w:bottom w:val="none" w:sz="0" w:space="0" w:color="auto"/>
            <w:right w:val="none" w:sz="0" w:space="0" w:color="auto"/>
          </w:divBdr>
        </w:div>
      </w:divsChild>
    </w:div>
    <w:div w:id="931626107">
      <w:bodyDiv w:val="1"/>
      <w:marLeft w:val="0"/>
      <w:marRight w:val="0"/>
      <w:marTop w:val="0"/>
      <w:marBottom w:val="0"/>
      <w:divBdr>
        <w:top w:val="none" w:sz="0" w:space="0" w:color="auto"/>
        <w:left w:val="none" w:sz="0" w:space="0" w:color="auto"/>
        <w:bottom w:val="none" w:sz="0" w:space="0" w:color="auto"/>
        <w:right w:val="none" w:sz="0" w:space="0" w:color="auto"/>
      </w:divBdr>
      <w:divsChild>
        <w:div w:id="982738075">
          <w:marLeft w:val="0"/>
          <w:marRight w:val="0"/>
          <w:marTop w:val="0"/>
          <w:marBottom w:val="0"/>
          <w:divBdr>
            <w:top w:val="none" w:sz="0" w:space="0" w:color="auto"/>
            <w:left w:val="none" w:sz="0" w:space="0" w:color="auto"/>
            <w:bottom w:val="none" w:sz="0" w:space="0" w:color="auto"/>
            <w:right w:val="none" w:sz="0" w:space="0" w:color="auto"/>
          </w:divBdr>
        </w:div>
      </w:divsChild>
    </w:div>
    <w:div w:id="1469086950">
      <w:bodyDiv w:val="1"/>
      <w:marLeft w:val="0"/>
      <w:marRight w:val="0"/>
      <w:marTop w:val="0"/>
      <w:marBottom w:val="0"/>
      <w:divBdr>
        <w:top w:val="none" w:sz="0" w:space="0" w:color="auto"/>
        <w:left w:val="none" w:sz="0" w:space="0" w:color="auto"/>
        <w:bottom w:val="none" w:sz="0" w:space="0" w:color="auto"/>
        <w:right w:val="none" w:sz="0" w:space="0" w:color="auto"/>
      </w:divBdr>
    </w:div>
    <w:div w:id="1679498739">
      <w:bodyDiv w:val="1"/>
      <w:marLeft w:val="0"/>
      <w:marRight w:val="0"/>
      <w:marTop w:val="0"/>
      <w:marBottom w:val="0"/>
      <w:divBdr>
        <w:top w:val="none" w:sz="0" w:space="0" w:color="auto"/>
        <w:left w:val="none" w:sz="0" w:space="0" w:color="auto"/>
        <w:bottom w:val="none" w:sz="0" w:space="0" w:color="auto"/>
        <w:right w:val="none" w:sz="0" w:space="0" w:color="auto"/>
      </w:divBdr>
      <w:divsChild>
        <w:div w:id="9069156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treehouse-projects/java-unittesting-vendingmachin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CB7C1B-BA5D-4E8F-B715-F4E841CD5DC5}">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宋 逸凡</cp:lastModifiedBy>
  <cp:revision>12</cp:revision>
  <dcterms:created xsi:type="dcterms:W3CDTF">2019-05-11T06:49:00Z</dcterms:created>
  <dcterms:modified xsi:type="dcterms:W3CDTF">2019-05-12T08:40:00Z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