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48" w:dyaOrig="1008">
          <v:rect xmlns:o="urn:schemas-microsoft-com:office:office" xmlns:v="urn:schemas-microsoft-com:vml" id="rectole0000000000" style="width:212.400000pt;height:50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Test Case Template</w:t>
      </w:r>
    </w:p>
    <w:tbl>
      <w:tblPr>
        <w:tblInd w:w="108" w:type="dxa"/>
      </w:tblPr>
      <w:tblGrid>
        <w:gridCol w:w="3084"/>
        <w:gridCol w:w="9552"/>
      </w:tblGrid>
      <w:tr>
        <w:trPr>
          <w:trHeight w:val="567" w:hRule="auto"/>
          <w:jc w:val="left"/>
        </w:trPr>
        <w:tc>
          <w:tcPr>
            <w:tcW w:w="12636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Център за обучение по софтуерно тестване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Website: </w:t>
            </w: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b/>
                  <w:color w:val="000000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http://skillo-bg.com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TC002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invalid username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Try to login with invalid username in </w:t>
            </w: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www.onlinebills.com</w:t>
              </w:r>
            </w:hyperlink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u w:val="single"/>
                <w:shd w:fill="auto" w:val="clear"/>
              </w:rPr>
              <w:t xml:space="preserve"> 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Prerequisites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suppose to login with invalid username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 Data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u w:val="single"/>
                <w:shd w:fill="auto" w:val="clear"/>
              </w:rPr>
              <w:t xml:space="preserve">username:sibel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u w:val="single"/>
                <w:shd w:fill="auto" w:val="clear"/>
              </w:rPr>
              <w:t xml:space="preserve">password:TestUser1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Created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20.09.2018</w:t>
            </w:r>
          </w:p>
        </w:tc>
      </w:tr>
      <w:tr>
        <w:trPr>
          <w:trHeight w:val="343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Sibel Nadarova</w:t>
            </w: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</w:tr>
      <w:tr>
        <w:trPr>
          <w:trHeight w:val="391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Step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</w:tr>
      <w:tr>
        <w:trPr>
          <w:trHeight w:val="733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1.Open site url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2.Enter username and 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 with the provided data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3.Click on "Login" Button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4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1.Redirected to login page</w:t>
            </w:r>
          </w:p>
          <w:p>
            <w:pPr>
              <w:spacing w:before="0" w:after="200" w:line="4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4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3.Appears message "Wrong password or username"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://www.onlinebills.com/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://skillo-bg.com/" Id="docRId2" Type="http://schemas.openxmlformats.org/officeDocument/2006/relationships/hyperlink" /><Relationship Target="numbering.xml" Id="docRId4" Type="http://schemas.openxmlformats.org/officeDocument/2006/relationships/numbering" /></Relationships>
</file>