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Pr="00A724BB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5230C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Testing price range slider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5230C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5230C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Checking if price range slider filters out the items not in the selected range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5230CC" w:rsidP="005230C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 xml:space="preserve">Visit website </w:t>
            </w:r>
            <w:hyperlink r:id="rId6" w:history="1">
              <w:r w:rsidRPr="00D0049D">
                <w:rPr>
                  <w:rStyle w:val="Hyperlink"/>
                  <w:rFonts w:ascii="Calibri" w:eastAsia="Times New Roman" w:hAnsi="Calibri" w:cs="Times New Roman"/>
                  <w:iCs/>
                </w:rPr>
                <w:t>http://automationpractice.com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DB7E7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No input data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5230C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25.09.2018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230CC" w:rsidRDefault="005230C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Stefan Karakolev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5230CC" w:rsidRDefault="005230CC" w:rsidP="005230C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1.</w:t>
            </w:r>
            <w:r>
              <w:rPr>
                <w:rFonts w:ascii="Calibri" w:eastAsia="Times New Roman" w:hAnsi="Calibri" w:cs="Times New Roman"/>
                <w:iCs/>
              </w:rPr>
              <w:t xml:space="preserve"> Enter in “Dresses” section by clicking on the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230CC" w:rsidRPr="005230CC" w:rsidRDefault="005230C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page with different dresses is displayed.</w:t>
            </w:r>
          </w:p>
        </w:tc>
      </w:tr>
      <w:tr w:rsidR="005230CC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230CC" w:rsidRPr="005230CC" w:rsidRDefault="005230CC" w:rsidP="00A724B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2. </w:t>
            </w:r>
            <w:r w:rsidR="00A724BB">
              <w:rPr>
                <w:rFonts w:ascii="Calibri" w:eastAsia="Times New Roman" w:hAnsi="Calibri" w:cs="Times New Roman"/>
                <w:iCs/>
              </w:rPr>
              <w:t>Check and remember  the number of shown items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230CC" w:rsidRDefault="00A724BB" w:rsidP="00A724B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number of results without any filters is remembered. (</w:t>
            </w:r>
            <w:r w:rsidRPr="00A724BB"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  <w:t>Showing 1 - 5</w:t>
            </w:r>
            <w:r w:rsidRPr="00A724BB"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  <w:t xml:space="preserve"> of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r w:rsidRPr="00A724BB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5</w:t>
            </w:r>
            <w:r w:rsidRPr="00A724BB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items</w:t>
            </w:r>
            <w:r>
              <w:rPr>
                <w:rFonts w:ascii="Calibri" w:eastAsia="Times New Roman" w:hAnsi="Calibri" w:cs="Times New Roman"/>
                <w:iCs/>
              </w:rPr>
              <w:t>)</w:t>
            </w:r>
          </w:p>
        </w:tc>
      </w:tr>
      <w:tr w:rsidR="00A724BB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724BB" w:rsidRDefault="00A724BB" w:rsidP="00A724B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3. Move the beginning of the Price range slider to the right a few times and check if the number of items is lower than the number from Step 2.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A724BB" w:rsidRDefault="00A724BB" w:rsidP="00A724B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Some of the items are filtered out and the number of items is lower than in Step 2.</w:t>
            </w:r>
          </w:p>
        </w:tc>
      </w:tr>
    </w:tbl>
    <w:p w:rsidR="00DB7E73" w:rsidRDefault="00DB7E73"/>
    <w:p w:rsidR="00DB7E73" w:rsidRPr="00A724BB" w:rsidRDefault="00DB7E73" w:rsidP="00DB7E73">
      <w:r>
        <w:br w:type="column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25FE53" wp14:editId="0C9A9936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B7E73" w:rsidRPr="00960EDE" w:rsidTr="00B8410D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B7E73" w:rsidRPr="00960EDE" w:rsidTr="00B8410D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7E73" w:rsidRPr="00960EDE" w:rsidTr="00B8410D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TC002</w:t>
            </w: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DB7E7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 xml:space="preserve">Testing </w:t>
            </w:r>
            <w:r>
              <w:rPr>
                <w:rFonts w:ascii="Calibri" w:eastAsia="Times New Roman" w:hAnsi="Calibri" w:cs="Times New Roman"/>
                <w:iCs/>
              </w:rPr>
              <w:t>“Quick view” button</w:t>
            </w: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DB7E7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 xml:space="preserve">Checking if </w:t>
            </w:r>
            <w:r>
              <w:rPr>
                <w:rFonts w:ascii="Calibri" w:eastAsia="Times New Roman" w:hAnsi="Calibri" w:cs="Times New Roman"/>
                <w:iCs/>
              </w:rPr>
              <w:t>“Quick view” button opens a new window with the more information about the item</w:t>
            </w: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 xml:space="preserve">Visit website </w:t>
            </w:r>
            <w:hyperlink r:id="rId7" w:history="1">
              <w:r w:rsidRPr="00D0049D">
                <w:rPr>
                  <w:rStyle w:val="Hyperlink"/>
                  <w:rFonts w:ascii="Calibri" w:eastAsia="Times New Roman" w:hAnsi="Calibri" w:cs="Times New Roman"/>
                  <w:iCs/>
                </w:rPr>
                <w:t>http://automationpractice.com</w:t>
              </w:r>
            </w:hyperlink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No input data</w:t>
            </w: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25.09.2018</w:t>
            </w: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Stefan Karakolev</w:t>
            </w:r>
          </w:p>
        </w:tc>
      </w:tr>
      <w:tr w:rsidR="00DB7E73" w:rsidRPr="00960EDE" w:rsidTr="00B8410D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B7E73" w:rsidRPr="00960EDE" w:rsidTr="00B8410D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B7E73" w:rsidRPr="00960EDE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B7E73" w:rsidRPr="00960EDE" w:rsidTr="00B8410D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5230CC">
              <w:rPr>
                <w:rFonts w:ascii="Calibri" w:eastAsia="Times New Roman" w:hAnsi="Calibri" w:cs="Times New Roman"/>
                <w:iCs/>
              </w:rPr>
              <w:t>1.</w:t>
            </w:r>
            <w:r>
              <w:rPr>
                <w:rFonts w:ascii="Calibri" w:eastAsia="Times New Roman" w:hAnsi="Calibri" w:cs="Times New Roman"/>
                <w:iCs/>
              </w:rPr>
              <w:t xml:space="preserve"> Enter in “Dresses” section by clicking on the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DB7E73" w:rsidRPr="005230CC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page with different dresses is displayed.</w:t>
            </w:r>
          </w:p>
        </w:tc>
      </w:tr>
      <w:tr w:rsidR="00DB7E73" w:rsidRPr="00960EDE" w:rsidTr="00B8410D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B7E73" w:rsidRPr="005230CC" w:rsidRDefault="00DB7E73" w:rsidP="00DB7E7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2. </w:t>
            </w:r>
            <w:r>
              <w:rPr>
                <w:rFonts w:ascii="Calibri" w:eastAsia="Times New Roman" w:hAnsi="Calibri" w:cs="Times New Roman"/>
                <w:iCs/>
              </w:rPr>
              <w:t xml:space="preserve">Hover over a product item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B7E73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“Quick view” button is displayed.</w:t>
            </w:r>
          </w:p>
        </w:tc>
      </w:tr>
      <w:tr w:rsidR="00DB7E73" w:rsidRPr="00960EDE" w:rsidTr="00B8410D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B7E73" w:rsidRDefault="00DB7E73" w:rsidP="00B841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3. </w:t>
            </w:r>
            <w:r>
              <w:rPr>
                <w:rFonts w:ascii="Calibri" w:eastAsia="Times New Roman" w:hAnsi="Calibri" w:cs="Times New Roman"/>
                <w:iCs/>
              </w:rPr>
              <w:t>While hovering on the item, c</w:t>
            </w:r>
            <w:r>
              <w:rPr>
                <w:rFonts w:ascii="Calibri" w:eastAsia="Times New Roman" w:hAnsi="Calibri" w:cs="Times New Roman"/>
                <w:iCs/>
              </w:rPr>
              <w:t>lick on “Quick view”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B7E73" w:rsidRDefault="00DB7E73" w:rsidP="00DB7E7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A new window </w:t>
            </w:r>
            <w:r>
              <w:rPr>
                <w:rFonts w:ascii="Calibri" w:eastAsia="Times New Roman" w:hAnsi="Calibri" w:cs="Times New Roman"/>
                <w:iCs/>
              </w:rPr>
              <w:t>with the more information about the item</w:t>
            </w:r>
            <w:r>
              <w:rPr>
                <w:rFonts w:ascii="Calibri" w:eastAsia="Times New Roman" w:hAnsi="Calibri" w:cs="Times New Roman"/>
                <w:iCs/>
              </w:rPr>
              <w:t xml:space="preserve"> opens, covering the main page.</w:t>
            </w:r>
          </w:p>
        </w:tc>
      </w:tr>
    </w:tbl>
    <w:p w:rsidR="00DB7E73" w:rsidRDefault="00DB7E73" w:rsidP="00DB7E73"/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D3108"/>
    <w:multiLevelType w:val="hybridMultilevel"/>
    <w:tmpl w:val="8720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5230CC"/>
    <w:rsid w:val="00960EDE"/>
    <w:rsid w:val="00A724BB"/>
    <w:rsid w:val="00DB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52344A9-7318-47A6-A4AC-42D4D606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0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Karakolev, Stefan (VMware Problem Lead)</cp:lastModifiedBy>
  <cp:revision>3</cp:revision>
  <dcterms:created xsi:type="dcterms:W3CDTF">2018-05-21T20:21:00Z</dcterms:created>
  <dcterms:modified xsi:type="dcterms:W3CDTF">2018-09-25T17:33:00Z</dcterms:modified>
</cp:coreProperties>
</file>