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4"/>
        <w:gridCol w:w="8076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0E112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0E1120" w:rsidRDefault="000E1120">
            <w:pPr>
              <w:rPr>
                <w:rFonts w:ascii="Calibri" w:hAnsi="Calibri"/>
                <w:i/>
                <w:iCs/>
                <w:color w:val="7F7F7F"/>
              </w:rPr>
            </w:pPr>
            <w:hyperlink r:id="rId6" w:history="1">
              <w:r w:rsidRPr="00A71487">
                <w:rPr>
                  <w:rStyle w:val="Hyperlink"/>
                  <w:rFonts w:ascii="Calibri" w:hAnsi="Calibri"/>
                  <w:i/>
                  <w:iCs/>
                </w:rPr>
                <w:t>http://automationpractice.com/index.php?id_product=7&amp;controller=product#/color-yellow/size-m</w:t>
              </w:r>
            </w:hyperlink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  <w:p w:rsidR="00920442" w:rsidRDefault="000E1120">
            <w:pPr>
              <w:rPr>
                <w:rFonts w:ascii="Calibri" w:hAnsi="Calibri"/>
                <w:i/>
                <w:iCs/>
                <w:color w:val="7F7F7F"/>
              </w:rPr>
            </w:pPr>
            <w:r w:rsidRPr="000E1120">
              <w:rPr>
                <w:rFonts w:ascii="Calibri" w:hAnsi="Calibri"/>
                <w:i/>
                <w:iCs/>
                <w:color w:val="7F7F7F"/>
              </w:rPr>
              <w:t>another item is displayed when changing the item's color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0E112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461FF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461FF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</w:t>
            </w:r>
            <w:hyperlink r:id="rId7" w:history="1">
              <w:r w:rsidRPr="00A71487">
                <w:rPr>
                  <w:rStyle w:val="Hyperlink"/>
                  <w:rFonts w:ascii="Calibri" w:hAnsi="Calibri"/>
                  <w:i/>
                  <w:iCs/>
                </w:rPr>
                <w:t>http://automationpractice.com/index.php?id_product=7&amp;controller=product#/color-yellow/size-m</w:t>
              </w:r>
            </w:hyperlink>
          </w:p>
          <w:p w:rsidR="00461FFF" w:rsidRDefault="00461FF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We choose printed chiffon d</w:t>
            </w:r>
            <w:r w:rsidRPr="00461FFF">
              <w:rPr>
                <w:rFonts w:ascii="Calibri" w:hAnsi="Calibri"/>
                <w:i/>
                <w:iCs/>
                <w:color w:val="7F7F7F"/>
              </w:rPr>
              <w:t>ress</w:t>
            </w:r>
          </w:p>
          <w:p w:rsidR="00461FFF" w:rsidRDefault="00461FF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</w:t>
            </w:r>
            <w:r w:rsidRPr="00461FFF">
              <w:rPr>
                <w:rFonts w:ascii="Calibri" w:hAnsi="Calibri"/>
                <w:i/>
                <w:iCs/>
                <w:color w:val="7F7F7F"/>
              </w:rPr>
              <w:t>hange the color</w:t>
            </w:r>
          </w:p>
          <w:p w:rsidR="00461FFF" w:rsidRDefault="00461FFF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58441E" w:rsidRDefault="0058441E">
            <w:pPr>
              <w:rPr>
                <w:rFonts w:ascii="Calibri" w:hAnsi="Calibri"/>
                <w:i/>
                <w:iCs/>
                <w:color w:val="7F7F7F"/>
              </w:rPr>
            </w:pPr>
            <w:r w:rsidRPr="0058441E">
              <w:rPr>
                <w:rFonts w:ascii="Calibri" w:hAnsi="Calibri"/>
                <w:i/>
                <w:iCs/>
                <w:color w:val="7F7F7F"/>
              </w:rPr>
              <w:t xml:space="preserve">Expected </w:t>
            </w:r>
            <w:proofErr w:type="gramStart"/>
            <w:r w:rsidRPr="0058441E">
              <w:rPr>
                <w:rFonts w:ascii="Calibri" w:hAnsi="Calibri"/>
                <w:i/>
                <w:iCs/>
                <w:color w:val="7F7F7F"/>
              </w:rPr>
              <w:t>result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:</w:t>
            </w:r>
            <w:proofErr w:type="gram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Pr="0058441E">
              <w:rPr>
                <w:rFonts w:ascii="Calibri" w:hAnsi="Calibri"/>
                <w:i/>
                <w:iCs/>
                <w:color w:val="7F7F7F"/>
              </w:rPr>
              <w:t>the color must be changed to the same item</w:t>
            </w:r>
          </w:p>
          <w:p w:rsidR="0058441E" w:rsidRDefault="0058441E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461FFF" w:rsidRDefault="0058441E">
            <w:pPr>
              <w:rPr>
                <w:rFonts w:ascii="Calibri" w:hAnsi="Calibri"/>
                <w:i/>
                <w:iCs/>
                <w:color w:val="7F7F7F"/>
              </w:rPr>
            </w:pPr>
            <w:r w:rsidRPr="0058441E">
              <w:rPr>
                <w:rFonts w:ascii="Calibri" w:hAnsi="Calibri"/>
                <w:i/>
                <w:iCs/>
                <w:color w:val="7F7F7F"/>
              </w:rPr>
              <w:t xml:space="preserve">Actual result 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: </w:t>
            </w:r>
            <w:r w:rsidRPr="0058441E">
              <w:rPr>
                <w:rFonts w:ascii="Calibri" w:hAnsi="Calibri"/>
                <w:i/>
                <w:iCs/>
                <w:color w:val="7F7F7F"/>
              </w:rPr>
              <w:t>the color changes to a new item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AE444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06DB98A0" wp14:editId="6948D21D">
                  <wp:extent cx="5124450" cy="2959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223" cy="2971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bg-BG" w:eastAsia="bg-BG"/>
              </w:rPr>
              <w:t xml:space="preserve"> </w:t>
            </w:r>
            <w:r>
              <w:rPr>
                <w:noProof/>
                <w:lang w:val="bg-BG" w:eastAsia="bg-BG"/>
              </w:rPr>
              <w:drawing>
                <wp:inline distT="0" distB="0" distL="0" distR="0" wp14:anchorId="466262E5" wp14:editId="574E0562">
                  <wp:extent cx="5943600" cy="33432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AE444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AE444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Basket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AE444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Windows 10 home , version </w:t>
            </w:r>
            <w:r w:rsidR="00306D1B">
              <w:rPr>
                <w:rFonts w:ascii="Calibri" w:hAnsi="Calibri"/>
                <w:i/>
                <w:iCs/>
                <w:color w:val="7F7F7F"/>
              </w:rPr>
              <w:t xml:space="preserve">1803 , browser internet explorer , laptop </w:t>
            </w:r>
            <w:proofErr w:type="spellStart"/>
            <w:r w:rsidR="00306D1B">
              <w:rPr>
                <w:rFonts w:ascii="Calibri" w:hAnsi="Calibri"/>
                <w:i/>
                <w:iCs/>
                <w:color w:val="7F7F7F"/>
              </w:rPr>
              <w:t>asus</w:t>
            </w:r>
            <w:proofErr w:type="spellEnd"/>
            <w:r w:rsidR="00306D1B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 w:rsidR="00306D1B">
              <w:rPr>
                <w:rFonts w:ascii="Calibri" w:hAnsi="Calibri"/>
                <w:i/>
                <w:iCs/>
                <w:color w:val="7F7F7F"/>
              </w:rPr>
              <w:t>zenbook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lastRenderedPageBreak/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306D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09.10.2018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306D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Svetoslav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Donchev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306D1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</w:tbl>
    <w:p w:rsidR="00920442" w:rsidRDefault="00920442" w:rsidP="00920442">
      <w:pPr>
        <w:jc w:val="center"/>
      </w:pPr>
      <w:bookmarkStart w:id="0" w:name="_GoBack"/>
      <w:bookmarkEnd w:id="0"/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0E1120"/>
    <w:rsid w:val="00306D1B"/>
    <w:rsid w:val="00461FFF"/>
    <w:rsid w:val="0058441E"/>
    <w:rsid w:val="006D109A"/>
    <w:rsid w:val="00920442"/>
    <w:rsid w:val="00AE4449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F604"/>
  <w15:docId w15:val="{48AE50CA-B3C3-4C92-A30C-63A0BF9D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automationpractice.com/index.php?id_product=7&amp;controller=product#/color-yellow/size-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?id_product=7&amp;controller=product#/color-yellow/size-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killo-bg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slavi.donchev681@gmail.com</cp:lastModifiedBy>
  <cp:revision>2</cp:revision>
  <dcterms:created xsi:type="dcterms:W3CDTF">2018-10-09T14:31:00Z</dcterms:created>
  <dcterms:modified xsi:type="dcterms:W3CDTF">2018-10-09T14:31:00Z</dcterms:modified>
</cp:coreProperties>
</file>