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spacing w:before="120" w:after="0"/>
        <w:rPr>
          <w:sz w:val="24"/>
        </w:rPr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spacing w:before="120" w:after="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spacing w:before="120" w:after="0"/>
        <w:rPr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7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7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7"/>
        <w:ind w:hanging="0"/>
        <w:rPr>
          <w:sz w:val="32"/>
          <w:szCs w:val="32"/>
        </w:rPr>
      </w:pPr>
      <w:r>
        <w:rPr>
          <w:sz w:val="32"/>
          <w:szCs w:val="32"/>
        </w:rPr>
        <w:t>ОТЧЕТ</w:t>
      </w:r>
    </w:p>
    <w:p>
      <w:pPr>
        <w:pStyle w:val="7"/>
        <w:spacing w:before="240" w:after="0"/>
        <w:ind w:hanging="0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«Параллельная реализация решения системы линейных алгебраических уравнений с помощью OpenMP»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студента 2 курса, 22208 группы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3"/>
        <w:spacing w:lineRule="auto" w:line="24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Лебедева Антона Андреевича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12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669" w:firstLine="703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>
      <w:pPr>
        <w:pStyle w:val="Normal"/>
        <w:ind w:left="5669" w:firstLine="703"/>
        <w:rPr>
          <w:sz w:val="32"/>
          <w:szCs w:val="32"/>
        </w:rPr>
      </w:pPr>
      <w:r>
        <w:rPr>
          <w:sz w:val="32"/>
          <w:szCs w:val="32"/>
        </w:rPr>
        <w:t>А.Ю. Кудинов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Новосибирск 2023</w:t>
      </w:r>
      <w:r>
        <w:br w:type="page"/>
      </w:r>
    </w:p>
    <w:p>
      <w:pPr>
        <w:pStyle w:val="Normal"/>
        <w:spacing w:before="0" w:after="12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Calibri" w:hAnsi="Calibri"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Toc18443921">
            <w:r>
              <w:rPr>
                <w:webHidden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_Toc18443921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Calibri" w:hAnsi="Calibri"/>
              <w:sz w:val="22"/>
              <w:szCs w:val="22"/>
            </w:rPr>
          </w:pPr>
          <w:hyperlink w:anchor="_Toc18443922">
            <w:r>
              <w:rPr>
                <w:webHidden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_Toc18443922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/>
          </w:pPr>
          <w:hyperlink w:anchor="_Toc18443923">
            <w:r>
              <w:rPr>
                <w:webHidden/>
              </w:rPr>
              <w:t>ГРАФИКИ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_Toc18443923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/>
          </w:pPr>
          <w:hyperlink w:anchor="_Toc18443923">
            <w:r>
              <w:rPr>
                <w:webHidden/>
              </w:rPr>
              <w:t>ПРОФИЛИРОВАНИЕ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_Toc18443923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Calibri" w:hAnsi="Calibri"/>
              <w:sz w:val="22"/>
              <w:szCs w:val="22"/>
            </w:rPr>
          </w:pPr>
          <w:hyperlink w:anchor="_Toc18443924">
            <w:r>
              <w:rPr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_Toc18443924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Calibri" w:hAnsi="Calibri"/>
              <w:sz w:val="22"/>
              <w:szCs w:val="22"/>
              <w:lang w:val="en-US"/>
            </w:rPr>
          </w:pPr>
          <w:hyperlink w:anchor="_Toc18443925">
            <w:r>
              <w:rPr>
                <w:webHidden/>
              </w:rPr>
              <w:t>Приложение Листинг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_Toc18443925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Default"/>
        <w:spacing w:before="0" w:after="197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1"/>
        <w:ind w:left="142" w:hanging="0"/>
        <w:rPr>
          <w:bCs w:val="false"/>
        </w:rPr>
      </w:pPr>
      <w:bookmarkStart w:id="0" w:name="_Toc18443921"/>
      <w:r>
        <w:rPr>
          <w:bCs w:val="false"/>
        </w:rPr>
        <w:t>ЦЕЛЬ</w:t>
      </w:r>
      <w:bookmarkEnd w:id="0"/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простой итерации с применением одной из библиотек, реализующих стандарты MP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1"/>
        <w:rPr>
          <w:bCs w:val="false"/>
        </w:rPr>
      </w:pPr>
      <w:r>
        <w:rPr>
          <w:bCs w:val="false"/>
        </w:rPr>
        <w:t>ЗАДАЧА</w:t>
      </w:r>
    </w:p>
    <w:p>
      <w:pPr>
        <w:pStyle w:val="1"/>
        <w:numPr>
          <w:ilvl w:val="0"/>
          <w:numId w:val="1"/>
        </w:numPr>
        <w:ind w:left="284" w:hanging="360"/>
        <w:jc w:val="both"/>
        <w:rPr>
          <w:b w:val="false"/>
          <w:b w:val="false"/>
          <w:bCs w:val="false"/>
          <w:kern w:val="0"/>
          <w:sz w:val="28"/>
          <w:szCs w:val="28"/>
          <w:lang w:eastAsia="zh-CN" w:bidi="hi-IN"/>
        </w:rPr>
      </w:pPr>
      <w:r>
        <w:rPr>
          <w:b w:val="false"/>
          <w:bCs w:val="false"/>
          <w:kern w:val="0"/>
          <w:sz w:val="28"/>
          <w:szCs w:val="28"/>
          <w:lang w:eastAsia="zh-CN" w:bidi="hi-IN"/>
        </w:rPr>
        <w:t>Написать последовательную программу, реализующую итерационный алгоритм решения системы линейных алгебраических уравнений вида Ax=b, распараллелить с помощью MP</w:t>
      </w:r>
      <w:r>
        <w:rPr>
          <w:b w:val="false"/>
          <w:bCs w:val="false"/>
          <w:kern w:val="0"/>
          <w:sz w:val="28"/>
          <w:szCs w:val="28"/>
          <w:lang w:val="en-US" w:eastAsia="zh-CN" w:bidi="hi-IN"/>
        </w:rPr>
        <w:t>I</w:t>
      </w:r>
      <w:r>
        <w:rPr>
          <w:b w:val="false"/>
          <w:bCs w:val="false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1"/>
        <w:numPr>
          <w:ilvl w:val="0"/>
          <w:numId w:val="1"/>
        </w:numPr>
        <w:ind w:left="284" w:hanging="360"/>
        <w:jc w:val="both"/>
        <w:rPr>
          <w:b w:val="false"/>
          <w:b w:val="false"/>
          <w:bCs w:val="false"/>
          <w:kern w:val="0"/>
          <w:sz w:val="28"/>
          <w:szCs w:val="28"/>
          <w:lang w:eastAsia="zh-CN" w:bidi="hi-IN"/>
        </w:rPr>
      </w:pPr>
      <w:r>
        <w:rPr>
          <w:b w:val="false"/>
          <w:bCs w:val="false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>
      <w:pPr>
        <w:pStyle w:val="1"/>
        <w:numPr>
          <w:ilvl w:val="1"/>
          <w:numId w:val="1"/>
        </w:numPr>
        <w:ind w:left="284" w:hanging="360"/>
        <w:jc w:val="both"/>
        <w:rPr>
          <w:b w:val="false"/>
          <w:b w:val="false"/>
          <w:bCs w:val="false"/>
          <w:kern w:val="0"/>
          <w:sz w:val="28"/>
          <w:szCs w:val="28"/>
          <w:lang w:eastAsia="zh-CN" w:bidi="hi-IN"/>
        </w:rPr>
      </w:pPr>
      <w:r>
        <w:rPr>
          <w:b w:val="false"/>
          <w:bCs w:val="false"/>
          <w:kern w:val="0"/>
          <w:sz w:val="28"/>
          <w:szCs w:val="28"/>
          <w:lang w:eastAsia="zh-CN" w:bidi="hi-IN"/>
        </w:rPr>
        <w:t>Вариант 1: векторы x и b дублируются в каждом MPI-процессе</w:t>
      </w:r>
    </w:p>
    <w:p>
      <w:pPr>
        <w:pStyle w:val="1"/>
        <w:numPr>
          <w:ilvl w:val="1"/>
          <w:numId w:val="1"/>
        </w:numPr>
        <w:ind w:left="284" w:hanging="360"/>
        <w:jc w:val="both"/>
        <w:rPr>
          <w:b w:val="false"/>
          <w:b w:val="false"/>
          <w:bCs w:val="false"/>
          <w:kern w:val="0"/>
          <w:sz w:val="28"/>
          <w:szCs w:val="28"/>
          <w:lang w:eastAsia="zh-CN" w:bidi="hi-IN"/>
        </w:rPr>
      </w:pPr>
      <w:r>
        <w:rPr>
          <w:b w:val="false"/>
          <w:bCs w:val="false"/>
          <w:kern w:val="0"/>
          <w:sz w:val="28"/>
          <w:szCs w:val="28"/>
          <w:lang w:eastAsia="zh-CN" w:bidi="hi-IN"/>
        </w:rPr>
        <w:t>Вариант 2: векторы x и b разрезаются между MPI-процессами аналогично матрице A</w:t>
      </w:r>
    </w:p>
    <w:p>
      <w:pPr>
        <w:pStyle w:val="1"/>
        <w:numPr>
          <w:ilvl w:val="0"/>
          <w:numId w:val="1"/>
        </w:numPr>
        <w:ind w:left="284" w:hanging="360"/>
        <w:jc w:val="both"/>
        <w:rPr>
          <w:b w:val="false"/>
          <w:b w:val="false"/>
          <w:bCs w:val="false"/>
          <w:kern w:val="0"/>
          <w:sz w:val="28"/>
          <w:szCs w:val="28"/>
          <w:lang w:eastAsia="zh-CN" w:bidi="hi-IN"/>
        </w:rPr>
      </w:pPr>
      <w:r>
        <w:rPr>
          <w:b w:val="false"/>
          <w:bCs w:val="false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>
      <w:pPr>
        <w:pStyle w:val="1"/>
        <w:numPr>
          <w:ilvl w:val="0"/>
          <w:numId w:val="1"/>
        </w:numPr>
        <w:ind w:left="284" w:hanging="360"/>
        <w:jc w:val="left"/>
        <w:rPr>
          <w:b w:val="false"/>
          <w:b w:val="false"/>
          <w:bCs w:val="false"/>
          <w:kern w:val="0"/>
          <w:sz w:val="28"/>
          <w:szCs w:val="28"/>
          <w:lang w:eastAsia="zh-CN" w:bidi="hi-IN"/>
        </w:rPr>
      </w:pPr>
      <w:r>
        <w:rPr>
          <w:b w:val="false"/>
          <w:bCs w:val="false"/>
          <w:kern w:val="0"/>
          <w:sz w:val="28"/>
          <w:szCs w:val="28"/>
          <w:lang w:eastAsia="zh-CN" w:bidi="hi-IN"/>
        </w:rPr>
        <w:t>Выполнить профилирование двух вариантов программы с помощью MPE при использовании 16-и ядер.</w:t>
      </w:r>
    </w:p>
    <w:p>
      <w:pPr>
        <w:pStyle w:val="Normal"/>
        <w:spacing w:lineRule="auto" w:line="259" w:before="0" w:after="160"/>
        <w:ind w:hanging="0"/>
        <w:jc w:val="left"/>
        <w:rPr>
          <w:szCs w:val="28"/>
          <w:lang w:eastAsia="zh-CN" w:bidi="hi-IN"/>
        </w:rPr>
      </w:pPr>
      <w:r>
        <w:rPr>
          <w:szCs w:val="28"/>
          <w:lang w:eastAsia="zh-CN" w:bidi="hi-IN"/>
        </w:rPr>
      </w:r>
      <w:r>
        <w:br w:type="page"/>
      </w:r>
    </w:p>
    <w:p>
      <w:pPr>
        <w:pStyle w:val="1"/>
        <w:ind w:left="284" w:hanging="0"/>
        <w:rPr/>
      </w:pPr>
      <w:r>
        <w:rPr/>
        <w:t>ГРАФИКИ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  <w:drawing>
          <wp:inline distT="0" distB="0" distL="0" distR="0">
            <wp:extent cx="5485130" cy="3199130"/>
            <wp:effectExtent l="0" t="0" r="0" b="0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  <w:drawing>
          <wp:inline distT="0" distB="0" distL="0" distR="0">
            <wp:extent cx="5486400" cy="3200400"/>
            <wp:effectExtent l="0" t="0" r="0" b="0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  <w:drawing>
          <wp:inline distT="0" distB="0" distL="0" distR="0">
            <wp:extent cx="5486400" cy="3200400"/>
            <wp:effectExtent l="0" t="0" r="0" b="0"/>
            <wp:docPr id="3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>
      <w:pPr>
        <w:pStyle w:val="Default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ПРОФИЛИРОВАНИЕ</w:t>
      </w:r>
    </w:p>
    <w:p>
      <w:pPr>
        <w:pStyle w:val="Default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Default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вариант</w:t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72390</wp:posOffset>
            </wp:positionH>
            <wp:positionV relativeFrom="paragraph">
              <wp:posOffset>-86360</wp:posOffset>
            </wp:positionV>
            <wp:extent cx="5940425" cy="294767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69850</wp:posOffset>
            </wp:positionH>
            <wp:positionV relativeFrom="paragraph">
              <wp:posOffset>2926080</wp:posOffset>
            </wp:positionV>
            <wp:extent cx="5940425" cy="294767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69850</wp:posOffset>
            </wp:positionH>
            <wp:positionV relativeFrom="paragraph">
              <wp:posOffset>5789930</wp:posOffset>
            </wp:positionV>
            <wp:extent cx="5940425" cy="294767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Default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ЗАКЛЮЧЕНИЕ</w:t>
      </w:r>
      <w:bookmarkStart w:id="1" w:name="_Toc18443925"/>
    </w:p>
    <w:p>
      <w:pPr>
        <w:pStyle w:val="Default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bookmarkEnd w:id="1"/>
    </w:p>
    <w:p>
      <w:pPr>
        <w:pStyle w:val="1"/>
        <w:ind w:hanging="0"/>
        <w:jc w:val="both"/>
        <w:rPr/>
      </w:pPr>
      <w:r>
        <w:rPr/>
      </w:r>
    </w:p>
    <w:p>
      <w:pPr>
        <w:pStyle w:val="1"/>
        <w:ind w:hanging="0"/>
        <w:jc w:val="both"/>
        <w:rPr/>
      </w:pPr>
      <w:r>
        <w:rPr/>
      </w:r>
    </w:p>
    <w:p>
      <w:pPr>
        <w:pStyle w:val="1"/>
        <w:ind w:hanging="0"/>
        <w:jc w:val="both"/>
        <w:rPr/>
      </w:pPr>
      <w:r>
        <w:rPr/>
      </w:r>
    </w:p>
    <w:p>
      <w:pPr>
        <w:pStyle w:val="1"/>
        <w:ind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</w:r>
      <w:r>
        <w:br w:type="page"/>
      </w:r>
    </w:p>
    <w:p>
      <w:pPr>
        <w:pStyle w:val="1"/>
        <w:ind w:hanging="0"/>
        <w:rPr/>
      </w:pPr>
      <w:r>
        <w:rPr/>
        <w:t>ЛИСТИНГ</w:t>
      </w:r>
    </w:p>
    <w:p>
      <w:pPr>
        <w:pStyle w:val="1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#include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mpi.h</w:t>
      </w:r>
      <w:r>
        <w:rPr>
          <w:rFonts w:ascii="Consolas" w:hAnsi="Consolas"/>
          <w:color w:val="89DDFF"/>
          <w:sz w:val="21"/>
          <w:szCs w:val="21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cmath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cstdlib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cstring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ctime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iostream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vector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78C6C"/>
          <w:sz w:val="21"/>
          <w:szCs w:val="21"/>
          <w:lang w:val="en-US"/>
        </w:rPr>
        <w:t>using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matrix_cont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vector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vector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const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1300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const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0.000001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begin </w:t>
      </w:r>
      <w:r>
        <w:rPr>
          <w:rFonts w:ascii="Consolas" w:hAnsi="Consolas"/>
          <w:color w:val="C792EA"/>
          <w:sz w:val="21"/>
          <w:szCs w:val="21"/>
          <w:lang w:val="en-US"/>
        </w:rPr>
        <w:t>+=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FCB6B"/>
          <w:sz w:val="21"/>
          <w:szCs w:val="21"/>
          <w:lang w:val="en-US"/>
        </w:rPr>
        <w:t>matrix_cont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matrix_cont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vector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&gt;(</w:t>
      </w:r>
      <w:r>
        <w:rPr>
          <w:rFonts w:ascii="Consolas" w:hAnsi="Consolas"/>
          <w:color w:val="EEFFFF"/>
          <w:sz w:val="21"/>
          <w:szCs w:val="21"/>
          <w:lang w:val="en-US"/>
        </w:rPr>
        <w:t>N</w:t>
      </w:r>
      <w:r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2AA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2AAFF"/>
          <w:sz w:val="21"/>
          <w:szCs w:val="21"/>
          <w:lang w:val="en-US"/>
        </w:rPr>
        <w:t>][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2AA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2.0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else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2AA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2AAFF"/>
          <w:sz w:val="21"/>
          <w:szCs w:val="21"/>
          <w:lang w:val="en-US"/>
        </w:rPr>
        <w:t>][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2AA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1.0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srand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82AAFF"/>
          <w:sz w:val="21"/>
          <w:szCs w:val="21"/>
          <w:lang w:val="en-US"/>
        </w:rPr>
        <w:t>time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82AAFF"/>
          <w:sz w:val="21"/>
          <w:szCs w:val="21"/>
          <w:lang w:val="en-US"/>
        </w:rPr>
        <w:t>NULL</w:t>
      </w:r>
      <w:r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rand</w:t>
      </w:r>
      <w:r>
        <w:rPr>
          <w:rFonts w:ascii="Consolas" w:hAnsi="Consolas"/>
          <w:color w:val="89DDFF"/>
          <w:sz w:val="21"/>
          <w:szCs w:val="21"/>
          <w:lang w:val="en-US"/>
        </w:rPr>
        <w:t>()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array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array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matrix_cont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b1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b1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b1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2AA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2AAFF"/>
          <w:sz w:val="21"/>
          <w:szCs w:val="21"/>
          <w:lang w:val="en-US"/>
        </w:rPr>
        <w:t>][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2AAFF"/>
          <w:sz w:val="21"/>
          <w:szCs w:val="21"/>
          <w:lang w:val="en-US"/>
        </w:rPr>
        <w:t>]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MPI_Allgatherv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b1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delete[]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delete[]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78C6C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-=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MultT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t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78C6C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*=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t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u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a </w:t>
      </w:r>
      <w:r>
        <w:rPr>
          <w:rFonts w:ascii="Consolas" w:hAnsi="Consolas"/>
          <w:color w:val="C792EA"/>
          <w:sz w:val="21"/>
          <w:szCs w:val="21"/>
          <w:lang w:val="en-US"/>
        </w:rPr>
        <w:t>+=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u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u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sqrt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a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SearchX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matrix_cont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N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};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N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};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bNorm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0.001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bNorm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do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>
        <w:rPr>
          <w:rFonts w:ascii="Consolas" w:hAnsi="Consolas"/>
          <w:color w:val="C792EA"/>
          <w:sz w:val="21"/>
          <w:szCs w:val="21"/>
          <w:lang w:val="en-US"/>
        </w:rPr>
        <w:t>&amp;&amp;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5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t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-</w:t>
      </w:r>
      <w:r>
        <w:rPr>
          <w:rFonts w:ascii="Consolas" w:hAnsi="Consolas"/>
          <w:color w:val="EEFFFF"/>
          <w:sz w:val="21"/>
          <w:szCs w:val="21"/>
          <w:lang w:val="en-US"/>
        </w:rPr>
        <w:t>t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uOld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MultT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bNorm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count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while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>u: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 xml:space="preserve">NormalX: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x0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 xml:space="preserve"> Vector found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main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argc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char**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argv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N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N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};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MPI_Init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F78C6C"/>
          <w:sz w:val="21"/>
          <w:szCs w:val="21"/>
          <w:lang w:val="en-US"/>
        </w:rPr>
        <w:t>argc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F78C6C"/>
          <w:sz w:val="21"/>
          <w:szCs w:val="21"/>
          <w:lang w:val="en-US"/>
        </w:rPr>
        <w:t>argv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matrix_cont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startTime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MPI_Wtime</w:t>
      </w:r>
      <w:r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MPI_Bcast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SearchX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endTime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MPI_Wtime</w:t>
      </w:r>
      <w:r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endTime </w:t>
      </w:r>
      <w:r>
        <w:rPr>
          <w:rFonts w:ascii="Consolas" w:hAnsi="Consolas"/>
          <w:color w:val="C792EA"/>
          <w:sz w:val="21"/>
          <w:szCs w:val="21"/>
          <w:lang w:val="en-US"/>
        </w:rPr>
        <w:t>-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startTime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MPI_Finalize</w:t>
      </w:r>
      <w:r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1"/>
        <w:ind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mpi.h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algorithm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cmath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cstdlib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ctime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#include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&lt;</w:t>
      </w:r>
      <w:r>
        <w:rPr>
          <w:rFonts w:ascii="Consolas" w:hAnsi="Consolas"/>
          <w:color w:val="C3E88D"/>
          <w:sz w:val="21"/>
          <w:szCs w:val="21"/>
          <w:lang w:val="en-US"/>
        </w:rPr>
        <w:t>iostream</w:t>
      </w:r>
      <w:r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const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1300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const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0.000001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0.001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begin </w:t>
      </w:r>
      <w:r>
        <w:rPr>
          <w:rFonts w:ascii="Consolas" w:hAnsi="Consolas"/>
          <w:color w:val="C792EA"/>
          <w:sz w:val="21"/>
          <w:szCs w:val="21"/>
          <w:lang w:val="en-US"/>
        </w:rPr>
        <w:t>+=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double**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double**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N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matrixBegin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2.0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else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1.0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srand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82AAFF"/>
          <w:sz w:val="21"/>
          <w:szCs w:val="21"/>
          <w:lang w:val="en-US"/>
        </w:rPr>
        <w:t>time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82AAFF"/>
          <w:sz w:val="21"/>
          <w:szCs w:val="21"/>
          <w:lang w:val="en-US"/>
        </w:rPr>
        <w:t>NULL</w:t>
      </w:r>
      <w:r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srand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82AAFF"/>
          <w:sz w:val="21"/>
          <w:szCs w:val="21"/>
          <w:lang w:val="en-US"/>
        </w:rPr>
        <w:t>time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82AAFF"/>
          <w:sz w:val="21"/>
          <w:szCs w:val="21"/>
          <w:lang w:val="en-US"/>
        </w:rPr>
        <w:t>NULL</w:t>
      </w:r>
      <w:r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rand</w:t>
      </w:r>
      <w:r>
        <w:rPr>
          <w:rFonts w:ascii="Consolas" w:hAnsi="Consolas"/>
          <w:color w:val="89DDFF"/>
          <w:sz w:val="21"/>
          <w:szCs w:val="21"/>
          <w:lang w:val="en-US"/>
        </w:rPr>
        <w:t>()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array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)(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array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xOld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FindBeginV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copy_n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xOld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for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EEFFFF"/>
          <w:sz w:val="21"/>
          <w:szCs w:val="21"/>
        </w:rPr>
        <w:t xml:space="preserve"> p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EFFDA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 xml:space="preserve"> p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EEFFFF"/>
          <w:sz w:val="21"/>
          <w:szCs w:val="21"/>
        </w:rPr>
        <w:t xml:space="preserve"> size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EEFFFF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              // полный подсчёт по всем процессам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for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::</w:t>
      </w:r>
      <w:r>
        <w:rPr>
          <w:rFonts w:ascii="Consolas" w:hAnsi="Consolas"/>
          <w:color w:val="FFCB6B"/>
          <w:sz w:val="21"/>
          <w:szCs w:val="21"/>
        </w:rPr>
        <w:t>size_t</w:t>
      </w:r>
      <w:r>
        <w:rPr>
          <w:rFonts w:ascii="Consolas" w:hAnsi="Consolas"/>
          <w:color w:val="EEFFFF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EFFDA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EEFFFF"/>
          <w:sz w:val="21"/>
          <w:szCs w:val="21"/>
        </w:rPr>
        <w:t xml:space="preserve"> lrows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 // проходимся по всем строкам матрицы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j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][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]];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lrowsV</w:t>
      </w:r>
      <w:r>
        <w:rPr>
          <w:rFonts w:ascii="Consolas" w:hAnsi="Consolas"/>
          <w:color w:val="89DDFF"/>
          <w:sz w:val="21"/>
          <w:szCs w:val="21"/>
          <w:lang w:val="en-US"/>
        </w:rPr>
        <w:t>[(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]]();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MPI_Sendrecv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],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>
        <w:rPr>
          <w:rFonts w:ascii="Consolas" w:hAnsi="Consolas"/>
          <w:color w:val="C792EA"/>
          <w:sz w:val="21"/>
          <w:szCs w:val="21"/>
          <w:lang w:val="en-US"/>
        </w:rPr>
        <w:t>-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123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</w:t>
      </w:r>
      <w:r>
        <w:rPr>
          <w:rFonts w:ascii="Consolas" w:hAnsi="Consolas"/>
          <w:color w:val="89DDFF"/>
          <w:sz w:val="21"/>
          <w:szCs w:val="21"/>
          <w:lang w:val="en-US"/>
        </w:rPr>
        <w:t>[(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],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123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MPI_STATUS_IGNORE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swap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rotate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lrowsV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rotate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beginV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 </w:t>
      </w:r>
      <w:r>
        <w:rPr>
          <w:rFonts w:ascii="Consolas" w:hAnsi="Consolas"/>
          <w:color w:val="C792EA"/>
          <w:sz w:val="21"/>
          <w:szCs w:val="21"/>
          <w:lang w:val="en-US"/>
        </w:rPr>
        <w:t>+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792EA"/>
          <w:sz w:val="21"/>
          <w:szCs w:val="21"/>
          <w:lang w:val="en-US"/>
        </w:rPr>
        <w:t>delete[]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delete[]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lrowsV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delete[]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beginV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-=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MultT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*=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u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int&amp;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sum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a </w:t>
      </w:r>
      <w:r>
        <w:rPr>
          <w:rFonts w:ascii="Consolas" w:hAnsi="Consolas"/>
          <w:color w:val="C792EA"/>
          <w:sz w:val="21"/>
          <w:szCs w:val="21"/>
          <w:lang w:val="en-US"/>
        </w:rPr>
        <w:t>+=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u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u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size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sqrt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a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MPI_Allreduce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a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sum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MPI_SUM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return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sqrt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sum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void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SearchX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double**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bNorm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x0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]();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]();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bNorm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do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>
        <w:rPr>
          <w:rFonts w:ascii="Consolas" w:hAnsi="Consolas"/>
          <w:color w:val="C792EA"/>
          <w:sz w:val="21"/>
          <w:szCs w:val="21"/>
          <w:lang w:val="en-US"/>
        </w:rPr>
        <w:t>&amp;&amp;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>
        <w:rPr>
          <w:rFonts w:ascii="Consolas" w:hAnsi="Consolas"/>
          <w:color w:val="C792EA"/>
          <w:sz w:val="21"/>
          <w:szCs w:val="21"/>
          <w:lang w:val="en-US"/>
        </w:rPr>
        <w:t>%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5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t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-</w:t>
      </w:r>
      <w:r>
        <w:rPr>
          <w:rFonts w:ascii="Consolas" w:hAnsi="Consolas"/>
          <w:color w:val="EEFFFF"/>
          <w:sz w:val="21"/>
          <w:szCs w:val="21"/>
          <w:lang w:val="en-US"/>
        </w:rPr>
        <w:t>t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uOld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MultT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78C6C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b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x1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C792EA"/>
          <w:sz w:val="21"/>
          <w:szCs w:val="21"/>
          <w:lang w:val="en-US"/>
        </w:rPr>
        <w:t>/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bNorm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>count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while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>
        <w:rPr>
          <w:rFonts w:ascii="Consolas" w:hAnsi="Consolas"/>
          <w:color w:val="C792EA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Sub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bNorm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Module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x0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>u: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 xml:space="preserve">NormalX: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bNorm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 xml:space="preserve"> Vector found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main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argc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char**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argv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int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MPI_Init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F78C6C"/>
          <w:sz w:val="21"/>
          <w:szCs w:val="21"/>
          <w:lang w:val="en-US"/>
        </w:rPr>
        <w:t>argc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F78C6C"/>
          <w:sz w:val="21"/>
          <w:szCs w:val="21"/>
          <w:lang w:val="en-US"/>
        </w:rPr>
        <w:t>argv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&amp;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FindLrows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};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new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double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lrows</w:t>
      </w:r>
      <w:r>
        <w:rPr>
          <w:rFonts w:ascii="Consolas" w:hAnsi="Consolas"/>
          <w:color w:val="89DDFF"/>
          <w:sz w:val="21"/>
          <w:szCs w:val="21"/>
          <w:lang w:val="en-US"/>
        </w:rPr>
        <w:t>]();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double**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size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startTime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MPI_Wtime</w:t>
      </w:r>
      <w:r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x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AMultX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SearchX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>matrix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>
        <w:rPr>
          <w:rFonts w:ascii="Consolas" w:hAnsi="Consolas"/>
          <w:color w:val="89DDFF"/>
          <w:sz w:val="21"/>
          <w:szCs w:val="21"/>
          <w:lang w:val="en-US"/>
        </w:rPr>
        <w:t>,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>
        <w:rPr>
          <w:rFonts w:ascii="Consolas" w:hAnsi="Consolas"/>
          <w:color w:val="89DDFF"/>
          <w:sz w:val="21"/>
          <w:szCs w:val="21"/>
          <w:lang w:val="en-US"/>
        </w:rPr>
        <w:t>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if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>
        <w:rPr>
          <w:rFonts w:ascii="Consolas" w:hAnsi="Consolas"/>
          <w:color w:val="C792EA"/>
          <w:sz w:val="21"/>
          <w:szCs w:val="21"/>
          <w:lang w:val="en-US"/>
        </w:rPr>
        <w:t>==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endTime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MPI_Wtime</w:t>
      </w:r>
      <w:r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>
        <w:rPr>
          <w:rFonts w:ascii="Consolas" w:hAnsi="Consolas"/>
          <w:color w:val="89DDFF"/>
          <w:sz w:val="21"/>
          <w:szCs w:val="21"/>
          <w:lang w:val="en-US"/>
        </w:rPr>
        <w:t>"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endTime </w:t>
      </w:r>
      <w:r>
        <w:rPr>
          <w:rFonts w:ascii="Consolas" w:hAnsi="Consolas"/>
          <w:color w:val="C792EA"/>
          <w:sz w:val="21"/>
          <w:szCs w:val="21"/>
          <w:lang w:val="en-US"/>
        </w:rPr>
        <w:t>-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startTime </w:t>
      </w:r>
      <w:r>
        <w:rPr>
          <w:rFonts w:ascii="Consolas" w:hAnsi="Consolas"/>
          <w:color w:val="82AAFF"/>
          <w:sz w:val="21"/>
          <w:szCs w:val="21"/>
          <w:lang w:val="en-US"/>
        </w:rPr>
        <w:t>&lt;&lt;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82AAFF"/>
          <w:sz w:val="21"/>
          <w:szCs w:val="21"/>
          <w:lang w:val="en-US"/>
        </w:rPr>
        <w:t>endl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  <w:lang w:val="en-US"/>
        </w:rPr>
        <w:t>MPI_Finalize</w:t>
      </w:r>
      <w:r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for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(</w:t>
      </w:r>
      <w:r>
        <w:rPr>
          <w:rFonts w:ascii="Consolas" w:hAnsi="Consolas"/>
          <w:color w:val="FFCB6B"/>
          <w:sz w:val="21"/>
          <w:szCs w:val="21"/>
          <w:lang w:val="en-US"/>
        </w:rPr>
        <w:t>std</w:t>
      </w:r>
      <w:r>
        <w:rPr>
          <w:rFonts w:ascii="Consolas" w:hAnsi="Consolas"/>
          <w:color w:val="89DDFF"/>
          <w:sz w:val="21"/>
          <w:szCs w:val="21"/>
          <w:lang w:val="en-US"/>
        </w:rPr>
        <w:t>::</w:t>
      </w:r>
      <w:r>
        <w:rPr>
          <w:rFonts w:ascii="Consolas" w:hAnsi="Consolas"/>
          <w:color w:val="FFCB6B"/>
          <w:sz w:val="21"/>
          <w:szCs w:val="21"/>
          <w:lang w:val="en-US"/>
        </w:rPr>
        <w:t>size_t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=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EFFDA"/>
          <w:sz w:val="21"/>
          <w:szCs w:val="21"/>
          <w:lang w:val="en-US"/>
        </w:rPr>
        <w:t>0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C792EA"/>
          <w:sz w:val="21"/>
          <w:szCs w:val="21"/>
          <w:lang w:val="en-US"/>
        </w:rPr>
        <w:t>&lt;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lrows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792EA"/>
          <w:sz w:val="21"/>
          <w:szCs w:val="21"/>
          <w:lang w:val="en-US"/>
        </w:rPr>
        <w:t>++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)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{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792EA"/>
          <w:sz w:val="21"/>
          <w:szCs w:val="21"/>
          <w:lang w:val="en-US"/>
        </w:rPr>
        <w:t>delete[]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EEFFFF"/>
          <w:sz w:val="21"/>
          <w:szCs w:val="21"/>
          <w:lang w:val="en-US"/>
        </w:rPr>
        <w:t>i</w:t>
      </w:r>
      <w:r>
        <w:rPr>
          <w:rFonts w:ascii="Consolas" w:hAnsi="Consolas"/>
          <w:color w:val="89DDFF"/>
          <w:sz w:val="21"/>
          <w:szCs w:val="21"/>
          <w:lang w:val="en-US"/>
        </w:rPr>
        <w:t>];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  <w:lang w:val="en-US"/>
        </w:rPr>
        <w:t>}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  <w:lang w:val="en-US"/>
        </w:rPr>
        <w:t>delete[]</w:t>
      </w:r>
      <w:r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>
        <w:rPr>
          <w:rFonts w:ascii="Consolas" w:hAnsi="Consolas"/>
          <w:color w:val="89DDFF"/>
          <w:sz w:val="21"/>
          <w:szCs w:val="21"/>
          <w:lang w:val="en-US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delete[]</w:t>
      </w:r>
      <w:r>
        <w:rPr>
          <w:rFonts w:ascii="Consolas" w:hAnsi="Consolas"/>
          <w:color w:val="EEFFFF"/>
          <w:sz w:val="21"/>
          <w:szCs w:val="21"/>
        </w:rPr>
        <w:t xml:space="preserve"> x</w:t>
      </w:r>
      <w:r>
        <w:rPr>
          <w:rFonts w:ascii="Consolas" w:hAnsi="Consolas"/>
          <w:color w:val="89DDFF"/>
          <w:sz w:val="21"/>
          <w:szCs w:val="21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EFFDA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>
      <w:pPr>
        <w:pStyle w:val="Normal"/>
        <w:shd w:val="clear" w:color="auto" w:fill="202531"/>
        <w:spacing w:lineRule="atLeast" w:line="285"/>
        <w:ind w:hanging="0"/>
        <w:jc w:val="lef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b w:val="fals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40b7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800d9a"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6">
    <w:name w:val="Heading 6"/>
    <w:basedOn w:val="Normal"/>
    <w:next w:val="Normal"/>
    <w:link w:val="61"/>
    <w:qFormat/>
    <w:rsid w:val="00800d9a"/>
    <w:pPr>
      <w:keepNext w:val="true"/>
      <w:ind w:hanging="0"/>
      <w:jc w:val="center"/>
      <w:outlineLvl w:val="5"/>
    </w:pPr>
    <w:rPr>
      <w:b/>
      <w:bCs/>
    </w:rPr>
  </w:style>
  <w:style w:type="paragraph" w:styleId="7">
    <w:name w:val="Heading 7"/>
    <w:basedOn w:val="Normal"/>
    <w:next w:val="Normal"/>
    <w:link w:val="71"/>
    <w:qFormat/>
    <w:rsid w:val="00800d9a"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00d9a"/>
    <w:rPr>
      <w:rFonts w:ascii="Times New Roman" w:hAnsi="Times New Roman" w:eastAsia="Times New Roman" w:cs="Times New Roman"/>
      <w:b/>
      <w:bCs/>
      <w:kern w:val="2"/>
      <w:sz w:val="32"/>
      <w:szCs w:val="32"/>
      <w:lang w:eastAsia="ru-RU"/>
      <w14:ligatures w14:val="none"/>
    </w:rPr>
  </w:style>
  <w:style w:type="character" w:styleId="61" w:customStyle="1">
    <w:name w:val="Заголовок 6 Знак"/>
    <w:basedOn w:val="DefaultParagraphFont"/>
    <w:qFormat/>
    <w:rsid w:val="00800d9a"/>
    <w:rPr>
      <w:rFonts w:ascii="Times New Roman" w:hAnsi="Times New Roman" w:eastAsia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styleId="71" w:customStyle="1">
    <w:name w:val="Заголовок 7 Знак"/>
    <w:basedOn w:val="DefaultParagraphFont"/>
    <w:qFormat/>
    <w:rsid w:val="00800d9a"/>
    <w:rPr>
      <w:rFonts w:ascii="Times New Roman" w:hAnsi="Times New Roman" w:eastAsia="Times New Roman" w:cs="Times New Roman"/>
      <w:b/>
      <w:bCs/>
      <w:kern w:val="0"/>
      <w:sz w:val="44"/>
      <w:szCs w:val="24"/>
      <w:lang w:eastAsia="ru-RU"/>
      <w14:ligatures w14:val="none"/>
    </w:rPr>
  </w:style>
  <w:style w:type="character" w:styleId="3" w:customStyle="1">
    <w:name w:val="Основной текст 3 Знак"/>
    <w:basedOn w:val="DefaultParagraphFont"/>
    <w:link w:val="BodyText3"/>
    <w:qFormat/>
    <w:rsid w:val="00800d9a"/>
    <w:rPr>
      <w:rFonts w:ascii="Times New Roman" w:hAnsi="Times New Roman" w:eastAsia="Times New Roman" w:cs="Times New Roman"/>
      <w:kern w:val="0"/>
      <w:sz w:val="28"/>
      <w:szCs w:val="24"/>
      <w:lang w:eastAsia="ru-RU"/>
      <w14:ligatures w14:val="none"/>
    </w:rPr>
  </w:style>
  <w:style w:type="character" w:styleId="Style11">
    <w:name w:val="Интернет-ссылка"/>
    <w:uiPriority w:val="99"/>
    <w:unhideWhenUsed/>
    <w:rsid w:val="00800d9a"/>
    <w:rPr>
      <w:color w:val="0563C1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2" w:customStyle="1">
    <w:name w:val="Нумерованный список2"/>
    <w:basedOn w:val="Normal"/>
    <w:qFormat/>
    <w:rsid w:val="00800d9a"/>
    <w:pPr>
      <w:spacing w:before="120" w:after="0"/>
    </w:pPr>
    <w:rPr/>
  </w:style>
  <w:style w:type="paragraph" w:styleId="BodyText3">
    <w:name w:val="Body Text 3"/>
    <w:basedOn w:val="Normal"/>
    <w:link w:val="3"/>
    <w:qFormat/>
    <w:rsid w:val="00800d9a"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rsid w:val="00800d9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ru-RU" w:val="ru-RU" w:bidi="ar-SA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800d9a"/>
    <w:pPr/>
    <w:rPr/>
  </w:style>
  <w:style w:type="paragraph" w:styleId="ListParagraph">
    <w:name w:val="List Paragraph"/>
    <w:basedOn w:val="Normal"/>
    <w:uiPriority w:val="34"/>
    <w:qFormat/>
    <w:rsid w:val="00800d9a"/>
    <w:pPr>
      <w:spacing w:before="0" w:after="0"/>
      <w:ind w:left="720" w:firstLine="567"/>
      <w:contextualSpacing/>
    </w:pPr>
    <w:rPr/>
  </w:style>
  <w:style w:type="paragraph" w:styleId="Standard" w:customStyle="1">
    <w:name w:val="Standard"/>
    <w:qFormat/>
    <w:rsid w:val="00995326"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eastAsia="zh-CN" w:bidi="hi-IN" w:val="ru-RU"/>
      <w14:ligatures w14:val="none"/>
    </w:rPr>
  </w:style>
  <w:style w:type="paragraph" w:styleId="Msonormal" w:customStyle="1">
    <w:name w:val="msonormal"/>
    <w:basedOn w:val="Normal"/>
    <w:qFormat/>
    <w:rsid w:val="00e20f0a"/>
    <w:pPr>
      <w:spacing w:beforeAutospacing="1" w:afterAutospacing="1"/>
      <w:ind w:hanging="0"/>
      <w:jc w:val="left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Время работы
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 вариант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43.77</c:v>
                </c:pt>
                <c:pt idx="1">
                  <c:v>19.55</c:v>
                </c:pt>
                <c:pt idx="2">
                  <c:v>9.69</c:v>
                </c:pt>
                <c:pt idx="3">
                  <c:v>2.32</c:v>
                </c:pt>
                <c:pt idx="4">
                  <c:v>2.29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 вариант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31.19</c:v>
                </c:pt>
                <c:pt idx="1">
                  <c:v>9.3</c:v>
                </c:pt>
                <c:pt idx="2">
                  <c:v>14.86</c:v>
                </c:pt>
                <c:pt idx="3">
                  <c:v>5.2</c:v>
                </c:pt>
                <c:pt idx="4">
                  <c:v>3.76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9444176"/>
        <c:axId val="76550748"/>
      </c:lineChart>
      <c:catAx>
        <c:axId val="3944417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Потоки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6550748"/>
        <c:crosses val="autoZero"/>
        <c:auto val="1"/>
        <c:lblAlgn val="ctr"/>
        <c:lblOffset val="100"/>
        <c:noMultiLvlLbl val="0"/>
      </c:catAx>
      <c:valAx>
        <c:axId val="7655074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9444176"/>
        <c:crosses val="autoZero"/>
        <c:crossBetween val="between"/>
      </c:valAx>
      <c:spPr>
        <a:noFill/>
        <a:ln w="0">
          <a:noFill/>
        </a:ln>
      </c:spPr>
    </c:plotArea>
    <c:legend>
      <c:legendPos val="b"/>
      <c:legendEntry>
        <c:idx val="2"/>
        <c:delete val="1"/>
      </c:legendEntry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Ускорение
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 вариант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2.24</c:v>
                </c:pt>
                <c:pt idx="2">
                  <c:v>4.52</c:v>
                </c:pt>
                <c:pt idx="3">
                  <c:v>18.87</c:v>
                </c:pt>
                <c:pt idx="4">
                  <c:v>19.11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 вариант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3.35</c:v>
                </c:pt>
                <c:pt idx="2">
                  <c:v>2.09</c:v>
                </c:pt>
                <c:pt idx="3">
                  <c:v>6</c:v>
                </c:pt>
                <c:pt idx="4">
                  <c:v>8.26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5324629"/>
        <c:axId val="6064484"/>
      </c:lineChart>
      <c:catAx>
        <c:axId val="7532462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Потоки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64484"/>
        <c:crosses val="autoZero"/>
        <c:auto val="1"/>
        <c:lblAlgn val="ctr"/>
        <c:lblOffset val="100"/>
        <c:noMultiLvlLbl val="0"/>
      </c:catAx>
      <c:valAx>
        <c:axId val="606448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5324629"/>
        <c:crosses val="autoZero"/>
        <c:crossBetween val="between"/>
      </c:valAx>
      <c:spPr>
        <a:noFill/>
        <a:ln w="0">
          <a:noFill/>
        </a:ln>
      </c:spPr>
    </c:plotArea>
    <c:legend>
      <c:legendPos val="b"/>
      <c:legendEntry>
        <c:idx val="2"/>
        <c:delete val="1"/>
      </c:legendEntry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Эффективность
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 вариант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1.12</c:v>
                </c:pt>
                <c:pt idx="2">
                  <c:v>1.13</c:v>
                </c:pt>
                <c:pt idx="3">
                  <c:v>2.36</c:v>
                </c:pt>
                <c:pt idx="4">
                  <c:v>1.2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 вариант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1.68</c:v>
                </c:pt>
                <c:pt idx="2">
                  <c:v>0.52</c:v>
                </c:pt>
                <c:pt idx="3">
                  <c:v>0.75</c:v>
                </c:pt>
                <c:pt idx="4">
                  <c:v>0.52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58813325"/>
        <c:axId val="93807921"/>
      </c:lineChart>
      <c:catAx>
        <c:axId val="5881332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Потоки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3807921"/>
        <c:crosses val="autoZero"/>
        <c:auto val="1"/>
        <c:lblAlgn val="ctr"/>
        <c:lblOffset val="100"/>
        <c:noMultiLvlLbl val="0"/>
      </c:catAx>
      <c:valAx>
        <c:axId val="9380792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8813325"/>
        <c:crosses val="autoZero"/>
        <c:crossBetween val="between"/>
      </c:valAx>
      <c:spPr>
        <a:noFill/>
        <a:ln w="0">
          <a:noFill/>
        </a:ln>
      </c:spPr>
    </c:plotArea>
    <c:legend>
      <c:legendPos val="b"/>
      <c:legendEntry>
        <c:idx val="2"/>
        <c:delete val="1"/>
      </c:legendEntry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15</Pages>
  <Words>1516</Words>
  <Characters>7969</Characters>
  <CharactersWithSpaces>10561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2024-03-20T16:30:00Z</dcterms:created>
  <dc:creator>Дмитрий Стубарев</dc:creator>
  <dc:description/>
  <dc:language>ru-RU</dc:language>
  <cp:lastModifiedBy/>
  <dcterms:modified xsi:type="dcterms:W3CDTF">2024-03-21T11:30:36Z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