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38" w:rsidRDefault="00661AA4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qdjj5s2gkxwd" w:colFirst="0" w:colLast="0"/>
      <w:bookmarkEnd w:id="0"/>
      <w:r>
        <w:rPr>
          <w:rFonts w:ascii="Times New Roman" w:eastAsia="Times New Roman" w:hAnsi="Times New Roman" w:cs="Times New Roman"/>
        </w:rPr>
        <w:t>LAPORAN PRAKTIKUM INTERNET OF THINGS (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A1438" w:rsidRDefault="00661AA4">
      <w:pPr>
        <w:jc w:val="center"/>
        <w:rPr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Fakultas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Vokasi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Brawijaya</w:t>
      </w:r>
      <w:proofErr w:type="spellEnd"/>
    </w:p>
    <w:p w:rsidR="009A1438" w:rsidRDefault="009A1438">
      <w:pPr>
        <w:jc w:val="center"/>
        <w:rPr>
          <w:sz w:val="34"/>
          <w:szCs w:val="34"/>
        </w:rPr>
      </w:pPr>
    </w:p>
    <w:p w:rsidR="006E31C5" w:rsidRDefault="006E31C5">
      <w:pPr>
        <w:jc w:val="center"/>
        <w:rPr>
          <w:sz w:val="34"/>
          <w:szCs w:val="34"/>
        </w:rPr>
      </w:pPr>
    </w:p>
    <w:p w:rsidR="009A1438" w:rsidRDefault="00661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31C5">
        <w:rPr>
          <w:rFonts w:ascii="Times New Roman" w:eastAsia="Times New Roman" w:hAnsi="Times New Roman" w:cs="Times New Roman"/>
          <w:b/>
          <w:sz w:val="28"/>
          <w:szCs w:val="28"/>
        </w:rPr>
        <w:t>Simulasi</w:t>
      </w:r>
      <w:proofErr w:type="spellEnd"/>
      <w:r w:rsidR="006E31C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3365">
        <w:rPr>
          <w:rFonts w:ascii="Times New Roman" w:eastAsia="Times New Roman" w:hAnsi="Times New Roman" w:cs="Times New Roman"/>
          <w:b/>
          <w:sz w:val="28"/>
          <w:szCs w:val="28"/>
        </w:rPr>
        <w:t xml:space="preserve">Sensor </w:t>
      </w:r>
      <w:proofErr w:type="spellStart"/>
      <w:r w:rsidR="003E3365">
        <w:rPr>
          <w:rFonts w:ascii="Times New Roman" w:eastAsia="Times New Roman" w:hAnsi="Times New Roman" w:cs="Times New Roman"/>
          <w:b/>
          <w:sz w:val="28"/>
          <w:szCs w:val="28"/>
        </w:rPr>
        <w:t>Jarak</w:t>
      </w:r>
      <w:proofErr w:type="spellEnd"/>
      <w:r w:rsidR="003E336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E3365">
        <w:rPr>
          <w:rFonts w:ascii="Times New Roman" w:eastAsia="Times New Roman" w:hAnsi="Times New Roman" w:cs="Times New Roman"/>
          <w:b/>
          <w:sz w:val="28"/>
          <w:szCs w:val="28"/>
        </w:rPr>
        <w:t>Ultrasonik</w:t>
      </w:r>
      <w:proofErr w:type="spellEnd"/>
      <w:r w:rsidR="003E336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IoT</w:t>
      </w:r>
      <w:proofErr w:type="spellEnd"/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jc w:val="center"/>
        <w:rPr>
          <w:sz w:val="34"/>
          <w:szCs w:val="34"/>
        </w:rPr>
      </w:pPr>
    </w:p>
    <w:p w:rsidR="006E31C5" w:rsidRDefault="006E31C5">
      <w:pPr>
        <w:jc w:val="center"/>
        <w:rPr>
          <w:sz w:val="34"/>
          <w:szCs w:val="34"/>
        </w:rPr>
      </w:pPr>
    </w:p>
    <w:p w:rsidR="009A1438" w:rsidRDefault="00661AA4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3663788" cy="368525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88" cy="368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438" w:rsidRDefault="009A1438">
      <w:pPr>
        <w:jc w:val="center"/>
      </w:pPr>
    </w:p>
    <w:p w:rsidR="009A1438" w:rsidRDefault="009A1438">
      <w:pPr>
        <w:jc w:val="center"/>
      </w:pPr>
    </w:p>
    <w:p w:rsidR="009A1438" w:rsidRDefault="00661AA4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Ardi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Darma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Eko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Nugroho</w:t>
      </w:r>
      <w:proofErr w:type="spellEnd"/>
    </w:p>
    <w:p w:rsidR="009A1438" w:rsidRDefault="00661AA4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Fakultas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Vokasi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Universitas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Brawijaya</w:t>
      </w:r>
      <w:proofErr w:type="spellEnd"/>
    </w:p>
    <w:p w:rsidR="009A1438" w:rsidRDefault="00661AA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Email: </w:t>
      </w:r>
      <w:hyperlink r:id="rId6">
        <w:r>
          <w:rPr>
            <w:i/>
            <w:color w:val="1155CC"/>
            <w:sz w:val="24"/>
            <w:szCs w:val="24"/>
            <w:u w:val="single"/>
          </w:rPr>
          <w:t>darma.darma2506@gmail.com</w:t>
        </w:r>
      </w:hyperlink>
    </w:p>
    <w:p w:rsidR="009A1438" w:rsidRDefault="009A1438">
      <w:pPr>
        <w:jc w:val="center"/>
        <w:rPr>
          <w:sz w:val="24"/>
          <w:szCs w:val="24"/>
        </w:rPr>
      </w:pPr>
    </w:p>
    <w:p w:rsidR="009A1438" w:rsidRDefault="009A1438">
      <w:pPr>
        <w:jc w:val="center"/>
        <w:rPr>
          <w:sz w:val="24"/>
          <w:szCs w:val="24"/>
        </w:rPr>
      </w:pPr>
    </w:p>
    <w:p w:rsidR="009A1438" w:rsidRDefault="009A1438">
      <w:pPr>
        <w:jc w:val="both"/>
        <w:rPr>
          <w:i/>
        </w:rPr>
      </w:pPr>
    </w:p>
    <w:p w:rsidR="009A1438" w:rsidRDefault="00661AA4">
      <w:pPr>
        <w:jc w:val="both"/>
      </w:pPr>
      <w:r>
        <w:rPr>
          <w:b/>
        </w:rPr>
        <w:t>Abstract</w:t>
      </w:r>
    </w:p>
    <w:p w:rsidR="006E31C5" w:rsidRPr="003E3365" w:rsidRDefault="003E336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ESP32 yang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Internet of Things (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). Sensor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sensor. ESP32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mengirimkannya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real-time. Data yang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seluler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lain yang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E33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3365">
        <w:rPr>
          <w:rFonts w:ascii="Times New Roman" w:hAnsi="Times New Roman" w:cs="Times New Roman"/>
          <w:sz w:val="20"/>
          <w:szCs w:val="20"/>
        </w:rPr>
        <w:t>IoT</w:t>
      </w:r>
      <w:proofErr w:type="spellEnd"/>
      <w:proofErr w:type="gramStart"/>
      <w:r w:rsidRPr="003E3365">
        <w:rPr>
          <w:rFonts w:ascii="Times New Roman" w:hAnsi="Times New Roman" w:cs="Times New Roman"/>
          <w:sz w:val="20"/>
          <w:szCs w:val="20"/>
        </w:rPr>
        <w:t>.</w:t>
      </w:r>
      <w:r w:rsidR="006E31C5" w:rsidRPr="003E336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9A1438" w:rsidRDefault="00661AA4">
      <w:pPr>
        <w:spacing w:before="240" w:after="240"/>
        <w:jc w:val="both"/>
        <w:rPr>
          <w:i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Keywords</w:t>
      </w:r>
      <w:r>
        <w:rPr>
          <w:rFonts w:ascii="Times New Roman" w:eastAsia="Times New Roman" w:hAnsi="Times New Roman" w:cs="Times New Roman"/>
          <w:sz w:val="20"/>
          <w:szCs w:val="20"/>
        </w:rPr>
        <w:t>—</w:t>
      </w:r>
      <w:r w:rsidR="003E3365">
        <w:rPr>
          <w:rFonts w:ascii="Times New Roman" w:eastAsia="Times New Roman" w:hAnsi="Times New Roman" w:cs="Times New Roman"/>
          <w:i/>
          <w:sz w:val="20"/>
          <w:szCs w:val="20"/>
        </w:rPr>
        <w:t>Internet of Things, ESP32, HC-SR</w:t>
      </w:r>
      <w:r w:rsidR="008B7932">
        <w:rPr>
          <w:rFonts w:ascii="Times New Roman" w:eastAsia="Times New Roman" w:hAnsi="Times New Roman" w:cs="Times New Roman"/>
          <w:i/>
          <w:sz w:val="20"/>
          <w:szCs w:val="20"/>
        </w:rPr>
        <w:t>04</w:t>
      </w:r>
    </w:p>
    <w:p w:rsidR="009A1438" w:rsidRDefault="009A1438">
      <w:pPr>
        <w:jc w:val="both"/>
      </w:pPr>
    </w:p>
    <w:p w:rsidR="009A1438" w:rsidRDefault="00661AA4">
      <w:pPr>
        <w:jc w:val="both"/>
      </w:pPr>
      <w:r>
        <w:rPr>
          <w:b/>
        </w:rPr>
        <w:t>1. Introduction</w:t>
      </w:r>
    </w:p>
    <w:p w:rsidR="009A1438" w:rsidRDefault="009A1438">
      <w:pPr>
        <w:jc w:val="both"/>
      </w:pPr>
    </w:p>
    <w:p w:rsidR="00382610" w:rsidRDefault="00661AA4" w:rsidP="00382610">
      <w:pPr>
        <w:pStyle w:val="Heading3"/>
        <w:keepNext w:val="0"/>
        <w:keepLines w:val="0"/>
        <w:numPr>
          <w:ilvl w:val="1"/>
          <w:numId w:val="4"/>
        </w:numPr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" w:name="_i3t7izehvd7k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Dilakukan</w:t>
      </w:r>
      <w:proofErr w:type="spellEnd"/>
    </w:p>
    <w:p w:rsidR="008B7932" w:rsidRDefault="008B7932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bookmarkStart w:id="2" w:name="_x5z41tywoou7" w:colFirst="0" w:colLast="0"/>
      <w:bookmarkEnd w:id="2"/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Perkembangan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teknologi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Internet of Things (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IoT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)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membuka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peluang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menghubungkan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fisik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dengan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internet,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termasuk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pemantauan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jarak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menggunakan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sensor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ultrasonik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. ESP32,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dengan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koneksi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Wi-Fi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Bluetooth,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memudahkan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pengiriman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data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secara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nirkabel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ke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platform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IoT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Praktikum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ini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dilakukan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mempelajari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integrasi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sensor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ultrasonik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dengan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ESP32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serta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proses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pengiriman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data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jarak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secara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real-time, yang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menjadi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dasar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pengembangan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sistem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berbasis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color w:val="auto"/>
          <w:sz w:val="20"/>
          <w:szCs w:val="20"/>
        </w:rPr>
        <w:t>IoT</w:t>
      </w:r>
      <w:proofErr w:type="spellEnd"/>
      <w:r w:rsidRPr="008B7932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:rsidR="008B7932" w:rsidRDefault="008B793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B7932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Internet of Things (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7932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8B79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B7932" w:rsidRDefault="008B79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B7932" w:rsidRDefault="008B79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t>2. Methodology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3" w:name="_cfanlml6nxao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Tools &amp; Materials</w:t>
      </w:r>
    </w:p>
    <w:p w:rsidR="009A1438" w:rsidRDefault="00661AA4">
      <w:pPr>
        <w:numPr>
          <w:ilvl w:val="0"/>
          <w:numId w:val="2"/>
        </w:numPr>
        <w:spacing w:before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ESP32</w:t>
      </w:r>
    </w:p>
    <w:p w:rsidR="00382610" w:rsidRDefault="003D25A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HC-SR04</w:t>
      </w:r>
      <w:r w:rsidR="00382610" w:rsidRPr="00382610">
        <w:rPr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HC-SR04</w:t>
      </w:r>
    </w:p>
    <w:p w:rsidR="009A1438" w:rsidRDefault="00661AA4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>:Visual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Code, Web Browser</w:t>
      </w:r>
    </w:p>
    <w:p w:rsidR="00382610" w:rsidRPr="00382610" w:rsidRDefault="00661AA4" w:rsidP="00382610">
      <w:pPr>
        <w:numPr>
          <w:ilvl w:val="0"/>
          <w:numId w:val="2"/>
        </w:numPr>
        <w:spacing w:after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Koneksi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Jaringan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Wi-Fi</w:t>
      </w: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4" w:name="_me0ci1os5bsj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Implementation Steps</w:t>
      </w:r>
    </w:p>
    <w:p w:rsidR="00C22D95" w:rsidRPr="00C22D95" w:rsidRDefault="00661AA4" w:rsidP="00C22D95">
      <w:pPr>
        <w:numPr>
          <w:ilvl w:val="0"/>
          <w:numId w:val="1"/>
        </w:numPr>
        <w:spacing w:before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Persiapan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Hardware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="00C22D95" w:rsidRPr="00C22D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1438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Hubungkan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25A8">
        <w:rPr>
          <w:rFonts w:ascii="Times New Roman" w:eastAsia="Times New Roman" w:hAnsi="Times New Roman" w:cs="Times New Roman"/>
          <w:sz w:val="20"/>
          <w:szCs w:val="20"/>
        </w:rPr>
        <w:t>HC-SR04</w:t>
      </w:r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Pengaturan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Program ESP32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IDE.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Konfigurasikan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internet.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server web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r w:rsidR="003D25A8">
        <w:rPr>
          <w:rFonts w:ascii="Times New Roman" w:hAnsi="Times New Roman" w:cs="Times New Roman"/>
          <w:sz w:val="20"/>
          <w:szCs w:val="20"/>
        </w:rPr>
        <w:t>HC-SR04.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Pengkodean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Web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</w:t>
      </w:r>
      <w:r w:rsidR="00867192">
        <w:rPr>
          <w:rFonts w:ascii="Times New Roman" w:eastAsia="Times New Roman" w:hAnsi="Times New Roman" w:cs="Times New Roman"/>
          <w:sz w:val="20"/>
          <w:szCs w:val="20"/>
        </w:rPr>
        <w:t>de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ESP32,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merespon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:rsidR="009A1438" w:rsidRDefault="0086719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ESP32 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</w:t>
      </w:r>
      <w:r w:rsidR="00867192">
        <w:rPr>
          <w:rFonts w:ascii="Times New Roman" w:eastAsia="Times New Roman" w:hAnsi="Times New Roman" w:cs="Times New Roman"/>
          <w:sz w:val="20"/>
          <w:szCs w:val="20"/>
        </w:rPr>
        <w:t>alaman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="003D25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D25A8">
        <w:rPr>
          <w:rFonts w:ascii="Times New Roman" w:eastAsia="Times New Roman" w:hAnsi="Times New Roman" w:cs="Times New Roman"/>
          <w:sz w:val="20"/>
          <w:szCs w:val="20"/>
        </w:rPr>
        <w:t>gelombang</w:t>
      </w:r>
      <w:proofErr w:type="spellEnd"/>
      <w:r w:rsidR="003D25A8">
        <w:rPr>
          <w:rFonts w:ascii="Times New Roman" w:eastAsia="Times New Roman" w:hAnsi="Times New Roman" w:cs="Times New Roman"/>
          <w:sz w:val="20"/>
          <w:szCs w:val="20"/>
        </w:rPr>
        <w:t xml:space="preserve"> HC-SR04.</w:t>
      </w:r>
    </w:p>
    <w:p w:rsidR="009A1438" w:rsidRDefault="009A1438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t>3. Results and Discussion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5" w:name="_aoayo4m1seps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Experimental Results</w:t>
      </w:r>
    </w:p>
    <w:p w:rsidR="003D25A8" w:rsidRDefault="003D25A8">
      <w:pPr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HC-SR04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real-time. Data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ESP32. Dari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konsisten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400 cm.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real-time. Performa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dipengaruhi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deteksi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HC-SR04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25A8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3D25A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3D25A8">
      <w:pPr>
        <w:spacing w:before="240" w:after="240"/>
        <w:jc w:val="both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0pt">
            <v:imagedata r:id="rId7" o:title="Ultra sonic"/>
          </v:shape>
        </w:pict>
      </w:r>
    </w:p>
    <w:p w:rsidR="00661AA4" w:rsidRDefault="00661AA4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3D25A8" w:rsidRDefault="003D25A8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lastRenderedPageBreak/>
        <w:t>4. Appendix</w:t>
      </w:r>
    </w:p>
    <w:p w:rsidR="009A1438" w:rsidRDefault="009A1438">
      <w:pPr>
        <w:jc w:val="both"/>
        <w:rPr>
          <w:b/>
        </w:rPr>
      </w:pPr>
    </w:p>
    <w:p w:rsidR="009A1438" w:rsidRDefault="003D25A8">
      <w:pPr>
        <w:jc w:val="both"/>
        <w:rPr>
          <w:b/>
        </w:rPr>
      </w:pPr>
      <w:bookmarkStart w:id="6" w:name="_GoBack"/>
      <w:bookmarkEnd w:id="6"/>
      <w:r>
        <w:rPr>
          <w:b/>
          <w:noProof/>
        </w:rPr>
        <w:pict>
          <v:shape id="_x0000_i1026" type="#_x0000_t75" style="width:450pt;height:622.5pt">
            <v:imagedata r:id="rId8" o:title="ulta sonic code"/>
          </v:shape>
        </w:pict>
      </w:r>
    </w:p>
    <w:p w:rsidR="009A1438" w:rsidRDefault="009A1438">
      <w:pPr>
        <w:jc w:val="both"/>
        <w:rPr>
          <w:b/>
        </w:rPr>
      </w:pPr>
    </w:p>
    <w:p w:rsidR="009A1438" w:rsidRDefault="009A1438">
      <w:pPr>
        <w:jc w:val="both"/>
      </w:pPr>
    </w:p>
    <w:p w:rsidR="009A1438" w:rsidRDefault="009A1438"/>
    <w:sectPr w:rsidR="009A1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D97"/>
    <w:multiLevelType w:val="multilevel"/>
    <w:tmpl w:val="C738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CD48A5"/>
    <w:multiLevelType w:val="multilevel"/>
    <w:tmpl w:val="6ACEF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57B1410"/>
    <w:multiLevelType w:val="multilevel"/>
    <w:tmpl w:val="BB3C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E420C3"/>
    <w:multiLevelType w:val="multilevel"/>
    <w:tmpl w:val="10501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38"/>
    <w:rsid w:val="00382610"/>
    <w:rsid w:val="003D25A8"/>
    <w:rsid w:val="003E3365"/>
    <w:rsid w:val="00661AA4"/>
    <w:rsid w:val="006E31C5"/>
    <w:rsid w:val="00867192"/>
    <w:rsid w:val="008B7932"/>
    <w:rsid w:val="009A1438"/>
    <w:rsid w:val="00B44618"/>
    <w:rsid w:val="00C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E8A53-623A-4F98-8D4D-0989FE7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ma.darma2506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2025-02-27T07:04:00Z</dcterms:created>
  <dcterms:modified xsi:type="dcterms:W3CDTF">2025-03-12T08:49:00Z</dcterms:modified>
</cp:coreProperties>
</file>