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395" w:rsidRPr="008978B6" w:rsidRDefault="00A64BB2" w:rsidP="008978B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867025" cy="1724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8B6" w:rsidRDefault="008978B6" w:rsidP="008978B6">
      <w:pPr>
        <w:jc w:val="center"/>
        <w:rPr>
          <w:rFonts w:ascii="Times New Roman" w:eastAsiaTheme="minorEastAsia" w:hAnsi="Times New Roman" w:cs="Times New Roman"/>
        </w:rPr>
      </w:pPr>
      <w:r w:rsidRPr="008978B6">
        <w:rPr>
          <w:rFonts w:ascii="Times New Roman" w:hAnsi="Times New Roman" w:cs="Times New Roman"/>
          <w:b/>
          <w:sz w:val="20"/>
        </w:rPr>
        <w:t xml:space="preserve">Figura NI. </w:t>
      </w:r>
      <w:r w:rsidRPr="008978B6">
        <w:rPr>
          <w:rFonts w:ascii="Times New Roman" w:hAnsi="Times New Roman" w:cs="Times New Roman"/>
          <w:sz w:val="20"/>
        </w:rPr>
        <w:t>Circuito básico para divisor de voltaje.</w:t>
      </w:r>
    </w:p>
    <w:p w:rsidR="008978B6" w:rsidRPr="008978B6" w:rsidRDefault="0074075D" w:rsidP="008978B6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8,4</m:t>
                  </m:r>
                </m:sub>
              </m:sSub>
              <m:r>
                <w:rPr>
                  <w:rFonts w:ascii="Cambria Math" w:hAnsi="Cambria Math" w:cs="Times New Roman"/>
                </w:rPr>
                <m:t>R</m:t>
              </m:r>
            </m:num>
            <m:den>
              <m:r>
                <w:rPr>
                  <w:rFonts w:ascii="Cambria Math" w:hAnsi="Cambria Math" w:cs="Times New Roman"/>
                </w:rPr>
                <m:t>R+100Ω</m:t>
              </m:r>
            </m:den>
          </m:f>
        </m:oMath>
      </m:oMathPara>
    </w:p>
    <w:p w:rsidR="008978B6" w:rsidRPr="008978B6" w:rsidRDefault="003950FD" w:rsidP="008978B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Partiendo de un circuito básico como el que se muestra en la </w:t>
      </w:r>
      <w:r w:rsidRPr="003950FD">
        <w:rPr>
          <w:rFonts w:ascii="Times New Roman" w:eastAsiaTheme="minorEastAsia" w:hAnsi="Times New Roman" w:cs="Times New Roman"/>
          <w:b/>
        </w:rPr>
        <w:t>Figura NI</w:t>
      </w:r>
      <w:r>
        <w:rPr>
          <w:rFonts w:ascii="Times New Roman" w:eastAsiaTheme="minorEastAsia" w:hAnsi="Times New Roman" w:cs="Times New Roman"/>
        </w:rPr>
        <w:t>, se establece un divisor de voltaje, con el cual</w:t>
      </w:r>
      <w:r w:rsidR="004C7430">
        <w:rPr>
          <w:rFonts w:ascii="Times New Roman" w:eastAsiaTheme="minorEastAsia" w:hAnsi="Times New Roman" w:cs="Times New Roman"/>
        </w:rPr>
        <w:t xml:space="preserve"> se pueda conseguir 5V a la salida, magnitud que es necesaria para que el dispositivo opere correctamente. </w:t>
      </w:r>
      <w:r>
        <w:rPr>
          <w:rFonts w:ascii="Times New Roman" w:eastAsiaTheme="minorEastAsia" w:hAnsi="Times New Roman" w:cs="Times New Roman"/>
        </w:rPr>
        <w:t xml:space="preserve"> </w:t>
      </w:r>
      <w:r w:rsidR="004C7430">
        <w:rPr>
          <w:rFonts w:ascii="Times New Roman" w:eastAsiaTheme="minorEastAsia" w:hAnsi="Times New Roman" w:cs="Times New Roman"/>
        </w:rPr>
        <w:t>Teniendo en cuenta esto,</w:t>
      </w:r>
      <w:r w:rsidR="008978B6">
        <w:rPr>
          <w:rFonts w:ascii="Times New Roman" w:eastAsiaTheme="minorEastAsia" w:hAnsi="Times New Roman" w:cs="Times New Roman"/>
        </w:rPr>
        <w:t xml:space="preserve"> se </w:t>
      </w:r>
      <w:r w:rsidR="004C7430">
        <w:rPr>
          <w:rFonts w:ascii="Times New Roman" w:eastAsiaTheme="minorEastAsia" w:hAnsi="Times New Roman" w:cs="Times New Roman"/>
        </w:rPr>
        <w:t xml:space="preserve">asume </w:t>
      </w:r>
      <w:r w:rsidR="008978B6">
        <w:rPr>
          <w:rFonts w:ascii="Times New Roman" w:eastAsiaTheme="minorEastAsia" w:hAnsi="Times New Roman" w:cs="Times New Roman"/>
        </w:rPr>
        <w:t xml:space="preserve">que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=5V</m:t>
        </m:r>
      </m:oMath>
      <w:r w:rsidR="008978B6">
        <w:rPr>
          <w:rFonts w:ascii="Times New Roman" w:eastAsiaTheme="minorEastAsia" w:hAnsi="Times New Roman" w:cs="Times New Roman"/>
        </w:rPr>
        <w:t xml:space="preserve"> </w:t>
      </w:r>
      <w:r w:rsidR="004C7430">
        <w:rPr>
          <w:rFonts w:ascii="Times New Roman" w:eastAsiaTheme="minorEastAsia" w:hAnsi="Times New Roman" w:cs="Times New Roman"/>
        </w:rPr>
        <w:t>y</w:t>
      </w:r>
      <w:r w:rsidR="008978B6">
        <w:rPr>
          <w:rFonts w:ascii="Times New Roman" w:eastAsiaTheme="minorEastAsia" w:hAnsi="Times New Roman" w:cs="Times New Roman"/>
        </w:rPr>
        <w:t xml:space="preserve"> se despeja R</w:t>
      </w:r>
      <w:r w:rsidR="004F7653">
        <w:rPr>
          <w:rFonts w:ascii="Times New Roman" w:eastAsiaTheme="minorEastAsia" w:hAnsi="Times New Roman" w:cs="Times New Roman"/>
        </w:rPr>
        <w:t xml:space="preserve"> para hallar su valor</w:t>
      </w:r>
      <w:r w:rsidR="004C7430">
        <w:rPr>
          <w:rFonts w:ascii="Times New Roman" w:eastAsiaTheme="minorEastAsia" w:hAnsi="Times New Roman" w:cs="Times New Roman"/>
        </w:rPr>
        <w:t>.</w:t>
      </w:r>
    </w:p>
    <w:p w:rsidR="008978B6" w:rsidRPr="008978B6" w:rsidRDefault="008978B6" w:rsidP="008978B6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100Ω*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=R(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8,4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8978B6" w:rsidRPr="004F7653" w:rsidRDefault="008978B6" w:rsidP="008978B6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100Ω*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8,4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100Ω*5V</m:t>
              </m:r>
            </m:num>
            <m:den>
              <m:r>
                <w:rPr>
                  <w:rFonts w:ascii="Cambria Math" w:hAnsi="Cambria Math" w:cs="Times New Roman"/>
                </w:rPr>
                <m:t>8.4V-5V</m:t>
              </m:r>
            </m:den>
          </m:f>
        </m:oMath>
      </m:oMathPara>
    </w:p>
    <w:p w:rsidR="004F7653" w:rsidRPr="004F7653" w:rsidRDefault="004F7653" w:rsidP="004F7653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 147,058824Ω</m:t>
          </m:r>
        </m:oMath>
      </m:oMathPara>
    </w:p>
    <w:p w:rsidR="004F7653" w:rsidRDefault="004F7653" w:rsidP="004F765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Al obtener el valor requerido para R, se definen dos resistencias</w:t>
      </w:r>
      <w:r w:rsidR="003950FD">
        <w:rPr>
          <w:rFonts w:ascii="Times New Roman" w:eastAsiaTheme="minorEastAsia" w:hAnsi="Times New Roman" w:cs="Times New Roman"/>
        </w:rPr>
        <w:t xml:space="preserve">, de tal forma que, al calcular el equivalente paralelo, se tenga una medida muy aproximada. Para ello se establecieron resistencias de </w:t>
      </w:r>
      <w:bookmarkStart w:id="0" w:name="_Hlk7013311"/>
      <w:bookmarkStart w:id="1" w:name="_GoBack"/>
      <w:r w:rsidR="0074075D">
        <w:rPr>
          <w:rFonts w:ascii="Times New Roman" w:eastAsiaTheme="minorEastAsia" w:hAnsi="Times New Roman" w:cs="Times New Roman"/>
        </w:rPr>
        <w:t>150</w:t>
      </w:r>
      <w:r w:rsidR="003950FD">
        <w:rPr>
          <w:rFonts w:ascii="Times New Roman" w:eastAsiaTheme="minorEastAsia" w:hAnsi="Times New Roman" w:cs="Times New Roman"/>
        </w:rPr>
        <w:t xml:space="preserve">Ω y </w:t>
      </w:r>
      <w:r w:rsidR="0074075D">
        <w:rPr>
          <w:rFonts w:ascii="Times New Roman" w:eastAsiaTheme="minorEastAsia" w:hAnsi="Times New Roman" w:cs="Times New Roman"/>
        </w:rPr>
        <w:t>6</w:t>
      </w:r>
      <w:r w:rsidR="00207B1A">
        <w:rPr>
          <w:rFonts w:ascii="Times New Roman" w:eastAsiaTheme="minorEastAsia" w:hAnsi="Times New Roman" w:cs="Times New Roman"/>
        </w:rPr>
        <w:t>.</w:t>
      </w:r>
      <w:r w:rsidR="0074075D">
        <w:rPr>
          <w:rFonts w:ascii="Times New Roman" w:eastAsiaTheme="minorEastAsia" w:hAnsi="Times New Roman" w:cs="Times New Roman"/>
        </w:rPr>
        <w:t>8</w:t>
      </w:r>
      <w:r w:rsidR="003950FD">
        <w:rPr>
          <w:rFonts w:ascii="Times New Roman" w:eastAsiaTheme="minorEastAsia" w:hAnsi="Times New Roman" w:cs="Times New Roman"/>
        </w:rPr>
        <w:t>k</w:t>
      </w:r>
      <w:r w:rsidR="003950FD" w:rsidRPr="003950FD">
        <w:rPr>
          <w:rFonts w:ascii="Times New Roman" w:eastAsiaTheme="minorEastAsia" w:hAnsi="Times New Roman" w:cs="Times New Roman"/>
        </w:rPr>
        <w:t xml:space="preserve"> </w:t>
      </w:r>
      <w:r w:rsidR="003950FD">
        <w:rPr>
          <w:rFonts w:ascii="Times New Roman" w:eastAsiaTheme="minorEastAsia" w:hAnsi="Times New Roman" w:cs="Times New Roman"/>
        </w:rPr>
        <w:t xml:space="preserve">Ω </w:t>
      </w:r>
      <w:bookmarkEnd w:id="0"/>
      <w:bookmarkEnd w:id="1"/>
      <w:r w:rsidR="003950FD">
        <w:rPr>
          <w:rFonts w:ascii="Times New Roman" w:eastAsiaTheme="minorEastAsia" w:hAnsi="Times New Roman" w:cs="Times New Roman"/>
        </w:rPr>
        <w:t>cuya magnitud equivalente en paralelo se observa a continuación.</w:t>
      </w:r>
    </w:p>
    <w:p w:rsidR="003950FD" w:rsidRPr="008978B6" w:rsidRDefault="0074075D" w:rsidP="004F7653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paralelo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w:bookmarkStart w:id="2" w:name="_Hlk7013221"/>
              <m:r>
                <w:rPr>
                  <w:rFonts w:ascii="Cambria Math" w:eastAsiaTheme="minorEastAsia" w:hAnsi="Cambria Math" w:cs="Times New Roman"/>
                </w:rPr>
                <m:t>150Ω*6.8kΩ</m:t>
              </m:r>
              <w:bookmarkEnd w:id="2"/>
            </m:num>
            <m:den>
              <w:bookmarkStart w:id="3" w:name="_Hlk7013233"/>
              <m:r>
                <w:rPr>
                  <w:rFonts w:ascii="Cambria Math" w:eastAsiaTheme="minorEastAsia" w:hAnsi="Cambria Math" w:cs="Times New Roman"/>
                </w:rPr>
                <m:t>150Ω+6.8kΩ</m:t>
              </m:r>
              <w:bookmarkEnd w:id="3"/>
            </m:den>
          </m:f>
          <m:r>
            <w:rPr>
              <w:rFonts w:ascii="Cambria Math" w:eastAsiaTheme="minorEastAsia" w:hAnsi="Cambria Math" w:cs="Times New Roman"/>
            </w:rPr>
            <m:t>=</m:t>
          </m:r>
          <w:bookmarkStart w:id="4" w:name="_Hlk7013246"/>
          <m:r>
            <w:rPr>
              <w:rFonts w:ascii="Cambria Math" w:eastAsiaTheme="minorEastAsia" w:hAnsi="Cambria Math" w:cs="Times New Roman"/>
            </w:rPr>
            <m:t>146,762589Ω</m:t>
          </m:r>
        </m:oMath>
      </m:oMathPara>
      <w:bookmarkEnd w:id="4"/>
    </w:p>
    <w:p w:rsidR="004F7653" w:rsidRPr="008978B6" w:rsidRDefault="004F7653" w:rsidP="008978B6">
      <w:pPr>
        <w:jc w:val="both"/>
        <w:rPr>
          <w:rFonts w:ascii="Times New Roman" w:eastAsiaTheme="minorEastAsia" w:hAnsi="Times New Roman" w:cs="Times New Roman"/>
        </w:rPr>
      </w:pPr>
    </w:p>
    <w:p w:rsidR="008978B6" w:rsidRPr="008978B6" w:rsidRDefault="008978B6" w:rsidP="008978B6">
      <w:pPr>
        <w:jc w:val="both"/>
        <w:rPr>
          <w:rFonts w:ascii="Times New Roman" w:eastAsiaTheme="minorEastAsia" w:hAnsi="Times New Roman" w:cs="Times New Roman"/>
        </w:rPr>
      </w:pPr>
    </w:p>
    <w:p w:rsidR="008978B6" w:rsidRPr="008978B6" w:rsidRDefault="008978B6" w:rsidP="008978B6">
      <w:pPr>
        <w:jc w:val="both"/>
        <w:rPr>
          <w:rFonts w:ascii="Times New Roman" w:eastAsiaTheme="minorEastAsia" w:hAnsi="Times New Roman" w:cs="Times New Roman"/>
        </w:rPr>
      </w:pPr>
    </w:p>
    <w:p w:rsidR="008978B6" w:rsidRPr="008978B6" w:rsidRDefault="008978B6" w:rsidP="008978B6">
      <w:pPr>
        <w:jc w:val="both"/>
        <w:rPr>
          <w:rFonts w:ascii="Times New Roman" w:hAnsi="Times New Roman" w:cs="Times New Roman"/>
        </w:rPr>
      </w:pPr>
    </w:p>
    <w:sectPr w:rsidR="008978B6" w:rsidRPr="008978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B6"/>
    <w:rsid w:val="00207B1A"/>
    <w:rsid w:val="00375E7E"/>
    <w:rsid w:val="003950FD"/>
    <w:rsid w:val="003B7488"/>
    <w:rsid w:val="0044333E"/>
    <w:rsid w:val="004A5395"/>
    <w:rsid w:val="004C7430"/>
    <w:rsid w:val="004F7653"/>
    <w:rsid w:val="005E5820"/>
    <w:rsid w:val="0074075D"/>
    <w:rsid w:val="00844F87"/>
    <w:rsid w:val="008978B6"/>
    <w:rsid w:val="009F0BE4"/>
    <w:rsid w:val="00A6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F59DF7"/>
  <w15:chartTrackingRefBased/>
  <w15:docId w15:val="{E3F0D41A-E518-4697-BCC3-E51B5D77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78B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4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4F87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Marmolejo Valencia</dc:creator>
  <cp:keywords/>
  <dc:description/>
  <cp:lastModifiedBy>Darmael Vargas</cp:lastModifiedBy>
  <cp:revision>8</cp:revision>
  <dcterms:created xsi:type="dcterms:W3CDTF">2019-03-01T16:14:00Z</dcterms:created>
  <dcterms:modified xsi:type="dcterms:W3CDTF">2019-04-24T20:49:00Z</dcterms:modified>
</cp:coreProperties>
</file>