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7F0F" w14:textId="0390F026" w:rsidR="006F77C5" w:rsidRPr="005C6BBF" w:rsidRDefault="00494898" w:rsidP="005C6BBF">
      <w:pPr>
        <w:rPr>
          <w:rFonts w:ascii="Arial" w:hAnsi="Arial" w:cs="Arial"/>
          <w:b/>
          <w:bCs/>
          <w:sz w:val="24"/>
          <w:szCs w:val="24"/>
        </w:rPr>
      </w:pPr>
      <w:r w:rsidRPr="005C6BBF">
        <w:rPr>
          <w:rFonts w:ascii="Arial" w:hAnsi="Arial" w:cs="Arial"/>
          <w:b/>
          <w:bCs/>
          <w:sz w:val="24"/>
          <w:szCs w:val="24"/>
        </w:rPr>
        <w:t>A</w:t>
      </w:r>
      <w:r w:rsidR="005C6BBF" w:rsidRPr="005C6BBF">
        <w:rPr>
          <w:rFonts w:ascii="Arial" w:hAnsi="Arial" w:cs="Arial"/>
          <w:b/>
          <w:bCs/>
          <w:sz w:val="24"/>
          <w:szCs w:val="24"/>
        </w:rPr>
        <w:t>I T</w:t>
      </w:r>
      <w:r w:rsidRPr="005C6BBF">
        <w:rPr>
          <w:rFonts w:ascii="Arial" w:hAnsi="Arial" w:cs="Arial"/>
          <w:b/>
          <w:bCs/>
          <w:sz w:val="24"/>
          <w:szCs w:val="24"/>
        </w:rPr>
        <w:t>o</w:t>
      </w:r>
      <w:r w:rsidR="00B5446C" w:rsidRPr="005C6BBF">
        <w:rPr>
          <w:rFonts w:ascii="Arial" w:hAnsi="Arial" w:cs="Arial"/>
          <w:b/>
          <w:bCs/>
          <w:sz w:val="24"/>
          <w:szCs w:val="24"/>
        </w:rPr>
        <w:t>ol</w:t>
      </w:r>
      <w:r w:rsidR="006F77C5" w:rsidRPr="005C6BBF">
        <w:rPr>
          <w:rFonts w:ascii="Arial" w:hAnsi="Arial" w:cs="Arial"/>
          <w:b/>
          <w:bCs/>
          <w:sz w:val="24"/>
          <w:szCs w:val="24"/>
        </w:rPr>
        <w:t>s</w:t>
      </w:r>
    </w:p>
    <w:p w14:paraId="7E4141DF" w14:textId="7131E368" w:rsidR="00714FE3" w:rsidRPr="005C6BBF" w:rsidRDefault="005C6BBF" w:rsidP="005C6BBF">
      <w:pPr>
        <w:rPr>
          <w:rFonts w:ascii="Arial" w:hAnsi="Arial" w:cs="Arial"/>
          <w:sz w:val="24"/>
          <w:szCs w:val="24"/>
        </w:rPr>
      </w:pPr>
      <w:proofErr w:type="spellStart"/>
      <w:r w:rsidRPr="005C6BBF">
        <w:rPr>
          <w:rFonts w:ascii="Arial" w:hAnsi="Arial" w:cs="Arial"/>
          <w:sz w:val="24"/>
          <w:szCs w:val="24"/>
        </w:rPr>
        <w:t>My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example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UI </w:t>
      </w:r>
      <w:proofErr w:type="spellStart"/>
      <w:r w:rsidRPr="005C6BBF">
        <w:rPr>
          <w:rFonts w:ascii="Arial" w:hAnsi="Arial" w:cs="Arial"/>
          <w:sz w:val="24"/>
          <w:szCs w:val="24"/>
        </w:rPr>
        <w:t>Bakery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BBF">
        <w:rPr>
          <w:rFonts w:ascii="Arial" w:hAnsi="Arial" w:cs="Arial"/>
          <w:sz w:val="24"/>
          <w:szCs w:val="24"/>
        </w:rPr>
        <w:t>is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C6BBF">
        <w:rPr>
          <w:rFonts w:ascii="Arial" w:hAnsi="Arial" w:cs="Arial"/>
          <w:sz w:val="24"/>
          <w:szCs w:val="24"/>
        </w:rPr>
        <w:t>low-code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platform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that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allows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developers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create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web and </w:t>
      </w:r>
      <w:proofErr w:type="spellStart"/>
      <w:r w:rsidRPr="005C6BBF">
        <w:rPr>
          <w:rFonts w:ascii="Arial" w:hAnsi="Arial" w:cs="Arial"/>
          <w:sz w:val="24"/>
          <w:szCs w:val="24"/>
        </w:rPr>
        <w:t>mobile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applications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using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pre-built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templates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drag-and-</w:t>
      </w:r>
      <w:proofErr w:type="spellStart"/>
      <w:r w:rsidRPr="005C6BBF">
        <w:rPr>
          <w:rFonts w:ascii="Arial" w:hAnsi="Arial" w:cs="Arial"/>
          <w:sz w:val="24"/>
          <w:szCs w:val="24"/>
        </w:rPr>
        <w:t>drop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components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platform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uses AI </w:t>
      </w:r>
      <w:proofErr w:type="spellStart"/>
      <w:r w:rsidRPr="005C6BBF">
        <w:rPr>
          <w:rFonts w:ascii="Arial" w:hAnsi="Arial" w:cs="Arial"/>
          <w:sz w:val="24"/>
          <w:szCs w:val="24"/>
        </w:rPr>
        <w:t>algorithms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help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streamline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development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process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automate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certain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tasks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BBF">
        <w:rPr>
          <w:rFonts w:ascii="Arial" w:hAnsi="Arial" w:cs="Arial"/>
          <w:sz w:val="24"/>
          <w:szCs w:val="24"/>
        </w:rPr>
        <w:t>such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C6BBF">
        <w:rPr>
          <w:rFonts w:ascii="Arial" w:hAnsi="Arial" w:cs="Arial"/>
          <w:sz w:val="24"/>
          <w:szCs w:val="24"/>
        </w:rPr>
        <w:t>generating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code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creating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UI </w:t>
      </w:r>
      <w:proofErr w:type="spellStart"/>
      <w:r w:rsidRPr="005C6BBF">
        <w:rPr>
          <w:rFonts w:ascii="Arial" w:hAnsi="Arial" w:cs="Arial"/>
          <w:sz w:val="24"/>
          <w:szCs w:val="24"/>
        </w:rPr>
        <w:t>layouts</w:t>
      </w:r>
      <w:proofErr w:type="spellEnd"/>
      <w:r w:rsidRPr="005C6BBF">
        <w:rPr>
          <w:rFonts w:ascii="Arial" w:hAnsi="Arial" w:cs="Arial"/>
          <w:sz w:val="24"/>
          <w:szCs w:val="24"/>
        </w:rPr>
        <w:t>.</w:t>
      </w:r>
    </w:p>
    <w:p w14:paraId="51CF2B55" w14:textId="2A847CB8" w:rsidR="005C6BBF" w:rsidRPr="005C6BBF" w:rsidRDefault="005C6BBF" w:rsidP="005C6BBF">
      <w:pPr>
        <w:rPr>
          <w:rFonts w:ascii="Arial" w:hAnsi="Arial" w:cs="Arial"/>
          <w:sz w:val="24"/>
          <w:szCs w:val="24"/>
        </w:rPr>
      </w:pP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quality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UI </w:t>
      </w:r>
      <w:proofErr w:type="spellStart"/>
      <w:r w:rsidRPr="005C6BBF">
        <w:rPr>
          <w:rFonts w:ascii="Arial" w:hAnsi="Arial" w:cs="Arial"/>
          <w:sz w:val="24"/>
          <w:szCs w:val="24"/>
        </w:rPr>
        <w:t>produced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using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UI </w:t>
      </w:r>
      <w:proofErr w:type="spellStart"/>
      <w:r w:rsidRPr="005C6BBF">
        <w:rPr>
          <w:rFonts w:ascii="Arial" w:hAnsi="Arial" w:cs="Arial"/>
          <w:sz w:val="24"/>
          <w:szCs w:val="24"/>
        </w:rPr>
        <w:t>Bakery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depends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developer's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skills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expertise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C6BBF">
        <w:rPr>
          <w:rFonts w:ascii="Arial" w:hAnsi="Arial" w:cs="Arial"/>
          <w:sz w:val="24"/>
          <w:szCs w:val="24"/>
        </w:rPr>
        <w:t>While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platform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5C6BBF">
        <w:rPr>
          <w:rFonts w:ascii="Arial" w:hAnsi="Arial" w:cs="Arial"/>
          <w:sz w:val="24"/>
          <w:szCs w:val="24"/>
        </w:rPr>
        <w:t>ensure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consistency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usability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BBF">
        <w:rPr>
          <w:rFonts w:ascii="Arial" w:hAnsi="Arial" w:cs="Arial"/>
          <w:sz w:val="24"/>
          <w:szCs w:val="24"/>
        </w:rPr>
        <w:t>it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ultimately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depends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creativity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attention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detail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developer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C6BBF">
        <w:rPr>
          <w:rFonts w:ascii="Arial" w:hAnsi="Arial" w:cs="Arial"/>
          <w:sz w:val="24"/>
          <w:szCs w:val="24"/>
        </w:rPr>
        <w:t>From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what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C6BBF">
        <w:rPr>
          <w:rFonts w:ascii="Arial" w:hAnsi="Arial" w:cs="Arial"/>
          <w:sz w:val="24"/>
          <w:szCs w:val="24"/>
        </w:rPr>
        <w:t>have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used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UI </w:t>
      </w:r>
      <w:proofErr w:type="spellStart"/>
      <w:r w:rsidRPr="005C6BBF">
        <w:rPr>
          <w:rFonts w:ascii="Arial" w:hAnsi="Arial" w:cs="Arial"/>
          <w:sz w:val="24"/>
          <w:szCs w:val="24"/>
        </w:rPr>
        <w:t>Bakery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design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be </w:t>
      </w:r>
      <w:proofErr w:type="spellStart"/>
      <w:proofErr w:type="gramStart"/>
      <w:r w:rsidRPr="005C6BBF">
        <w:rPr>
          <w:rFonts w:ascii="Arial" w:hAnsi="Arial" w:cs="Arial"/>
          <w:sz w:val="24"/>
          <w:szCs w:val="24"/>
        </w:rPr>
        <w:t>user-friendly</w:t>
      </w:r>
      <w:proofErr w:type="spellEnd"/>
      <w:proofErr w:type="gramEnd"/>
      <w:r w:rsidRPr="005C6BBF">
        <w:rPr>
          <w:rFonts w:ascii="Arial" w:hAnsi="Arial" w:cs="Arial"/>
          <w:sz w:val="24"/>
          <w:szCs w:val="24"/>
        </w:rPr>
        <w:t xml:space="preserve"> and intuitive, </w:t>
      </w:r>
      <w:proofErr w:type="spellStart"/>
      <w:r w:rsidRPr="005C6BBF">
        <w:rPr>
          <w:rFonts w:ascii="Arial" w:hAnsi="Arial" w:cs="Arial"/>
          <w:sz w:val="24"/>
          <w:szCs w:val="24"/>
        </w:rPr>
        <w:t>providing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C6BBF">
        <w:rPr>
          <w:rFonts w:ascii="Arial" w:hAnsi="Arial" w:cs="Arial"/>
          <w:sz w:val="24"/>
          <w:szCs w:val="24"/>
        </w:rPr>
        <w:t>range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customizable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templates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components</w:t>
      </w:r>
      <w:proofErr w:type="spellEnd"/>
      <w:r w:rsidRPr="005C6BBF">
        <w:rPr>
          <w:rFonts w:ascii="Arial" w:hAnsi="Arial" w:cs="Arial"/>
          <w:sz w:val="24"/>
          <w:szCs w:val="24"/>
        </w:rPr>
        <w:t>.</w:t>
      </w:r>
    </w:p>
    <w:p w14:paraId="58620819" w14:textId="55222D8D" w:rsidR="005C6BBF" w:rsidRPr="005C6BBF" w:rsidRDefault="005C6BBF" w:rsidP="005C6BBF">
      <w:pPr>
        <w:rPr>
          <w:rFonts w:ascii="Arial" w:hAnsi="Arial" w:cs="Arial"/>
          <w:sz w:val="24"/>
          <w:szCs w:val="24"/>
        </w:rPr>
      </w:pPr>
      <w:r w:rsidRPr="005C6BBF">
        <w:rPr>
          <w:rFonts w:ascii="Arial" w:hAnsi="Arial" w:cs="Arial"/>
          <w:sz w:val="24"/>
          <w:szCs w:val="24"/>
        </w:rPr>
        <w:t xml:space="preserve">UI </w:t>
      </w:r>
      <w:proofErr w:type="spellStart"/>
      <w:r w:rsidRPr="005C6BBF">
        <w:rPr>
          <w:rFonts w:ascii="Arial" w:hAnsi="Arial" w:cs="Arial"/>
          <w:sz w:val="24"/>
          <w:szCs w:val="24"/>
        </w:rPr>
        <w:t>Bakery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5C6BBF">
        <w:rPr>
          <w:rFonts w:ascii="Arial" w:hAnsi="Arial" w:cs="Arial"/>
          <w:sz w:val="24"/>
          <w:szCs w:val="24"/>
        </w:rPr>
        <w:t>assist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with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incorporating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certain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usability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attributes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into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UI </w:t>
      </w:r>
      <w:proofErr w:type="spellStart"/>
      <w:r w:rsidRPr="005C6BBF">
        <w:rPr>
          <w:rFonts w:ascii="Arial" w:hAnsi="Arial" w:cs="Arial"/>
          <w:sz w:val="24"/>
          <w:szCs w:val="24"/>
        </w:rPr>
        <w:t>design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BBF">
        <w:rPr>
          <w:rFonts w:ascii="Arial" w:hAnsi="Arial" w:cs="Arial"/>
          <w:sz w:val="24"/>
          <w:szCs w:val="24"/>
        </w:rPr>
        <w:t>but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cannot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replace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expertise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creativity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UX </w:t>
      </w:r>
      <w:proofErr w:type="spellStart"/>
      <w:r w:rsidRPr="005C6BBF">
        <w:rPr>
          <w:rFonts w:ascii="Arial" w:hAnsi="Arial" w:cs="Arial"/>
          <w:sz w:val="24"/>
          <w:szCs w:val="24"/>
        </w:rPr>
        <w:t>designers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C6BBF">
        <w:rPr>
          <w:rFonts w:ascii="Arial" w:hAnsi="Arial" w:cs="Arial"/>
          <w:sz w:val="24"/>
          <w:szCs w:val="24"/>
        </w:rPr>
        <w:t>While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platform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5C6BBF">
        <w:rPr>
          <w:rFonts w:ascii="Arial" w:hAnsi="Arial" w:cs="Arial"/>
          <w:sz w:val="24"/>
          <w:szCs w:val="24"/>
        </w:rPr>
        <w:t>ensure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consistency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layout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BBF">
        <w:rPr>
          <w:rFonts w:ascii="Arial" w:hAnsi="Arial" w:cs="Arial"/>
          <w:sz w:val="24"/>
          <w:szCs w:val="24"/>
        </w:rPr>
        <w:t>it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cannot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fully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replace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need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for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UX </w:t>
      </w:r>
      <w:proofErr w:type="spellStart"/>
      <w:r w:rsidRPr="005C6BBF">
        <w:rPr>
          <w:rFonts w:ascii="Arial" w:hAnsi="Arial" w:cs="Arial"/>
          <w:sz w:val="24"/>
          <w:szCs w:val="24"/>
        </w:rPr>
        <w:t>designers</w:t>
      </w:r>
      <w:proofErr w:type="spellEnd"/>
    </w:p>
    <w:p w14:paraId="313FFB9C" w14:textId="64A22EED" w:rsidR="005C6BBF" w:rsidRPr="005C6BBF" w:rsidRDefault="005C6BBF" w:rsidP="005C6BBF">
      <w:pPr>
        <w:rPr>
          <w:rFonts w:ascii="Arial" w:hAnsi="Arial" w:cs="Arial"/>
          <w:sz w:val="24"/>
          <w:szCs w:val="24"/>
        </w:rPr>
      </w:pPr>
      <w:proofErr w:type="spellStart"/>
      <w:r w:rsidRPr="005C6BBF">
        <w:rPr>
          <w:rFonts w:ascii="Arial" w:hAnsi="Arial" w:cs="Arial"/>
          <w:sz w:val="24"/>
          <w:szCs w:val="24"/>
        </w:rPr>
        <w:t>Regarding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impact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5C6BBF">
        <w:rPr>
          <w:rFonts w:ascii="Arial" w:hAnsi="Arial" w:cs="Arial"/>
          <w:sz w:val="24"/>
          <w:szCs w:val="24"/>
        </w:rPr>
        <w:t>tools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role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UX </w:t>
      </w:r>
      <w:proofErr w:type="spellStart"/>
      <w:r w:rsidRPr="005C6BBF">
        <w:rPr>
          <w:rFonts w:ascii="Arial" w:hAnsi="Arial" w:cs="Arial"/>
          <w:sz w:val="24"/>
          <w:szCs w:val="24"/>
        </w:rPr>
        <w:t>designers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BBF">
        <w:rPr>
          <w:rFonts w:ascii="Arial" w:hAnsi="Arial" w:cs="Arial"/>
          <w:sz w:val="24"/>
          <w:szCs w:val="24"/>
        </w:rPr>
        <w:t>it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likely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that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their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role </w:t>
      </w:r>
      <w:proofErr w:type="spellStart"/>
      <w:r w:rsidRPr="005C6BBF">
        <w:rPr>
          <w:rFonts w:ascii="Arial" w:hAnsi="Arial" w:cs="Arial"/>
          <w:sz w:val="24"/>
          <w:szCs w:val="24"/>
        </w:rPr>
        <w:t>will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continue </w:t>
      </w:r>
      <w:proofErr w:type="spellStart"/>
      <w:r w:rsidRPr="005C6BBF">
        <w:rPr>
          <w:rFonts w:ascii="Arial" w:hAnsi="Arial" w:cs="Arial"/>
          <w:sz w:val="24"/>
          <w:szCs w:val="24"/>
        </w:rPr>
        <w:t>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evolve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adapt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incorporate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5C6BBF">
        <w:rPr>
          <w:rFonts w:ascii="Arial" w:hAnsi="Arial" w:cs="Arial"/>
          <w:sz w:val="24"/>
          <w:szCs w:val="24"/>
        </w:rPr>
        <w:t>tools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C6BBF">
        <w:rPr>
          <w:rFonts w:ascii="Arial" w:hAnsi="Arial" w:cs="Arial"/>
          <w:sz w:val="24"/>
          <w:szCs w:val="24"/>
        </w:rPr>
        <w:t>While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AI can </w:t>
      </w:r>
      <w:proofErr w:type="spellStart"/>
      <w:r w:rsidRPr="005C6BBF">
        <w:rPr>
          <w:rFonts w:ascii="Arial" w:hAnsi="Arial" w:cs="Arial"/>
          <w:sz w:val="24"/>
          <w:szCs w:val="24"/>
        </w:rPr>
        <w:t>help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automate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certain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tasks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UX </w:t>
      </w:r>
      <w:proofErr w:type="spellStart"/>
      <w:r w:rsidRPr="005C6BBF">
        <w:rPr>
          <w:rFonts w:ascii="Arial" w:hAnsi="Arial" w:cs="Arial"/>
          <w:sz w:val="24"/>
          <w:szCs w:val="24"/>
        </w:rPr>
        <w:t>designers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will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still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need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5C6BBF">
        <w:rPr>
          <w:rFonts w:ascii="Arial" w:hAnsi="Arial" w:cs="Arial"/>
          <w:sz w:val="24"/>
          <w:szCs w:val="24"/>
        </w:rPr>
        <w:t>their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strategic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thinking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BBF">
        <w:rPr>
          <w:rFonts w:ascii="Arial" w:hAnsi="Arial" w:cs="Arial"/>
          <w:sz w:val="24"/>
          <w:szCs w:val="24"/>
        </w:rPr>
        <w:t>creativity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5C6BBF">
        <w:rPr>
          <w:rFonts w:ascii="Arial" w:hAnsi="Arial" w:cs="Arial"/>
          <w:sz w:val="24"/>
          <w:szCs w:val="24"/>
        </w:rPr>
        <w:t>problem-solving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skills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. AI </w:t>
      </w:r>
      <w:proofErr w:type="spellStart"/>
      <w:r w:rsidRPr="005C6BBF">
        <w:rPr>
          <w:rFonts w:ascii="Arial" w:hAnsi="Arial" w:cs="Arial"/>
          <w:sz w:val="24"/>
          <w:szCs w:val="24"/>
        </w:rPr>
        <w:t>tools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5C6BBF">
        <w:rPr>
          <w:rFonts w:ascii="Arial" w:hAnsi="Arial" w:cs="Arial"/>
          <w:sz w:val="24"/>
          <w:szCs w:val="24"/>
        </w:rPr>
        <w:t>enhance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work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UX </w:t>
      </w:r>
      <w:proofErr w:type="spellStart"/>
      <w:r w:rsidRPr="005C6BBF">
        <w:rPr>
          <w:rFonts w:ascii="Arial" w:hAnsi="Arial" w:cs="Arial"/>
          <w:sz w:val="24"/>
          <w:szCs w:val="24"/>
        </w:rPr>
        <w:t>designers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BBF">
        <w:rPr>
          <w:rFonts w:ascii="Arial" w:hAnsi="Arial" w:cs="Arial"/>
          <w:sz w:val="24"/>
          <w:szCs w:val="24"/>
        </w:rPr>
        <w:t>but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cannot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fully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replace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the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value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human input and </w:t>
      </w:r>
      <w:proofErr w:type="spellStart"/>
      <w:r w:rsidRPr="005C6BBF">
        <w:rPr>
          <w:rFonts w:ascii="Arial" w:hAnsi="Arial" w:cs="Arial"/>
          <w:sz w:val="24"/>
          <w:szCs w:val="24"/>
        </w:rPr>
        <w:t>design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expertise</w:t>
      </w:r>
      <w:proofErr w:type="spellEnd"/>
    </w:p>
    <w:p w14:paraId="6A23E692" w14:textId="08A3460C" w:rsidR="005C6BBF" w:rsidRPr="005C6BBF" w:rsidRDefault="005C6BBF" w:rsidP="005C6BBF">
      <w:pPr>
        <w:rPr>
          <w:rFonts w:ascii="Arial" w:hAnsi="Arial" w:cs="Arial"/>
          <w:sz w:val="24"/>
          <w:szCs w:val="24"/>
        </w:rPr>
      </w:pPr>
      <w:proofErr w:type="spellStart"/>
      <w:r w:rsidRPr="005C6BBF">
        <w:rPr>
          <w:rFonts w:ascii="Arial" w:hAnsi="Arial" w:cs="Arial"/>
          <w:sz w:val="24"/>
          <w:szCs w:val="24"/>
        </w:rPr>
        <w:t>Bibliography</w:t>
      </w:r>
      <w:proofErr w:type="spellEnd"/>
      <w:r w:rsidRPr="005C6BBF">
        <w:rPr>
          <w:rFonts w:ascii="Arial" w:hAnsi="Arial" w:cs="Arial"/>
          <w:sz w:val="24"/>
          <w:szCs w:val="24"/>
        </w:rPr>
        <w:t>:</w:t>
      </w:r>
    </w:p>
    <w:p w14:paraId="116DFA01" w14:textId="2661AEEB" w:rsidR="005C6BBF" w:rsidRPr="005C6BBF" w:rsidRDefault="005C6BBF" w:rsidP="005C6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</w:t>
      </w:r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tools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C6BBF">
        <w:rPr>
          <w:rFonts w:ascii="Arial" w:hAnsi="Arial" w:cs="Arial"/>
          <w:sz w:val="24"/>
          <w:szCs w:val="24"/>
        </w:rPr>
        <w:t>decision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making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support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systems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5C6BBF">
        <w:rPr>
          <w:rFonts w:ascii="Arial" w:hAnsi="Arial" w:cs="Arial"/>
          <w:sz w:val="24"/>
          <w:szCs w:val="24"/>
        </w:rPr>
        <w:t>review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C6BBF">
        <w:rPr>
          <w:rFonts w:ascii="Arial" w:hAnsi="Arial" w:cs="Arial"/>
          <w:sz w:val="24"/>
          <w:szCs w:val="24"/>
        </w:rPr>
        <w:t xml:space="preserve">gloria </w:t>
      </w:r>
      <w:proofErr w:type="spellStart"/>
      <w:r w:rsidRPr="005C6BBF">
        <w:rPr>
          <w:rFonts w:ascii="Arial" w:hAnsi="Arial" w:cs="Arial"/>
          <w:sz w:val="24"/>
          <w:szCs w:val="24"/>
        </w:rPr>
        <w:t>phillips-wren</w:t>
      </w:r>
      <w:proofErr w:type="spellEnd"/>
    </w:p>
    <w:p w14:paraId="411E0491" w14:textId="0C802CFD" w:rsidR="005C6BBF" w:rsidRPr="005C6BBF" w:rsidRDefault="005C6BBF" w:rsidP="005C6BBF">
      <w:pPr>
        <w:rPr>
          <w:rFonts w:ascii="Arial" w:hAnsi="Arial" w:cs="Arial"/>
          <w:sz w:val="24"/>
          <w:szCs w:val="24"/>
        </w:rPr>
      </w:pPr>
      <w:proofErr w:type="spellStart"/>
      <w:r w:rsidRPr="005C6BBF">
        <w:rPr>
          <w:rFonts w:ascii="Arial" w:hAnsi="Arial" w:cs="Arial"/>
          <w:sz w:val="24"/>
          <w:szCs w:val="24"/>
        </w:rPr>
        <w:t>Venkatesh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V. </w:t>
      </w:r>
      <w:proofErr w:type="spellStart"/>
      <w:r w:rsidRPr="005C6BBF">
        <w:rPr>
          <w:rFonts w:ascii="Arial" w:hAnsi="Arial" w:cs="Arial"/>
          <w:sz w:val="24"/>
          <w:szCs w:val="24"/>
        </w:rPr>
        <w:t>Adoption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use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5C6BBF">
        <w:rPr>
          <w:rFonts w:ascii="Arial" w:hAnsi="Arial" w:cs="Arial"/>
          <w:sz w:val="24"/>
          <w:szCs w:val="24"/>
        </w:rPr>
        <w:t>tools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5C6BBF">
        <w:rPr>
          <w:rFonts w:ascii="Arial" w:hAnsi="Arial" w:cs="Arial"/>
          <w:sz w:val="24"/>
          <w:szCs w:val="24"/>
        </w:rPr>
        <w:t>research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agenda </w:t>
      </w:r>
      <w:proofErr w:type="spellStart"/>
      <w:r w:rsidRPr="005C6BBF">
        <w:rPr>
          <w:rFonts w:ascii="Arial" w:hAnsi="Arial" w:cs="Arial"/>
          <w:sz w:val="24"/>
          <w:szCs w:val="24"/>
        </w:rPr>
        <w:t>grounded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in UTAUT. Ann </w:t>
      </w:r>
      <w:proofErr w:type="spellStart"/>
      <w:r w:rsidRPr="005C6BBF">
        <w:rPr>
          <w:rFonts w:ascii="Arial" w:hAnsi="Arial" w:cs="Arial"/>
          <w:sz w:val="24"/>
          <w:szCs w:val="24"/>
        </w:rPr>
        <w:t>Oper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Res 308, 641–652 (2022). </w:t>
      </w:r>
      <w:hyperlink r:id="rId4" w:history="1">
        <w:r w:rsidRPr="005C6BBF">
          <w:rPr>
            <w:rStyle w:val="Hipervnculo"/>
            <w:rFonts w:ascii="Arial" w:hAnsi="Arial" w:cs="Arial"/>
            <w:sz w:val="24"/>
            <w:szCs w:val="24"/>
          </w:rPr>
          <w:t>https://doi.org/10.1007/s10479-020-03918-9</w:t>
        </w:r>
      </w:hyperlink>
    </w:p>
    <w:p w14:paraId="20141CDA" w14:textId="2C4AA18E" w:rsidR="005C6BBF" w:rsidRPr="005C6BBF" w:rsidRDefault="005C6BBF" w:rsidP="005C6BBF">
      <w:pPr>
        <w:rPr>
          <w:rFonts w:ascii="Arial" w:hAnsi="Arial" w:cs="Arial"/>
          <w:sz w:val="24"/>
          <w:szCs w:val="24"/>
        </w:rPr>
      </w:pPr>
      <w:r w:rsidRPr="005C6BBF">
        <w:rPr>
          <w:rFonts w:ascii="Arial" w:hAnsi="Arial" w:cs="Arial"/>
          <w:sz w:val="24"/>
          <w:szCs w:val="24"/>
        </w:rPr>
        <w:t xml:space="preserve">G. R. </w:t>
      </w:r>
      <w:proofErr w:type="spellStart"/>
      <w:r w:rsidRPr="005C6BBF">
        <w:rPr>
          <w:rFonts w:ascii="Arial" w:hAnsi="Arial" w:cs="Arial"/>
          <w:sz w:val="24"/>
          <w:szCs w:val="24"/>
        </w:rPr>
        <w:t>Finnie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G. E. </w:t>
      </w:r>
      <w:proofErr w:type="spellStart"/>
      <w:r w:rsidRPr="005C6BBF">
        <w:rPr>
          <w:rFonts w:ascii="Arial" w:hAnsi="Arial" w:cs="Arial"/>
          <w:sz w:val="24"/>
          <w:szCs w:val="24"/>
        </w:rPr>
        <w:t>Wittig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"AI </w:t>
      </w:r>
      <w:proofErr w:type="spellStart"/>
      <w:r w:rsidRPr="005C6BBF">
        <w:rPr>
          <w:rFonts w:ascii="Arial" w:hAnsi="Arial" w:cs="Arial"/>
          <w:sz w:val="24"/>
          <w:szCs w:val="24"/>
        </w:rPr>
        <w:t>tools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for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5C6BBF">
        <w:rPr>
          <w:rFonts w:ascii="Arial" w:hAnsi="Arial" w:cs="Arial"/>
          <w:sz w:val="24"/>
          <w:szCs w:val="24"/>
        </w:rPr>
        <w:t>development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effort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estimation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," </w:t>
      </w:r>
      <w:proofErr w:type="spellStart"/>
      <w:r w:rsidRPr="005C6BBF">
        <w:rPr>
          <w:rFonts w:ascii="Arial" w:hAnsi="Arial" w:cs="Arial"/>
          <w:sz w:val="24"/>
          <w:szCs w:val="24"/>
        </w:rPr>
        <w:t>Proceedings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1996 International </w:t>
      </w:r>
      <w:proofErr w:type="spellStart"/>
      <w:r w:rsidRPr="005C6BBF">
        <w:rPr>
          <w:rFonts w:ascii="Arial" w:hAnsi="Arial" w:cs="Arial"/>
          <w:sz w:val="24"/>
          <w:szCs w:val="24"/>
        </w:rPr>
        <w:t>Conference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5C6BBF">
        <w:rPr>
          <w:rFonts w:ascii="Arial" w:hAnsi="Arial" w:cs="Arial"/>
          <w:sz w:val="24"/>
          <w:szCs w:val="24"/>
        </w:rPr>
        <w:t>Engineering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C6BBF">
        <w:rPr>
          <w:rFonts w:ascii="Arial" w:hAnsi="Arial" w:cs="Arial"/>
          <w:sz w:val="24"/>
          <w:szCs w:val="24"/>
        </w:rPr>
        <w:t>Education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Practice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6BBF">
        <w:rPr>
          <w:rFonts w:ascii="Arial" w:hAnsi="Arial" w:cs="Arial"/>
          <w:sz w:val="24"/>
          <w:szCs w:val="24"/>
        </w:rPr>
        <w:t>Dunedin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5C6BBF">
        <w:rPr>
          <w:rFonts w:ascii="Arial" w:hAnsi="Arial" w:cs="Arial"/>
          <w:sz w:val="24"/>
          <w:szCs w:val="24"/>
        </w:rPr>
        <w:t>Zealand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1996, pp. 346-353, </w:t>
      </w:r>
      <w:proofErr w:type="spellStart"/>
      <w:r w:rsidRPr="005C6BBF">
        <w:rPr>
          <w:rFonts w:ascii="Arial" w:hAnsi="Arial" w:cs="Arial"/>
          <w:sz w:val="24"/>
          <w:szCs w:val="24"/>
        </w:rPr>
        <w:t>doi</w:t>
      </w:r>
      <w:proofErr w:type="spellEnd"/>
      <w:r w:rsidRPr="005C6BBF">
        <w:rPr>
          <w:rFonts w:ascii="Arial" w:hAnsi="Arial" w:cs="Arial"/>
          <w:sz w:val="24"/>
          <w:szCs w:val="24"/>
        </w:rPr>
        <w:t>: 10.1109/SEEP.1996.534020</w:t>
      </w:r>
    </w:p>
    <w:p w14:paraId="3EA3AB7D" w14:textId="77777777" w:rsidR="005C6BBF" w:rsidRPr="005C6BBF" w:rsidRDefault="005C6BBF" w:rsidP="005C6BBF">
      <w:pPr>
        <w:rPr>
          <w:rFonts w:ascii="Arial" w:hAnsi="Arial" w:cs="Arial"/>
          <w:sz w:val="24"/>
          <w:szCs w:val="24"/>
        </w:rPr>
      </w:pPr>
      <w:r w:rsidRPr="005C6BBF">
        <w:rPr>
          <w:rFonts w:ascii="Arial" w:hAnsi="Arial" w:cs="Arial"/>
          <w:sz w:val="24"/>
          <w:szCs w:val="24"/>
        </w:rPr>
        <w:t xml:space="preserve">Morley, J., </w:t>
      </w:r>
      <w:proofErr w:type="spellStart"/>
      <w:r w:rsidRPr="005C6BBF">
        <w:rPr>
          <w:rFonts w:ascii="Arial" w:hAnsi="Arial" w:cs="Arial"/>
          <w:sz w:val="24"/>
          <w:szCs w:val="24"/>
        </w:rPr>
        <w:t>Floridi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L., Kinsey, L. et al. </w:t>
      </w:r>
      <w:proofErr w:type="spellStart"/>
      <w:r w:rsidRPr="005C6BBF">
        <w:rPr>
          <w:rFonts w:ascii="Arial" w:hAnsi="Arial" w:cs="Arial"/>
          <w:sz w:val="24"/>
          <w:szCs w:val="24"/>
        </w:rPr>
        <w:t>From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What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How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C6BBF">
        <w:rPr>
          <w:rFonts w:ascii="Arial" w:hAnsi="Arial" w:cs="Arial"/>
          <w:sz w:val="24"/>
          <w:szCs w:val="24"/>
        </w:rPr>
        <w:t>An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Initial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Review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Publicly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Available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5C6BBF">
        <w:rPr>
          <w:rFonts w:ascii="Arial" w:hAnsi="Arial" w:cs="Arial"/>
          <w:sz w:val="24"/>
          <w:szCs w:val="24"/>
        </w:rPr>
        <w:t>Ethics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Tools, </w:t>
      </w:r>
      <w:proofErr w:type="spellStart"/>
      <w:r w:rsidRPr="005C6BBF">
        <w:rPr>
          <w:rFonts w:ascii="Arial" w:hAnsi="Arial" w:cs="Arial"/>
          <w:sz w:val="24"/>
          <w:szCs w:val="24"/>
        </w:rPr>
        <w:t>Methods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C6BBF">
        <w:rPr>
          <w:rFonts w:ascii="Arial" w:hAnsi="Arial" w:cs="Arial"/>
          <w:sz w:val="24"/>
          <w:szCs w:val="24"/>
        </w:rPr>
        <w:t>Research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Translate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Principles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into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Practices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C6BBF">
        <w:rPr>
          <w:rFonts w:ascii="Arial" w:hAnsi="Arial" w:cs="Arial"/>
          <w:sz w:val="24"/>
          <w:szCs w:val="24"/>
        </w:rPr>
        <w:t>Sci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Eng </w:t>
      </w:r>
      <w:proofErr w:type="spellStart"/>
      <w:r w:rsidRPr="005C6BBF">
        <w:rPr>
          <w:rFonts w:ascii="Arial" w:hAnsi="Arial" w:cs="Arial"/>
          <w:sz w:val="24"/>
          <w:szCs w:val="24"/>
        </w:rPr>
        <w:t>Ethics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26, 2141–2168 (2020). https://doi.org/10.1007/s11948-019-00165-5</w:t>
      </w:r>
    </w:p>
    <w:p w14:paraId="3CEF2851" w14:textId="46248E8A" w:rsidR="005C6BBF" w:rsidRPr="005C6BBF" w:rsidRDefault="005C6BBF" w:rsidP="001C01CD">
      <w:pPr>
        <w:rPr>
          <w:rFonts w:ascii="Arial" w:hAnsi="Arial" w:cs="Arial"/>
          <w:sz w:val="24"/>
          <w:szCs w:val="24"/>
        </w:rPr>
      </w:pPr>
      <w:r w:rsidRPr="005C6BBF">
        <w:rPr>
          <w:rFonts w:ascii="Arial" w:hAnsi="Arial" w:cs="Arial"/>
          <w:sz w:val="24"/>
          <w:szCs w:val="24"/>
        </w:rPr>
        <w:t xml:space="preserve">Holmes, W., </w:t>
      </w:r>
      <w:proofErr w:type="spellStart"/>
      <w:r w:rsidRPr="005C6BBF">
        <w:rPr>
          <w:rFonts w:ascii="Arial" w:hAnsi="Arial" w:cs="Arial"/>
          <w:sz w:val="24"/>
          <w:szCs w:val="24"/>
        </w:rPr>
        <w:t>Porayska-Pomsta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, K., Holstein, K. et al. </w:t>
      </w:r>
      <w:proofErr w:type="spellStart"/>
      <w:r w:rsidRPr="005C6BBF">
        <w:rPr>
          <w:rFonts w:ascii="Arial" w:hAnsi="Arial" w:cs="Arial"/>
          <w:sz w:val="24"/>
          <w:szCs w:val="24"/>
        </w:rPr>
        <w:t>Ethics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of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AI in </w:t>
      </w:r>
      <w:proofErr w:type="spellStart"/>
      <w:r w:rsidRPr="005C6BBF">
        <w:rPr>
          <w:rFonts w:ascii="Arial" w:hAnsi="Arial" w:cs="Arial"/>
          <w:sz w:val="24"/>
          <w:szCs w:val="24"/>
        </w:rPr>
        <w:t>Education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C6BBF">
        <w:rPr>
          <w:rFonts w:ascii="Arial" w:hAnsi="Arial" w:cs="Arial"/>
          <w:sz w:val="24"/>
          <w:szCs w:val="24"/>
        </w:rPr>
        <w:t>Towards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C6BBF">
        <w:rPr>
          <w:rFonts w:ascii="Arial" w:hAnsi="Arial" w:cs="Arial"/>
          <w:sz w:val="24"/>
          <w:szCs w:val="24"/>
        </w:rPr>
        <w:t>Community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-Wide Framework. </w:t>
      </w:r>
      <w:proofErr w:type="spellStart"/>
      <w:r w:rsidRPr="005C6BBF">
        <w:rPr>
          <w:rFonts w:ascii="Arial" w:hAnsi="Arial" w:cs="Arial"/>
          <w:sz w:val="24"/>
          <w:szCs w:val="24"/>
        </w:rPr>
        <w:t>Int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J </w:t>
      </w:r>
      <w:proofErr w:type="spellStart"/>
      <w:r w:rsidRPr="005C6BBF">
        <w:rPr>
          <w:rFonts w:ascii="Arial" w:hAnsi="Arial" w:cs="Arial"/>
          <w:sz w:val="24"/>
          <w:szCs w:val="24"/>
        </w:rPr>
        <w:t>Artif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Intell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6BBF">
        <w:rPr>
          <w:rFonts w:ascii="Arial" w:hAnsi="Arial" w:cs="Arial"/>
          <w:sz w:val="24"/>
          <w:szCs w:val="24"/>
        </w:rPr>
        <w:t>Educ</w:t>
      </w:r>
      <w:proofErr w:type="spellEnd"/>
      <w:r w:rsidRPr="005C6BBF">
        <w:rPr>
          <w:rFonts w:ascii="Arial" w:hAnsi="Arial" w:cs="Arial"/>
          <w:sz w:val="24"/>
          <w:szCs w:val="24"/>
        </w:rPr>
        <w:t xml:space="preserve"> 32, 504–526 (2022). https://doi.org/10.1007/s40593-021-00239-1</w:t>
      </w:r>
    </w:p>
    <w:p w14:paraId="63322A89" w14:textId="747B1776" w:rsidR="001C01CD" w:rsidRPr="005C6BBF" w:rsidRDefault="001C01CD" w:rsidP="001C01CD">
      <w:r w:rsidRPr="001C01CD">
        <w:rPr>
          <w:rFonts w:ascii="Arial" w:hAnsi="Arial" w:cs="Arial"/>
          <w:b/>
          <w:bCs/>
          <w:sz w:val="24"/>
          <w:szCs w:val="24"/>
        </w:rPr>
        <w:lastRenderedPageBreak/>
        <w:t>HCI&amp;UX</w:t>
      </w:r>
    </w:p>
    <w:p w14:paraId="71ABA1F9" w14:textId="53D310A3" w:rsidR="00714FE3" w:rsidRPr="001C01CD" w:rsidRDefault="00714FE3" w:rsidP="001C01CD">
      <w:pPr>
        <w:rPr>
          <w:rFonts w:ascii="Arial" w:hAnsi="Arial" w:cs="Arial"/>
          <w:sz w:val="24"/>
          <w:szCs w:val="24"/>
        </w:rPr>
      </w:pPr>
      <w:r w:rsidRPr="001C01CD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past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few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years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way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design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products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1C01CD">
        <w:rPr>
          <w:rFonts w:ascii="Arial" w:hAnsi="Arial" w:cs="Arial"/>
          <w:sz w:val="24"/>
          <w:szCs w:val="24"/>
        </w:rPr>
        <w:t>changed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C01CD">
        <w:rPr>
          <w:rFonts w:ascii="Arial" w:hAnsi="Arial" w:cs="Arial"/>
          <w:sz w:val="24"/>
          <w:szCs w:val="24"/>
        </w:rPr>
        <w:t>lot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People </w:t>
      </w:r>
      <w:proofErr w:type="spellStart"/>
      <w:r w:rsidRPr="001C01CD">
        <w:rPr>
          <w:rFonts w:ascii="Arial" w:hAnsi="Arial" w:cs="Arial"/>
          <w:sz w:val="24"/>
          <w:szCs w:val="24"/>
        </w:rPr>
        <w:t>now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have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specific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jobs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</w:rPr>
        <w:t>techniques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help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them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make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things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better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01CD">
        <w:rPr>
          <w:rFonts w:ascii="Arial" w:hAnsi="Arial" w:cs="Arial"/>
          <w:sz w:val="24"/>
          <w:szCs w:val="24"/>
        </w:rPr>
        <w:t>One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of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these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jobs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is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called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User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Experience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(UX), and has </w:t>
      </w:r>
      <w:proofErr w:type="spellStart"/>
      <w:r w:rsidRPr="001C01CD">
        <w:rPr>
          <w:rFonts w:ascii="Arial" w:hAnsi="Arial" w:cs="Arial"/>
          <w:sz w:val="24"/>
          <w:szCs w:val="24"/>
        </w:rPr>
        <w:t>become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C01CD">
        <w:rPr>
          <w:rFonts w:ascii="Arial" w:hAnsi="Arial" w:cs="Arial"/>
          <w:sz w:val="24"/>
          <w:szCs w:val="24"/>
        </w:rPr>
        <w:t>critical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aspect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of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product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development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01CD">
        <w:rPr>
          <w:rFonts w:ascii="Arial" w:hAnsi="Arial" w:cs="Arial"/>
          <w:sz w:val="24"/>
          <w:szCs w:val="24"/>
        </w:rPr>
        <w:t>Even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though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UX and Human-</w:t>
      </w:r>
      <w:proofErr w:type="spellStart"/>
      <w:r w:rsidRPr="001C01CD">
        <w:rPr>
          <w:rFonts w:ascii="Arial" w:hAnsi="Arial" w:cs="Arial"/>
          <w:sz w:val="24"/>
          <w:szCs w:val="24"/>
        </w:rPr>
        <w:t>Computer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Interaction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(HCI) are </w:t>
      </w:r>
      <w:proofErr w:type="spellStart"/>
      <w:r w:rsidRPr="001C01CD">
        <w:rPr>
          <w:rFonts w:ascii="Arial" w:hAnsi="Arial" w:cs="Arial"/>
          <w:sz w:val="24"/>
          <w:szCs w:val="24"/>
        </w:rPr>
        <w:t>related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they're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actually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pretty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different</w:t>
      </w:r>
      <w:proofErr w:type="spellEnd"/>
      <w:r w:rsidRPr="001C01CD">
        <w:rPr>
          <w:rFonts w:ascii="Arial" w:hAnsi="Arial" w:cs="Arial"/>
          <w:sz w:val="24"/>
          <w:szCs w:val="24"/>
        </w:rPr>
        <w:t>.</w:t>
      </w:r>
    </w:p>
    <w:p w14:paraId="2E0725CB" w14:textId="5901BA5D" w:rsidR="00714FE3" w:rsidRPr="001C01CD" w:rsidRDefault="00714FE3" w:rsidP="001C01CD">
      <w:pPr>
        <w:rPr>
          <w:rFonts w:ascii="Arial" w:hAnsi="Arial" w:cs="Arial"/>
          <w:sz w:val="24"/>
          <w:szCs w:val="24"/>
        </w:rPr>
      </w:pPr>
      <w:r w:rsidRPr="001C01CD">
        <w:rPr>
          <w:rFonts w:ascii="Arial" w:hAnsi="Arial" w:cs="Arial"/>
          <w:sz w:val="24"/>
          <w:szCs w:val="24"/>
        </w:rPr>
        <w:t xml:space="preserve">HCI </w:t>
      </w:r>
      <w:proofErr w:type="spellStart"/>
      <w:r w:rsidRPr="001C01CD">
        <w:rPr>
          <w:rFonts w:ascii="Arial" w:hAnsi="Arial" w:cs="Arial"/>
          <w:sz w:val="24"/>
          <w:szCs w:val="24"/>
        </w:rPr>
        <w:t>aims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design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</w:rPr>
        <w:t>evaluate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interactive </w:t>
      </w:r>
      <w:proofErr w:type="spellStart"/>
      <w:r w:rsidRPr="001C01CD">
        <w:rPr>
          <w:rFonts w:ascii="Arial" w:hAnsi="Arial" w:cs="Arial"/>
          <w:sz w:val="24"/>
          <w:szCs w:val="24"/>
        </w:rPr>
        <w:t>systems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</w:rPr>
        <w:t>technologies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improve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interaction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between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humans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</w:rPr>
        <w:t>computers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01CD">
        <w:rPr>
          <w:rFonts w:ascii="Arial" w:hAnsi="Arial" w:cs="Arial"/>
          <w:sz w:val="24"/>
          <w:szCs w:val="24"/>
        </w:rPr>
        <w:t>It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involves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C01CD">
        <w:rPr>
          <w:rFonts w:ascii="Arial" w:hAnsi="Arial" w:cs="Arial"/>
          <w:sz w:val="24"/>
          <w:szCs w:val="24"/>
        </w:rPr>
        <w:t>bunch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of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different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skills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like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computer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science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psychology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1C01CD">
        <w:rPr>
          <w:rFonts w:ascii="Arial" w:hAnsi="Arial" w:cs="Arial"/>
          <w:sz w:val="24"/>
          <w:szCs w:val="24"/>
        </w:rPr>
        <w:t>design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01CD">
        <w:rPr>
          <w:rFonts w:ascii="Arial" w:hAnsi="Arial" w:cs="Arial"/>
          <w:sz w:val="24"/>
          <w:szCs w:val="24"/>
        </w:rPr>
        <w:t>Basically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it's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all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about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making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things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easier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faster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and more </w:t>
      </w:r>
      <w:proofErr w:type="spellStart"/>
      <w:r w:rsidRPr="001C01CD">
        <w:rPr>
          <w:rFonts w:ascii="Arial" w:hAnsi="Arial" w:cs="Arial"/>
          <w:sz w:val="24"/>
          <w:szCs w:val="24"/>
        </w:rPr>
        <w:t>accurate</w:t>
      </w:r>
      <w:proofErr w:type="spellEnd"/>
      <w:r w:rsidRPr="001C01CD">
        <w:rPr>
          <w:rFonts w:ascii="Arial" w:hAnsi="Arial" w:cs="Arial"/>
          <w:sz w:val="24"/>
          <w:szCs w:val="24"/>
        </w:rPr>
        <w:t>.</w:t>
      </w:r>
    </w:p>
    <w:p w14:paraId="3DBE1FD0" w14:textId="39208285" w:rsidR="00714FE3" w:rsidRPr="001C01CD" w:rsidRDefault="00714FE3" w:rsidP="001C01CD">
      <w:pPr>
        <w:rPr>
          <w:rFonts w:ascii="Arial" w:hAnsi="Arial" w:cs="Arial"/>
          <w:sz w:val="24"/>
          <w:szCs w:val="24"/>
        </w:rPr>
      </w:pPr>
      <w:r w:rsidRPr="001C01CD">
        <w:rPr>
          <w:rFonts w:ascii="Arial" w:hAnsi="Arial" w:cs="Arial"/>
          <w:sz w:val="24"/>
          <w:szCs w:val="24"/>
        </w:rPr>
        <w:t xml:space="preserve">UX, </w:t>
      </w:r>
      <w:proofErr w:type="spellStart"/>
      <w:r w:rsidRPr="001C01CD">
        <w:rPr>
          <w:rFonts w:ascii="Arial" w:hAnsi="Arial" w:cs="Arial"/>
          <w:sz w:val="24"/>
          <w:szCs w:val="24"/>
        </w:rPr>
        <w:t>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other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hand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is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1C01CD">
        <w:rPr>
          <w:rFonts w:ascii="Arial" w:hAnsi="Arial" w:cs="Arial"/>
          <w:sz w:val="24"/>
          <w:szCs w:val="24"/>
        </w:rPr>
        <w:t>focused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how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people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feel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when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1C01CD">
        <w:rPr>
          <w:rFonts w:ascii="Arial" w:hAnsi="Arial" w:cs="Arial"/>
          <w:sz w:val="24"/>
          <w:szCs w:val="24"/>
        </w:rPr>
        <w:t>computer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stuff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01CD">
        <w:rPr>
          <w:rFonts w:ascii="Arial" w:hAnsi="Arial" w:cs="Arial"/>
          <w:sz w:val="24"/>
          <w:szCs w:val="24"/>
        </w:rPr>
        <w:t>It's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all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about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making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things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1C01CD">
        <w:rPr>
          <w:rFonts w:ascii="Arial" w:hAnsi="Arial" w:cs="Arial"/>
          <w:sz w:val="24"/>
          <w:szCs w:val="24"/>
        </w:rPr>
        <w:t>easy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use, </w:t>
      </w:r>
      <w:proofErr w:type="gramStart"/>
      <w:r w:rsidRPr="001C01CD">
        <w:rPr>
          <w:rFonts w:ascii="Arial" w:hAnsi="Arial" w:cs="Arial"/>
          <w:sz w:val="24"/>
          <w:szCs w:val="24"/>
        </w:rPr>
        <w:t>look</w:t>
      </w:r>
      <w:proofErr w:type="gram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good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1C01CD">
        <w:rPr>
          <w:rFonts w:ascii="Arial" w:hAnsi="Arial" w:cs="Arial"/>
          <w:sz w:val="24"/>
          <w:szCs w:val="24"/>
        </w:rPr>
        <w:t>feel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good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UX </w:t>
      </w:r>
      <w:proofErr w:type="spellStart"/>
      <w:r w:rsidRPr="001C01CD">
        <w:rPr>
          <w:rFonts w:ascii="Arial" w:hAnsi="Arial" w:cs="Arial"/>
          <w:sz w:val="24"/>
          <w:szCs w:val="24"/>
        </w:rPr>
        <w:t>people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1C01CD">
        <w:rPr>
          <w:rFonts w:ascii="Arial" w:hAnsi="Arial" w:cs="Arial"/>
          <w:sz w:val="24"/>
          <w:szCs w:val="24"/>
        </w:rPr>
        <w:t>about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people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think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</w:rPr>
        <w:t>how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act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when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1C01CD">
        <w:rPr>
          <w:rFonts w:ascii="Arial" w:hAnsi="Arial" w:cs="Arial"/>
          <w:sz w:val="24"/>
          <w:szCs w:val="24"/>
        </w:rPr>
        <w:t>things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01CD">
        <w:rPr>
          <w:rFonts w:ascii="Arial" w:hAnsi="Arial" w:cs="Arial"/>
          <w:sz w:val="24"/>
          <w:szCs w:val="24"/>
        </w:rPr>
        <w:t>They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want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make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sure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using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something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feels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like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C01CD">
        <w:rPr>
          <w:rFonts w:ascii="Arial" w:hAnsi="Arial" w:cs="Arial"/>
          <w:sz w:val="24"/>
          <w:szCs w:val="24"/>
        </w:rPr>
        <w:t>good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experience</w:t>
      </w:r>
      <w:proofErr w:type="spellEnd"/>
      <w:r w:rsidRPr="001C01CD">
        <w:rPr>
          <w:rFonts w:ascii="Arial" w:hAnsi="Arial" w:cs="Arial"/>
          <w:sz w:val="24"/>
          <w:szCs w:val="24"/>
        </w:rPr>
        <w:t>.</w:t>
      </w:r>
    </w:p>
    <w:p w14:paraId="24833813" w14:textId="77777777" w:rsidR="00714FE3" w:rsidRPr="001C01CD" w:rsidRDefault="00714FE3" w:rsidP="001C01CD">
      <w:pPr>
        <w:rPr>
          <w:rFonts w:ascii="Arial" w:hAnsi="Arial" w:cs="Arial"/>
          <w:sz w:val="24"/>
          <w:szCs w:val="24"/>
        </w:rPr>
      </w:pPr>
      <w:proofErr w:type="spellStart"/>
      <w:r w:rsidRPr="001C01CD">
        <w:rPr>
          <w:rFonts w:ascii="Arial" w:hAnsi="Arial" w:cs="Arial"/>
          <w:sz w:val="24"/>
          <w:szCs w:val="24"/>
        </w:rPr>
        <w:t>One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big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difference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between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HCI and UX </w:t>
      </w:r>
      <w:proofErr w:type="spellStart"/>
      <w:r w:rsidRPr="001C01CD">
        <w:rPr>
          <w:rFonts w:ascii="Arial" w:hAnsi="Arial" w:cs="Arial"/>
          <w:sz w:val="24"/>
          <w:szCs w:val="24"/>
        </w:rPr>
        <w:t>is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focus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HCI </w:t>
      </w:r>
      <w:proofErr w:type="spellStart"/>
      <w:r w:rsidRPr="001C01CD">
        <w:rPr>
          <w:rFonts w:ascii="Arial" w:hAnsi="Arial" w:cs="Arial"/>
          <w:sz w:val="24"/>
          <w:szCs w:val="24"/>
        </w:rPr>
        <w:t>is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all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about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technical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parts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of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using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things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while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UX </w:t>
      </w:r>
      <w:proofErr w:type="spellStart"/>
      <w:r w:rsidRPr="001C01CD">
        <w:rPr>
          <w:rFonts w:ascii="Arial" w:hAnsi="Arial" w:cs="Arial"/>
          <w:sz w:val="24"/>
          <w:szCs w:val="24"/>
        </w:rPr>
        <w:t>is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all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about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emotional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</w:rPr>
        <w:t>psychological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parts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01CD">
        <w:rPr>
          <w:rFonts w:ascii="Arial" w:hAnsi="Arial" w:cs="Arial"/>
          <w:sz w:val="24"/>
          <w:szCs w:val="24"/>
        </w:rPr>
        <w:t>Another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difference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is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how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work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HCI </w:t>
      </w:r>
      <w:proofErr w:type="spellStart"/>
      <w:r w:rsidRPr="001C01CD">
        <w:rPr>
          <w:rFonts w:ascii="Arial" w:hAnsi="Arial" w:cs="Arial"/>
          <w:sz w:val="24"/>
          <w:szCs w:val="24"/>
        </w:rPr>
        <w:t>people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like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use data and </w:t>
      </w:r>
      <w:proofErr w:type="spellStart"/>
      <w:r w:rsidRPr="001C01CD">
        <w:rPr>
          <w:rFonts w:ascii="Arial" w:hAnsi="Arial" w:cs="Arial"/>
          <w:sz w:val="24"/>
          <w:szCs w:val="24"/>
        </w:rPr>
        <w:t>numbers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figure </w:t>
      </w:r>
      <w:proofErr w:type="spellStart"/>
      <w:r w:rsidRPr="001C01CD">
        <w:rPr>
          <w:rFonts w:ascii="Arial" w:hAnsi="Arial" w:cs="Arial"/>
          <w:sz w:val="24"/>
          <w:szCs w:val="24"/>
        </w:rPr>
        <w:t>out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works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best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while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UX </w:t>
      </w:r>
      <w:proofErr w:type="spellStart"/>
      <w:r w:rsidRPr="001C01CD">
        <w:rPr>
          <w:rFonts w:ascii="Arial" w:hAnsi="Arial" w:cs="Arial"/>
          <w:sz w:val="24"/>
          <w:szCs w:val="24"/>
        </w:rPr>
        <w:t>people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like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talk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people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</w:rPr>
        <w:t>watch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how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1C01CD">
        <w:rPr>
          <w:rFonts w:ascii="Arial" w:hAnsi="Arial" w:cs="Arial"/>
          <w:sz w:val="24"/>
          <w:szCs w:val="24"/>
        </w:rPr>
        <w:t>things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figure </w:t>
      </w:r>
      <w:proofErr w:type="spellStart"/>
      <w:r w:rsidRPr="001C01CD">
        <w:rPr>
          <w:rFonts w:ascii="Arial" w:hAnsi="Arial" w:cs="Arial"/>
          <w:sz w:val="24"/>
          <w:szCs w:val="24"/>
        </w:rPr>
        <w:t>out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works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best</w:t>
      </w:r>
      <w:proofErr w:type="spellEnd"/>
      <w:r w:rsidRPr="001C01CD">
        <w:rPr>
          <w:rFonts w:ascii="Arial" w:hAnsi="Arial" w:cs="Arial"/>
          <w:sz w:val="24"/>
          <w:szCs w:val="24"/>
        </w:rPr>
        <w:t>.</w:t>
      </w:r>
    </w:p>
    <w:p w14:paraId="2C238871" w14:textId="6A361397" w:rsidR="001C01CD" w:rsidRPr="001C01CD" w:rsidRDefault="00714FE3" w:rsidP="001C01CD">
      <w:pPr>
        <w:rPr>
          <w:rFonts w:ascii="Arial" w:hAnsi="Arial" w:cs="Arial"/>
          <w:sz w:val="24"/>
          <w:szCs w:val="24"/>
        </w:rPr>
      </w:pPr>
      <w:r w:rsidRPr="001C01CD">
        <w:rPr>
          <w:rFonts w:ascii="Arial" w:hAnsi="Arial" w:cs="Arial"/>
          <w:sz w:val="24"/>
          <w:szCs w:val="24"/>
        </w:rPr>
        <w:t xml:space="preserve">So, </w:t>
      </w:r>
      <w:proofErr w:type="spellStart"/>
      <w:r w:rsidRPr="001C01CD">
        <w:rPr>
          <w:rFonts w:ascii="Arial" w:hAnsi="Arial" w:cs="Arial"/>
          <w:sz w:val="24"/>
          <w:szCs w:val="24"/>
        </w:rPr>
        <w:t>if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1C01CD">
        <w:rPr>
          <w:rFonts w:ascii="Arial" w:hAnsi="Arial" w:cs="Arial"/>
          <w:sz w:val="24"/>
          <w:szCs w:val="24"/>
        </w:rPr>
        <w:t>working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C01CD">
        <w:rPr>
          <w:rFonts w:ascii="Arial" w:hAnsi="Arial" w:cs="Arial"/>
          <w:sz w:val="24"/>
          <w:szCs w:val="24"/>
        </w:rPr>
        <w:t>project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1C01CD">
        <w:rPr>
          <w:rFonts w:ascii="Arial" w:hAnsi="Arial" w:cs="Arial"/>
          <w:sz w:val="24"/>
          <w:szCs w:val="24"/>
        </w:rPr>
        <w:t>we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want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make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it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1C01CD">
        <w:rPr>
          <w:rFonts w:ascii="Arial" w:hAnsi="Arial" w:cs="Arial"/>
          <w:sz w:val="24"/>
          <w:szCs w:val="24"/>
        </w:rPr>
        <w:t>good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user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experience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we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might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try </w:t>
      </w:r>
      <w:proofErr w:type="spellStart"/>
      <w:r w:rsidRPr="001C01CD">
        <w:rPr>
          <w:rFonts w:ascii="Arial" w:hAnsi="Arial" w:cs="Arial"/>
          <w:sz w:val="24"/>
          <w:szCs w:val="24"/>
        </w:rPr>
        <w:t>making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things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like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C01CD">
        <w:rPr>
          <w:rFonts w:ascii="Arial" w:hAnsi="Arial" w:cs="Arial"/>
          <w:sz w:val="24"/>
          <w:szCs w:val="24"/>
        </w:rPr>
        <w:t>interface</w:t>
      </w:r>
      <w:proofErr w:type="gramEnd"/>
      <w:r w:rsidRPr="001C01CD">
        <w:rPr>
          <w:rFonts w:ascii="Arial" w:hAnsi="Arial" w:cs="Arial"/>
          <w:sz w:val="24"/>
          <w:szCs w:val="24"/>
        </w:rPr>
        <w:t xml:space="preserve"> simple and </w:t>
      </w:r>
      <w:proofErr w:type="spellStart"/>
      <w:r w:rsidRPr="001C01CD">
        <w:rPr>
          <w:rFonts w:ascii="Arial" w:hAnsi="Arial" w:cs="Arial"/>
          <w:sz w:val="24"/>
          <w:szCs w:val="24"/>
        </w:rPr>
        <w:t>easy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use. </w:t>
      </w:r>
      <w:proofErr w:type="spellStart"/>
      <w:r w:rsidRPr="001C01CD">
        <w:rPr>
          <w:rFonts w:ascii="Arial" w:hAnsi="Arial" w:cs="Arial"/>
          <w:sz w:val="24"/>
          <w:szCs w:val="24"/>
        </w:rPr>
        <w:t>We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might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also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want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make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sure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everything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C01CD">
        <w:rPr>
          <w:rFonts w:ascii="Arial" w:hAnsi="Arial" w:cs="Arial"/>
          <w:sz w:val="24"/>
          <w:szCs w:val="24"/>
        </w:rPr>
        <w:t>looks</w:t>
      </w:r>
      <w:proofErr w:type="gram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good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</w:rPr>
        <w:t>fits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with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people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want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01CD">
        <w:rPr>
          <w:rFonts w:ascii="Arial" w:hAnsi="Arial" w:cs="Arial"/>
          <w:sz w:val="24"/>
          <w:szCs w:val="24"/>
        </w:rPr>
        <w:t>Overall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we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just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want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make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sure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people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feel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good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when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1C01CD">
        <w:rPr>
          <w:rFonts w:ascii="Arial" w:hAnsi="Arial" w:cs="Arial"/>
          <w:sz w:val="24"/>
          <w:szCs w:val="24"/>
        </w:rPr>
        <w:t>what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we've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made</w:t>
      </w:r>
      <w:proofErr w:type="spellEnd"/>
      <w:r w:rsidRPr="001C01CD">
        <w:rPr>
          <w:rFonts w:ascii="Arial" w:hAnsi="Arial" w:cs="Arial"/>
          <w:sz w:val="24"/>
          <w:szCs w:val="24"/>
        </w:rPr>
        <w:t>.</w:t>
      </w:r>
    </w:p>
    <w:p w14:paraId="2F3BFBCA" w14:textId="089C05AC" w:rsidR="00714FE3" w:rsidRPr="001C01CD" w:rsidRDefault="00714FE3" w:rsidP="001C01C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C01CD">
        <w:rPr>
          <w:rFonts w:ascii="Arial" w:hAnsi="Arial" w:cs="Arial"/>
          <w:b/>
          <w:bCs/>
          <w:sz w:val="24"/>
          <w:szCs w:val="24"/>
        </w:rPr>
        <w:t>Bibliography</w:t>
      </w:r>
      <w:proofErr w:type="spellEnd"/>
      <w:r w:rsidRPr="001C01CD">
        <w:rPr>
          <w:rFonts w:ascii="Arial" w:hAnsi="Arial" w:cs="Arial"/>
          <w:b/>
          <w:bCs/>
          <w:sz w:val="24"/>
          <w:szCs w:val="24"/>
        </w:rPr>
        <w:t>:</w:t>
      </w:r>
    </w:p>
    <w:p w14:paraId="64925320" w14:textId="37F31769" w:rsidR="00714FE3" w:rsidRPr="001C01CD" w:rsidRDefault="00714FE3" w:rsidP="001C01CD">
      <w:pPr>
        <w:rPr>
          <w:rFonts w:ascii="Arial" w:hAnsi="Arial" w:cs="Arial"/>
          <w:sz w:val="24"/>
          <w:szCs w:val="24"/>
        </w:rPr>
      </w:pPr>
      <w:proofErr w:type="spellStart"/>
      <w:r w:rsidRPr="001C01CD">
        <w:rPr>
          <w:rFonts w:ascii="Arial" w:hAnsi="Arial" w:cs="Arial"/>
          <w:sz w:val="24"/>
          <w:szCs w:val="24"/>
        </w:rPr>
        <w:t>Benyon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D. (2013). </w:t>
      </w:r>
      <w:proofErr w:type="spellStart"/>
      <w:r w:rsidRPr="001C01CD">
        <w:rPr>
          <w:rFonts w:ascii="Arial" w:hAnsi="Arial" w:cs="Arial"/>
          <w:sz w:val="24"/>
          <w:szCs w:val="24"/>
        </w:rPr>
        <w:t>Designing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interactive </w:t>
      </w:r>
      <w:proofErr w:type="spellStart"/>
      <w:proofErr w:type="gramStart"/>
      <w:r w:rsidRPr="001C01CD">
        <w:rPr>
          <w:rFonts w:ascii="Arial" w:hAnsi="Arial" w:cs="Arial"/>
          <w:sz w:val="24"/>
          <w:szCs w:val="24"/>
        </w:rPr>
        <w:t>systems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C01CD">
        <w:rPr>
          <w:rFonts w:ascii="Arial" w:hAnsi="Arial" w:cs="Arial"/>
          <w:sz w:val="24"/>
          <w:szCs w:val="24"/>
        </w:rPr>
        <w:t xml:space="preserve"> a comprehensive guide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HCI, UX and </w:t>
      </w:r>
      <w:proofErr w:type="spellStart"/>
      <w:r w:rsidRPr="001C01CD">
        <w:rPr>
          <w:rFonts w:ascii="Arial" w:hAnsi="Arial" w:cs="Arial"/>
          <w:sz w:val="24"/>
          <w:szCs w:val="24"/>
        </w:rPr>
        <w:t>interaction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design</w:t>
      </w:r>
      <w:proofErr w:type="spellEnd"/>
      <w:r w:rsidRPr="001C01CD">
        <w:rPr>
          <w:rFonts w:ascii="Arial" w:hAnsi="Arial" w:cs="Arial"/>
          <w:sz w:val="24"/>
          <w:szCs w:val="24"/>
        </w:rPr>
        <w:t>. (</w:t>
      </w:r>
      <w:proofErr w:type="spellStart"/>
      <w:r w:rsidRPr="001C01CD">
        <w:rPr>
          <w:rFonts w:ascii="Arial" w:hAnsi="Arial" w:cs="Arial"/>
          <w:sz w:val="24"/>
          <w:szCs w:val="24"/>
        </w:rPr>
        <w:t>Third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edition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). Pearson </w:t>
      </w:r>
      <w:proofErr w:type="spellStart"/>
      <w:r w:rsidRPr="001C01CD">
        <w:rPr>
          <w:rFonts w:ascii="Arial" w:hAnsi="Arial" w:cs="Arial"/>
          <w:sz w:val="24"/>
          <w:szCs w:val="24"/>
        </w:rPr>
        <w:t>Education</w:t>
      </w:r>
      <w:proofErr w:type="spellEnd"/>
    </w:p>
    <w:p w14:paraId="03D5F689" w14:textId="5887791D" w:rsidR="001C01CD" w:rsidRPr="001C01CD" w:rsidRDefault="001C01CD" w:rsidP="001C01CD">
      <w:pPr>
        <w:rPr>
          <w:rFonts w:ascii="Arial" w:hAnsi="Arial" w:cs="Arial"/>
          <w:sz w:val="24"/>
          <w:szCs w:val="24"/>
          <w:lang w:eastAsia="es-MX"/>
        </w:rPr>
      </w:pP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Kasper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Hornbæk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and Morten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Hertzum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. 2017.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Technology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Acceptance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User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Experience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: A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Review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of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the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Experiential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Component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in HCI. ACM Trans. </w:t>
      </w:r>
      <w:proofErr w:type="spellStart"/>
      <w:proofErr w:type="gramStart"/>
      <w:r w:rsidRPr="001C01CD">
        <w:rPr>
          <w:rFonts w:ascii="Arial" w:hAnsi="Arial" w:cs="Arial"/>
          <w:sz w:val="24"/>
          <w:szCs w:val="24"/>
          <w:lang w:eastAsia="es-MX"/>
        </w:rPr>
        <w:t>Comput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>.-</w:t>
      </w:r>
      <w:proofErr w:type="gramEnd"/>
      <w:r w:rsidRPr="001C01CD">
        <w:rPr>
          <w:rFonts w:ascii="Arial" w:hAnsi="Arial" w:cs="Arial"/>
          <w:sz w:val="24"/>
          <w:szCs w:val="24"/>
          <w:lang w:eastAsia="es-MX"/>
        </w:rPr>
        <w:t xml:space="preserve">Hum.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Interact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. 24, 5,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Article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33 (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October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 xml:space="preserve"> 2017), 30 </w:t>
      </w:r>
      <w:proofErr w:type="spellStart"/>
      <w:r w:rsidRPr="001C01CD">
        <w:rPr>
          <w:rFonts w:ascii="Arial" w:hAnsi="Arial" w:cs="Arial"/>
          <w:sz w:val="24"/>
          <w:szCs w:val="24"/>
          <w:lang w:eastAsia="es-MX"/>
        </w:rPr>
        <w:t>pages</w:t>
      </w:r>
      <w:proofErr w:type="spellEnd"/>
      <w:r w:rsidRPr="001C01CD">
        <w:rPr>
          <w:rFonts w:ascii="Arial" w:hAnsi="Arial" w:cs="Arial"/>
          <w:sz w:val="24"/>
          <w:szCs w:val="24"/>
          <w:lang w:eastAsia="es-MX"/>
        </w:rPr>
        <w:t>. https://doi.org/10.1145/312735</w:t>
      </w:r>
    </w:p>
    <w:p w14:paraId="659A5CCB" w14:textId="126EB21E" w:rsidR="001C01CD" w:rsidRPr="001C01CD" w:rsidRDefault="001C01CD" w:rsidP="001C01CD">
      <w:pPr>
        <w:rPr>
          <w:rFonts w:ascii="Arial" w:hAnsi="Arial" w:cs="Arial"/>
          <w:sz w:val="24"/>
          <w:szCs w:val="24"/>
        </w:rPr>
      </w:pPr>
      <w:r w:rsidRPr="001C01CD">
        <w:rPr>
          <w:rFonts w:ascii="Arial" w:hAnsi="Arial" w:cs="Arial"/>
          <w:sz w:val="24"/>
          <w:szCs w:val="24"/>
        </w:rPr>
        <w:t xml:space="preserve">Charles B. </w:t>
      </w:r>
      <w:proofErr w:type="spellStart"/>
      <w:r w:rsidRPr="001C01CD">
        <w:rPr>
          <w:rFonts w:ascii="Arial" w:hAnsi="Arial" w:cs="Arial"/>
          <w:sz w:val="24"/>
          <w:szCs w:val="24"/>
        </w:rPr>
        <w:t>Kreitzberg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Elizabeth Rosenzweig, Ben </w:t>
      </w:r>
      <w:proofErr w:type="spellStart"/>
      <w:r w:rsidRPr="001C01CD">
        <w:rPr>
          <w:rFonts w:ascii="Arial" w:hAnsi="Arial" w:cs="Arial"/>
          <w:sz w:val="24"/>
          <w:szCs w:val="24"/>
        </w:rPr>
        <w:t>Shneiderman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Elizabeth F. Churchill, and Elizabeth Gerber. 2019. </w:t>
      </w:r>
      <w:proofErr w:type="spellStart"/>
      <w:r w:rsidRPr="001C01CD">
        <w:rPr>
          <w:rFonts w:ascii="Arial" w:hAnsi="Arial" w:cs="Arial"/>
          <w:sz w:val="24"/>
          <w:szCs w:val="24"/>
        </w:rPr>
        <w:t>Careers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in HCI and UX: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1C01CD">
        <w:rPr>
          <w:rFonts w:ascii="Arial" w:hAnsi="Arial" w:cs="Arial"/>
          <w:sz w:val="24"/>
          <w:szCs w:val="24"/>
        </w:rPr>
        <w:t>Transformation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from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Craft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to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Strategy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In Extended </w:t>
      </w:r>
      <w:proofErr w:type="spellStart"/>
      <w:r w:rsidRPr="001C01CD">
        <w:rPr>
          <w:rFonts w:ascii="Arial" w:hAnsi="Arial" w:cs="Arial"/>
          <w:sz w:val="24"/>
          <w:szCs w:val="24"/>
        </w:rPr>
        <w:t>Abstracts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of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2019 CHI </w:t>
      </w:r>
      <w:proofErr w:type="spellStart"/>
      <w:r w:rsidRPr="001C01CD">
        <w:rPr>
          <w:rFonts w:ascii="Arial" w:hAnsi="Arial" w:cs="Arial"/>
          <w:sz w:val="24"/>
          <w:szCs w:val="24"/>
        </w:rPr>
        <w:t>Conference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Human </w:t>
      </w:r>
      <w:proofErr w:type="spellStart"/>
      <w:r w:rsidRPr="001C01CD">
        <w:rPr>
          <w:rFonts w:ascii="Arial" w:hAnsi="Arial" w:cs="Arial"/>
          <w:sz w:val="24"/>
          <w:szCs w:val="24"/>
        </w:rPr>
        <w:t>Factors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in Computing </w:t>
      </w:r>
      <w:proofErr w:type="spellStart"/>
      <w:r w:rsidRPr="001C01CD">
        <w:rPr>
          <w:rFonts w:ascii="Arial" w:hAnsi="Arial" w:cs="Arial"/>
          <w:sz w:val="24"/>
          <w:szCs w:val="24"/>
        </w:rPr>
        <w:t>Systems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(CHI EA '19). </w:t>
      </w:r>
      <w:proofErr w:type="spellStart"/>
      <w:r w:rsidRPr="001C01CD">
        <w:rPr>
          <w:rFonts w:ascii="Arial" w:hAnsi="Arial" w:cs="Arial"/>
          <w:sz w:val="24"/>
          <w:szCs w:val="24"/>
        </w:rPr>
        <w:t>Association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for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Computing </w:t>
      </w:r>
      <w:proofErr w:type="spellStart"/>
      <w:r w:rsidRPr="001C01CD">
        <w:rPr>
          <w:rFonts w:ascii="Arial" w:hAnsi="Arial" w:cs="Arial"/>
          <w:sz w:val="24"/>
          <w:szCs w:val="24"/>
        </w:rPr>
        <w:t>Machinery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New York, NY, USA, </w:t>
      </w:r>
      <w:proofErr w:type="spellStart"/>
      <w:r w:rsidRPr="001C01CD">
        <w:rPr>
          <w:rFonts w:ascii="Arial" w:hAnsi="Arial" w:cs="Arial"/>
          <w:sz w:val="24"/>
          <w:szCs w:val="24"/>
        </w:rPr>
        <w:t>Paper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panel03, 1–6. </w:t>
      </w:r>
      <w:hyperlink r:id="rId5" w:history="1">
        <w:r w:rsidRPr="008A4706">
          <w:rPr>
            <w:rStyle w:val="Hipervnculo"/>
            <w:rFonts w:ascii="Arial" w:hAnsi="Arial" w:cs="Arial"/>
            <w:sz w:val="24"/>
            <w:szCs w:val="24"/>
          </w:rPr>
          <w:t>https://doi.org/10.1145/3290607.3311746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47400D44" w14:textId="0CA827AB" w:rsidR="001C01CD" w:rsidRDefault="001C01CD" w:rsidP="001C01CD">
      <w:pPr>
        <w:rPr>
          <w:rFonts w:ascii="Arial" w:hAnsi="Arial" w:cs="Arial"/>
          <w:sz w:val="24"/>
          <w:szCs w:val="24"/>
        </w:rPr>
      </w:pPr>
      <w:r w:rsidRPr="001C01CD">
        <w:rPr>
          <w:rFonts w:ascii="Arial" w:hAnsi="Arial" w:cs="Arial"/>
          <w:sz w:val="24"/>
          <w:szCs w:val="24"/>
        </w:rPr>
        <w:lastRenderedPageBreak/>
        <w:t xml:space="preserve">Hussein, I., </w:t>
      </w:r>
      <w:proofErr w:type="spellStart"/>
      <w:r w:rsidRPr="001C01CD">
        <w:rPr>
          <w:rFonts w:ascii="Arial" w:hAnsi="Arial" w:cs="Arial"/>
          <w:sz w:val="24"/>
          <w:szCs w:val="24"/>
        </w:rPr>
        <w:t>Mahmud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M., Osman Md </w:t>
      </w:r>
      <w:proofErr w:type="spellStart"/>
      <w:r w:rsidRPr="001C01CD">
        <w:rPr>
          <w:rFonts w:ascii="Arial" w:hAnsi="Arial" w:cs="Arial"/>
          <w:sz w:val="24"/>
          <w:szCs w:val="24"/>
        </w:rPr>
        <w:t>Tap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A. (2014). HCI </w:t>
      </w:r>
      <w:proofErr w:type="spellStart"/>
      <w:r w:rsidRPr="001C01CD">
        <w:rPr>
          <w:rFonts w:ascii="Arial" w:hAnsi="Arial" w:cs="Arial"/>
          <w:sz w:val="24"/>
          <w:szCs w:val="24"/>
        </w:rPr>
        <w:t>Knowledge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for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UX </w:t>
      </w:r>
      <w:proofErr w:type="spellStart"/>
      <w:r w:rsidRPr="001C01CD">
        <w:rPr>
          <w:rFonts w:ascii="Arial" w:hAnsi="Arial" w:cs="Arial"/>
          <w:sz w:val="24"/>
          <w:szCs w:val="24"/>
        </w:rPr>
        <w:t>Practices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1C01CD">
        <w:rPr>
          <w:rFonts w:ascii="Arial" w:hAnsi="Arial" w:cs="Arial"/>
          <w:sz w:val="24"/>
          <w:szCs w:val="24"/>
        </w:rPr>
        <w:t>the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1C01CD">
        <w:rPr>
          <w:rFonts w:ascii="Arial" w:hAnsi="Arial" w:cs="Arial"/>
          <w:sz w:val="24"/>
          <w:szCs w:val="24"/>
        </w:rPr>
        <w:t>Development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Process</w:t>
      </w:r>
      <w:proofErr w:type="spellEnd"/>
      <w:r w:rsidRPr="001C01CD">
        <w:rPr>
          <w:rFonts w:ascii="Arial" w:hAnsi="Arial" w:cs="Arial"/>
          <w:sz w:val="24"/>
          <w:szCs w:val="24"/>
        </w:rPr>
        <w:t>. In: Marcus, A. (</w:t>
      </w:r>
      <w:proofErr w:type="spellStart"/>
      <w:r w:rsidRPr="001C01CD">
        <w:rPr>
          <w:rFonts w:ascii="Arial" w:hAnsi="Arial" w:cs="Arial"/>
          <w:sz w:val="24"/>
          <w:szCs w:val="24"/>
        </w:rPr>
        <w:t>eds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C01CD">
        <w:rPr>
          <w:rFonts w:ascii="Arial" w:hAnsi="Arial" w:cs="Arial"/>
          <w:sz w:val="24"/>
          <w:szCs w:val="24"/>
        </w:rPr>
        <w:t>Design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User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Experience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1C01CD">
        <w:rPr>
          <w:rFonts w:ascii="Arial" w:hAnsi="Arial" w:cs="Arial"/>
          <w:sz w:val="24"/>
          <w:szCs w:val="24"/>
        </w:rPr>
        <w:t>Usability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C01CD">
        <w:rPr>
          <w:rFonts w:ascii="Arial" w:hAnsi="Arial" w:cs="Arial"/>
          <w:sz w:val="24"/>
          <w:szCs w:val="24"/>
        </w:rPr>
        <w:t>User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Experience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Design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for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Diverse </w:t>
      </w:r>
      <w:proofErr w:type="spellStart"/>
      <w:r w:rsidRPr="001C01CD">
        <w:rPr>
          <w:rFonts w:ascii="Arial" w:hAnsi="Arial" w:cs="Arial"/>
          <w:sz w:val="24"/>
          <w:szCs w:val="24"/>
        </w:rPr>
        <w:t>Interaction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Platforms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1C01CD">
        <w:rPr>
          <w:rFonts w:ascii="Arial" w:hAnsi="Arial" w:cs="Arial"/>
          <w:sz w:val="24"/>
          <w:szCs w:val="24"/>
        </w:rPr>
        <w:t>Environments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. DUXU 2014. </w:t>
      </w:r>
      <w:proofErr w:type="spellStart"/>
      <w:r w:rsidRPr="001C01CD">
        <w:rPr>
          <w:rFonts w:ascii="Arial" w:hAnsi="Arial" w:cs="Arial"/>
          <w:sz w:val="24"/>
          <w:szCs w:val="24"/>
        </w:rPr>
        <w:t>Lecture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Notes in </w:t>
      </w:r>
      <w:proofErr w:type="spellStart"/>
      <w:r w:rsidRPr="001C01CD">
        <w:rPr>
          <w:rFonts w:ascii="Arial" w:hAnsi="Arial" w:cs="Arial"/>
          <w:sz w:val="24"/>
          <w:szCs w:val="24"/>
        </w:rPr>
        <w:t>Computer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01CD">
        <w:rPr>
          <w:rFonts w:ascii="Arial" w:hAnsi="Arial" w:cs="Arial"/>
          <w:sz w:val="24"/>
          <w:szCs w:val="24"/>
        </w:rPr>
        <w:t>Science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C01CD">
        <w:rPr>
          <w:rFonts w:ascii="Arial" w:hAnsi="Arial" w:cs="Arial"/>
          <w:sz w:val="24"/>
          <w:szCs w:val="24"/>
        </w:rPr>
        <w:t>vol</w:t>
      </w:r>
      <w:proofErr w:type="spellEnd"/>
      <w:r w:rsidRPr="001C01CD">
        <w:rPr>
          <w:rFonts w:ascii="Arial" w:hAnsi="Arial" w:cs="Arial"/>
          <w:sz w:val="24"/>
          <w:szCs w:val="24"/>
        </w:rPr>
        <w:t xml:space="preserve"> 8518. Springer, Cham. </w:t>
      </w:r>
      <w:hyperlink r:id="rId6" w:history="1">
        <w:r w:rsidRPr="008A4706">
          <w:rPr>
            <w:rStyle w:val="Hipervnculo"/>
            <w:rFonts w:ascii="Arial" w:hAnsi="Arial" w:cs="Arial"/>
            <w:sz w:val="24"/>
            <w:szCs w:val="24"/>
          </w:rPr>
          <w:t>https://doi.org/10.1007/978-3-319-07626-3_11</w:t>
        </w:r>
      </w:hyperlink>
    </w:p>
    <w:p w14:paraId="1D86F3FB" w14:textId="0327285F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10447A2A" w14:textId="2E0F52D6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1CE9A15A" w14:textId="49DFC9B8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294A7163" w14:textId="27EC98C4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3AAD5AB7" w14:textId="277DEB35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24B52A18" w14:textId="551CAC64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480E51B8" w14:textId="6861CE11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0B2B544C" w14:textId="184D8D3A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722FA496" w14:textId="28CA0960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69D67D84" w14:textId="649A2265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082656AF" w14:textId="41D830D2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1DD5B970" w14:textId="2B37CCAA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16B35A78" w14:textId="79A276B8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68B17BD5" w14:textId="7BE8987B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252E9B6D" w14:textId="080D5814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02F8A294" w14:textId="1781BACB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66E7CBF9" w14:textId="6588F236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51C0EAE4" w14:textId="71000E88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2A3A7237" w14:textId="1F3C76BC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6DA3BA19" w14:textId="3D274CF0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27BF76C5" w14:textId="773C2666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599A1828" w14:textId="079D8F2D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428A6041" w14:textId="519B6C36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52934236" w14:textId="765FEF59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211A2D43" w14:textId="04472CEC" w:rsidR="001C01CD" w:rsidRDefault="001C01CD" w:rsidP="001C01CD">
      <w:pPr>
        <w:rPr>
          <w:rFonts w:ascii="Arial" w:hAnsi="Arial" w:cs="Arial"/>
          <w:sz w:val="24"/>
          <w:szCs w:val="24"/>
        </w:rPr>
      </w:pPr>
    </w:p>
    <w:p w14:paraId="2ED6C67C" w14:textId="77777777" w:rsidR="006A6438" w:rsidRPr="006A6438" w:rsidRDefault="006A6438" w:rsidP="006A64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6A6438">
        <w:rPr>
          <w:rFonts w:ascii="Arial" w:hAnsi="Arial" w:cs="Arial"/>
          <w:b/>
          <w:bCs/>
          <w:sz w:val="24"/>
          <w:szCs w:val="24"/>
        </w:rPr>
        <w:lastRenderedPageBreak/>
        <w:t>BorrowedTechniques</w:t>
      </w:r>
      <w:proofErr w:type="spellEnd"/>
    </w:p>
    <w:p w14:paraId="01F73EAC" w14:textId="3AF046BE" w:rsidR="006A6438" w:rsidRPr="006A6438" w:rsidRDefault="006A6438" w:rsidP="006A6438">
      <w:pPr>
        <w:rPr>
          <w:rFonts w:ascii="Arial" w:hAnsi="Arial" w:cs="Arial"/>
          <w:sz w:val="24"/>
          <w:szCs w:val="24"/>
        </w:rPr>
      </w:pPr>
      <w:r w:rsidRPr="006A6438">
        <w:rPr>
          <w:rFonts w:ascii="Arial" w:hAnsi="Arial" w:cs="Arial"/>
          <w:sz w:val="24"/>
          <w:szCs w:val="24"/>
        </w:rPr>
        <w:t xml:space="preserve">As I explore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diagram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of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Envis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Precisel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438">
        <w:rPr>
          <w:rFonts w:ascii="Arial" w:hAnsi="Arial" w:cs="Arial"/>
          <w:sz w:val="24"/>
          <w:szCs w:val="24"/>
        </w:rPr>
        <w:t>it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strikes me </w:t>
      </w:r>
      <w:proofErr w:type="spellStart"/>
      <w:r w:rsidRPr="006A6438">
        <w:rPr>
          <w:rFonts w:ascii="Arial" w:hAnsi="Arial" w:cs="Arial"/>
          <w:sz w:val="24"/>
          <w:szCs w:val="24"/>
        </w:rPr>
        <w:t>how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field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of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Human-</w:t>
      </w:r>
      <w:proofErr w:type="spellStart"/>
      <w:r w:rsidRPr="006A6438">
        <w:rPr>
          <w:rFonts w:ascii="Arial" w:hAnsi="Arial" w:cs="Arial"/>
          <w:sz w:val="24"/>
          <w:szCs w:val="24"/>
        </w:rPr>
        <w:t>Computer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Interaction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(HCI) has </w:t>
      </w:r>
      <w:proofErr w:type="spellStart"/>
      <w:r w:rsidRPr="006A6438">
        <w:rPr>
          <w:rFonts w:ascii="Arial" w:hAnsi="Arial" w:cs="Arial"/>
          <w:sz w:val="24"/>
          <w:szCs w:val="24"/>
        </w:rPr>
        <w:t>borrowed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A6438">
        <w:rPr>
          <w:rFonts w:ascii="Arial" w:hAnsi="Arial" w:cs="Arial"/>
          <w:sz w:val="24"/>
          <w:szCs w:val="24"/>
        </w:rPr>
        <w:t>techniques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from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various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areas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to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create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better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experiences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438">
        <w:rPr>
          <w:rFonts w:ascii="Arial" w:hAnsi="Arial" w:cs="Arial"/>
          <w:sz w:val="24"/>
          <w:szCs w:val="24"/>
        </w:rPr>
        <w:t>One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of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highlighted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diagram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is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Application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Design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438">
        <w:rPr>
          <w:rFonts w:ascii="Arial" w:hAnsi="Arial" w:cs="Arial"/>
          <w:sz w:val="24"/>
          <w:szCs w:val="24"/>
        </w:rPr>
        <w:t>which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6A6438">
        <w:rPr>
          <w:rFonts w:ascii="Arial" w:hAnsi="Arial" w:cs="Arial"/>
          <w:sz w:val="24"/>
          <w:szCs w:val="24"/>
        </w:rPr>
        <w:t>its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origins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A6438">
        <w:rPr>
          <w:rFonts w:ascii="Arial" w:hAnsi="Arial" w:cs="Arial"/>
          <w:sz w:val="24"/>
          <w:szCs w:val="24"/>
        </w:rPr>
        <w:t>creating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6A6438">
        <w:rPr>
          <w:rFonts w:ascii="Arial" w:hAnsi="Arial" w:cs="Arial"/>
          <w:sz w:val="24"/>
          <w:szCs w:val="24"/>
        </w:rPr>
        <w:t>that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is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easy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to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use and intuitive.</w:t>
      </w:r>
    </w:p>
    <w:p w14:paraId="052BFFD0" w14:textId="77777777" w:rsidR="006A6438" w:rsidRPr="006A6438" w:rsidRDefault="006A6438" w:rsidP="006A6438">
      <w:pPr>
        <w:rPr>
          <w:rFonts w:ascii="Arial" w:hAnsi="Arial" w:cs="Arial"/>
          <w:sz w:val="24"/>
          <w:szCs w:val="24"/>
        </w:rPr>
      </w:pPr>
      <w:proofErr w:type="spellStart"/>
      <w:r w:rsidRPr="006A6438">
        <w:rPr>
          <w:rFonts w:ascii="Arial" w:hAnsi="Arial" w:cs="Arial"/>
          <w:sz w:val="24"/>
          <w:szCs w:val="24"/>
        </w:rPr>
        <w:t>What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stands </w:t>
      </w:r>
      <w:proofErr w:type="spellStart"/>
      <w:r w:rsidRPr="006A6438">
        <w:rPr>
          <w:rFonts w:ascii="Arial" w:hAnsi="Arial" w:cs="Arial"/>
          <w:sz w:val="24"/>
          <w:szCs w:val="24"/>
        </w:rPr>
        <w:t>out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to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6A6438">
        <w:rPr>
          <w:rFonts w:ascii="Arial" w:hAnsi="Arial" w:cs="Arial"/>
          <w:sz w:val="24"/>
          <w:szCs w:val="24"/>
        </w:rPr>
        <w:t>is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how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HCI </w:t>
      </w:r>
      <w:proofErr w:type="spellStart"/>
      <w:r w:rsidRPr="006A6438">
        <w:rPr>
          <w:rFonts w:ascii="Arial" w:hAnsi="Arial" w:cs="Arial"/>
          <w:sz w:val="24"/>
          <w:szCs w:val="24"/>
        </w:rPr>
        <w:t>field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6A6438">
        <w:rPr>
          <w:rFonts w:ascii="Arial" w:hAnsi="Arial" w:cs="Arial"/>
          <w:sz w:val="24"/>
          <w:szCs w:val="24"/>
        </w:rPr>
        <w:t>adapted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Application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Design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to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create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user-centered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design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solutions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438">
        <w:rPr>
          <w:rFonts w:ascii="Arial" w:hAnsi="Arial" w:cs="Arial"/>
          <w:sz w:val="24"/>
          <w:szCs w:val="24"/>
        </w:rPr>
        <w:t>By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incorporating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research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and iterative </w:t>
      </w:r>
      <w:proofErr w:type="spellStart"/>
      <w:r w:rsidRPr="006A6438">
        <w:rPr>
          <w:rFonts w:ascii="Arial" w:hAnsi="Arial" w:cs="Arial"/>
          <w:sz w:val="24"/>
          <w:szCs w:val="24"/>
        </w:rPr>
        <w:t>design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processes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, HCI </w:t>
      </w:r>
      <w:proofErr w:type="spellStart"/>
      <w:r w:rsidRPr="006A6438">
        <w:rPr>
          <w:rFonts w:ascii="Arial" w:hAnsi="Arial" w:cs="Arial"/>
          <w:sz w:val="24"/>
          <w:szCs w:val="24"/>
        </w:rPr>
        <w:t>practitioners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6A6438">
        <w:rPr>
          <w:rFonts w:ascii="Arial" w:hAnsi="Arial" w:cs="Arial"/>
          <w:sz w:val="24"/>
          <w:szCs w:val="24"/>
        </w:rPr>
        <w:t>create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designs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that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meet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needs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of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A6438">
        <w:rPr>
          <w:rFonts w:ascii="Arial" w:hAnsi="Arial" w:cs="Arial"/>
          <w:sz w:val="24"/>
          <w:szCs w:val="24"/>
        </w:rPr>
        <w:t>provide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better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experiences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438">
        <w:rPr>
          <w:rFonts w:ascii="Arial" w:hAnsi="Arial" w:cs="Arial"/>
          <w:sz w:val="24"/>
          <w:szCs w:val="24"/>
        </w:rPr>
        <w:t>This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focus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user-centered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design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is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A6438">
        <w:rPr>
          <w:rFonts w:ascii="Arial" w:hAnsi="Arial" w:cs="Arial"/>
          <w:sz w:val="24"/>
          <w:szCs w:val="24"/>
        </w:rPr>
        <w:t>significant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advantage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of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6A6438">
        <w:rPr>
          <w:rFonts w:ascii="Arial" w:hAnsi="Arial" w:cs="Arial"/>
          <w:sz w:val="24"/>
          <w:szCs w:val="24"/>
        </w:rPr>
        <w:t>it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ensures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that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designs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6A6438">
        <w:rPr>
          <w:rFonts w:ascii="Arial" w:hAnsi="Arial" w:cs="Arial"/>
          <w:sz w:val="24"/>
          <w:szCs w:val="24"/>
        </w:rPr>
        <w:t>created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with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6A6438">
        <w:rPr>
          <w:rFonts w:ascii="Arial" w:hAnsi="Arial" w:cs="Arial"/>
          <w:sz w:val="24"/>
          <w:szCs w:val="24"/>
        </w:rPr>
        <w:t>needs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A6438">
        <w:rPr>
          <w:rFonts w:ascii="Arial" w:hAnsi="Arial" w:cs="Arial"/>
          <w:sz w:val="24"/>
          <w:szCs w:val="24"/>
        </w:rPr>
        <w:t>goals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A6438">
        <w:rPr>
          <w:rFonts w:ascii="Arial" w:hAnsi="Arial" w:cs="Arial"/>
          <w:sz w:val="24"/>
          <w:szCs w:val="24"/>
        </w:rPr>
        <w:t>mind</w:t>
      </w:r>
      <w:proofErr w:type="spellEnd"/>
      <w:r w:rsidRPr="006A6438">
        <w:rPr>
          <w:rFonts w:ascii="Arial" w:hAnsi="Arial" w:cs="Arial"/>
          <w:sz w:val="24"/>
          <w:szCs w:val="24"/>
        </w:rPr>
        <w:t>.</w:t>
      </w:r>
    </w:p>
    <w:p w14:paraId="0401924E" w14:textId="77777777" w:rsidR="006A6438" w:rsidRPr="006A6438" w:rsidRDefault="006A6438" w:rsidP="006A6438">
      <w:pPr>
        <w:rPr>
          <w:rFonts w:ascii="Arial" w:hAnsi="Arial" w:cs="Arial"/>
          <w:sz w:val="24"/>
          <w:szCs w:val="24"/>
        </w:rPr>
      </w:pPr>
      <w:proofErr w:type="spellStart"/>
      <w:r w:rsidRPr="006A6438">
        <w:rPr>
          <w:rFonts w:ascii="Arial" w:hAnsi="Arial" w:cs="Arial"/>
          <w:sz w:val="24"/>
          <w:szCs w:val="24"/>
        </w:rPr>
        <w:t>However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Application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Design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also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6A6438">
        <w:rPr>
          <w:rFonts w:ascii="Arial" w:hAnsi="Arial" w:cs="Arial"/>
          <w:sz w:val="24"/>
          <w:szCs w:val="24"/>
        </w:rPr>
        <w:t>its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limitations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438">
        <w:rPr>
          <w:rFonts w:ascii="Arial" w:hAnsi="Arial" w:cs="Arial"/>
          <w:sz w:val="24"/>
          <w:szCs w:val="24"/>
        </w:rPr>
        <w:t>For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example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438">
        <w:rPr>
          <w:rFonts w:ascii="Arial" w:hAnsi="Arial" w:cs="Arial"/>
          <w:sz w:val="24"/>
          <w:szCs w:val="24"/>
        </w:rPr>
        <w:t>incorporating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research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into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design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process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can be time-</w:t>
      </w:r>
      <w:proofErr w:type="spellStart"/>
      <w:r w:rsidRPr="006A6438">
        <w:rPr>
          <w:rFonts w:ascii="Arial" w:hAnsi="Arial" w:cs="Arial"/>
          <w:sz w:val="24"/>
          <w:szCs w:val="24"/>
        </w:rPr>
        <w:t>consuming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A6438">
        <w:rPr>
          <w:rFonts w:ascii="Arial" w:hAnsi="Arial" w:cs="Arial"/>
          <w:sz w:val="24"/>
          <w:szCs w:val="24"/>
        </w:rPr>
        <w:t>resource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-intensive. </w:t>
      </w:r>
      <w:proofErr w:type="spellStart"/>
      <w:r w:rsidRPr="006A6438">
        <w:rPr>
          <w:rFonts w:ascii="Arial" w:hAnsi="Arial" w:cs="Arial"/>
          <w:sz w:val="24"/>
          <w:szCs w:val="24"/>
        </w:rPr>
        <w:t>Additionally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may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not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work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well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in cases </w:t>
      </w:r>
      <w:proofErr w:type="spellStart"/>
      <w:r w:rsidRPr="006A6438">
        <w:rPr>
          <w:rFonts w:ascii="Arial" w:hAnsi="Arial" w:cs="Arial"/>
          <w:sz w:val="24"/>
          <w:szCs w:val="24"/>
        </w:rPr>
        <w:t>where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' </w:t>
      </w:r>
      <w:proofErr w:type="spellStart"/>
      <w:r w:rsidRPr="006A6438">
        <w:rPr>
          <w:rFonts w:ascii="Arial" w:hAnsi="Arial" w:cs="Arial"/>
          <w:sz w:val="24"/>
          <w:szCs w:val="24"/>
        </w:rPr>
        <w:t>needs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6A6438">
        <w:rPr>
          <w:rFonts w:ascii="Arial" w:hAnsi="Arial" w:cs="Arial"/>
          <w:sz w:val="24"/>
          <w:szCs w:val="24"/>
        </w:rPr>
        <w:t>not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clearly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defined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where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6A6438">
        <w:rPr>
          <w:rFonts w:ascii="Arial" w:hAnsi="Arial" w:cs="Arial"/>
          <w:sz w:val="24"/>
          <w:szCs w:val="24"/>
        </w:rPr>
        <w:t>application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is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highly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technical</w:t>
      </w:r>
      <w:proofErr w:type="spellEnd"/>
      <w:r w:rsidRPr="006A6438">
        <w:rPr>
          <w:rFonts w:ascii="Arial" w:hAnsi="Arial" w:cs="Arial"/>
          <w:sz w:val="24"/>
          <w:szCs w:val="24"/>
        </w:rPr>
        <w:t>.</w:t>
      </w:r>
    </w:p>
    <w:p w14:paraId="0ECB5633" w14:textId="12483AB8" w:rsidR="006A6438" w:rsidRPr="006A6438" w:rsidRDefault="006A6438" w:rsidP="006A6438">
      <w:pPr>
        <w:rPr>
          <w:rFonts w:ascii="Arial" w:hAnsi="Arial" w:cs="Arial"/>
          <w:sz w:val="24"/>
          <w:szCs w:val="24"/>
        </w:rPr>
      </w:pPr>
      <w:r w:rsidRPr="006A6438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6A6438">
        <w:rPr>
          <w:rFonts w:ascii="Arial" w:hAnsi="Arial" w:cs="Arial"/>
          <w:sz w:val="24"/>
          <w:szCs w:val="24"/>
        </w:rPr>
        <w:t>conclusion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6A6438">
        <w:rPr>
          <w:rFonts w:ascii="Arial" w:hAnsi="Arial" w:cs="Arial"/>
          <w:sz w:val="24"/>
          <w:szCs w:val="24"/>
        </w:rPr>
        <w:t>believe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that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Application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Design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6A6438">
        <w:rPr>
          <w:rFonts w:ascii="Arial" w:hAnsi="Arial" w:cs="Arial"/>
          <w:sz w:val="24"/>
          <w:szCs w:val="24"/>
        </w:rPr>
        <w:t>been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A6438">
        <w:rPr>
          <w:rFonts w:ascii="Arial" w:hAnsi="Arial" w:cs="Arial"/>
          <w:sz w:val="24"/>
          <w:szCs w:val="24"/>
        </w:rPr>
        <w:t>valuable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addition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to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HCI </w:t>
      </w:r>
      <w:proofErr w:type="spellStart"/>
      <w:r w:rsidRPr="006A6438">
        <w:rPr>
          <w:rFonts w:ascii="Arial" w:hAnsi="Arial" w:cs="Arial"/>
          <w:sz w:val="24"/>
          <w:szCs w:val="24"/>
        </w:rPr>
        <w:t>field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438">
        <w:rPr>
          <w:rFonts w:ascii="Arial" w:hAnsi="Arial" w:cs="Arial"/>
          <w:sz w:val="24"/>
          <w:szCs w:val="24"/>
        </w:rPr>
        <w:t>It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is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excellent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example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of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how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field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6A6438">
        <w:rPr>
          <w:rFonts w:ascii="Arial" w:hAnsi="Arial" w:cs="Arial"/>
          <w:sz w:val="24"/>
          <w:szCs w:val="24"/>
        </w:rPr>
        <w:t>borrowed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A6438">
        <w:rPr>
          <w:rFonts w:ascii="Arial" w:hAnsi="Arial" w:cs="Arial"/>
          <w:sz w:val="24"/>
          <w:szCs w:val="24"/>
        </w:rPr>
        <w:t>techniques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from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other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areas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to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create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better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user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experiences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A6438">
        <w:rPr>
          <w:rFonts w:ascii="Arial" w:hAnsi="Arial" w:cs="Arial"/>
          <w:sz w:val="24"/>
          <w:szCs w:val="24"/>
        </w:rPr>
        <w:t>However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A6438">
        <w:rPr>
          <w:rFonts w:ascii="Arial" w:hAnsi="Arial" w:cs="Arial"/>
          <w:sz w:val="24"/>
          <w:szCs w:val="24"/>
        </w:rPr>
        <w:t>it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is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essential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to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method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appropriately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based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on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context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A6438">
        <w:rPr>
          <w:rFonts w:ascii="Arial" w:hAnsi="Arial" w:cs="Arial"/>
          <w:sz w:val="24"/>
          <w:szCs w:val="24"/>
        </w:rPr>
        <w:t>needs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of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the</w:t>
      </w:r>
      <w:proofErr w:type="spellEnd"/>
      <w:r w:rsidRPr="006A64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6438">
        <w:rPr>
          <w:rFonts w:ascii="Arial" w:hAnsi="Arial" w:cs="Arial"/>
          <w:sz w:val="24"/>
          <w:szCs w:val="24"/>
        </w:rPr>
        <w:t>project</w:t>
      </w:r>
      <w:proofErr w:type="spellEnd"/>
      <w:r w:rsidRPr="006A6438">
        <w:rPr>
          <w:rFonts w:ascii="Arial" w:hAnsi="Arial" w:cs="Arial"/>
          <w:sz w:val="24"/>
          <w:szCs w:val="24"/>
        </w:rPr>
        <w:t>.</w:t>
      </w:r>
    </w:p>
    <w:p w14:paraId="53BCEFCC" w14:textId="77777777" w:rsidR="006A6438" w:rsidRPr="001C01CD" w:rsidRDefault="006A6438" w:rsidP="006A64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C01CD">
        <w:rPr>
          <w:rFonts w:ascii="Arial" w:hAnsi="Arial" w:cs="Arial"/>
          <w:b/>
          <w:bCs/>
          <w:sz w:val="24"/>
          <w:szCs w:val="24"/>
        </w:rPr>
        <w:t>Bibliography</w:t>
      </w:r>
      <w:proofErr w:type="spellEnd"/>
      <w:r w:rsidRPr="001C01CD">
        <w:rPr>
          <w:rFonts w:ascii="Arial" w:hAnsi="Arial" w:cs="Arial"/>
          <w:b/>
          <w:bCs/>
          <w:sz w:val="24"/>
          <w:szCs w:val="24"/>
        </w:rPr>
        <w:t>:</w:t>
      </w:r>
    </w:p>
    <w:p w14:paraId="7DB0A6E7" w14:textId="77777777" w:rsidR="006A6438" w:rsidRPr="00A319ED" w:rsidRDefault="006A6438" w:rsidP="00A319ED">
      <w:pPr>
        <w:rPr>
          <w:rFonts w:ascii="Arial" w:hAnsi="Arial" w:cs="Arial"/>
          <w:sz w:val="24"/>
          <w:szCs w:val="24"/>
        </w:rPr>
      </w:pPr>
      <w:r w:rsidRPr="00A319ED">
        <w:rPr>
          <w:rFonts w:ascii="Arial" w:hAnsi="Arial" w:cs="Arial"/>
          <w:sz w:val="24"/>
          <w:szCs w:val="24"/>
        </w:rPr>
        <w:t xml:space="preserve">Wendy E. </w:t>
      </w:r>
      <w:proofErr w:type="spellStart"/>
      <w:r w:rsidRPr="00A319ED">
        <w:rPr>
          <w:rFonts w:ascii="Arial" w:hAnsi="Arial" w:cs="Arial"/>
          <w:sz w:val="24"/>
          <w:szCs w:val="24"/>
        </w:rPr>
        <w:t>Mackay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and Anne-</w:t>
      </w:r>
      <w:proofErr w:type="spellStart"/>
      <w:r w:rsidRPr="00A319ED">
        <w:rPr>
          <w:rFonts w:ascii="Arial" w:hAnsi="Arial" w:cs="Arial"/>
          <w:sz w:val="24"/>
          <w:szCs w:val="24"/>
        </w:rPr>
        <w:t>Laure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Fayard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. 1997. HCI, natural </w:t>
      </w:r>
      <w:proofErr w:type="spellStart"/>
      <w:r w:rsidRPr="00A319ED">
        <w:rPr>
          <w:rFonts w:ascii="Arial" w:hAnsi="Arial" w:cs="Arial"/>
          <w:sz w:val="24"/>
          <w:szCs w:val="24"/>
        </w:rPr>
        <w:t>science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319ED">
        <w:rPr>
          <w:rFonts w:ascii="Arial" w:hAnsi="Arial" w:cs="Arial"/>
          <w:sz w:val="24"/>
          <w:szCs w:val="24"/>
        </w:rPr>
        <w:t>design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: a </w:t>
      </w:r>
      <w:proofErr w:type="spellStart"/>
      <w:r w:rsidRPr="00A319ED">
        <w:rPr>
          <w:rFonts w:ascii="Arial" w:hAnsi="Arial" w:cs="Arial"/>
          <w:sz w:val="24"/>
          <w:szCs w:val="24"/>
        </w:rPr>
        <w:t>framework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for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triangulation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across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disciplines. In </w:t>
      </w:r>
      <w:proofErr w:type="spellStart"/>
      <w:r w:rsidRPr="00A319ED">
        <w:rPr>
          <w:rFonts w:ascii="Arial" w:hAnsi="Arial" w:cs="Arial"/>
          <w:sz w:val="24"/>
          <w:szCs w:val="24"/>
        </w:rPr>
        <w:t>Proceedings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of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the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2nd </w:t>
      </w:r>
      <w:proofErr w:type="spellStart"/>
      <w:r w:rsidRPr="00A319ED">
        <w:rPr>
          <w:rFonts w:ascii="Arial" w:hAnsi="Arial" w:cs="Arial"/>
          <w:sz w:val="24"/>
          <w:szCs w:val="24"/>
        </w:rPr>
        <w:t>conference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on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Designing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interactive </w:t>
      </w:r>
      <w:proofErr w:type="spellStart"/>
      <w:r w:rsidRPr="00A319ED">
        <w:rPr>
          <w:rFonts w:ascii="Arial" w:hAnsi="Arial" w:cs="Arial"/>
          <w:sz w:val="24"/>
          <w:szCs w:val="24"/>
        </w:rPr>
        <w:t>systems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319ED">
        <w:rPr>
          <w:rFonts w:ascii="Arial" w:hAnsi="Arial" w:cs="Arial"/>
          <w:sz w:val="24"/>
          <w:szCs w:val="24"/>
        </w:rPr>
        <w:t>processes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19ED">
        <w:rPr>
          <w:rFonts w:ascii="Arial" w:hAnsi="Arial" w:cs="Arial"/>
          <w:sz w:val="24"/>
          <w:szCs w:val="24"/>
        </w:rPr>
        <w:t>practices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319ED">
        <w:rPr>
          <w:rFonts w:ascii="Arial" w:hAnsi="Arial" w:cs="Arial"/>
          <w:sz w:val="24"/>
          <w:szCs w:val="24"/>
        </w:rPr>
        <w:t>methods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A319ED">
        <w:rPr>
          <w:rFonts w:ascii="Arial" w:hAnsi="Arial" w:cs="Arial"/>
          <w:sz w:val="24"/>
          <w:szCs w:val="24"/>
        </w:rPr>
        <w:t>techniques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(DIS '97). </w:t>
      </w:r>
      <w:proofErr w:type="spellStart"/>
      <w:r w:rsidRPr="00A319ED">
        <w:rPr>
          <w:rFonts w:ascii="Arial" w:hAnsi="Arial" w:cs="Arial"/>
          <w:sz w:val="24"/>
          <w:szCs w:val="24"/>
        </w:rPr>
        <w:t>Association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for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Computing </w:t>
      </w:r>
      <w:proofErr w:type="spellStart"/>
      <w:r w:rsidRPr="00A319ED">
        <w:rPr>
          <w:rFonts w:ascii="Arial" w:hAnsi="Arial" w:cs="Arial"/>
          <w:sz w:val="24"/>
          <w:szCs w:val="24"/>
        </w:rPr>
        <w:t>Machinery</w:t>
      </w:r>
      <w:proofErr w:type="spellEnd"/>
      <w:r w:rsidRPr="00A319ED">
        <w:rPr>
          <w:rFonts w:ascii="Arial" w:hAnsi="Arial" w:cs="Arial"/>
          <w:sz w:val="24"/>
          <w:szCs w:val="24"/>
        </w:rPr>
        <w:t>, New York, NY, USA, 223–234. https://doi.org/10.1145/263552.263612</w:t>
      </w:r>
    </w:p>
    <w:p w14:paraId="39931B72" w14:textId="63B9CB77" w:rsidR="001C01CD" w:rsidRPr="00A319ED" w:rsidRDefault="001C01CD" w:rsidP="00A319ED">
      <w:pPr>
        <w:rPr>
          <w:rFonts w:ascii="Arial" w:hAnsi="Arial" w:cs="Arial"/>
          <w:sz w:val="24"/>
          <w:szCs w:val="24"/>
        </w:rPr>
      </w:pPr>
    </w:p>
    <w:p w14:paraId="6B64E4A4" w14:textId="77777777" w:rsidR="006A6438" w:rsidRPr="00A319ED" w:rsidRDefault="00000000" w:rsidP="00A319ED">
      <w:pPr>
        <w:rPr>
          <w:rFonts w:ascii="Arial" w:hAnsi="Arial" w:cs="Arial"/>
          <w:sz w:val="24"/>
          <w:szCs w:val="24"/>
        </w:rPr>
      </w:pPr>
      <w:hyperlink r:id="rId7" w:history="1">
        <w:r w:rsidR="006A6438" w:rsidRPr="00A319ED">
          <w:rPr>
            <w:rStyle w:val="Hipervnculo"/>
            <w:rFonts w:ascii="Arial" w:hAnsi="Arial" w:cs="Arial"/>
            <w:sz w:val="24"/>
            <w:szCs w:val="24"/>
          </w:rPr>
          <w:t xml:space="preserve">HUMAN-COMPUTER INTERACTION: </w:t>
        </w:r>
        <w:proofErr w:type="spellStart"/>
        <w:r w:rsidR="006A6438" w:rsidRPr="00A319ED">
          <w:rPr>
            <w:rStyle w:val="Hipervnculo"/>
            <w:rFonts w:ascii="Arial" w:hAnsi="Arial" w:cs="Arial"/>
            <w:sz w:val="24"/>
            <w:szCs w:val="24"/>
          </w:rPr>
          <w:t>Psychology</w:t>
        </w:r>
        <w:proofErr w:type="spellEnd"/>
        <w:r w:rsidR="006A6438" w:rsidRPr="00A319ED">
          <w:rPr>
            <w:rStyle w:val="Hipervnculo"/>
            <w:rFonts w:ascii="Arial" w:hAnsi="Arial" w:cs="Arial"/>
            <w:sz w:val="24"/>
            <w:szCs w:val="24"/>
          </w:rPr>
          <w:t xml:space="preserve"> as a </w:t>
        </w:r>
        <w:proofErr w:type="spellStart"/>
        <w:r w:rsidR="006A6438" w:rsidRPr="00A319ED">
          <w:rPr>
            <w:rStyle w:val="Hipervnculo"/>
            <w:rFonts w:ascii="Arial" w:hAnsi="Arial" w:cs="Arial"/>
            <w:sz w:val="24"/>
            <w:szCs w:val="24"/>
          </w:rPr>
          <w:t>Science</w:t>
        </w:r>
        <w:proofErr w:type="spellEnd"/>
        <w:r w:rsidR="006A6438" w:rsidRPr="00A319ED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6A6438" w:rsidRPr="00A319ED">
          <w:rPr>
            <w:rStyle w:val="Hipervnculo"/>
            <w:rFonts w:ascii="Arial" w:hAnsi="Arial" w:cs="Arial"/>
            <w:sz w:val="24"/>
            <w:szCs w:val="24"/>
          </w:rPr>
          <w:t>of</w:t>
        </w:r>
        <w:proofErr w:type="spellEnd"/>
        <w:r w:rsidR="006A6438" w:rsidRPr="00A319ED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6A6438" w:rsidRPr="00A319ED">
          <w:rPr>
            <w:rStyle w:val="Hipervnculo"/>
            <w:rFonts w:ascii="Arial" w:hAnsi="Arial" w:cs="Arial"/>
            <w:sz w:val="24"/>
            <w:szCs w:val="24"/>
          </w:rPr>
          <w:t>Design</w:t>
        </w:r>
        <w:proofErr w:type="spellEnd"/>
      </w:hyperlink>
    </w:p>
    <w:p w14:paraId="18A46084" w14:textId="77777777" w:rsidR="006A6438" w:rsidRPr="00A319ED" w:rsidRDefault="006A6438" w:rsidP="00A319ED">
      <w:pPr>
        <w:rPr>
          <w:rFonts w:ascii="Arial" w:hAnsi="Arial" w:cs="Arial"/>
          <w:sz w:val="24"/>
          <w:szCs w:val="24"/>
        </w:rPr>
      </w:pPr>
      <w:r w:rsidRPr="00A319ED">
        <w:rPr>
          <w:rFonts w:ascii="Arial" w:hAnsi="Arial" w:cs="Arial"/>
          <w:sz w:val="24"/>
          <w:szCs w:val="24"/>
        </w:rPr>
        <w:t>John M. Carroll</w:t>
      </w:r>
    </w:p>
    <w:p w14:paraId="69BF7DA7" w14:textId="75A4E562" w:rsidR="006A6438" w:rsidRPr="00A319ED" w:rsidRDefault="006A6438" w:rsidP="00A319ED">
      <w:pPr>
        <w:rPr>
          <w:rFonts w:ascii="Arial" w:hAnsi="Arial" w:cs="Arial"/>
          <w:sz w:val="24"/>
          <w:szCs w:val="24"/>
        </w:rPr>
      </w:pPr>
      <w:proofErr w:type="spellStart"/>
      <w:r w:rsidRPr="00A319ED">
        <w:rPr>
          <w:rFonts w:ascii="Arial" w:hAnsi="Arial" w:cs="Arial"/>
          <w:sz w:val="24"/>
          <w:szCs w:val="24"/>
        </w:rPr>
        <w:t>Annual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Review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of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Psychology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1997 48:1, 61-83</w:t>
      </w:r>
    </w:p>
    <w:p w14:paraId="5200E60C" w14:textId="77777777" w:rsidR="00A319ED" w:rsidRPr="00A319ED" w:rsidRDefault="00A319ED" w:rsidP="00A319ED">
      <w:pPr>
        <w:rPr>
          <w:rFonts w:ascii="Arial" w:hAnsi="Arial" w:cs="Arial"/>
          <w:sz w:val="24"/>
          <w:szCs w:val="24"/>
        </w:rPr>
      </w:pPr>
    </w:p>
    <w:p w14:paraId="1185ECEA" w14:textId="1D1F596D" w:rsidR="00A319ED" w:rsidRDefault="00A319ED" w:rsidP="00A319ED">
      <w:pPr>
        <w:rPr>
          <w:rFonts w:ascii="Arial" w:hAnsi="Arial" w:cs="Arial"/>
          <w:sz w:val="24"/>
          <w:szCs w:val="24"/>
        </w:rPr>
      </w:pPr>
      <w:proofErr w:type="spellStart"/>
      <w:r w:rsidRPr="00A319ED">
        <w:rPr>
          <w:rFonts w:ascii="Arial" w:hAnsi="Arial" w:cs="Arial"/>
          <w:sz w:val="24"/>
          <w:szCs w:val="24"/>
        </w:rPr>
        <w:t>Issa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, T., </w:t>
      </w:r>
      <w:proofErr w:type="spellStart"/>
      <w:r w:rsidRPr="00A319ED">
        <w:rPr>
          <w:rFonts w:ascii="Arial" w:hAnsi="Arial" w:cs="Arial"/>
          <w:sz w:val="24"/>
          <w:szCs w:val="24"/>
        </w:rPr>
        <w:t>Isaias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, P. (2022). </w:t>
      </w:r>
      <w:proofErr w:type="spellStart"/>
      <w:r w:rsidRPr="00A319ED">
        <w:rPr>
          <w:rFonts w:ascii="Arial" w:hAnsi="Arial" w:cs="Arial"/>
          <w:sz w:val="24"/>
          <w:szCs w:val="24"/>
        </w:rPr>
        <w:t>Usability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and Human–</w:t>
      </w:r>
      <w:proofErr w:type="spellStart"/>
      <w:r w:rsidRPr="00A319ED">
        <w:rPr>
          <w:rFonts w:ascii="Arial" w:hAnsi="Arial" w:cs="Arial"/>
          <w:sz w:val="24"/>
          <w:szCs w:val="24"/>
        </w:rPr>
        <w:t>Computer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Interaction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(HCI). In: </w:t>
      </w:r>
      <w:proofErr w:type="spellStart"/>
      <w:r w:rsidRPr="00A319ED">
        <w:rPr>
          <w:rFonts w:ascii="Arial" w:hAnsi="Arial" w:cs="Arial"/>
          <w:sz w:val="24"/>
          <w:szCs w:val="24"/>
        </w:rPr>
        <w:t>Sustainable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319ED">
        <w:rPr>
          <w:rFonts w:ascii="Arial" w:hAnsi="Arial" w:cs="Arial"/>
          <w:sz w:val="24"/>
          <w:szCs w:val="24"/>
        </w:rPr>
        <w:t>Design</w:t>
      </w:r>
      <w:proofErr w:type="spellEnd"/>
      <w:r w:rsidRPr="00A319ED">
        <w:rPr>
          <w:rFonts w:ascii="Arial" w:hAnsi="Arial" w:cs="Arial"/>
          <w:sz w:val="24"/>
          <w:szCs w:val="24"/>
        </w:rPr>
        <w:t xml:space="preserve">. Springer, London. </w:t>
      </w:r>
      <w:hyperlink r:id="rId8" w:history="1">
        <w:r w:rsidRPr="008A4706">
          <w:rPr>
            <w:rStyle w:val="Hipervnculo"/>
            <w:rFonts w:ascii="Arial" w:hAnsi="Arial" w:cs="Arial"/>
            <w:sz w:val="24"/>
            <w:szCs w:val="24"/>
          </w:rPr>
          <w:t>https://doi.org/10.1007/978-1-4471-7513-1_2</w:t>
        </w:r>
      </w:hyperlink>
    </w:p>
    <w:p w14:paraId="02AFDA9A" w14:textId="2F6204BD" w:rsidR="00832D0E" w:rsidRPr="00832D0E" w:rsidRDefault="00832D0E" w:rsidP="00832D0E">
      <w:pPr>
        <w:rPr>
          <w:rFonts w:ascii="Arial" w:hAnsi="Arial" w:cs="Arial"/>
          <w:b/>
          <w:bCs/>
          <w:sz w:val="24"/>
          <w:szCs w:val="24"/>
        </w:rPr>
      </w:pPr>
      <w:r w:rsidRPr="00832D0E">
        <w:rPr>
          <w:rFonts w:ascii="Arial" w:hAnsi="Arial" w:cs="Arial"/>
          <w:b/>
          <w:bCs/>
          <w:sz w:val="24"/>
          <w:szCs w:val="24"/>
        </w:rPr>
        <w:lastRenderedPageBreak/>
        <w:t xml:space="preserve">Cognitive </w:t>
      </w:r>
      <w:proofErr w:type="spellStart"/>
      <w:r w:rsidRPr="00832D0E">
        <w:rPr>
          <w:rFonts w:ascii="Arial" w:hAnsi="Arial" w:cs="Arial"/>
          <w:b/>
          <w:bCs/>
          <w:sz w:val="24"/>
          <w:szCs w:val="24"/>
        </w:rPr>
        <w:t>psychology</w:t>
      </w:r>
      <w:proofErr w:type="spellEnd"/>
    </w:p>
    <w:p w14:paraId="4086E111" w14:textId="2DC1E661" w:rsidR="00FF35F0" w:rsidRPr="00832D0E" w:rsidRDefault="00FF35F0" w:rsidP="00832D0E">
      <w:pPr>
        <w:rPr>
          <w:rFonts w:ascii="Arial" w:hAnsi="Arial" w:cs="Arial"/>
          <w:sz w:val="24"/>
          <w:szCs w:val="24"/>
        </w:rPr>
      </w:pPr>
      <w:r w:rsidRPr="00832D0E">
        <w:rPr>
          <w:rFonts w:ascii="Arial" w:hAnsi="Arial" w:cs="Arial"/>
          <w:sz w:val="24"/>
          <w:szCs w:val="24"/>
        </w:rPr>
        <w:t xml:space="preserve">Cognitive </w:t>
      </w:r>
      <w:proofErr w:type="spellStart"/>
      <w:r w:rsidRPr="00832D0E">
        <w:rPr>
          <w:rFonts w:ascii="Arial" w:hAnsi="Arial" w:cs="Arial"/>
          <w:sz w:val="24"/>
          <w:szCs w:val="24"/>
        </w:rPr>
        <w:t>psychology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helps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us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understand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how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people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think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which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important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for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designing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technology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people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can use </w:t>
      </w:r>
      <w:proofErr w:type="spellStart"/>
      <w:r w:rsidRPr="00832D0E">
        <w:rPr>
          <w:rFonts w:ascii="Arial" w:hAnsi="Arial" w:cs="Arial"/>
          <w:sz w:val="24"/>
          <w:szCs w:val="24"/>
        </w:rPr>
        <w:t>easily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can use </w:t>
      </w:r>
      <w:proofErr w:type="spellStart"/>
      <w:r w:rsidRPr="00832D0E">
        <w:rPr>
          <w:rFonts w:ascii="Arial" w:hAnsi="Arial" w:cs="Arial"/>
          <w:sz w:val="24"/>
          <w:szCs w:val="24"/>
        </w:rPr>
        <w:t>what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know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about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how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people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pay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attention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remember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things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32D0E">
        <w:rPr>
          <w:rFonts w:ascii="Arial" w:hAnsi="Arial" w:cs="Arial"/>
          <w:sz w:val="24"/>
          <w:szCs w:val="24"/>
        </w:rPr>
        <w:t>learn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create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computer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programs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</w:t>
      </w:r>
      <w:proofErr w:type="gramStart"/>
      <w:r w:rsidRPr="00832D0E">
        <w:rPr>
          <w:rFonts w:ascii="Arial" w:hAnsi="Arial" w:cs="Arial"/>
          <w:sz w:val="24"/>
          <w:szCs w:val="24"/>
        </w:rPr>
        <w:t>apps</w:t>
      </w:r>
      <w:proofErr w:type="gram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32D0E">
        <w:rPr>
          <w:rFonts w:ascii="Arial" w:hAnsi="Arial" w:cs="Arial"/>
          <w:sz w:val="24"/>
          <w:szCs w:val="24"/>
        </w:rPr>
        <w:t>easy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use.</w:t>
      </w:r>
    </w:p>
    <w:p w14:paraId="11751B9A" w14:textId="442EAFA9" w:rsidR="00FF35F0" w:rsidRPr="00832D0E" w:rsidRDefault="00FF35F0" w:rsidP="00832D0E">
      <w:pPr>
        <w:rPr>
          <w:rFonts w:ascii="Arial" w:hAnsi="Arial" w:cs="Arial"/>
          <w:sz w:val="24"/>
          <w:szCs w:val="24"/>
        </w:rPr>
      </w:pPr>
      <w:proofErr w:type="spellStart"/>
      <w:r w:rsidRPr="00832D0E">
        <w:rPr>
          <w:rFonts w:ascii="Arial" w:hAnsi="Arial" w:cs="Arial"/>
          <w:sz w:val="24"/>
          <w:szCs w:val="24"/>
        </w:rPr>
        <w:t>For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example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can use </w:t>
      </w:r>
      <w:proofErr w:type="spellStart"/>
      <w:r w:rsidRPr="00832D0E">
        <w:rPr>
          <w:rFonts w:ascii="Arial" w:hAnsi="Arial" w:cs="Arial"/>
          <w:sz w:val="24"/>
          <w:szCs w:val="24"/>
        </w:rPr>
        <w:t>what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know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about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>
        <w:rPr>
          <w:rFonts w:ascii="Arial" w:hAnsi="Arial" w:cs="Arial"/>
          <w:sz w:val="24"/>
          <w:szCs w:val="24"/>
        </w:rPr>
        <w:t>a</w:t>
      </w:r>
      <w:r w:rsidR="00832D0E" w:rsidRPr="00832D0E">
        <w:rPr>
          <w:rFonts w:ascii="Arial" w:hAnsi="Arial" w:cs="Arial"/>
          <w:sz w:val="24"/>
          <w:szCs w:val="24"/>
        </w:rPr>
        <w:t>ffordance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create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buttons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2D0E">
        <w:rPr>
          <w:rFonts w:ascii="Arial" w:hAnsi="Arial" w:cs="Arial"/>
          <w:sz w:val="24"/>
          <w:szCs w:val="24"/>
        </w:rPr>
        <w:t>other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things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screen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32D0E">
        <w:rPr>
          <w:rFonts w:ascii="Arial" w:hAnsi="Arial" w:cs="Arial"/>
          <w:sz w:val="24"/>
          <w:szCs w:val="24"/>
        </w:rPr>
        <w:t>easy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understand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2D0E">
        <w:rPr>
          <w:rFonts w:ascii="Arial" w:hAnsi="Arial" w:cs="Arial"/>
          <w:sz w:val="24"/>
          <w:szCs w:val="24"/>
        </w:rPr>
        <w:t>If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something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32D0E">
        <w:rPr>
          <w:rFonts w:ascii="Arial" w:hAnsi="Arial" w:cs="Arial"/>
          <w:sz w:val="24"/>
          <w:szCs w:val="24"/>
        </w:rPr>
        <w:t>looks</w:t>
      </w:r>
      <w:proofErr w:type="gram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like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2D0E">
        <w:rPr>
          <w:rFonts w:ascii="Arial" w:hAnsi="Arial" w:cs="Arial"/>
          <w:sz w:val="24"/>
          <w:szCs w:val="24"/>
        </w:rPr>
        <w:t>button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expect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32D0E">
        <w:rPr>
          <w:rFonts w:ascii="Arial" w:hAnsi="Arial" w:cs="Arial"/>
          <w:sz w:val="24"/>
          <w:szCs w:val="24"/>
        </w:rPr>
        <w:t>able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push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832D0E">
        <w:rPr>
          <w:rFonts w:ascii="Arial" w:hAnsi="Arial" w:cs="Arial"/>
          <w:sz w:val="24"/>
          <w:szCs w:val="24"/>
        </w:rPr>
        <w:t>something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32D0E">
        <w:rPr>
          <w:rFonts w:ascii="Arial" w:hAnsi="Arial" w:cs="Arial"/>
          <w:sz w:val="24"/>
          <w:szCs w:val="24"/>
        </w:rPr>
        <w:t>also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832D0E">
        <w:rPr>
          <w:rFonts w:ascii="Arial" w:hAnsi="Arial" w:cs="Arial"/>
          <w:sz w:val="24"/>
          <w:szCs w:val="24"/>
        </w:rPr>
        <w:t>colors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2D0E">
        <w:rPr>
          <w:rFonts w:ascii="Arial" w:hAnsi="Arial" w:cs="Arial"/>
          <w:sz w:val="24"/>
          <w:szCs w:val="24"/>
        </w:rPr>
        <w:t>pictures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make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important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things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stand </w:t>
      </w:r>
      <w:proofErr w:type="spellStart"/>
      <w:r w:rsidRPr="00832D0E">
        <w:rPr>
          <w:rFonts w:ascii="Arial" w:hAnsi="Arial" w:cs="Arial"/>
          <w:sz w:val="24"/>
          <w:szCs w:val="24"/>
        </w:rPr>
        <w:t>out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2D0E">
        <w:rPr>
          <w:rFonts w:ascii="Arial" w:hAnsi="Arial" w:cs="Arial"/>
          <w:sz w:val="24"/>
          <w:szCs w:val="24"/>
        </w:rPr>
        <w:t>make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them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easier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notice</w:t>
      </w:r>
      <w:proofErr w:type="spellEnd"/>
      <w:r w:rsidRPr="00832D0E">
        <w:rPr>
          <w:rFonts w:ascii="Arial" w:hAnsi="Arial" w:cs="Arial"/>
          <w:sz w:val="24"/>
          <w:szCs w:val="24"/>
        </w:rPr>
        <w:t>.</w:t>
      </w:r>
    </w:p>
    <w:p w14:paraId="54B08EED" w14:textId="77777777" w:rsidR="00FF35F0" w:rsidRPr="00832D0E" w:rsidRDefault="00FF35F0" w:rsidP="00832D0E">
      <w:pPr>
        <w:rPr>
          <w:rFonts w:ascii="Arial" w:hAnsi="Arial" w:cs="Arial"/>
          <w:sz w:val="24"/>
          <w:szCs w:val="24"/>
        </w:rPr>
      </w:pPr>
      <w:proofErr w:type="spellStart"/>
      <w:r w:rsidRPr="00832D0E">
        <w:rPr>
          <w:rFonts w:ascii="Arial" w:hAnsi="Arial" w:cs="Arial"/>
          <w:sz w:val="24"/>
          <w:szCs w:val="24"/>
        </w:rPr>
        <w:t>Memory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also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important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for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designing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computer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programs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</w:t>
      </w:r>
      <w:proofErr w:type="gramStart"/>
      <w:r w:rsidRPr="00832D0E">
        <w:rPr>
          <w:rFonts w:ascii="Arial" w:hAnsi="Arial" w:cs="Arial"/>
          <w:sz w:val="24"/>
          <w:szCs w:val="24"/>
        </w:rPr>
        <w:t>apps</w:t>
      </w:r>
      <w:proofErr w:type="gramEnd"/>
      <w:r w:rsidRPr="00832D0E">
        <w:rPr>
          <w:rFonts w:ascii="Arial" w:hAnsi="Arial" w:cs="Arial"/>
          <w:sz w:val="24"/>
          <w:szCs w:val="24"/>
        </w:rPr>
        <w:t xml:space="preserve">. People </w:t>
      </w:r>
      <w:proofErr w:type="spellStart"/>
      <w:r w:rsidRPr="00832D0E">
        <w:rPr>
          <w:rFonts w:ascii="Arial" w:hAnsi="Arial" w:cs="Arial"/>
          <w:sz w:val="24"/>
          <w:szCs w:val="24"/>
        </w:rPr>
        <w:t>need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32D0E">
        <w:rPr>
          <w:rFonts w:ascii="Arial" w:hAnsi="Arial" w:cs="Arial"/>
          <w:sz w:val="24"/>
          <w:szCs w:val="24"/>
        </w:rPr>
        <w:t>able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remember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how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832D0E">
        <w:rPr>
          <w:rFonts w:ascii="Arial" w:hAnsi="Arial" w:cs="Arial"/>
          <w:sz w:val="24"/>
          <w:szCs w:val="24"/>
        </w:rPr>
        <w:t>them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32D0E">
        <w:rPr>
          <w:rFonts w:ascii="Arial" w:hAnsi="Arial" w:cs="Arial"/>
          <w:sz w:val="24"/>
          <w:szCs w:val="24"/>
        </w:rPr>
        <w:t>help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by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making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things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easy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remember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like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using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same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button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2D0E">
        <w:rPr>
          <w:rFonts w:ascii="Arial" w:hAnsi="Arial" w:cs="Arial"/>
          <w:sz w:val="24"/>
          <w:szCs w:val="24"/>
        </w:rPr>
        <w:t>the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same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place </w:t>
      </w:r>
      <w:proofErr w:type="spellStart"/>
      <w:r w:rsidRPr="00832D0E">
        <w:rPr>
          <w:rFonts w:ascii="Arial" w:hAnsi="Arial" w:cs="Arial"/>
          <w:sz w:val="24"/>
          <w:szCs w:val="24"/>
        </w:rPr>
        <w:t>every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time.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32D0E">
        <w:rPr>
          <w:rFonts w:ascii="Arial" w:hAnsi="Arial" w:cs="Arial"/>
          <w:sz w:val="24"/>
          <w:szCs w:val="24"/>
        </w:rPr>
        <w:t>also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832D0E">
        <w:rPr>
          <w:rFonts w:ascii="Arial" w:hAnsi="Arial" w:cs="Arial"/>
          <w:sz w:val="24"/>
          <w:szCs w:val="24"/>
        </w:rPr>
        <w:t>pictures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2D0E">
        <w:rPr>
          <w:rFonts w:ascii="Arial" w:hAnsi="Arial" w:cs="Arial"/>
          <w:sz w:val="24"/>
          <w:szCs w:val="24"/>
        </w:rPr>
        <w:t>animations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help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people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remember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learned</w:t>
      </w:r>
      <w:proofErr w:type="spellEnd"/>
      <w:r w:rsidRPr="00832D0E">
        <w:rPr>
          <w:rFonts w:ascii="Arial" w:hAnsi="Arial" w:cs="Arial"/>
          <w:sz w:val="24"/>
          <w:szCs w:val="24"/>
        </w:rPr>
        <w:t>.</w:t>
      </w:r>
    </w:p>
    <w:p w14:paraId="14680BD7" w14:textId="2E9AC4A7" w:rsidR="00FF35F0" w:rsidRDefault="00832D0E" w:rsidP="00832D0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</w:t>
      </w:r>
      <w:r w:rsidR="00FF35F0" w:rsidRPr="00832D0E">
        <w:rPr>
          <w:rFonts w:ascii="Arial" w:hAnsi="Arial" w:cs="Arial"/>
          <w:sz w:val="24"/>
          <w:szCs w:val="24"/>
        </w:rPr>
        <w:t>e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can use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what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we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know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about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how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people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learn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to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make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computer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programs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and </w:t>
      </w:r>
      <w:proofErr w:type="gramStart"/>
      <w:r w:rsidR="00FF35F0" w:rsidRPr="00832D0E">
        <w:rPr>
          <w:rFonts w:ascii="Arial" w:hAnsi="Arial" w:cs="Arial"/>
          <w:sz w:val="24"/>
          <w:szCs w:val="24"/>
        </w:rPr>
        <w:t>apps</w:t>
      </w:r>
      <w:proofErr w:type="gram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that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easy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to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learn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We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can use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things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like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tutorials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feedback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to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help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people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learn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how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to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use new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things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. And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we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make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things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easy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to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learn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by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breaking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them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down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into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smaller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5F0" w:rsidRPr="00832D0E">
        <w:rPr>
          <w:rFonts w:ascii="Arial" w:hAnsi="Arial" w:cs="Arial"/>
          <w:sz w:val="24"/>
          <w:szCs w:val="24"/>
        </w:rPr>
        <w:t>steps</w:t>
      </w:r>
      <w:proofErr w:type="spellEnd"/>
      <w:r w:rsidR="00FF35F0" w:rsidRPr="00832D0E">
        <w:rPr>
          <w:rFonts w:ascii="Arial" w:hAnsi="Arial" w:cs="Arial"/>
          <w:sz w:val="24"/>
          <w:szCs w:val="24"/>
        </w:rPr>
        <w:t>.</w:t>
      </w:r>
    </w:p>
    <w:p w14:paraId="0276F498" w14:textId="5A56436E" w:rsidR="00832D0E" w:rsidRPr="00832D0E" w:rsidRDefault="00832D0E" w:rsidP="00832D0E">
      <w:pPr>
        <w:rPr>
          <w:rFonts w:ascii="Arial" w:hAnsi="Arial" w:cs="Arial"/>
          <w:sz w:val="24"/>
          <w:szCs w:val="24"/>
        </w:rPr>
      </w:pPr>
      <w:r w:rsidRPr="00832D0E">
        <w:rPr>
          <w:rFonts w:ascii="Arial" w:hAnsi="Arial" w:cs="Arial"/>
          <w:sz w:val="24"/>
          <w:szCs w:val="24"/>
        </w:rPr>
        <w:t xml:space="preserve">Gestalt </w:t>
      </w:r>
      <w:proofErr w:type="spellStart"/>
      <w:r w:rsidRPr="00832D0E">
        <w:rPr>
          <w:rFonts w:ascii="Arial" w:hAnsi="Arial" w:cs="Arial"/>
          <w:sz w:val="24"/>
          <w:szCs w:val="24"/>
        </w:rPr>
        <w:t>psychology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2D0E">
        <w:rPr>
          <w:rFonts w:ascii="Arial" w:hAnsi="Arial" w:cs="Arial"/>
          <w:sz w:val="24"/>
          <w:szCs w:val="24"/>
        </w:rPr>
        <w:t>way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thinking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about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how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people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make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sense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see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2D0E">
        <w:rPr>
          <w:rFonts w:ascii="Arial" w:hAnsi="Arial" w:cs="Arial"/>
          <w:sz w:val="24"/>
          <w:szCs w:val="24"/>
        </w:rPr>
        <w:t>hear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2D0E">
        <w:rPr>
          <w:rFonts w:ascii="Arial" w:hAnsi="Arial" w:cs="Arial"/>
          <w:sz w:val="24"/>
          <w:szCs w:val="24"/>
        </w:rPr>
        <w:t>It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says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people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don't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just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see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hear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individual </w:t>
      </w:r>
      <w:proofErr w:type="spellStart"/>
      <w:r w:rsidRPr="00832D0E">
        <w:rPr>
          <w:rFonts w:ascii="Arial" w:hAnsi="Arial" w:cs="Arial"/>
          <w:sz w:val="24"/>
          <w:szCs w:val="24"/>
        </w:rPr>
        <w:t>things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but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put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them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together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32D0E">
        <w:rPr>
          <w:rFonts w:ascii="Arial" w:hAnsi="Arial" w:cs="Arial"/>
          <w:sz w:val="24"/>
          <w:szCs w:val="24"/>
        </w:rPr>
        <w:t>their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minds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make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2D0E">
        <w:rPr>
          <w:rFonts w:ascii="Arial" w:hAnsi="Arial" w:cs="Arial"/>
          <w:sz w:val="24"/>
          <w:szCs w:val="24"/>
        </w:rPr>
        <w:t>whole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picture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2D0E">
        <w:rPr>
          <w:rFonts w:ascii="Arial" w:hAnsi="Arial" w:cs="Arial"/>
          <w:sz w:val="24"/>
          <w:szCs w:val="24"/>
        </w:rPr>
        <w:t>For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example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if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you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see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2D0E">
        <w:rPr>
          <w:rFonts w:ascii="Arial" w:hAnsi="Arial" w:cs="Arial"/>
          <w:sz w:val="24"/>
          <w:szCs w:val="24"/>
        </w:rPr>
        <w:t>bunch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dots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you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don't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just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see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2D0E">
        <w:rPr>
          <w:rFonts w:ascii="Arial" w:hAnsi="Arial" w:cs="Arial"/>
          <w:sz w:val="24"/>
          <w:szCs w:val="24"/>
        </w:rPr>
        <w:t>bunch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separate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dots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32D0E">
        <w:rPr>
          <w:rFonts w:ascii="Arial" w:hAnsi="Arial" w:cs="Arial"/>
          <w:sz w:val="24"/>
          <w:szCs w:val="24"/>
        </w:rPr>
        <w:t>you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see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them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as a line </w:t>
      </w:r>
      <w:proofErr w:type="spellStart"/>
      <w:r w:rsidRPr="00832D0E">
        <w:rPr>
          <w:rFonts w:ascii="Arial" w:hAnsi="Arial" w:cs="Arial"/>
          <w:sz w:val="24"/>
          <w:szCs w:val="24"/>
        </w:rPr>
        <w:t>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32D0E">
        <w:rPr>
          <w:rFonts w:ascii="Arial" w:hAnsi="Arial" w:cs="Arial"/>
          <w:sz w:val="24"/>
          <w:szCs w:val="24"/>
        </w:rPr>
        <w:t>shape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2D0E">
        <w:rPr>
          <w:rFonts w:ascii="Arial" w:hAnsi="Arial" w:cs="Arial"/>
          <w:sz w:val="24"/>
          <w:szCs w:val="24"/>
        </w:rPr>
        <w:t>This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way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thinking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about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perception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important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for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understanding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how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people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experience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world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around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them</w:t>
      </w:r>
      <w:proofErr w:type="spellEnd"/>
      <w:r w:rsidRPr="00832D0E">
        <w:rPr>
          <w:rFonts w:ascii="Arial" w:hAnsi="Arial" w:cs="Arial"/>
          <w:sz w:val="24"/>
          <w:szCs w:val="24"/>
        </w:rPr>
        <w:t>.</w:t>
      </w:r>
    </w:p>
    <w:p w14:paraId="769B069A" w14:textId="2128E3AA" w:rsidR="00FF35F0" w:rsidRDefault="00FF35F0" w:rsidP="00832D0E">
      <w:pPr>
        <w:rPr>
          <w:rFonts w:ascii="Arial" w:hAnsi="Arial" w:cs="Arial"/>
          <w:sz w:val="24"/>
          <w:szCs w:val="24"/>
        </w:rPr>
      </w:pPr>
      <w:r w:rsidRPr="00832D0E">
        <w:rPr>
          <w:rFonts w:ascii="Arial" w:hAnsi="Arial" w:cs="Arial"/>
          <w:sz w:val="24"/>
          <w:szCs w:val="24"/>
        </w:rPr>
        <w:t xml:space="preserve">Cognitive </w:t>
      </w:r>
      <w:proofErr w:type="spellStart"/>
      <w:r w:rsidRPr="00832D0E">
        <w:rPr>
          <w:rFonts w:ascii="Arial" w:hAnsi="Arial" w:cs="Arial"/>
          <w:sz w:val="24"/>
          <w:szCs w:val="24"/>
        </w:rPr>
        <w:t>psychology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helps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us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make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technology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people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can use more </w:t>
      </w:r>
      <w:proofErr w:type="spellStart"/>
      <w:r w:rsidRPr="00832D0E">
        <w:rPr>
          <w:rFonts w:ascii="Arial" w:hAnsi="Arial" w:cs="Arial"/>
          <w:sz w:val="24"/>
          <w:szCs w:val="24"/>
        </w:rPr>
        <w:t>easily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2D0E">
        <w:rPr>
          <w:rFonts w:ascii="Arial" w:hAnsi="Arial" w:cs="Arial"/>
          <w:sz w:val="24"/>
          <w:szCs w:val="24"/>
        </w:rPr>
        <w:t>But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need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remember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people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32D0E">
        <w:rPr>
          <w:rFonts w:ascii="Arial" w:hAnsi="Arial" w:cs="Arial"/>
          <w:sz w:val="24"/>
          <w:szCs w:val="24"/>
        </w:rPr>
        <w:t>different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2D0E">
        <w:rPr>
          <w:rFonts w:ascii="Arial" w:hAnsi="Arial" w:cs="Arial"/>
          <w:sz w:val="24"/>
          <w:szCs w:val="24"/>
        </w:rPr>
        <w:t>what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works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for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one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person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might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not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work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for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another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So, </w:t>
      </w:r>
      <w:proofErr w:type="spellStart"/>
      <w:r w:rsidRPr="00832D0E">
        <w:rPr>
          <w:rFonts w:ascii="Arial" w:hAnsi="Arial" w:cs="Arial"/>
          <w:sz w:val="24"/>
          <w:szCs w:val="24"/>
        </w:rPr>
        <w:t>we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need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keep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testing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2D0E">
        <w:rPr>
          <w:rFonts w:ascii="Arial" w:hAnsi="Arial" w:cs="Arial"/>
          <w:sz w:val="24"/>
          <w:szCs w:val="24"/>
        </w:rPr>
        <w:t>improving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our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designs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to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make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sure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work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well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for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everyone</w:t>
      </w:r>
      <w:proofErr w:type="spellEnd"/>
      <w:r w:rsidRPr="00832D0E">
        <w:rPr>
          <w:rFonts w:ascii="Arial" w:hAnsi="Arial" w:cs="Arial"/>
          <w:sz w:val="24"/>
          <w:szCs w:val="24"/>
        </w:rPr>
        <w:t>.</w:t>
      </w:r>
    </w:p>
    <w:p w14:paraId="38B2C1AE" w14:textId="3C345B04" w:rsidR="00832D0E" w:rsidRPr="00832D0E" w:rsidRDefault="00832D0E" w:rsidP="00832D0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C01CD">
        <w:rPr>
          <w:rFonts w:ascii="Arial" w:hAnsi="Arial" w:cs="Arial"/>
          <w:b/>
          <w:bCs/>
          <w:sz w:val="24"/>
          <w:szCs w:val="24"/>
        </w:rPr>
        <w:t>Bibliography</w:t>
      </w:r>
      <w:proofErr w:type="spellEnd"/>
      <w:r w:rsidRPr="001C01CD">
        <w:rPr>
          <w:rFonts w:ascii="Arial" w:hAnsi="Arial" w:cs="Arial"/>
          <w:b/>
          <w:bCs/>
          <w:sz w:val="24"/>
          <w:szCs w:val="24"/>
        </w:rPr>
        <w:t>:</w:t>
      </w:r>
    </w:p>
    <w:p w14:paraId="65B1332B" w14:textId="3F75E85F" w:rsidR="00FF35F0" w:rsidRPr="00832D0E" w:rsidRDefault="00FF35F0" w:rsidP="00832D0E">
      <w:pPr>
        <w:rPr>
          <w:rFonts w:ascii="Arial" w:hAnsi="Arial" w:cs="Arial"/>
          <w:sz w:val="24"/>
          <w:szCs w:val="24"/>
        </w:rPr>
      </w:pPr>
      <w:proofErr w:type="spellStart"/>
      <w:r w:rsidRPr="00832D0E">
        <w:rPr>
          <w:rFonts w:ascii="Arial" w:hAnsi="Arial" w:cs="Arial"/>
          <w:sz w:val="24"/>
          <w:szCs w:val="24"/>
        </w:rPr>
        <w:t>Carine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Lallemand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and Guillaume </w:t>
      </w:r>
      <w:proofErr w:type="spellStart"/>
      <w:r w:rsidRPr="00832D0E">
        <w:rPr>
          <w:rFonts w:ascii="Arial" w:hAnsi="Arial" w:cs="Arial"/>
          <w:sz w:val="24"/>
          <w:szCs w:val="24"/>
        </w:rPr>
        <w:t>Gronier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2012. </w:t>
      </w:r>
      <w:proofErr w:type="spellStart"/>
      <w:r w:rsidRPr="00832D0E">
        <w:rPr>
          <w:rFonts w:ascii="Arial" w:hAnsi="Arial" w:cs="Arial"/>
          <w:sz w:val="24"/>
          <w:szCs w:val="24"/>
        </w:rPr>
        <w:t>Enhancing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User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experience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during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waiting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time in HCI: </w:t>
      </w:r>
      <w:proofErr w:type="spellStart"/>
      <w:r w:rsidRPr="00832D0E">
        <w:rPr>
          <w:rFonts w:ascii="Arial" w:hAnsi="Arial" w:cs="Arial"/>
          <w:sz w:val="24"/>
          <w:szCs w:val="24"/>
        </w:rPr>
        <w:t>contributions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cognitive </w:t>
      </w:r>
      <w:proofErr w:type="spellStart"/>
      <w:r w:rsidRPr="00832D0E">
        <w:rPr>
          <w:rFonts w:ascii="Arial" w:hAnsi="Arial" w:cs="Arial"/>
          <w:sz w:val="24"/>
          <w:szCs w:val="24"/>
        </w:rPr>
        <w:t>psychology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832D0E">
        <w:rPr>
          <w:rFonts w:ascii="Arial" w:hAnsi="Arial" w:cs="Arial"/>
          <w:sz w:val="24"/>
          <w:szCs w:val="24"/>
        </w:rPr>
        <w:t>Proceedings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the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Designing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Interactive </w:t>
      </w:r>
      <w:proofErr w:type="spellStart"/>
      <w:r w:rsidRPr="00832D0E">
        <w:rPr>
          <w:rFonts w:ascii="Arial" w:hAnsi="Arial" w:cs="Arial"/>
          <w:sz w:val="24"/>
          <w:szCs w:val="24"/>
        </w:rPr>
        <w:t>Systems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Conference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(DIS '12). </w:t>
      </w:r>
      <w:proofErr w:type="spellStart"/>
      <w:r w:rsidRPr="00832D0E">
        <w:rPr>
          <w:rFonts w:ascii="Arial" w:hAnsi="Arial" w:cs="Arial"/>
          <w:sz w:val="24"/>
          <w:szCs w:val="24"/>
        </w:rPr>
        <w:t>Association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for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Computing </w:t>
      </w:r>
      <w:proofErr w:type="spellStart"/>
      <w:r w:rsidRPr="00832D0E">
        <w:rPr>
          <w:rFonts w:ascii="Arial" w:hAnsi="Arial" w:cs="Arial"/>
          <w:sz w:val="24"/>
          <w:szCs w:val="24"/>
        </w:rPr>
        <w:t>Machinery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New York, NY, USA, 751–760. </w:t>
      </w:r>
      <w:hyperlink r:id="rId9" w:history="1">
        <w:r w:rsidRPr="00832D0E">
          <w:rPr>
            <w:rStyle w:val="Hipervnculo"/>
            <w:rFonts w:ascii="Arial" w:hAnsi="Arial" w:cs="Arial"/>
            <w:sz w:val="24"/>
            <w:szCs w:val="24"/>
          </w:rPr>
          <w:t>https://doi.org/10.1145/2317956.2318069</w:t>
        </w:r>
      </w:hyperlink>
      <w:r w:rsidR="00832D0E">
        <w:rPr>
          <w:rFonts w:ascii="Arial" w:hAnsi="Arial" w:cs="Arial"/>
          <w:sz w:val="24"/>
          <w:szCs w:val="24"/>
        </w:rPr>
        <w:t>.</w:t>
      </w:r>
    </w:p>
    <w:p w14:paraId="41DF61C7" w14:textId="77777777" w:rsidR="00FF35F0" w:rsidRPr="00832D0E" w:rsidRDefault="00FF35F0" w:rsidP="00832D0E">
      <w:pPr>
        <w:rPr>
          <w:rFonts w:ascii="Arial" w:hAnsi="Arial" w:cs="Arial"/>
          <w:sz w:val="24"/>
          <w:szCs w:val="24"/>
        </w:rPr>
      </w:pPr>
      <w:r w:rsidRPr="00832D0E">
        <w:rPr>
          <w:rFonts w:ascii="Arial" w:hAnsi="Arial" w:cs="Arial"/>
          <w:sz w:val="24"/>
          <w:szCs w:val="24"/>
        </w:rPr>
        <w:t>Judith Reitman Olson, Gary M. Olson,</w:t>
      </w:r>
    </w:p>
    <w:p w14:paraId="31B6DABF" w14:textId="77777777" w:rsidR="00FF35F0" w:rsidRPr="00832D0E" w:rsidRDefault="00FF35F0" w:rsidP="00832D0E">
      <w:pPr>
        <w:rPr>
          <w:rFonts w:ascii="Arial" w:hAnsi="Arial" w:cs="Arial"/>
          <w:sz w:val="24"/>
          <w:szCs w:val="24"/>
        </w:rPr>
      </w:pPr>
      <w:proofErr w:type="spellStart"/>
      <w:r w:rsidRPr="00832D0E">
        <w:rPr>
          <w:rFonts w:ascii="Arial" w:hAnsi="Arial" w:cs="Arial"/>
          <w:sz w:val="24"/>
          <w:szCs w:val="24"/>
        </w:rPr>
        <w:t>The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Growth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of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Cognitive </w:t>
      </w:r>
      <w:proofErr w:type="spellStart"/>
      <w:r w:rsidRPr="00832D0E">
        <w:rPr>
          <w:rFonts w:ascii="Arial" w:hAnsi="Arial" w:cs="Arial"/>
          <w:sz w:val="24"/>
          <w:szCs w:val="24"/>
        </w:rPr>
        <w:t>Modeling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in Human-</w:t>
      </w:r>
      <w:proofErr w:type="spellStart"/>
      <w:r w:rsidRPr="00832D0E">
        <w:rPr>
          <w:rFonts w:ascii="Arial" w:hAnsi="Arial" w:cs="Arial"/>
          <w:sz w:val="24"/>
          <w:szCs w:val="24"/>
        </w:rPr>
        <w:t>Computer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Interaction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Since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GOMS,</w:t>
      </w:r>
    </w:p>
    <w:p w14:paraId="056783DB" w14:textId="6FCBA2FA" w:rsidR="00FF35F0" w:rsidRPr="00832D0E" w:rsidRDefault="00FF35F0" w:rsidP="00832D0E">
      <w:pPr>
        <w:rPr>
          <w:rFonts w:ascii="Arial" w:hAnsi="Arial" w:cs="Arial"/>
          <w:sz w:val="24"/>
          <w:szCs w:val="24"/>
        </w:rPr>
      </w:pPr>
      <w:proofErr w:type="spellStart"/>
      <w:r w:rsidRPr="00832D0E">
        <w:rPr>
          <w:rFonts w:ascii="Arial" w:hAnsi="Arial" w:cs="Arial"/>
          <w:sz w:val="24"/>
          <w:szCs w:val="24"/>
        </w:rPr>
        <w:t>Readings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in Human–</w:t>
      </w:r>
      <w:proofErr w:type="spellStart"/>
      <w:r w:rsidRPr="00832D0E">
        <w:rPr>
          <w:rFonts w:ascii="Arial" w:hAnsi="Arial" w:cs="Arial"/>
          <w:sz w:val="24"/>
          <w:szCs w:val="24"/>
        </w:rPr>
        <w:t>Computer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Interaction</w:t>
      </w:r>
      <w:proofErr w:type="spellEnd"/>
      <w:r w:rsidRPr="00832D0E">
        <w:rPr>
          <w:rFonts w:ascii="Arial" w:hAnsi="Arial" w:cs="Arial"/>
          <w:sz w:val="24"/>
          <w:szCs w:val="24"/>
        </w:rPr>
        <w:t>,</w:t>
      </w:r>
      <w:r w:rsidR="00832D0E">
        <w:rPr>
          <w:rFonts w:ascii="Arial" w:hAnsi="Arial" w:cs="Arial"/>
          <w:sz w:val="24"/>
          <w:szCs w:val="24"/>
        </w:rPr>
        <w:t xml:space="preserve"> </w:t>
      </w:r>
      <w:r w:rsidRPr="00832D0E">
        <w:rPr>
          <w:rFonts w:ascii="Arial" w:hAnsi="Arial" w:cs="Arial"/>
          <w:sz w:val="24"/>
          <w:szCs w:val="24"/>
        </w:rPr>
        <w:t>Morgan Kaufmann,1995</w:t>
      </w:r>
    </w:p>
    <w:p w14:paraId="71EBA1E8" w14:textId="59C7D757" w:rsidR="00832D0E" w:rsidRPr="00832D0E" w:rsidRDefault="00FF35F0" w:rsidP="00832D0E">
      <w:pPr>
        <w:rPr>
          <w:rFonts w:ascii="Arial" w:hAnsi="Arial" w:cs="Arial"/>
          <w:sz w:val="24"/>
          <w:szCs w:val="24"/>
        </w:rPr>
      </w:pPr>
      <w:hyperlink r:id="rId10" w:history="1">
        <w:r w:rsidRPr="00832D0E">
          <w:rPr>
            <w:rStyle w:val="Hipervnculo"/>
            <w:rFonts w:ascii="Arial" w:hAnsi="Arial" w:cs="Arial"/>
            <w:sz w:val="24"/>
            <w:szCs w:val="24"/>
          </w:rPr>
          <w:t>https://www.sciencedirect.com/science/article/pii/B9780080515748500637</w:t>
        </w:r>
      </w:hyperlink>
      <w:r w:rsidR="00832D0E" w:rsidRPr="00832D0E">
        <w:rPr>
          <w:rFonts w:ascii="Arial" w:hAnsi="Arial" w:cs="Arial"/>
          <w:sz w:val="24"/>
          <w:szCs w:val="24"/>
        </w:rPr>
        <w:t>.</w:t>
      </w:r>
    </w:p>
    <w:p w14:paraId="76F63FC8" w14:textId="3D026A48" w:rsidR="00FF35F0" w:rsidRPr="00832D0E" w:rsidRDefault="00832D0E" w:rsidP="00832D0E">
      <w:pPr>
        <w:rPr>
          <w:rFonts w:ascii="Arial" w:hAnsi="Arial" w:cs="Arial"/>
          <w:sz w:val="24"/>
          <w:szCs w:val="24"/>
        </w:rPr>
      </w:pPr>
      <w:proofErr w:type="spellStart"/>
      <w:r w:rsidRPr="00832D0E">
        <w:rPr>
          <w:rFonts w:ascii="Arial" w:hAnsi="Arial" w:cs="Arial"/>
          <w:sz w:val="24"/>
          <w:szCs w:val="24"/>
        </w:rPr>
        <w:lastRenderedPageBreak/>
        <w:t>Hurtienne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J. (2009). </w:t>
      </w:r>
      <w:proofErr w:type="spellStart"/>
      <w:r w:rsidRPr="00832D0E">
        <w:rPr>
          <w:rFonts w:ascii="Arial" w:hAnsi="Arial" w:cs="Arial"/>
          <w:sz w:val="24"/>
          <w:szCs w:val="24"/>
        </w:rPr>
        <w:t>Cognition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in HCI: </w:t>
      </w:r>
      <w:proofErr w:type="spellStart"/>
      <w:r w:rsidRPr="00832D0E">
        <w:rPr>
          <w:rFonts w:ascii="Arial" w:hAnsi="Arial" w:cs="Arial"/>
          <w:sz w:val="24"/>
          <w:szCs w:val="24"/>
        </w:rPr>
        <w:t>An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Ongoing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Story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Human </w:t>
      </w:r>
      <w:proofErr w:type="spellStart"/>
      <w:r w:rsidRPr="00832D0E">
        <w:rPr>
          <w:rFonts w:ascii="Arial" w:hAnsi="Arial" w:cs="Arial"/>
          <w:sz w:val="24"/>
          <w:szCs w:val="24"/>
        </w:rPr>
        <w:t>Technology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Volume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5 (1), pp. 12-28. </w:t>
      </w:r>
      <w:proofErr w:type="gramStart"/>
      <w:r w:rsidRPr="00832D0E">
        <w:rPr>
          <w:rFonts w:ascii="Arial" w:hAnsi="Arial" w:cs="Arial"/>
          <w:sz w:val="24"/>
          <w:szCs w:val="24"/>
        </w:rPr>
        <w:t>URN:NBN</w:t>
      </w:r>
      <w:proofErr w:type="gramEnd"/>
      <w:r w:rsidRPr="00832D0E">
        <w:rPr>
          <w:rFonts w:ascii="Arial" w:hAnsi="Arial" w:cs="Arial"/>
          <w:sz w:val="24"/>
          <w:szCs w:val="24"/>
        </w:rPr>
        <w:t xml:space="preserve">:fi:jyu-20094141408. </w:t>
      </w:r>
      <w:proofErr w:type="spellStart"/>
      <w:r w:rsidRPr="00832D0E">
        <w:rPr>
          <w:rFonts w:ascii="Arial" w:hAnsi="Arial" w:cs="Arial"/>
          <w:sz w:val="24"/>
          <w:szCs w:val="24"/>
        </w:rPr>
        <w:t>Retrieved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from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http://www.humantechnology.jyu.fi</w:t>
      </w:r>
    </w:p>
    <w:p w14:paraId="5A04F826" w14:textId="31CDE48D" w:rsidR="00FF35F0" w:rsidRPr="00832D0E" w:rsidRDefault="00832D0E" w:rsidP="00832D0E">
      <w:pPr>
        <w:rPr>
          <w:rFonts w:ascii="Arial" w:hAnsi="Arial" w:cs="Arial"/>
          <w:sz w:val="24"/>
          <w:szCs w:val="24"/>
        </w:rPr>
      </w:pPr>
      <w:proofErr w:type="spellStart"/>
      <w:r w:rsidRPr="00832D0E">
        <w:rPr>
          <w:rFonts w:ascii="Arial" w:hAnsi="Arial" w:cs="Arial"/>
          <w:sz w:val="24"/>
          <w:szCs w:val="24"/>
        </w:rPr>
        <w:t>Feest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U. Gestalt </w:t>
      </w:r>
      <w:proofErr w:type="spellStart"/>
      <w:r w:rsidRPr="00832D0E">
        <w:rPr>
          <w:rFonts w:ascii="Arial" w:hAnsi="Arial" w:cs="Arial"/>
          <w:sz w:val="24"/>
          <w:szCs w:val="24"/>
        </w:rPr>
        <w:t>psychology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2D0E">
        <w:rPr>
          <w:rFonts w:ascii="Arial" w:hAnsi="Arial" w:cs="Arial"/>
          <w:sz w:val="24"/>
          <w:szCs w:val="24"/>
        </w:rPr>
        <w:t>frontloading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2D0E">
        <w:rPr>
          <w:rFonts w:ascii="Arial" w:hAnsi="Arial" w:cs="Arial"/>
          <w:sz w:val="24"/>
          <w:szCs w:val="24"/>
        </w:rPr>
        <w:t>phenomenology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32D0E">
        <w:rPr>
          <w:rFonts w:ascii="Arial" w:hAnsi="Arial" w:cs="Arial"/>
          <w:sz w:val="24"/>
          <w:szCs w:val="24"/>
        </w:rPr>
        <w:t>psychophysics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32D0E">
        <w:rPr>
          <w:rFonts w:ascii="Arial" w:hAnsi="Arial" w:cs="Arial"/>
          <w:sz w:val="24"/>
          <w:szCs w:val="24"/>
        </w:rPr>
        <w:t>Synthese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198 (</w:t>
      </w:r>
      <w:proofErr w:type="spellStart"/>
      <w:r w:rsidRPr="00832D0E">
        <w:rPr>
          <w:rFonts w:ascii="Arial" w:hAnsi="Arial" w:cs="Arial"/>
          <w:sz w:val="24"/>
          <w:szCs w:val="24"/>
        </w:rPr>
        <w:t>Suppl</w:t>
      </w:r>
      <w:proofErr w:type="spellEnd"/>
      <w:r w:rsidRPr="00832D0E">
        <w:rPr>
          <w:rFonts w:ascii="Arial" w:hAnsi="Arial" w:cs="Arial"/>
          <w:sz w:val="24"/>
          <w:szCs w:val="24"/>
        </w:rPr>
        <w:t xml:space="preserve"> 9), 2153–2173 (2021).</w:t>
      </w:r>
    </w:p>
    <w:p w14:paraId="0BB0A97E" w14:textId="7B25D382" w:rsidR="00FF35F0" w:rsidRPr="00832D0E" w:rsidRDefault="00FF35F0" w:rsidP="00832D0E">
      <w:pPr>
        <w:rPr>
          <w:rFonts w:ascii="Arial" w:hAnsi="Arial" w:cs="Arial"/>
          <w:sz w:val="28"/>
          <w:szCs w:val="28"/>
        </w:rPr>
      </w:pPr>
      <w:r w:rsidRPr="00832D0E">
        <w:rPr>
          <w:rFonts w:ascii="Arial" w:hAnsi="Arial" w:cs="Arial"/>
          <w:sz w:val="28"/>
          <w:szCs w:val="28"/>
        </w:rPr>
        <w:t xml:space="preserve">  </w:t>
      </w:r>
      <w:r w:rsidR="00832D0E" w:rsidRPr="00832D0E">
        <w:rPr>
          <w:rFonts w:ascii="Arial" w:hAnsi="Arial" w:cs="Arial"/>
          <w:sz w:val="24"/>
          <w:szCs w:val="24"/>
        </w:rPr>
        <w:t xml:space="preserve">Walton, G. M., &amp; Yeager, D. S. (2020).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Seed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Soil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Psychological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Affordances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Contexts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Help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to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Explain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Where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Wise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Interventions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Succeed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or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sz w:val="24"/>
          <w:szCs w:val="24"/>
        </w:rPr>
        <w:t>Fail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32D0E" w:rsidRPr="00832D0E">
        <w:rPr>
          <w:rFonts w:ascii="Arial" w:hAnsi="Arial" w:cs="Arial"/>
          <w:i/>
          <w:iCs/>
          <w:sz w:val="24"/>
          <w:szCs w:val="24"/>
        </w:rPr>
        <w:t>Current</w:t>
      </w:r>
      <w:proofErr w:type="spellEnd"/>
      <w:r w:rsidR="00832D0E" w:rsidRPr="00832D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i/>
          <w:iCs/>
          <w:sz w:val="24"/>
          <w:szCs w:val="24"/>
        </w:rPr>
        <w:t>Directions</w:t>
      </w:r>
      <w:proofErr w:type="spellEnd"/>
      <w:r w:rsidR="00832D0E" w:rsidRPr="00832D0E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="00832D0E" w:rsidRPr="00832D0E">
        <w:rPr>
          <w:rFonts w:ascii="Arial" w:hAnsi="Arial" w:cs="Arial"/>
          <w:i/>
          <w:iCs/>
          <w:sz w:val="24"/>
          <w:szCs w:val="24"/>
        </w:rPr>
        <w:t>Psychological</w:t>
      </w:r>
      <w:proofErr w:type="spellEnd"/>
      <w:r w:rsidR="00832D0E" w:rsidRPr="00832D0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832D0E" w:rsidRPr="00832D0E">
        <w:rPr>
          <w:rFonts w:ascii="Arial" w:hAnsi="Arial" w:cs="Arial"/>
          <w:i/>
          <w:iCs/>
          <w:sz w:val="24"/>
          <w:szCs w:val="24"/>
        </w:rPr>
        <w:t>Science</w:t>
      </w:r>
      <w:proofErr w:type="spellEnd"/>
      <w:r w:rsidR="00832D0E" w:rsidRPr="00832D0E">
        <w:rPr>
          <w:rFonts w:ascii="Arial" w:hAnsi="Arial" w:cs="Arial"/>
          <w:sz w:val="24"/>
          <w:szCs w:val="24"/>
        </w:rPr>
        <w:t xml:space="preserve">, </w:t>
      </w:r>
      <w:r w:rsidR="00832D0E" w:rsidRPr="00832D0E">
        <w:rPr>
          <w:rFonts w:ascii="Arial" w:hAnsi="Arial" w:cs="Arial"/>
          <w:i/>
          <w:iCs/>
          <w:sz w:val="24"/>
          <w:szCs w:val="24"/>
        </w:rPr>
        <w:t>29</w:t>
      </w:r>
      <w:r w:rsidR="00832D0E" w:rsidRPr="00832D0E">
        <w:rPr>
          <w:rFonts w:ascii="Arial" w:hAnsi="Arial" w:cs="Arial"/>
          <w:sz w:val="24"/>
          <w:szCs w:val="24"/>
        </w:rPr>
        <w:t xml:space="preserve">(3), 219–226. </w:t>
      </w:r>
      <w:hyperlink r:id="rId11" w:history="1">
        <w:r w:rsidR="00832D0E" w:rsidRPr="00832D0E">
          <w:rPr>
            <w:rStyle w:val="Hipervnculo"/>
            <w:rFonts w:ascii="Arial" w:hAnsi="Arial" w:cs="Arial"/>
            <w:sz w:val="24"/>
            <w:szCs w:val="24"/>
          </w:rPr>
          <w:t>https://doi.org/10.1177/0963721420904453</w:t>
        </w:r>
      </w:hyperlink>
    </w:p>
    <w:p w14:paraId="2491588F" w14:textId="6B84A68E" w:rsidR="00A319ED" w:rsidRDefault="00A319ED" w:rsidP="00A319ED">
      <w:pPr>
        <w:rPr>
          <w:rFonts w:ascii="Arial" w:hAnsi="Arial" w:cs="Arial"/>
          <w:sz w:val="24"/>
          <w:szCs w:val="24"/>
        </w:rPr>
      </w:pPr>
    </w:p>
    <w:p w14:paraId="5AF68C6C" w14:textId="77777777" w:rsidR="00832D0E" w:rsidRPr="00A319ED" w:rsidRDefault="00832D0E" w:rsidP="00A319ED">
      <w:pPr>
        <w:rPr>
          <w:rFonts w:ascii="Arial" w:hAnsi="Arial" w:cs="Arial"/>
          <w:sz w:val="24"/>
          <w:szCs w:val="24"/>
        </w:rPr>
      </w:pPr>
    </w:p>
    <w:sectPr w:rsidR="00832D0E" w:rsidRPr="00A31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5C"/>
    <w:rsid w:val="001C01CD"/>
    <w:rsid w:val="003876E7"/>
    <w:rsid w:val="00494898"/>
    <w:rsid w:val="005C6BBF"/>
    <w:rsid w:val="005E555C"/>
    <w:rsid w:val="005F48E0"/>
    <w:rsid w:val="006A6438"/>
    <w:rsid w:val="006B4ABC"/>
    <w:rsid w:val="006F77C5"/>
    <w:rsid w:val="00714FE3"/>
    <w:rsid w:val="00832D0E"/>
    <w:rsid w:val="00A319ED"/>
    <w:rsid w:val="00B5446C"/>
    <w:rsid w:val="00B65BBD"/>
    <w:rsid w:val="00C03FC3"/>
    <w:rsid w:val="00C265F7"/>
    <w:rsid w:val="00F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F38F"/>
  <w15:docId w15:val="{CDF672D6-EE53-4942-9095-A9D44F2D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5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55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5E555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555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E555C"/>
    <w:rPr>
      <w:i/>
      <w:iCs/>
    </w:rPr>
  </w:style>
  <w:style w:type="character" w:customStyle="1" w:styleId="authors-info">
    <w:name w:val="authors-info"/>
    <w:basedOn w:val="Fuentedeprrafopredeter"/>
    <w:rsid w:val="005E555C"/>
  </w:style>
  <w:style w:type="character" w:customStyle="1" w:styleId="blue-tooltip">
    <w:name w:val="blue-tooltip"/>
    <w:basedOn w:val="Fuentedeprrafopredeter"/>
    <w:rsid w:val="005E555C"/>
  </w:style>
  <w:style w:type="paragraph" w:styleId="NormalWeb">
    <w:name w:val="Normal (Web)"/>
    <w:basedOn w:val="Normal"/>
    <w:uiPriority w:val="99"/>
    <w:semiHidden/>
    <w:unhideWhenUsed/>
    <w:rsid w:val="00B5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0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01C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fld-contribauthor">
    <w:name w:val="hlfld-contribauthor"/>
    <w:basedOn w:val="Fuentedeprrafopredeter"/>
    <w:rsid w:val="006A6438"/>
  </w:style>
  <w:style w:type="character" w:customStyle="1" w:styleId="journalname">
    <w:name w:val="journalname"/>
    <w:basedOn w:val="Fuentedeprrafopredeter"/>
    <w:rsid w:val="006A6438"/>
  </w:style>
  <w:style w:type="character" w:customStyle="1" w:styleId="year">
    <w:name w:val="year"/>
    <w:basedOn w:val="Fuentedeprrafopredeter"/>
    <w:rsid w:val="006A6438"/>
  </w:style>
  <w:style w:type="character" w:customStyle="1" w:styleId="volume">
    <w:name w:val="volume"/>
    <w:basedOn w:val="Fuentedeprrafopredeter"/>
    <w:rsid w:val="006A6438"/>
  </w:style>
  <w:style w:type="character" w:customStyle="1" w:styleId="issue">
    <w:name w:val="issue"/>
    <w:basedOn w:val="Fuentedeprrafopredeter"/>
    <w:rsid w:val="006A6438"/>
  </w:style>
  <w:style w:type="character" w:customStyle="1" w:styleId="page">
    <w:name w:val="page"/>
    <w:basedOn w:val="Fuentedeprrafopredeter"/>
    <w:rsid w:val="006A6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1-4471-7513-1_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nnualreviews.org/doi/abs/10.1146/annurev.psych.48.1.6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978-3-319-07626-3_11" TargetMode="External"/><Relationship Id="rId11" Type="http://schemas.openxmlformats.org/officeDocument/2006/relationships/hyperlink" Target="https://doi.org/10.1177/0963721420904453" TargetMode="External"/><Relationship Id="rId5" Type="http://schemas.openxmlformats.org/officeDocument/2006/relationships/hyperlink" Target="https://doi.org/10.1145/3290607.3311746" TargetMode="External"/><Relationship Id="rId10" Type="http://schemas.openxmlformats.org/officeDocument/2006/relationships/hyperlink" Target="https://www.sciencedirect.com/science/article/pii/B9780080515748500637" TargetMode="External"/><Relationship Id="rId4" Type="http://schemas.openxmlformats.org/officeDocument/2006/relationships/hyperlink" Target="https://doi.org/10.1007/s10479-020-03918-9" TargetMode="External"/><Relationship Id="rId9" Type="http://schemas.openxmlformats.org/officeDocument/2006/relationships/hyperlink" Target="https://doi.org/10.1145/2317956.231806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1687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RUEDA ISIDRO</dc:creator>
  <cp:keywords/>
  <dc:description/>
  <cp:lastModifiedBy>BENJAMIN RUEDA ISIDRO</cp:lastModifiedBy>
  <cp:revision>2</cp:revision>
  <dcterms:created xsi:type="dcterms:W3CDTF">2023-03-14T01:33:00Z</dcterms:created>
  <dcterms:modified xsi:type="dcterms:W3CDTF">2023-03-14T01:33:00Z</dcterms:modified>
</cp:coreProperties>
</file>