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Carte 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Afficher la carte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Avec le nom des villes “importantes” qui s’affichent/se retirent(à définir)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Avec le positionnement global : (latitude/longitude), altitude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Avec le vent (direction, vitesse/coeff Beaufort, rafale)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Avec la pression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Avec l’instant présent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Zoomer/Dézoomer sur la carte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déplacer sur la carte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Options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la langue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le contraste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la latitude/longitude (oui y’a des params)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le fuseau horaire du PC (local si possible 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l’unité de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Fichiers météo 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Télécharger le fichier météo à jour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Charger un fichier météo (grib, netcdf, etc…)</w:t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Sauvegarder un fichier météo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Consulter la météo actuelle sur la carte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Consulter la météo actuelle sur la carte en détail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en sélectionnant un point de la carte (sur le même écran que la carte)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L’édition 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la vitesse du vent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la direction du vent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Modifier la pression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Revenir en arrière sur ses modifications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temps 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déplacer dans le temps, prévisions sur 7 jours ouvrés à intervalle de 3 heures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Avec un scrollbar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Avec une échelle de temps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8"/>
          <w:szCs w:val="48"/>
          <w:u w:val="single"/>
          <w:rtl w:val="0"/>
        </w:rPr>
        <w:t xml:space="preserve">Sommaire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hiacwh5rrk5">
        <w:r w:rsidDel="00000000" w:rsidR="00000000" w:rsidRPr="00000000">
          <w:rPr>
            <w:color w:val="1155cc"/>
            <w:u w:val="single"/>
            <w:rtl w:val="0"/>
          </w:rPr>
          <w:t xml:space="preserve">Diagramme de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y164h6bhzo2">
        <w:r w:rsidDel="00000000" w:rsidR="00000000" w:rsidRPr="00000000">
          <w:rPr>
            <w:color w:val="1155cc"/>
            <w:u w:val="single"/>
            <w:rtl w:val="0"/>
          </w:rPr>
          <w:t xml:space="preserve">Diagramme de déploiement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niy335fe6if">
        <w:r w:rsidDel="00000000" w:rsidR="00000000" w:rsidRPr="00000000">
          <w:rPr>
            <w:color w:val="1155cc"/>
            <w:u w:val="single"/>
            <w:rtl w:val="0"/>
          </w:rPr>
          <w:t xml:space="preserve">C1 - Cas d’utilisation : Afficher la carte géographique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g73c7wb7xl4">
        <w:r w:rsidDel="00000000" w:rsidR="00000000" w:rsidRPr="00000000">
          <w:rPr>
            <w:color w:val="1155cc"/>
            <w:u w:val="single"/>
            <w:rtl w:val="0"/>
          </w:rPr>
          <w:t xml:space="preserve">Fiche textuelle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yu07ezgttlq">
        <w:r w:rsidDel="00000000" w:rsidR="00000000" w:rsidRPr="00000000">
          <w:rPr>
            <w:color w:val="1155cc"/>
            <w:u w:val="single"/>
            <w:rtl w:val="0"/>
          </w:rPr>
          <w:t xml:space="preserve">Scénario nominal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ria2fdpaamt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bain5lp8cmp">
        <w:r w:rsidDel="00000000" w:rsidR="00000000" w:rsidRPr="00000000">
          <w:rPr>
            <w:color w:val="1155cc"/>
            <w:u w:val="single"/>
            <w:rtl w:val="0"/>
          </w:rPr>
          <w:t xml:space="preserve">Scénario d’annulation de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1qryiigjqmb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ake56aegshr">
        <w:r w:rsidDel="00000000" w:rsidR="00000000" w:rsidRPr="00000000">
          <w:rPr>
            <w:color w:val="1155cc"/>
            <w:u w:val="single"/>
            <w:rtl w:val="0"/>
          </w:rPr>
          <w:t xml:space="preserve">Exigences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bz8qwbiw7ix">
        <w:r w:rsidDel="00000000" w:rsidR="00000000" w:rsidRPr="00000000">
          <w:rPr>
            <w:color w:val="1155cc"/>
            <w:u w:val="single"/>
            <w:rtl w:val="0"/>
          </w:rPr>
          <w:t xml:space="preserve">C2 - Cas d’utilisation : Charger un fichier météo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1lljauvxv99">
        <w:r w:rsidDel="00000000" w:rsidR="00000000" w:rsidRPr="00000000">
          <w:rPr>
            <w:color w:val="1155cc"/>
            <w:u w:val="single"/>
            <w:rtl w:val="0"/>
          </w:rPr>
          <w:t xml:space="preserve">Fiche textuelle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y3q21x8v2eg">
        <w:r w:rsidDel="00000000" w:rsidR="00000000" w:rsidRPr="00000000">
          <w:rPr>
            <w:color w:val="1155cc"/>
            <w:u w:val="single"/>
            <w:rtl w:val="0"/>
          </w:rPr>
          <w:t xml:space="preserve">Scénario nominal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9lknci1fzlf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0gr1d8g03d1">
        <w:r w:rsidDel="00000000" w:rsidR="00000000" w:rsidRPr="00000000">
          <w:rPr>
            <w:color w:val="1155cc"/>
            <w:u w:val="single"/>
            <w:rtl w:val="0"/>
          </w:rPr>
          <w:t xml:space="preserve">Scénario d’annulation de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bdv18z92a8j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19ub6rjch13">
        <w:r w:rsidDel="00000000" w:rsidR="00000000" w:rsidRPr="00000000">
          <w:rPr>
            <w:color w:val="1155cc"/>
            <w:u w:val="single"/>
            <w:rtl w:val="0"/>
          </w:rPr>
          <w:t xml:space="preserve">Exigences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3dw04r116nq">
        <w:r w:rsidDel="00000000" w:rsidR="00000000" w:rsidRPr="00000000">
          <w:rPr>
            <w:color w:val="1155cc"/>
            <w:u w:val="single"/>
            <w:rtl w:val="0"/>
          </w:rPr>
          <w:t xml:space="preserve">C3 - Cas d’utilisation : Sauvegarder un fichier météo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s2851pq21cg">
        <w:r w:rsidDel="00000000" w:rsidR="00000000" w:rsidRPr="00000000">
          <w:rPr>
            <w:color w:val="1155cc"/>
            <w:u w:val="single"/>
            <w:rtl w:val="0"/>
          </w:rPr>
          <w:t xml:space="preserve">Fiche textuelle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sugxv8lnkoj">
        <w:r w:rsidDel="00000000" w:rsidR="00000000" w:rsidRPr="00000000">
          <w:rPr>
            <w:color w:val="1155cc"/>
            <w:u w:val="single"/>
            <w:rtl w:val="0"/>
          </w:rPr>
          <w:t xml:space="preserve">Scénario nominal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2kkotbv5gq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v18pofklfuj">
        <w:r w:rsidDel="00000000" w:rsidR="00000000" w:rsidRPr="00000000">
          <w:rPr>
            <w:color w:val="1155cc"/>
            <w:u w:val="single"/>
            <w:rtl w:val="0"/>
          </w:rPr>
          <w:t xml:space="preserve">Exigences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6t36vczo0xv">
        <w:r w:rsidDel="00000000" w:rsidR="00000000" w:rsidRPr="00000000">
          <w:rPr>
            <w:color w:val="1155cc"/>
            <w:u w:val="single"/>
            <w:rtl w:val="0"/>
          </w:rPr>
          <w:t xml:space="preserve">C4 - Cas d’utilisation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24saa4lbwue">
        <w:r w:rsidDel="00000000" w:rsidR="00000000" w:rsidRPr="00000000">
          <w:rPr>
            <w:color w:val="1155cc"/>
            <w:u w:val="single"/>
            <w:rtl w:val="0"/>
          </w:rPr>
          <w:t xml:space="preserve">Fiche textuelle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0ipili8uz3x">
        <w:r w:rsidDel="00000000" w:rsidR="00000000" w:rsidRPr="00000000">
          <w:rPr>
            <w:color w:val="1155cc"/>
            <w:u w:val="single"/>
            <w:rtl w:val="0"/>
          </w:rPr>
          <w:t xml:space="preserve">Scénario nominal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txr0m9x95o9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ngglblvec6i">
        <w:r w:rsidDel="00000000" w:rsidR="00000000" w:rsidRPr="00000000">
          <w:rPr>
            <w:color w:val="1155cc"/>
            <w:u w:val="single"/>
            <w:rtl w:val="0"/>
          </w:rPr>
          <w:t xml:space="preserve">Scénario d’annulation de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8cb6onpwzrt">
        <w:r w:rsidDel="00000000" w:rsidR="00000000" w:rsidRPr="00000000">
          <w:rPr>
            <w:color w:val="1155cc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akqfj57jejt">
        <w:r w:rsidDel="00000000" w:rsidR="00000000" w:rsidRPr="00000000">
          <w:rPr>
            <w:color w:val="1155cc"/>
            <w:u w:val="single"/>
            <w:rtl w:val="0"/>
          </w:rPr>
          <w:t xml:space="preserve">Exigences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31.2" w:lineRule="auto"/>
        <w:contextualSpacing w:val="0"/>
      </w:pPr>
      <w:bookmarkStart w:colFirst="0" w:colLast="0" w:name="h.1hiacwh5rrk5" w:id="0"/>
      <w:bookmarkEnd w:id="0"/>
      <w:r w:rsidDel="00000000" w:rsidR="00000000" w:rsidRPr="00000000">
        <w:rPr>
          <w:rtl w:val="0"/>
        </w:rPr>
        <w:t xml:space="preserve">Diagramme de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70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y164h6bhzo2" w:id="1"/>
      <w:bookmarkEnd w:id="1"/>
      <w:r w:rsidDel="00000000" w:rsidR="00000000" w:rsidRPr="00000000">
        <w:rPr>
          <w:rtl w:val="0"/>
        </w:rPr>
        <w:t xml:space="preserve">Diagramme de déploiement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667250" cy="279314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19400" y="1752725"/>
                          <a:ext cx="4667250" cy="2793142"/>
                          <a:chOff x="2819400" y="1752725"/>
                          <a:chExt cx="4915050" cy="2938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05400" y="1752725"/>
                            <a:ext cx="1114500" cy="10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Appareil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19400" y="1776575"/>
                            <a:ext cx="980999" cy="9524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095625" y="1976600"/>
                            <a:ext cx="95400" cy="2570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409950" y="1976600"/>
                            <a:ext cx="95400" cy="2570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3176699" y="2112575"/>
                            <a:ext cx="266399" cy="585599"/>
                          </a:xfrm>
                          <a:prstGeom prst="moon">
                            <a:avLst>
                              <a:gd fmla="val 17457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00399" y="2252824"/>
                            <a:ext cx="70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619950" y="1752725"/>
                            <a:ext cx="1114500" cy="10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572150" y="3500450"/>
                            <a:ext cx="981000" cy="1190625"/>
                          </a:xfrm>
                          <a:prstGeom prst="flowChartPunchedCar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Fichier Grib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062650" y="2752925"/>
                            <a:ext cx="0" cy="747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19900" y="2252825"/>
                            <a:ext cx="100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67250" cy="2793142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27931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niy335fe6if" w:id="2"/>
      <w:bookmarkEnd w:id="2"/>
      <w:r w:rsidDel="00000000" w:rsidR="00000000" w:rsidRPr="00000000">
        <w:rPr>
          <w:rtl w:val="0"/>
        </w:rPr>
        <w:t xml:space="preserve">C1 - Cas d’utilisation : Afficher la carte géographique</w:t>
      </w:r>
    </w:p>
    <w:p w:rsidR="00000000" w:rsidDel="00000000" w:rsidP="00000000" w:rsidRDefault="00000000" w:rsidRPr="00000000">
      <w:pPr>
        <w:keepNext w:val="0"/>
        <w:keepLines w:val="0"/>
        <w:spacing w:after="0"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tg73c7wb7xl4" w:id="3"/>
      <w:bookmarkEnd w:id="3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Fiche textuelle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Liste des acteurs 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Utilisateur : Opérateur qualifié à utiliser l’application.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Portée 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Niveau :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Objectif 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 principal 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Intervenants et intérêts 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Déclencheur 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Lancement de l’application.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Préconditions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Aucune.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minimale 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vue de la carte reste inchangée.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en cas de succès 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a changé sa vue vis à vis de la carte.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2yu07ezgttlq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Scénario nominal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charge le fichier Grib en cliquant sur le bouton “Ouvrir un fichier Grib…”.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clique sur un bouton pour afficher les données que propose l’action derrière le bouton. Par exemple : “Liste des villes”.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carte affiche également ces informations. Par exemple : Les villes sont positionnées sur la carte.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clique de nouveau sur ce même bouton pour retirer ces informations.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carte ne comporte plus ces informations.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pria2fdpaamt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Panne de l’application.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système est défaillant.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1a.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Fichier invalide ou vide.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fichier ne peut pas être lu.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charge un fichier Grib valide.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7bain5lp8cmp" w:id="6"/>
      <w:bookmarkEnd w:id="6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Scénario d’annulation de SCENARIO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clique de nouveau sur ce même bouton pour retirer ces informations.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carte ne comporte plus ces informations.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31qryiigjqmb" w:id="7"/>
      <w:bookmarkEnd w:id="7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Panne de l’application.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système est défaillant.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  <w:jc w:val="both"/>
      </w:pPr>
      <w:bookmarkStart w:colFirst="0" w:colLast="0" w:name="h.jo1hrq9tqj0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  <w:jc w:val="both"/>
      </w:pPr>
      <w:bookmarkStart w:colFirst="0" w:colLast="0" w:name="h.uake56aegshr" w:id="9"/>
      <w:bookmarkEnd w:id="9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Exigences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[E1.1] L’application doit charger par défaut le dernier fichier Grib édité/visualisé. Dans le cas où ce dernier fichier n’est pas disponible, la carte sera vide d’informations.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[E1.2] Une échelle sera indiquée dans un coin de l’application afin de se rendre compte des dimensions de la carte et des différentes mesures affichées.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bz8qwbiw7ix" w:id="10"/>
      <w:bookmarkEnd w:id="10"/>
      <w:r w:rsidDel="00000000" w:rsidR="00000000" w:rsidRPr="00000000">
        <w:rPr>
          <w:rtl w:val="0"/>
        </w:rPr>
        <w:t xml:space="preserve">C2 - </w:t>
      </w:r>
      <w:r w:rsidDel="00000000" w:rsidR="00000000" w:rsidRPr="00000000">
        <w:rPr>
          <w:rtl w:val="0"/>
        </w:rPr>
        <w:t xml:space="preserve">Cas d’utilisation : Charger un fichier météo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1lljauvxv99" w:id="11"/>
      <w:bookmarkEnd w:id="11"/>
      <w:r w:rsidDel="00000000" w:rsidR="00000000" w:rsidRPr="00000000">
        <w:rPr>
          <w:rtl w:val="0"/>
        </w:rPr>
        <w:t xml:space="preserve">Fiche textuelle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Liste des acteurs 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Utilisateur : Opérateur qualifié à utiliser l’application.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Portée 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météo.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Niveau :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Objectif utilisateur.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 principal 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Intervenants et intérêts 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Déclencheur 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Lancement de l’application.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Bouton “ouvrir un fichier Grib…” du menu “fichier”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Pré-conditions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Aucune.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minimale 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restera sur le fichier Grib déjà utilisé et aura un message d’erreur.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en cas de succès 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Grib sélectionné par l’utilisateur sera chargé dans l’application.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y3q21x8v2eg" w:id="12"/>
      <w:bookmarkEnd w:id="12"/>
      <w:r w:rsidDel="00000000" w:rsidR="00000000" w:rsidRPr="00000000">
        <w:rPr>
          <w:rtl w:val="0"/>
        </w:rPr>
        <w:t xml:space="preserve">Scénario nominal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clique sur “ouvrir un fichier Grib...”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choisis le fichier a ouvrir via une boite de dialogue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valide son choix de fichier Grib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Grib est chargé et affiché sur la carte.</w:t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31.2" w:lineRule="auto"/>
        <w:contextualSpacing w:val="0"/>
        <w:jc w:val="both"/>
      </w:pPr>
      <w:bookmarkStart w:colFirst="0" w:colLast="0" w:name="h.p9lknci1fzlf" w:id="13"/>
      <w:bookmarkEnd w:id="13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Panne de l’application.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système est défaillant.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*b.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Fichier illisible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fichier ne peut pas hêtre chargé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gr1d8g03d1" w:id="14"/>
      <w:bookmarkEnd w:id="14"/>
      <w:r w:rsidDel="00000000" w:rsidR="00000000" w:rsidRPr="00000000">
        <w:rPr>
          <w:rtl w:val="0"/>
        </w:rPr>
        <w:t xml:space="preserve">Scénario d’annulation de SCENARIO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a chargé un nouveau fichier Grib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clique sur le bouton retour arrière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le fichier récédemmentchargé dans l’application existe toujours, l’application recharge ce dernier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rechargé est affiché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bdv18z92a8j" w:id="15"/>
      <w:bookmarkEnd w:id="15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Panne de l’application.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système est défaillant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*b.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Fichier illisible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fichier ne peut pas hêtre chargé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9ub6rjch13" w:id="16"/>
      <w:bookmarkEnd w:id="16"/>
      <w:r w:rsidDel="00000000" w:rsidR="00000000" w:rsidRPr="00000000">
        <w:rPr>
          <w:rtl w:val="0"/>
        </w:rPr>
        <w:t xml:space="preserve">Exigences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[E2.1] L’application doit charger par défaut le dernier fichier Grib chargé/modifié en cas d’échec du chargement d’un fichier.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[E2.2]  Le fichier doit ètre de type Grib.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3dw04r116nq" w:id="17"/>
      <w:bookmarkEnd w:id="17"/>
      <w:r w:rsidDel="00000000" w:rsidR="00000000" w:rsidRPr="00000000">
        <w:rPr>
          <w:rtl w:val="0"/>
        </w:rPr>
        <w:t xml:space="preserve">C3 - </w:t>
      </w:r>
      <w:r w:rsidDel="00000000" w:rsidR="00000000" w:rsidRPr="00000000">
        <w:rPr>
          <w:rtl w:val="0"/>
        </w:rPr>
        <w:t xml:space="preserve">Cas d’utilisation : Sauvegarder un fichier météo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2851pq21cg" w:id="18"/>
      <w:bookmarkEnd w:id="18"/>
      <w:r w:rsidDel="00000000" w:rsidR="00000000" w:rsidRPr="00000000">
        <w:rPr>
          <w:rtl w:val="0"/>
        </w:rPr>
        <w:t xml:space="preserve">Fiche textuelle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Liste des acteurs 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Utilisateur : Opérateur qualifié à utiliser l’application.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Portée 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météo.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Niveau :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Objectif utilisateur.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 principal 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Intervenants et intérêts 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Déclencheur 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Lancement de l’application.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Bouton “enregistrer” ou “enregistrer sous …” du menu “fichier”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Pré-conditions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Aucune.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minimale 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sera toujours ouvert dans l’appication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en cas de succès 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Grib modifié par l’utilisateur sera sauvegardé a l’emplacement choisi par ce dernier.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sugxv8lnkoj" w:id="19"/>
      <w:bookmarkEnd w:id="19"/>
      <w:r w:rsidDel="00000000" w:rsidR="00000000" w:rsidRPr="00000000">
        <w:rPr>
          <w:rtl w:val="0"/>
        </w:rPr>
        <w:t xml:space="preserve">Scénario nominal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L’utilisateur modifie une fichier Gri.b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clique sur “enregistrer sousssss ...”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choisis l’emplacement auquel le fichier sera enregistré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fichier Grib est enregistré à  l’endroit donnée par l’utilisateur</w:t>
      </w:r>
    </w:p>
    <w:p w:rsidR="00000000" w:rsidDel="00000000" w:rsidP="00000000" w:rsidRDefault="00000000" w:rsidRPr="00000000">
      <w:pPr>
        <w:keepNext w:val="0"/>
        <w:keepLines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31.2" w:lineRule="auto"/>
        <w:contextualSpacing w:val="0"/>
        <w:jc w:val="both"/>
      </w:pPr>
      <w:bookmarkStart w:colFirst="0" w:colLast="0" w:name="h.1p2kkotbv5gq" w:id="20"/>
      <w:bookmarkEnd w:id="20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Panne de l’application.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que le système est défaillant.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*b.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Manque de place pour sauvegarder le fichier sur le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du manque de place sur son système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*c.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Erreur dans l’enregistrement du fichier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L’application notifie l’utilisateur de l’échec de l’enregistrement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v18pofklfuj" w:id="21"/>
      <w:bookmarkEnd w:id="21"/>
      <w:r w:rsidDel="00000000" w:rsidR="00000000" w:rsidRPr="00000000">
        <w:rPr>
          <w:rtl w:val="0"/>
        </w:rPr>
        <w:t xml:space="preserve">Exigences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[E3.1] L’application doit enregistrer le fichier chargé dans l’application sous la forme d’un fichier Grib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[E3.2]  Si il existe un fichier du même nom que celui donné par l’utilisateur, à l’emplacement choisi par l’utilisateur, il lui sera demandé confirmation avant d’écraser le fichier existant.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6t36vczo0xv" w:id="22"/>
      <w:bookmarkEnd w:id="22"/>
      <w:r w:rsidDel="00000000" w:rsidR="00000000" w:rsidRPr="00000000">
        <w:rPr>
          <w:rtl w:val="0"/>
        </w:rPr>
        <w:t xml:space="preserve">C4 - </w:t>
      </w:r>
      <w:r w:rsidDel="00000000" w:rsidR="00000000" w:rsidRPr="00000000">
        <w:rPr>
          <w:rtl w:val="0"/>
        </w:rPr>
        <w:t xml:space="preserve">Cas d’utilisation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24saa4lbwue" w:id="23"/>
      <w:bookmarkEnd w:id="23"/>
      <w:r w:rsidDel="00000000" w:rsidR="00000000" w:rsidRPr="00000000">
        <w:rPr>
          <w:rtl w:val="0"/>
        </w:rPr>
        <w:t xml:space="preserve">Fiche textuelle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Liste des acteurs 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Utilisateur : 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Portée 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Niveau :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 principal :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Intervenants et intérêts 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Déclencheur 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Préconditions 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minimale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en cas de succès 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0ipili8uz3x" w:id="24"/>
      <w:bookmarkEnd w:id="24"/>
      <w:r w:rsidDel="00000000" w:rsidR="00000000" w:rsidRPr="00000000">
        <w:rPr>
          <w:rtl w:val="0"/>
        </w:rPr>
        <w:t xml:space="preserve">Scénario nominal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blablablablablablablablablablablablablablablablablablablablablablablablablablablablablablablablablablablablablablablablablabla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txr0m9x95o9" w:id="25"/>
      <w:bookmarkEnd w:id="25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ngglblvec6i" w:id="26"/>
      <w:bookmarkEnd w:id="26"/>
      <w:r w:rsidDel="00000000" w:rsidR="00000000" w:rsidRPr="00000000">
        <w:rPr>
          <w:rtl w:val="0"/>
        </w:rPr>
        <w:t xml:space="preserve">Scénario d’annulation de SCENARIO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8cb6onpwzrt" w:id="27"/>
      <w:bookmarkEnd w:id="27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akqfj57jejt" w:id="28"/>
      <w:bookmarkEnd w:id="28"/>
      <w:r w:rsidDel="00000000" w:rsidR="00000000" w:rsidRPr="00000000">
        <w:rPr>
          <w:rtl w:val="0"/>
        </w:rPr>
        <w:t xml:space="preserve">Exigences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[E1.X] blablablablablabla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[E1.X] 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rFonts w:ascii="Calibri" w:cs="Calibri" w:eastAsia="Calibri" w:hAnsi="Calibri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331.2" w:lineRule="auto"/>
      <w:contextualSpacing w:val="1"/>
    </w:pPr>
    <w:rPr>
      <w:rFonts w:ascii="Calibri" w:cs="Calibri" w:eastAsia="Calibri" w:hAnsi="Calibri"/>
      <w:b w:val="1"/>
      <w:i w:val="1"/>
      <w:color w:val="0b5394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