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6094D" w14:textId="6B16A5EE" w:rsidR="0079625A" w:rsidRPr="00A85A6C" w:rsidRDefault="00A85A6C" w:rsidP="00A85A6C">
      <w:pPr>
        <w:jc w:val="center"/>
        <w:rPr>
          <w:b/>
          <w:bCs/>
          <w:sz w:val="44"/>
          <w:szCs w:val="44"/>
          <w:lang w:val="en-GB"/>
        </w:rPr>
      </w:pPr>
      <w:r w:rsidRPr="00A85A6C">
        <w:rPr>
          <w:b/>
          <w:bCs/>
          <w:sz w:val="44"/>
          <w:szCs w:val="44"/>
          <w:lang w:val="en-GB"/>
        </w:rPr>
        <w:t>Lab 10</w:t>
      </w:r>
    </w:p>
    <w:p w14:paraId="426629D7" w14:textId="77777777" w:rsidR="00A85A6C" w:rsidRDefault="00A85A6C" w:rsidP="00A85A6C"/>
    <w:p w14:paraId="48481118" w14:textId="0B7C80CF" w:rsidR="00A85A6C" w:rsidRPr="00A85A6C" w:rsidRDefault="00A85A6C" w:rsidP="00A85A6C">
      <w:r w:rsidRPr="00A85A6C">
        <w:t>(a)</w:t>
      </w:r>
      <w:r w:rsidRPr="00A85A6C">
        <w:tab/>
        <w:t xml:space="preserve">In multiplayer online games, interest management cuts down the bandwidth usage by filtering irrelevant updates. Describe two common techniques of interest management. How do these interest management approaches benefit the game?     </w:t>
      </w:r>
    </w:p>
    <w:p w14:paraId="0B407155" w14:textId="77777777" w:rsidR="00011800" w:rsidRDefault="00B1480A" w:rsidP="00A85A6C">
      <w:pPr>
        <w:rPr>
          <w:lang w:val="en-GB"/>
        </w:rPr>
      </w:pPr>
      <w:r>
        <w:rPr>
          <w:lang w:val="en-GB"/>
        </w:rPr>
        <w:t>Area of Interest Management</w:t>
      </w:r>
      <w:r>
        <w:rPr>
          <w:lang w:val="en-GB"/>
        </w:rPr>
        <w:br/>
      </w:r>
      <w:r w:rsidR="00EB227A">
        <w:rPr>
          <w:lang w:val="en-GB"/>
        </w:rPr>
        <w:t xml:space="preserve">This technique filters updates based on a players position and render distance. Only objects or events within a certain radius around the player are </w:t>
      </w:r>
      <w:r w:rsidR="00011800">
        <w:rPr>
          <w:lang w:val="en-GB"/>
        </w:rPr>
        <w:t>considered relevant and anything outside the range is ignored.</w:t>
      </w:r>
    </w:p>
    <w:p w14:paraId="16B9D8BA" w14:textId="77777777" w:rsidR="00011800" w:rsidRDefault="00011800" w:rsidP="00A85A6C">
      <w:pPr>
        <w:rPr>
          <w:lang w:val="en-GB"/>
        </w:rPr>
      </w:pPr>
      <w:r>
        <w:rPr>
          <w:lang w:val="en-GB"/>
        </w:rPr>
        <w:t>Publish Subscribe Model</w:t>
      </w:r>
    </w:p>
    <w:p w14:paraId="44A5A526" w14:textId="77777777" w:rsidR="004F1042" w:rsidRDefault="00011800" w:rsidP="00A85A6C">
      <w:pPr>
        <w:rPr>
          <w:lang w:val="en-GB"/>
        </w:rPr>
      </w:pPr>
      <w:r>
        <w:rPr>
          <w:lang w:val="en-GB"/>
        </w:rPr>
        <w:t>In this method entities in the game will subscribe to specific events and will only receive updates when the event occurs.</w:t>
      </w:r>
    </w:p>
    <w:p w14:paraId="061B21E9" w14:textId="20929EF5" w:rsidR="00A85A6C" w:rsidRPr="00A85A6C" w:rsidRDefault="004F1042" w:rsidP="00A85A6C">
      <w:r>
        <w:rPr>
          <w:lang w:val="en-GB"/>
        </w:rPr>
        <w:t>These reduce unnecessary network traffic by filtering out irrelevant data.</w:t>
      </w:r>
      <w:r w:rsidR="00A85A6C">
        <w:rPr>
          <w:lang w:val="en-GB"/>
        </w:rPr>
        <w:br/>
      </w:r>
      <w:r w:rsidR="00A85A6C">
        <w:rPr>
          <w:lang w:val="en-GB"/>
        </w:rPr>
        <w:br/>
      </w:r>
      <w:r w:rsidR="00A85A6C" w:rsidRPr="00A85A6C">
        <w:t>(b)</w:t>
      </w:r>
      <w:r w:rsidR="00A85A6C" w:rsidRPr="00A85A6C">
        <w:tab/>
        <w:t>Interest management is important for good network performance in massively multiplayer games. What is a potentially visible set, and how does this approach differ from static zones? How do these interest management approaches benefit the game?</w:t>
      </w:r>
    </w:p>
    <w:p w14:paraId="2FA8BA3C" w14:textId="1482B812" w:rsidR="00EF148F" w:rsidRDefault="00EF148F" w:rsidP="00A85A6C">
      <w:pPr>
        <w:rPr>
          <w:lang w:val="en-GB"/>
        </w:rPr>
      </w:pPr>
      <w:r>
        <w:rPr>
          <w:lang w:val="en-GB"/>
        </w:rPr>
        <w:t>PVS is a dynamic interest management technique where the game engine calculates which parts of the environment are potentially visible from the players current location using occlusion data. Only the objects in this set are updated for the player.</w:t>
      </w:r>
    </w:p>
    <w:p w14:paraId="468A54B5" w14:textId="77777777" w:rsidR="00EF148F" w:rsidRDefault="00EF148F" w:rsidP="00A85A6C">
      <w:pPr>
        <w:rPr>
          <w:lang w:val="en-GB"/>
        </w:rPr>
      </w:pPr>
      <w:r>
        <w:rPr>
          <w:lang w:val="en-GB"/>
        </w:rPr>
        <w:t>Static Zones divide the world up into predefined zones. Players receive updates only from the zone they are in and possibly from adjacent zones.</w:t>
      </w:r>
    </w:p>
    <w:p w14:paraId="2F0983F0" w14:textId="77777777" w:rsidR="00EF148F" w:rsidRDefault="00EF148F" w:rsidP="00A85A6C">
      <w:pPr>
        <w:rPr>
          <w:lang w:val="en-GB"/>
        </w:rPr>
      </w:pPr>
      <w:r>
        <w:rPr>
          <w:lang w:val="en-GB"/>
        </w:rPr>
        <w:t>The difference is that PVS is more dynamic and based on actual line of sight and is therefore more precise.</w:t>
      </w:r>
    </w:p>
    <w:p w14:paraId="546B171F" w14:textId="77777777" w:rsidR="00EF148F" w:rsidRDefault="00EF148F" w:rsidP="00A85A6C">
      <w:pPr>
        <w:rPr>
          <w:lang w:val="en-GB"/>
        </w:rPr>
      </w:pPr>
      <w:r>
        <w:rPr>
          <w:lang w:val="en-GB"/>
        </w:rPr>
        <w:t>Benefits to the game include reduced bandwidth for both approaches. Static zones are easier to implement.</w:t>
      </w:r>
    </w:p>
    <w:p w14:paraId="35C1E322" w14:textId="28A170A4" w:rsidR="00A85A6C" w:rsidRPr="00EF148F" w:rsidRDefault="00A85A6C" w:rsidP="00A85A6C">
      <w:pPr>
        <w:rPr>
          <w:lang w:val="en-GB"/>
        </w:rPr>
      </w:pPr>
      <w:r>
        <w:rPr>
          <w:lang w:val="en-GB"/>
        </w:rPr>
        <w:br/>
      </w:r>
      <w:r>
        <w:rPr>
          <w:lang w:val="en-GB"/>
        </w:rPr>
        <w:br/>
      </w:r>
      <w:r w:rsidRPr="00A85A6C">
        <w:t>(c)</w:t>
      </w:r>
      <w:r w:rsidRPr="00A85A6C">
        <w:tab/>
        <w:t>Describe one example for server-side attack. Please include details of how this attack works and a mechanism to prevent it.</w:t>
      </w:r>
    </w:p>
    <w:p w14:paraId="0D60E613" w14:textId="04313BED" w:rsidR="00EF148F" w:rsidRDefault="00EF148F">
      <w:pPr>
        <w:rPr>
          <w:lang w:val="en-GB"/>
        </w:rPr>
      </w:pPr>
      <w:r>
        <w:rPr>
          <w:lang w:val="en-GB"/>
        </w:rPr>
        <w:t>DDoS attack</w:t>
      </w:r>
    </w:p>
    <w:p w14:paraId="3F71BC5E" w14:textId="77777777" w:rsidR="00EF148F" w:rsidRDefault="00EF148F">
      <w:pPr>
        <w:rPr>
          <w:lang w:val="en-GB"/>
        </w:rPr>
      </w:pPr>
      <w:r>
        <w:rPr>
          <w:lang w:val="en-GB"/>
        </w:rPr>
        <w:t>A DDoS attack floods a game server with a massive amount of fake traffic in an attempt to overwhelm it and make the server unavailable to actual players.</w:t>
      </w:r>
    </w:p>
    <w:p w14:paraId="5FCD171E" w14:textId="77777777" w:rsidR="00215318" w:rsidRDefault="00EF148F">
      <w:pPr>
        <w:rPr>
          <w:lang w:val="en-GB"/>
        </w:rPr>
      </w:pPr>
      <w:r>
        <w:rPr>
          <w:lang w:val="en-GB"/>
        </w:rPr>
        <w:lastRenderedPageBreak/>
        <w:t xml:space="preserve">Attackers use a botnet to send constant </w:t>
      </w:r>
      <w:r w:rsidR="00C645B0">
        <w:rPr>
          <w:lang w:val="en-GB"/>
        </w:rPr>
        <w:t>connection requests or data packets to the game server. The aim is to have the server become unresponsive or crash</w:t>
      </w:r>
      <w:r w:rsidR="00215318">
        <w:rPr>
          <w:lang w:val="en-GB"/>
        </w:rPr>
        <w:t>.</w:t>
      </w:r>
    </w:p>
    <w:p w14:paraId="57B838F2" w14:textId="510DD29B" w:rsidR="00215318" w:rsidRDefault="00215318">
      <w:r>
        <w:rPr>
          <w:lang w:val="en-GB"/>
        </w:rPr>
        <w:t>It can be prevented by using a cloud based DDoS guard like CloudFlare or AWS Shield to absorb and mitigate attack traffic.</w:t>
      </w:r>
      <w:r w:rsidR="00A85A6C">
        <w:rPr>
          <w:lang w:val="en-GB"/>
        </w:rPr>
        <w:br/>
      </w:r>
      <w:r w:rsidR="00A85A6C">
        <w:rPr>
          <w:lang w:val="en-GB"/>
        </w:rPr>
        <w:br/>
      </w:r>
      <w:r w:rsidR="00A85A6C" w:rsidRPr="00A85A6C">
        <w:t xml:space="preserve">(d) Cheating in online games is the action of pretending to comply with the rules of the game, while secretly subverting them to gain an unfair advantage over an opponent. Describe one way of cheating. Please include details of how each cheating works and a mechanism to prevent it. </w:t>
      </w:r>
    </w:p>
    <w:p w14:paraId="6E7C4818" w14:textId="1E91D3A0" w:rsidR="00215318" w:rsidRDefault="00215318">
      <w:r>
        <w:t>Aimbot is a software tool that automatically aims and shoots at opponents giving the user perfect accuracy and reaction speeds.</w:t>
      </w:r>
    </w:p>
    <w:p w14:paraId="00EE782A" w14:textId="68C1BF1C" w:rsidR="00215318" w:rsidRDefault="00215318">
      <w:r>
        <w:t>The aimbot can read the games memory or screen to detect the positions of enemies. It will then automatically move the crosshair to the enemies head or body.</w:t>
      </w:r>
    </w:p>
    <w:p w14:paraId="4450AA71" w14:textId="378424A1" w:rsidR="00215318" w:rsidRPr="00A85A6C" w:rsidRDefault="00215318">
      <w:r>
        <w:t>To prevent this an anti-cheat such as EAC or BattlEye can scan for known cheating programs and patterns of unnatural behaviour.</w:t>
      </w:r>
    </w:p>
    <w:sectPr w:rsidR="00215318" w:rsidRPr="00A85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02B"/>
    <w:rsid w:val="00011800"/>
    <w:rsid w:val="00215318"/>
    <w:rsid w:val="00283F53"/>
    <w:rsid w:val="004F1042"/>
    <w:rsid w:val="00721884"/>
    <w:rsid w:val="0079625A"/>
    <w:rsid w:val="00A85A6C"/>
    <w:rsid w:val="00AF302B"/>
    <w:rsid w:val="00B1480A"/>
    <w:rsid w:val="00C645B0"/>
    <w:rsid w:val="00EB227A"/>
    <w:rsid w:val="00EF148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F0B65"/>
  <w15:chartTrackingRefBased/>
  <w15:docId w15:val="{DB271307-0252-43DB-A6FE-70280DEC9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02B"/>
    <w:rPr>
      <w:rFonts w:eastAsiaTheme="majorEastAsia" w:cstheme="majorBidi"/>
      <w:color w:val="272727" w:themeColor="text1" w:themeTint="D8"/>
    </w:rPr>
  </w:style>
  <w:style w:type="paragraph" w:styleId="Title">
    <w:name w:val="Title"/>
    <w:basedOn w:val="Normal"/>
    <w:next w:val="Normal"/>
    <w:link w:val="TitleChar"/>
    <w:uiPriority w:val="10"/>
    <w:qFormat/>
    <w:rsid w:val="00AF3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02B"/>
    <w:pPr>
      <w:spacing w:before="160"/>
      <w:jc w:val="center"/>
    </w:pPr>
    <w:rPr>
      <w:i/>
      <w:iCs/>
      <w:color w:val="404040" w:themeColor="text1" w:themeTint="BF"/>
    </w:rPr>
  </w:style>
  <w:style w:type="character" w:customStyle="1" w:styleId="QuoteChar">
    <w:name w:val="Quote Char"/>
    <w:basedOn w:val="DefaultParagraphFont"/>
    <w:link w:val="Quote"/>
    <w:uiPriority w:val="29"/>
    <w:rsid w:val="00AF302B"/>
    <w:rPr>
      <w:i/>
      <w:iCs/>
      <w:color w:val="404040" w:themeColor="text1" w:themeTint="BF"/>
    </w:rPr>
  </w:style>
  <w:style w:type="paragraph" w:styleId="ListParagraph">
    <w:name w:val="List Paragraph"/>
    <w:basedOn w:val="Normal"/>
    <w:uiPriority w:val="34"/>
    <w:qFormat/>
    <w:rsid w:val="00AF302B"/>
    <w:pPr>
      <w:ind w:left="720"/>
      <w:contextualSpacing/>
    </w:pPr>
  </w:style>
  <w:style w:type="character" w:styleId="IntenseEmphasis">
    <w:name w:val="Intense Emphasis"/>
    <w:basedOn w:val="DefaultParagraphFont"/>
    <w:uiPriority w:val="21"/>
    <w:qFormat/>
    <w:rsid w:val="00AF302B"/>
    <w:rPr>
      <w:i/>
      <w:iCs/>
      <w:color w:val="0F4761" w:themeColor="accent1" w:themeShade="BF"/>
    </w:rPr>
  </w:style>
  <w:style w:type="paragraph" w:styleId="IntenseQuote">
    <w:name w:val="Intense Quote"/>
    <w:basedOn w:val="Normal"/>
    <w:next w:val="Normal"/>
    <w:link w:val="IntenseQuoteChar"/>
    <w:uiPriority w:val="30"/>
    <w:qFormat/>
    <w:rsid w:val="00AF3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02B"/>
    <w:rPr>
      <w:i/>
      <w:iCs/>
      <w:color w:val="0F4761" w:themeColor="accent1" w:themeShade="BF"/>
    </w:rPr>
  </w:style>
  <w:style w:type="character" w:styleId="IntenseReference">
    <w:name w:val="Intense Reference"/>
    <w:basedOn w:val="DefaultParagraphFont"/>
    <w:uiPriority w:val="32"/>
    <w:qFormat/>
    <w:rsid w:val="00AF302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85A6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85A6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8728">
      <w:bodyDiv w:val="1"/>
      <w:marLeft w:val="0"/>
      <w:marRight w:val="0"/>
      <w:marTop w:val="0"/>
      <w:marBottom w:val="0"/>
      <w:divBdr>
        <w:top w:val="none" w:sz="0" w:space="0" w:color="auto"/>
        <w:left w:val="none" w:sz="0" w:space="0" w:color="auto"/>
        <w:bottom w:val="none" w:sz="0" w:space="0" w:color="auto"/>
        <w:right w:val="none" w:sz="0" w:space="0" w:color="auto"/>
      </w:divBdr>
    </w:div>
    <w:div w:id="712925754">
      <w:bodyDiv w:val="1"/>
      <w:marLeft w:val="0"/>
      <w:marRight w:val="0"/>
      <w:marTop w:val="0"/>
      <w:marBottom w:val="0"/>
      <w:divBdr>
        <w:top w:val="none" w:sz="0" w:space="0" w:color="auto"/>
        <w:left w:val="none" w:sz="0" w:space="0" w:color="auto"/>
        <w:bottom w:val="none" w:sz="0" w:space="0" w:color="auto"/>
        <w:right w:val="none" w:sz="0" w:space="0" w:color="auto"/>
      </w:divBdr>
    </w:div>
    <w:div w:id="1101146222">
      <w:bodyDiv w:val="1"/>
      <w:marLeft w:val="0"/>
      <w:marRight w:val="0"/>
      <w:marTop w:val="0"/>
      <w:marBottom w:val="0"/>
      <w:divBdr>
        <w:top w:val="none" w:sz="0" w:space="0" w:color="auto"/>
        <w:left w:val="none" w:sz="0" w:space="0" w:color="auto"/>
        <w:bottom w:val="none" w:sz="0" w:space="0" w:color="auto"/>
        <w:right w:val="none" w:sz="0" w:space="0" w:color="auto"/>
      </w:divBdr>
    </w:div>
    <w:div w:id="1340892248">
      <w:bodyDiv w:val="1"/>
      <w:marLeft w:val="0"/>
      <w:marRight w:val="0"/>
      <w:marTop w:val="0"/>
      <w:marBottom w:val="0"/>
      <w:divBdr>
        <w:top w:val="none" w:sz="0" w:space="0" w:color="auto"/>
        <w:left w:val="none" w:sz="0" w:space="0" w:color="auto"/>
        <w:bottom w:val="none" w:sz="0" w:space="0" w:color="auto"/>
        <w:right w:val="none" w:sz="0" w:space="0" w:color="auto"/>
      </w:divBdr>
    </w:div>
    <w:div w:id="1528517039">
      <w:bodyDiv w:val="1"/>
      <w:marLeft w:val="0"/>
      <w:marRight w:val="0"/>
      <w:marTop w:val="0"/>
      <w:marBottom w:val="0"/>
      <w:divBdr>
        <w:top w:val="none" w:sz="0" w:space="0" w:color="auto"/>
        <w:left w:val="none" w:sz="0" w:space="0" w:color="auto"/>
        <w:bottom w:val="none" w:sz="0" w:space="0" w:color="auto"/>
        <w:right w:val="none" w:sz="0" w:space="0" w:color="auto"/>
      </w:divBdr>
    </w:div>
    <w:div w:id="1724869580">
      <w:bodyDiv w:val="1"/>
      <w:marLeft w:val="0"/>
      <w:marRight w:val="0"/>
      <w:marTop w:val="0"/>
      <w:marBottom w:val="0"/>
      <w:divBdr>
        <w:top w:val="none" w:sz="0" w:space="0" w:color="auto"/>
        <w:left w:val="none" w:sz="0" w:space="0" w:color="auto"/>
        <w:bottom w:val="none" w:sz="0" w:space="0" w:color="auto"/>
        <w:right w:val="none" w:sz="0" w:space="0" w:color="auto"/>
      </w:divBdr>
    </w:div>
    <w:div w:id="1863662428">
      <w:bodyDiv w:val="1"/>
      <w:marLeft w:val="0"/>
      <w:marRight w:val="0"/>
      <w:marTop w:val="0"/>
      <w:marBottom w:val="0"/>
      <w:divBdr>
        <w:top w:val="none" w:sz="0" w:space="0" w:color="auto"/>
        <w:left w:val="none" w:sz="0" w:space="0" w:color="auto"/>
        <w:bottom w:val="none" w:sz="0" w:space="0" w:color="auto"/>
        <w:right w:val="none" w:sz="0" w:space="0" w:color="auto"/>
      </w:divBdr>
    </w:div>
    <w:div w:id="1961063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2</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C00271651) Darragh Mc Kernan</dc:creator>
  <cp:keywords/>
  <dc:description/>
  <cp:lastModifiedBy>(Student  C00271651) Darragh Mc Kernan</cp:lastModifiedBy>
  <cp:revision>4</cp:revision>
  <dcterms:created xsi:type="dcterms:W3CDTF">2025-05-14T18:27:00Z</dcterms:created>
  <dcterms:modified xsi:type="dcterms:W3CDTF">2025-05-14T22:43:00Z</dcterms:modified>
</cp:coreProperties>
</file>