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FCC" w:rsidRDefault="00787FCC"/>
    <w:p w:rsidR="00787FCC" w:rsidRDefault="00482850">
      <w:r>
        <w:rPr>
          <w:noProof/>
        </w:rPr>
        <w:pict>
          <v:group id="_x0000_s1065" style="position:absolute;margin-left:0;margin-top:0;width:564.55pt;height:798.7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<v:group id="_x0000_s1066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<v:rect id="_x0000_s1067" style="position:absolute;left:339;top:406;width:11582;height:15025;mso-width-relative:margin;v-text-anchor:middle" fillcolor="#8c8c8c" strokecolor="white" strokeweight="1pt">
                <v:fill r:id="rId9" o:title="Zig zag" color2="#bfbfbf" type="pattern"/>
                <v:shadow color="#d8d8d8" offset="3pt,3pt" offset2="2pt,2pt"/>
              </v:rect>
              <v:rect id="_x0000_s1068" style="position:absolute;left:3446;top:406;width:8475;height:15025;mso-width-relative:margin" fillcolor="#737373" strokecolor="white" strokeweight="1pt">
                <v:shadow color="#d8d8d8" offset="3pt,3pt" offset2="2pt,2pt"/>
                <v:textbox style="mso-next-textbox:#_x0000_s1068" inset="18pt,108pt,36pt">
                  <w:txbxContent>
                    <w:p w:rsidR="00B366E6" w:rsidRPr="00C0418E" w:rsidRDefault="00B366E6">
                      <w:pPr>
                        <w:pStyle w:val="a3"/>
                        <w:rPr>
                          <w:color w:val="FFFFFF"/>
                          <w:sz w:val="80"/>
                          <w:szCs w:val="80"/>
                        </w:rPr>
                      </w:pPr>
                      <w:r w:rsidRPr="00C0418E">
                        <w:rPr>
                          <w:rFonts w:hint="eastAsia"/>
                          <w:color w:val="FFFFFF"/>
                          <w:sz w:val="80"/>
                          <w:szCs w:val="80"/>
                        </w:rPr>
                        <w:t>基礎手沖咖啡</w:t>
                      </w:r>
                    </w:p>
                    <w:p w:rsidR="00B366E6" w:rsidRPr="00C0418E" w:rsidRDefault="00B366E6">
                      <w:pPr>
                        <w:pStyle w:val="a3"/>
                        <w:rPr>
                          <w:color w:val="FFFFFF"/>
                          <w:sz w:val="40"/>
                          <w:szCs w:val="40"/>
                        </w:rPr>
                      </w:pPr>
                      <w:r w:rsidRPr="00C0418E">
                        <w:rPr>
                          <w:rFonts w:hint="eastAsia"/>
                          <w:color w:val="FFFFFF"/>
                          <w:sz w:val="40"/>
                          <w:szCs w:val="40"/>
                        </w:rPr>
                        <w:t>三孔濾杯與單孔濾杯</w:t>
                      </w:r>
                    </w:p>
                    <w:p w:rsidR="00B366E6" w:rsidRPr="00C0418E" w:rsidRDefault="002D1F2C">
                      <w:pPr>
                        <w:pStyle w:val="a3"/>
                        <w:rPr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學習重點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: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咖啡與水的完美邂逅</w:t>
                      </w:r>
                    </w:p>
                    <w:p w:rsidR="002D1F2C" w:rsidRPr="00C0418E" w:rsidRDefault="002D1F2C" w:rsidP="002D1F2C">
                      <w:pPr>
                        <w:pStyle w:val="a3"/>
                        <w:rPr>
                          <w:color w:val="FFFFFF"/>
                          <w:sz w:val="28"/>
                          <w:szCs w:val="28"/>
                        </w:rPr>
                      </w:pP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沖煮重點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 xml:space="preserve">: 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穩定給水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.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過濾層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.</w:t>
                      </w:r>
                      <w:r w:rsidRPr="00C0418E">
                        <w:rPr>
                          <w:rFonts w:hint="eastAsia"/>
                          <w:color w:val="FFFFFF"/>
                          <w:sz w:val="28"/>
                          <w:szCs w:val="28"/>
                        </w:rPr>
                        <w:t>不能超過豆子所能吸收的水量</w:t>
                      </w:r>
                    </w:p>
                    <w:p w:rsidR="002D1F2C" w:rsidRPr="00C0418E" w:rsidRDefault="002D1F2C">
                      <w:pPr>
                        <w:pStyle w:val="a3"/>
                        <w:rPr>
                          <w:color w:val="FFFFFF"/>
                        </w:rPr>
                      </w:pPr>
                    </w:p>
                  </w:txbxContent>
                </v:textbox>
              </v:rect>
              <v:group id="_x0000_s1069" style="position:absolute;left:321;top:3424;width:3125;height:6069" coordorigin="654,3599" coordsize="2880,5760">
                <v:rect id="_x0000_s1070" style="position:absolute;left:2094;top:6479;width:1440;height:1440;flip:x;mso-width-relative:margin;v-text-anchor:middle" fillcolor="#a7bfde" strokecolor="white" strokeweight="1pt">
                  <v:fill opacity="52429f"/>
                  <v:shadow color="#d8d8d8" offset="3pt,3pt" offset2="2pt,2pt"/>
                </v:rect>
                <v:rect id="_x0000_s1071" style="position:absolute;left:2094;top:5039;width:1440;height:1440;flip:x;mso-width-relative:margin;v-text-anchor:middle" fillcolor="#a7bfde" strokecolor="white" strokeweight="1pt">
                  <v:fill opacity=".5"/>
                  <v:shadow color="#d8d8d8" offset="3pt,3pt" offset2="2pt,2pt"/>
                </v:rect>
                <v:rect id="_x0000_s1072" style="position:absolute;left:654;top:5039;width:1440;height:1440;flip:x;mso-width-relative:margin;v-text-anchor:middle" fillcolor="#a7bfde" strokecolor="white" strokeweight="1pt">
                  <v:fill opacity="52429f"/>
                  <v:shadow color="#d8d8d8" offset="3pt,3pt" offset2="2pt,2pt"/>
                </v:rect>
                <v:rect id="_x0000_s1073" style="position:absolute;left:654;top:3599;width:1440;height:1440;flip:x;mso-width-relative:margin;v-text-anchor:middle" fillcolor="#a7bfde" strokecolor="white" strokeweight="1pt">
                  <v:fill opacity=".5"/>
                  <v:shadow color="#d8d8d8" offset="3pt,3pt" offset2="2pt,2pt"/>
                </v:rect>
                <v:rect id="_x0000_s1074" style="position:absolute;left:654;top:6479;width:1440;height:1440;flip:x;mso-width-relative:margin;v-text-anchor:middle" fillcolor="#a7bfde" strokecolor="white" strokeweight="1pt">
                  <v:fill opacity=".5"/>
                  <v:shadow color="#d8d8d8" offset="3pt,3pt" offset2="2pt,2pt"/>
                </v:rect>
                <v:rect id="_x0000_s1075" style="position:absolute;left:2094;top:7919;width:1440;height:1440;flip:x;mso-width-relative:margin;v-text-anchor:middle" fillcolor="#a7bfde" strokecolor="white" strokeweight="1pt">
                  <v:fill opacity=".5"/>
                  <v:shadow color="#d8d8d8" offset="3pt,3pt" offset2="2pt,2pt"/>
                </v:rect>
              </v:group>
              <v:rect id="_x0000_s1076" style="position:absolute;left:2690;top:406;width:1563;height:1518;flip:x;mso-width-relative:margin;v-text-anchor:bottom" fillcolor="#c0504d" strokecolor="white" strokeweight="1pt">
                <v:shadow color="#d8d8d8" offset="3pt,3pt" offset2="2pt,2pt"/>
                <v:textbox style="mso-next-textbox:#_x0000_s1076">
                  <w:txbxContent>
                    <w:p w:rsidR="00B366E6" w:rsidRPr="00C0418E" w:rsidRDefault="00463DD2">
                      <w:pPr>
                        <w:jc w:val="center"/>
                        <w:rPr>
                          <w:color w:val="FFFFFF"/>
                          <w:sz w:val="48"/>
                          <w:szCs w:val="52"/>
                        </w:rPr>
                      </w:pPr>
                      <w:r>
                        <w:rPr>
                          <w:rFonts w:hint="eastAsia"/>
                          <w:color w:val="FFFFFF"/>
                          <w:sz w:val="52"/>
                          <w:szCs w:val="52"/>
                        </w:rPr>
                        <w:t>2016</w:t>
                      </w:r>
                    </w:p>
                  </w:txbxContent>
                </v:textbox>
              </v:rect>
            </v:group>
            <v:group id="_x0000_s1077" style="position:absolute;left:3446;top:13758;width:8169;height:1382" coordorigin="3446,13758" coordsize="8169,1382">
              <v:group id="_x0000_s1078" style="position:absolute;left:10833;top:14380;width:782;height:760;flip:x y" coordorigin="8754,11945" coordsize="2880,2859">
                <v:rect id="_x0000_s1079" style="position:absolute;left:10194;top:11945;width:1440;height:1440;flip:x;mso-width-relative:margin;v-text-anchor:middle" fillcolor="#bfbfbf" strokecolor="white" strokeweight="1pt">
                  <v:fill opacity=".5"/>
                  <v:shadow color="#d8d8d8" offset="3pt,3pt" offset2="2pt,2pt"/>
                </v:rect>
                <v:rect id="_x0000_s1080" style="position:absolute;left:10194;top:13364;width:1440;height:1440;flip:x;mso-width-relative:margin;v-text-anchor:middle" fillcolor="#c0504d" strokecolor="white" strokeweight="1pt">
                  <v:shadow color="#d8d8d8" offset="3pt,3pt" offset2="2pt,2pt"/>
                </v:rect>
                <v:rect id="_x0000_s1081" style="position:absolute;left:8754;top:13364;width:1440;height:1440;flip:x;mso-width-relative:margin;v-text-anchor:middle" fillcolor="#bfbfbf" strokecolor="white" strokeweight="1pt">
                  <v:fill opacity=".5"/>
                  <v:shadow color="#d8d8d8" offset="3pt,3pt" offset2="2pt,2pt"/>
                </v:rect>
              </v:group>
              <v:rect id="_x0000_s1082" style="position:absolute;left:3446;top:13758;width:7105;height:1382;v-text-anchor:bottom" filled="f" stroked="f" strokecolor="white" strokeweight="1pt">
                <v:fill opacity="52429f"/>
                <v:shadow color="#d8d8d8" offset="3pt,3pt" offset2="2pt,2pt"/>
                <v:textbox style="mso-next-textbox:#_x0000_s1082" inset=",0,,0">
                  <w:txbxContent>
                    <w:p w:rsidR="00B366E6" w:rsidRPr="00C0418E" w:rsidRDefault="00B366E6">
                      <w:pPr>
                        <w:pStyle w:val="a3"/>
                        <w:jc w:val="right"/>
                        <w:rPr>
                          <w:color w:val="FFFFFF"/>
                        </w:rPr>
                      </w:pPr>
                      <w:r w:rsidRPr="00C0418E">
                        <w:rPr>
                          <w:rFonts w:hint="eastAsia"/>
                          <w:color w:val="FFFFFF"/>
                        </w:rPr>
                        <w:t>小寶</w:t>
                      </w:r>
                      <w:r w:rsidR="00463DD2">
                        <w:rPr>
                          <w:rFonts w:hint="eastAsia"/>
                          <w:color w:val="FFFFFF"/>
                        </w:rPr>
                        <w:t>(HUGO)</w:t>
                      </w:r>
                    </w:p>
                    <w:p w:rsidR="00B366E6" w:rsidRPr="00C0418E" w:rsidRDefault="00463DD2" w:rsidP="00787FCC">
                      <w:pPr>
                        <w:pStyle w:val="a3"/>
                        <w:wordWrap w:val="0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BOUCATI</w:t>
                      </w:r>
                    </w:p>
                    <w:p w:rsidR="00B366E6" w:rsidRPr="00C0418E" w:rsidRDefault="00463DD2">
                      <w:pPr>
                        <w:pStyle w:val="a3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2016</w:t>
                      </w:r>
                      <w:r w:rsidR="007D5404" w:rsidRPr="00C0418E">
                        <w:rPr>
                          <w:rFonts w:hint="eastAsia"/>
                          <w:color w:val="FFFFFF"/>
                        </w:rPr>
                        <w:t>/1/1</w:t>
                      </w:r>
                    </w:p>
                  </w:txbxContent>
                </v:textbox>
              </v:rect>
            </v:group>
            <w10:wrap anchorx="page" anchory="page"/>
          </v:group>
        </w:pict>
      </w:r>
    </w:p>
    <w:p w:rsidR="00787FCC" w:rsidRDefault="00787FCC">
      <w:pPr>
        <w:widowControl/>
      </w:pPr>
      <w:r>
        <w:br w:type="page"/>
      </w:r>
    </w:p>
    <w:p w:rsidR="005F1599" w:rsidRPr="00350A46" w:rsidRDefault="005B6EA1" w:rsidP="005B6EA1">
      <w:pPr>
        <w:jc w:val="center"/>
        <w:rPr>
          <w:rFonts w:ascii="微軟正黑體" w:eastAsia="微軟正黑體" w:hAnsi="微軟正黑體"/>
          <w:b/>
          <w:shadow/>
          <w:sz w:val="80"/>
          <w:szCs w:val="80"/>
          <w:u w:val="double"/>
          <w:vertAlign w:val="subscript"/>
        </w:rPr>
      </w:pPr>
      <w:r w:rsidRPr="00350A46">
        <w:rPr>
          <w:rFonts w:ascii="微軟正黑體" w:eastAsia="微軟正黑體" w:hAnsi="微軟正黑體" w:hint="eastAsia"/>
          <w:b/>
          <w:shadow/>
          <w:sz w:val="80"/>
          <w:szCs w:val="80"/>
          <w:u w:val="double"/>
          <w:vertAlign w:val="subscript"/>
        </w:rPr>
        <w:lastRenderedPageBreak/>
        <w:t>基礎手沖咖啡</w:t>
      </w:r>
      <w:r w:rsidR="00787FCC" w:rsidRPr="00350A46">
        <w:rPr>
          <w:rFonts w:ascii="微軟正黑體" w:eastAsia="微軟正黑體" w:hAnsi="微軟正黑體" w:hint="eastAsia"/>
          <w:b/>
          <w:shadow/>
          <w:sz w:val="80"/>
          <w:szCs w:val="80"/>
          <w:u w:val="double"/>
          <w:vertAlign w:val="subscript"/>
        </w:rPr>
        <w:t>課程大綱</w:t>
      </w:r>
    </w:p>
    <w:p w:rsidR="005B6EA1" w:rsidRPr="00350A46" w:rsidRDefault="005B6EA1">
      <w:pPr>
        <w:rPr>
          <w:rFonts w:ascii="微軟正黑體" w:eastAsia="微軟正黑體" w:hAnsi="微軟正黑體"/>
          <w:b/>
          <w:sz w:val="44"/>
          <w:szCs w:val="44"/>
        </w:rPr>
      </w:pPr>
      <w:r w:rsidRPr="00350A46">
        <w:rPr>
          <w:rFonts w:ascii="微軟正黑體" w:eastAsia="微軟正黑體" w:hAnsi="微軟正黑體" w:hint="eastAsia"/>
          <w:b/>
          <w:sz w:val="44"/>
          <w:szCs w:val="44"/>
        </w:rPr>
        <w:t>第一節</w:t>
      </w:r>
    </w:p>
    <w:p w:rsidR="00787FCC" w:rsidRPr="00350A46" w:rsidRDefault="00787FCC" w:rsidP="00787FCC">
      <w:pPr>
        <w:pStyle w:val="a7"/>
        <w:numPr>
          <w:ilvl w:val="0"/>
          <w:numId w:val="2"/>
        </w:numPr>
        <w:ind w:leftChars="0"/>
        <w:rPr>
          <w:rFonts w:ascii="微軟正黑體" w:eastAsia="微軟正黑體" w:hAnsi="微軟正黑體"/>
          <w:b/>
          <w:sz w:val="36"/>
          <w:szCs w:val="36"/>
        </w:rPr>
      </w:pPr>
      <w:r w:rsidRPr="00350A46">
        <w:rPr>
          <w:rFonts w:ascii="微軟正黑體" w:eastAsia="微軟正黑體" w:hAnsi="微軟正黑體" w:hint="eastAsia"/>
          <w:b/>
          <w:sz w:val="36"/>
          <w:szCs w:val="36"/>
        </w:rPr>
        <w:t>味覺校正</w:t>
      </w:r>
    </w:p>
    <w:p w:rsidR="00463DD2" w:rsidRDefault="00787FCC" w:rsidP="00787FCC">
      <w:pPr>
        <w:pStyle w:val="a7"/>
        <w:ind w:leftChars="0" w:left="720"/>
        <w:rPr>
          <w:rFonts w:ascii="微軟正黑體" w:eastAsia="微軟正黑體" w:hAnsi="微軟正黑體" w:hint="eastAsia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引言：</w:t>
      </w:r>
      <w:r w:rsidR="0022679E">
        <w:rPr>
          <w:rFonts w:ascii="微軟正黑體" w:eastAsia="微軟正黑體" w:hAnsi="微軟正黑體" w:hint="eastAsia"/>
          <w:sz w:val="36"/>
          <w:szCs w:val="36"/>
        </w:rPr>
        <w:t>學習目的、動機、期望</w:t>
      </w:r>
    </w:p>
    <w:p w:rsidR="00787FCC" w:rsidRDefault="00787FCC" w:rsidP="00787FCC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定義：何謂好咖啡?</w:t>
      </w:r>
    </w:p>
    <w:p w:rsidR="00787FCC" w:rsidRDefault="00787FCC" w:rsidP="00787FCC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品咖啡</w:t>
      </w:r>
      <w:r w:rsidR="00FD1242">
        <w:rPr>
          <w:rFonts w:ascii="微軟正黑體" w:eastAsia="微軟正黑體" w:hAnsi="微軟正黑體" w:hint="eastAsia"/>
          <w:sz w:val="36"/>
          <w:szCs w:val="36"/>
        </w:rPr>
        <w:t>：</w:t>
      </w:r>
      <w:r w:rsidR="00350A46">
        <w:rPr>
          <w:rFonts w:ascii="微軟正黑體" w:eastAsia="微軟正黑體" w:hAnsi="微軟正黑體" w:hint="eastAsia"/>
          <w:sz w:val="36"/>
          <w:szCs w:val="36"/>
        </w:rPr>
        <w:t>學習沖煮咖啡</w:t>
      </w:r>
      <w:r w:rsidR="00FD1242">
        <w:rPr>
          <w:rFonts w:ascii="微軟正黑體" w:eastAsia="微軟正黑體" w:hAnsi="微軟正黑體" w:hint="eastAsia"/>
          <w:sz w:val="36"/>
          <w:szCs w:val="36"/>
        </w:rPr>
        <w:t>前的必</w:t>
      </w:r>
      <w:r w:rsidR="00350A46">
        <w:rPr>
          <w:rFonts w:ascii="微軟正黑體" w:eastAsia="微軟正黑體" w:hAnsi="微軟正黑體" w:hint="eastAsia"/>
          <w:sz w:val="36"/>
          <w:szCs w:val="36"/>
        </w:rPr>
        <w:t>要</w:t>
      </w:r>
      <w:r w:rsidR="00FD1242">
        <w:rPr>
          <w:rFonts w:ascii="微軟正黑體" w:eastAsia="微軟正黑體" w:hAnsi="微軟正黑體" w:hint="eastAsia"/>
          <w:sz w:val="36"/>
          <w:szCs w:val="36"/>
        </w:rPr>
        <w:t>課</w:t>
      </w:r>
      <w:r w:rsidR="00350A46">
        <w:rPr>
          <w:rFonts w:ascii="微軟正黑體" w:eastAsia="微軟正黑體" w:hAnsi="微軟正黑體" w:hint="eastAsia"/>
          <w:sz w:val="36"/>
          <w:szCs w:val="36"/>
        </w:rPr>
        <w:t>題</w:t>
      </w:r>
    </w:p>
    <w:p w:rsidR="0022679E" w:rsidRDefault="0022679E" w:rsidP="00787FCC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如何品？品什麼？</w:t>
      </w:r>
    </w:p>
    <w:p w:rsidR="00FD1242" w:rsidRDefault="003C2309" w:rsidP="00787FCC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正式課程教學前，先</w:t>
      </w:r>
      <w:r w:rsidR="00FD1242">
        <w:rPr>
          <w:rFonts w:ascii="微軟正黑體" w:eastAsia="微軟正黑體" w:hAnsi="微軟正黑體" w:hint="eastAsia"/>
          <w:sz w:val="36"/>
          <w:szCs w:val="36"/>
        </w:rPr>
        <w:t>透過</w:t>
      </w:r>
      <w:r w:rsidR="00350A46">
        <w:rPr>
          <w:rFonts w:ascii="微軟正黑體" w:eastAsia="微軟正黑體" w:hAnsi="微軟正黑體" w:hint="eastAsia"/>
          <w:sz w:val="36"/>
          <w:szCs w:val="36"/>
        </w:rPr>
        <w:t>品嘗</w:t>
      </w:r>
      <w:r w:rsidR="00FD1242">
        <w:rPr>
          <w:rFonts w:ascii="微軟正黑體" w:eastAsia="微軟正黑體" w:hAnsi="微軟正黑體" w:hint="eastAsia"/>
          <w:sz w:val="36"/>
          <w:szCs w:val="36"/>
        </w:rPr>
        <w:t>多種不同沖煮法的咖啡</w:t>
      </w:r>
      <w:r>
        <w:rPr>
          <w:rFonts w:ascii="微軟正黑體" w:eastAsia="微軟正黑體" w:hAnsi="微軟正黑體" w:hint="eastAsia"/>
          <w:sz w:val="36"/>
          <w:szCs w:val="36"/>
        </w:rPr>
        <w:t>，</w:t>
      </w:r>
      <w:r w:rsidR="00FD1242">
        <w:rPr>
          <w:rFonts w:ascii="微軟正黑體" w:eastAsia="微軟正黑體" w:hAnsi="微軟正黑體" w:hint="eastAsia"/>
          <w:sz w:val="36"/>
          <w:szCs w:val="36"/>
        </w:rPr>
        <w:t>讓學員說出喝到的感覺，並藉此校正學員間的味覺</w:t>
      </w:r>
    </w:p>
    <w:p w:rsidR="005B6EA1" w:rsidRPr="0022679E" w:rsidRDefault="00FD1242" w:rsidP="005B6EA1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歸納：藉由上述結果歸納</w:t>
      </w:r>
      <w:r w:rsidR="00350A46">
        <w:rPr>
          <w:rFonts w:ascii="微軟正黑體" w:eastAsia="微軟正黑體" w:hAnsi="微軟正黑體" w:hint="eastAsia"/>
          <w:sz w:val="36"/>
          <w:szCs w:val="36"/>
        </w:rPr>
        <w:t>出</w:t>
      </w:r>
      <w:r>
        <w:rPr>
          <w:rFonts w:ascii="微軟正黑體" w:eastAsia="微軟正黑體" w:hAnsi="微軟正黑體" w:hint="eastAsia"/>
          <w:sz w:val="36"/>
          <w:szCs w:val="36"/>
        </w:rPr>
        <w:t>沖煮一杯好咖啡</w:t>
      </w:r>
      <w:r w:rsidR="00350A46">
        <w:rPr>
          <w:rFonts w:ascii="微軟正黑體" w:eastAsia="微軟正黑體" w:hAnsi="微軟正黑體" w:hint="eastAsia"/>
          <w:sz w:val="36"/>
          <w:szCs w:val="36"/>
        </w:rPr>
        <w:t>應朝向的沖煮</w:t>
      </w:r>
      <w:r>
        <w:rPr>
          <w:rFonts w:ascii="微軟正黑體" w:eastAsia="微軟正黑體" w:hAnsi="微軟正黑體" w:hint="eastAsia"/>
          <w:sz w:val="36"/>
          <w:szCs w:val="36"/>
        </w:rPr>
        <w:t>方向</w:t>
      </w:r>
      <w:r w:rsidR="0022679E">
        <w:rPr>
          <w:rFonts w:ascii="微軟正黑體" w:eastAsia="微軟正黑體" w:hAnsi="微軟正黑體" w:hint="eastAsia"/>
          <w:sz w:val="36"/>
          <w:szCs w:val="36"/>
        </w:rPr>
        <w:t>----酸、甜、苦的平衡且不帶澀韻</w:t>
      </w:r>
    </w:p>
    <w:p w:rsidR="005B6EA1" w:rsidRPr="00350A46" w:rsidRDefault="005B6EA1" w:rsidP="005B6EA1">
      <w:pPr>
        <w:rPr>
          <w:rFonts w:ascii="微軟正黑體" w:eastAsia="微軟正黑體" w:hAnsi="微軟正黑體"/>
          <w:b/>
          <w:sz w:val="36"/>
          <w:szCs w:val="36"/>
        </w:rPr>
      </w:pPr>
      <w:r w:rsidRPr="00350A46">
        <w:rPr>
          <w:rFonts w:ascii="微軟正黑體" w:eastAsia="微軟正黑體" w:hAnsi="微軟正黑體" w:hint="eastAsia"/>
          <w:b/>
          <w:sz w:val="36"/>
          <w:szCs w:val="36"/>
        </w:rPr>
        <w:t>二、沖煮練習與討論</w:t>
      </w:r>
    </w:p>
    <w:p w:rsidR="0022679E" w:rsidRDefault="005B6EA1" w:rsidP="005B6EA1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350A46" w:rsidRPr="002D1F2C">
        <w:rPr>
          <w:rFonts w:ascii="微軟正黑體" w:eastAsia="微軟正黑體" w:hAnsi="微軟正黑體" w:hint="eastAsia"/>
          <w:b/>
          <w:sz w:val="36"/>
          <w:szCs w:val="36"/>
        </w:rPr>
        <w:t>沖煮</w:t>
      </w:r>
      <w:r w:rsidR="00FD1242" w:rsidRPr="002D1F2C">
        <w:rPr>
          <w:rFonts w:ascii="微軟正黑體" w:eastAsia="微軟正黑體" w:hAnsi="微軟正黑體" w:hint="eastAsia"/>
          <w:b/>
          <w:sz w:val="36"/>
          <w:szCs w:val="36"/>
        </w:rPr>
        <w:t>演示：</w:t>
      </w:r>
      <w:r w:rsidR="00FD1242" w:rsidRPr="005B6EA1">
        <w:rPr>
          <w:rFonts w:ascii="微軟正黑體" w:eastAsia="微軟正黑體" w:hAnsi="微軟正黑體" w:hint="eastAsia"/>
          <w:sz w:val="36"/>
          <w:szCs w:val="36"/>
        </w:rPr>
        <w:t>示範基礎手沖咖啡的正確技法</w:t>
      </w:r>
    </w:p>
    <w:p w:rsidR="0022679E" w:rsidRPr="0022679E" w:rsidRDefault="0022679E" w:rsidP="005B6EA1">
      <w:pPr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(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水溫90度</w:t>
      </w:r>
      <w:r>
        <w:rPr>
          <w:rFonts w:ascii="微軟正黑體" w:eastAsia="微軟正黑體" w:hAnsi="微軟正黑體" w:hint="eastAsia"/>
          <w:sz w:val="32"/>
          <w:szCs w:val="32"/>
        </w:rPr>
        <w:t>C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、克重：水重為1：20</w:t>
      </w:r>
      <w:r>
        <w:rPr>
          <w:rFonts w:ascii="微軟正黑體" w:eastAsia="微軟正黑體" w:hAnsi="微軟正黑體" w:hint="eastAsia"/>
          <w:sz w:val="32"/>
          <w:szCs w:val="32"/>
        </w:rPr>
        <w:t>及適當粗細刻度)</w:t>
      </w:r>
    </w:p>
    <w:p w:rsidR="0022679E" w:rsidRDefault="00350A46" w:rsidP="005B6EA1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沖煮咖啡之際，簡略</w:t>
      </w:r>
      <w:r w:rsidR="005B6EA1">
        <w:rPr>
          <w:rFonts w:ascii="微軟正黑體" w:eastAsia="微軟正黑體" w:hAnsi="微軟正黑體" w:hint="eastAsia"/>
          <w:sz w:val="36"/>
          <w:szCs w:val="36"/>
        </w:rPr>
        <w:t>說明此階段沖煮時應注意的</w:t>
      </w:r>
      <w:r w:rsidR="0022679E">
        <w:rPr>
          <w:rFonts w:ascii="微軟正黑體" w:eastAsia="微軟正黑體" w:hAnsi="微軟正黑體" w:hint="eastAsia"/>
          <w:sz w:val="36"/>
          <w:szCs w:val="36"/>
        </w:rPr>
        <w:t xml:space="preserve">幾 </w:t>
      </w:r>
    </w:p>
    <w:p w:rsidR="005B6EA1" w:rsidRDefault="0022679E" w:rsidP="005B6EA1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項</w:t>
      </w:r>
      <w:r w:rsidR="005B6EA1">
        <w:rPr>
          <w:rFonts w:ascii="微軟正黑體" w:eastAsia="微軟正黑體" w:hAnsi="微軟正黑體" w:hint="eastAsia"/>
          <w:sz w:val="36"/>
          <w:szCs w:val="36"/>
        </w:rPr>
        <w:t>重點</w:t>
      </w:r>
      <w:r w:rsidR="00350A46">
        <w:rPr>
          <w:rFonts w:ascii="微軟正黑體" w:eastAsia="微軟正黑體" w:hAnsi="微軟正黑體" w:hint="eastAsia"/>
          <w:sz w:val="36"/>
          <w:szCs w:val="36"/>
        </w:rPr>
        <w:t>並請學員注意觀察</w:t>
      </w:r>
    </w:p>
    <w:p w:rsidR="00350A46" w:rsidRDefault="00350A46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5B6EA1" w:rsidRPr="00AD29B7">
        <w:rPr>
          <w:rFonts w:ascii="微軟正黑體" w:eastAsia="微軟正黑體" w:hAnsi="微軟正黑體" w:hint="eastAsia"/>
          <w:b/>
          <w:sz w:val="36"/>
          <w:szCs w:val="36"/>
        </w:rPr>
        <w:t>給水範圍</w:t>
      </w:r>
      <w:r w:rsidR="00ED7112">
        <w:rPr>
          <w:rFonts w:ascii="微軟正黑體" w:eastAsia="微軟正黑體" w:hAnsi="微軟正黑體" w:hint="eastAsia"/>
          <w:sz w:val="36"/>
          <w:szCs w:val="36"/>
        </w:rPr>
        <w:t>(中心給水、五元硬幣大小)</w:t>
      </w:r>
    </w:p>
    <w:p w:rsidR="005B6EA1" w:rsidRDefault="00350A46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5B6EA1" w:rsidRPr="00AD29B7">
        <w:rPr>
          <w:rFonts w:ascii="微軟正黑體" w:eastAsia="微軟正黑體" w:hAnsi="微軟正黑體" w:hint="eastAsia"/>
          <w:b/>
          <w:sz w:val="36"/>
          <w:szCs w:val="36"/>
        </w:rPr>
        <w:t>穩定水量</w:t>
      </w:r>
      <w:r w:rsidR="00ED7112">
        <w:rPr>
          <w:rFonts w:ascii="微軟正黑體" w:eastAsia="微軟正黑體" w:hAnsi="微軟正黑體" w:hint="eastAsia"/>
          <w:sz w:val="36"/>
          <w:szCs w:val="36"/>
        </w:rPr>
        <w:t>(不可超過豆子吸收水的能力)</w:t>
      </w:r>
    </w:p>
    <w:p w:rsidR="005B6EA1" w:rsidRDefault="00350A46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lastRenderedPageBreak/>
        <w:t xml:space="preserve">    </w:t>
      </w:r>
      <w:r w:rsidR="005B6EA1" w:rsidRPr="00AD29B7">
        <w:rPr>
          <w:rFonts w:ascii="微軟正黑體" w:eastAsia="微軟正黑體" w:hAnsi="微軟正黑體" w:hint="eastAsia"/>
          <w:b/>
          <w:sz w:val="36"/>
          <w:szCs w:val="36"/>
        </w:rPr>
        <w:t>穩定繞圈節奏</w:t>
      </w:r>
      <w:r w:rsidR="00ED7112">
        <w:rPr>
          <w:rFonts w:ascii="微軟正黑體" w:eastAsia="微軟正黑體" w:hAnsi="微軟正黑體" w:hint="eastAsia"/>
          <w:sz w:val="36"/>
          <w:szCs w:val="36"/>
        </w:rPr>
        <w:t>(每次一圈、不過快</w:t>
      </w:r>
      <w:r w:rsidR="00D27F93">
        <w:rPr>
          <w:rFonts w:ascii="微軟正黑體" w:eastAsia="微軟正黑體" w:hAnsi="微軟正黑體" w:hint="eastAsia"/>
          <w:sz w:val="36"/>
          <w:szCs w:val="36"/>
        </w:rPr>
        <w:t>或慢</w:t>
      </w:r>
      <w:r w:rsidR="00ED7112">
        <w:rPr>
          <w:rFonts w:ascii="微軟正黑體" w:eastAsia="微軟正黑體" w:hAnsi="微軟正黑體" w:hint="eastAsia"/>
          <w:sz w:val="36"/>
          <w:szCs w:val="36"/>
        </w:rPr>
        <w:t>)</w:t>
      </w:r>
    </w:p>
    <w:p w:rsidR="0022679E" w:rsidRDefault="00350A46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每次注水時機點</w:t>
      </w:r>
      <w:r w:rsidR="0022679E">
        <w:rPr>
          <w:rFonts w:ascii="微軟正黑體" w:eastAsia="微軟正黑體" w:hAnsi="微軟正黑體" w:hint="eastAsia"/>
          <w:sz w:val="36"/>
          <w:szCs w:val="36"/>
        </w:rPr>
        <w:t>：</w:t>
      </w:r>
    </w:p>
    <w:p w:rsidR="00782D37" w:rsidRDefault="0022679E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</w:t>
      </w:r>
      <w:r w:rsidRPr="004E6029">
        <w:rPr>
          <w:rFonts w:ascii="微軟正黑體" w:eastAsia="微軟正黑體" w:hAnsi="微軟正黑體" w:hint="eastAsia"/>
          <w:b/>
          <w:sz w:val="36"/>
          <w:szCs w:val="36"/>
        </w:rPr>
        <w:t xml:space="preserve"> 蒸</w:t>
      </w:r>
      <w:r w:rsidR="00782D37">
        <w:rPr>
          <w:rFonts w:ascii="微軟正黑體" w:eastAsia="微軟正黑體" w:hAnsi="微軟正黑體" w:hint="eastAsia"/>
          <w:sz w:val="36"/>
          <w:szCs w:val="36"/>
        </w:rPr>
        <w:t>(範圍、水量)</w:t>
      </w:r>
    </w:p>
    <w:p w:rsidR="0022679E" w:rsidRPr="004E6029" w:rsidRDefault="00782D37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22679E">
        <w:rPr>
          <w:rFonts w:ascii="微軟正黑體" w:eastAsia="微軟正黑體" w:hAnsi="微軟正黑體" w:hint="eastAsia"/>
          <w:sz w:val="36"/>
          <w:szCs w:val="36"/>
        </w:rPr>
        <w:t>前三次的注水</w:t>
      </w:r>
      <w:r w:rsidR="004E6029">
        <w:rPr>
          <w:rFonts w:ascii="微軟正黑體" w:eastAsia="微軟正黑體" w:hAnsi="微軟正黑體" w:hint="eastAsia"/>
          <w:sz w:val="36"/>
          <w:szCs w:val="36"/>
        </w:rPr>
        <w:t>與停水</w:t>
      </w:r>
      <w:r w:rsidR="0022679E">
        <w:rPr>
          <w:rFonts w:ascii="微軟正黑體" w:eastAsia="微軟正黑體" w:hAnsi="微軟正黑體" w:hint="eastAsia"/>
          <w:sz w:val="36"/>
          <w:szCs w:val="36"/>
        </w:rPr>
        <w:t>時機</w:t>
      </w:r>
      <w:r w:rsidR="004E6029">
        <w:rPr>
          <w:rFonts w:ascii="微軟正黑體" w:eastAsia="微軟正黑體" w:hAnsi="微軟正黑體" w:hint="eastAsia"/>
          <w:sz w:val="36"/>
          <w:szCs w:val="36"/>
        </w:rPr>
        <w:t>(範圍、水量)</w:t>
      </w:r>
    </w:p>
    <w:p w:rsidR="0022679E" w:rsidRPr="004E6029" w:rsidRDefault="0022679E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開始萃取後的注水</w:t>
      </w:r>
      <w:r w:rsidR="004E6029">
        <w:rPr>
          <w:rFonts w:ascii="微軟正黑體" w:eastAsia="微軟正黑體" w:hAnsi="微軟正黑體" w:hint="eastAsia"/>
          <w:sz w:val="36"/>
          <w:szCs w:val="36"/>
        </w:rPr>
        <w:t>與停水</w:t>
      </w:r>
      <w:r>
        <w:rPr>
          <w:rFonts w:ascii="微軟正黑體" w:eastAsia="微軟正黑體" w:hAnsi="微軟正黑體" w:hint="eastAsia"/>
          <w:sz w:val="36"/>
          <w:szCs w:val="36"/>
        </w:rPr>
        <w:t>時機</w:t>
      </w:r>
      <w:r w:rsidR="004E6029">
        <w:rPr>
          <w:rFonts w:ascii="微軟正黑體" w:eastAsia="微軟正黑體" w:hAnsi="微軟正黑體" w:hint="eastAsia"/>
          <w:sz w:val="36"/>
          <w:szCs w:val="36"/>
        </w:rPr>
        <w:t>(範圍、水量)</w:t>
      </w:r>
    </w:p>
    <w:p w:rsidR="00350A46" w:rsidRPr="0022679E" w:rsidRDefault="0022679E" w:rsidP="00350A46">
      <w:pPr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</w:t>
      </w:r>
      <w:r w:rsidRPr="0022679E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ED7112" w:rsidRPr="0022679E">
        <w:rPr>
          <w:rFonts w:ascii="微軟正黑體" w:eastAsia="微軟正黑體" w:hAnsi="微軟正黑體" w:hint="eastAsia"/>
          <w:sz w:val="32"/>
          <w:szCs w:val="32"/>
        </w:rPr>
        <w:t>(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水位</w:t>
      </w:r>
      <w:r w:rsidR="00D27F93" w:rsidRPr="0022679E">
        <w:rPr>
          <w:rFonts w:ascii="微軟正黑體" w:eastAsia="微軟正黑體" w:hAnsi="微軟正黑體" w:hint="eastAsia"/>
          <w:sz w:val="32"/>
          <w:szCs w:val="32"/>
        </w:rPr>
        <w:t>下降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至濾杯中心將成凹狀</w:t>
      </w:r>
      <w:r w:rsidR="00D27F93" w:rsidRPr="0022679E">
        <w:rPr>
          <w:rFonts w:ascii="微軟正黑體" w:eastAsia="微軟正黑體" w:hAnsi="微軟正黑體" w:hint="eastAsia"/>
          <w:sz w:val="32"/>
          <w:szCs w:val="32"/>
        </w:rPr>
        <w:t>即為給水時機)</w:t>
      </w:r>
    </w:p>
    <w:p w:rsidR="005B6EA1" w:rsidRDefault="00350A46" w:rsidP="00350A4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5B6EA1">
        <w:rPr>
          <w:rFonts w:ascii="微軟正黑體" w:eastAsia="微軟正黑體" w:hAnsi="微軟正黑體" w:hint="eastAsia"/>
          <w:sz w:val="36"/>
          <w:szCs w:val="36"/>
        </w:rPr>
        <w:t>水位高度漸進上升</w:t>
      </w:r>
    </w:p>
    <w:p w:rsidR="00E20ED4" w:rsidRDefault="00E20ED4" w:rsidP="00350A46">
      <w:pPr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</w:t>
      </w:r>
      <w:r w:rsidRPr="00E20ED4">
        <w:rPr>
          <w:rFonts w:ascii="微軟正黑體" w:eastAsia="微軟正黑體" w:hAnsi="微軟正黑體" w:hint="eastAsia"/>
          <w:sz w:val="32"/>
          <w:szCs w:val="32"/>
        </w:rPr>
        <w:t>(保持過濾層高度與避免豆子因吃水變重後沉積濾杯底部)</w:t>
      </w:r>
    </w:p>
    <w:p w:rsidR="007D5404" w:rsidRPr="009C7EE9" w:rsidRDefault="009C7EE9" w:rsidP="009C7EE9">
      <w:pPr>
        <w:pStyle w:val="a7"/>
        <w:ind w:leftChars="0" w:left="720"/>
        <w:rPr>
          <w:rFonts w:ascii="微軟正黑體" w:eastAsia="微軟正黑體" w:hAnsi="微軟正黑體"/>
          <w:b/>
          <w:sz w:val="36"/>
          <w:szCs w:val="36"/>
        </w:rPr>
      </w:pPr>
      <w:r w:rsidRPr="009C7EE9">
        <w:rPr>
          <w:rFonts w:ascii="微軟正黑體" w:eastAsia="微軟正黑體" w:hAnsi="微軟正黑體" w:hint="eastAsia"/>
          <w:b/>
          <w:sz w:val="36"/>
          <w:szCs w:val="36"/>
        </w:rPr>
        <w:t>三、</w:t>
      </w:r>
      <w:r w:rsidR="007D5404" w:rsidRPr="009C7EE9">
        <w:rPr>
          <w:rFonts w:ascii="微軟正黑體" w:eastAsia="微軟正黑體" w:hAnsi="微軟正黑體" w:hint="eastAsia"/>
          <w:b/>
          <w:sz w:val="36"/>
          <w:szCs w:val="36"/>
        </w:rPr>
        <w:t>手沖壺介紹</w:t>
      </w:r>
    </w:p>
    <w:p w:rsidR="009C7EE9" w:rsidRPr="009C7EE9" w:rsidRDefault="009C7EE9" w:rsidP="009C7EE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    </w:t>
      </w:r>
      <w:r w:rsidRPr="009C7EE9">
        <w:rPr>
          <w:rFonts w:ascii="微軟正黑體" w:eastAsia="微軟正黑體" w:hAnsi="微軟正黑體" w:hint="eastAsia"/>
          <w:sz w:val="36"/>
          <w:szCs w:val="36"/>
        </w:rPr>
        <w:t>壺身、壺嘴、手把、擋水片</w:t>
      </w:r>
    </w:p>
    <w:p w:rsidR="007D5404" w:rsidRPr="009C7EE9" w:rsidRDefault="009C7EE9" w:rsidP="007D5404">
      <w:pPr>
        <w:pStyle w:val="a7"/>
        <w:ind w:leftChars="0" w:left="720"/>
        <w:rPr>
          <w:rFonts w:ascii="微軟正黑體" w:eastAsia="微軟正黑體" w:hAnsi="微軟正黑體"/>
          <w:b/>
          <w:sz w:val="36"/>
          <w:szCs w:val="36"/>
        </w:rPr>
      </w:pPr>
      <w:r w:rsidRPr="009C7EE9">
        <w:rPr>
          <w:rFonts w:ascii="微軟正黑體" w:eastAsia="微軟正黑體" w:hAnsi="微軟正黑體" w:hint="eastAsia"/>
          <w:b/>
          <w:sz w:val="36"/>
          <w:szCs w:val="36"/>
        </w:rPr>
        <w:t>四、</w:t>
      </w:r>
      <w:r w:rsidR="007D5404" w:rsidRPr="009C7EE9">
        <w:rPr>
          <w:rFonts w:ascii="微軟正黑體" w:eastAsia="微軟正黑體" w:hAnsi="微軟正黑體" w:hint="eastAsia"/>
          <w:b/>
          <w:sz w:val="36"/>
          <w:szCs w:val="36"/>
        </w:rPr>
        <w:t>挑選原則</w:t>
      </w:r>
    </w:p>
    <w:p w:rsidR="009C7EE9" w:rsidRPr="009C7EE9" w:rsidRDefault="009C7EE9" w:rsidP="007D540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9C7EE9">
        <w:rPr>
          <w:rFonts w:ascii="微軟正黑體" w:eastAsia="微軟正黑體" w:hAnsi="微軟正黑體" w:hint="eastAsia"/>
          <w:sz w:val="36"/>
          <w:szCs w:val="36"/>
        </w:rPr>
        <w:t xml:space="preserve">  </w:t>
      </w:r>
      <w:r>
        <w:rPr>
          <w:rFonts w:ascii="微軟正黑體" w:eastAsia="微軟正黑體" w:hAnsi="微軟正黑體" w:hint="eastAsia"/>
          <w:sz w:val="36"/>
          <w:szCs w:val="36"/>
        </w:rPr>
        <w:t>1.</w:t>
      </w:r>
      <w:r w:rsidRPr="009C7EE9">
        <w:rPr>
          <w:rFonts w:ascii="微軟正黑體" w:eastAsia="微軟正黑體" w:hAnsi="微軟正黑體" w:hint="eastAsia"/>
          <w:sz w:val="36"/>
          <w:szCs w:val="36"/>
        </w:rPr>
        <w:t>底部寬廣的設計</w:t>
      </w:r>
    </w:p>
    <w:p w:rsidR="009C7EE9" w:rsidRPr="009C7EE9" w:rsidRDefault="009C7EE9" w:rsidP="007D540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9C7EE9">
        <w:rPr>
          <w:rFonts w:ascii="微軟正黑體" w:eastAsia="微軟正黑體" w:hAnsi="微軟正黑體" w:hint="eastAsia"/>
          <w:sz w:val="36"/>
          <w:szCs w:val="36"/>
        </w:rPr>
        <w:t xml:space="preserve">  </w:t>
      </w:r>
      <w:r>
        <w:rPr>
          <w:rFonts w:ascii="微軟正黑體" w:eastAsia="微軟正黑體" w:hAnsi="微軟正黑體" w:hint="eastAsia"/>
          <w:sz w:val="36"/>
          <w:szCs w:val="36"/>
        </w:rPr>
        <w:t>2.</w:t>
      </w:r>
      <w:r w:rsidRPr="009C7EE9">
        <w:rPr>
          <w:rFonts w:ascii="微軟正黑體" w:eastAsia="微軟正黑體" w:hAnsi="微軟正黑體" w:hint="eastAsia"/>
          <w:sz w:val="36"/>
          <w:szCs w:val="36"/>
        </w:rPr>
        <w:t>穩定的供水</w:t>
      </w:r>
    </w:p>
    <w:p w:rsidR="009C7EE9" w:rsidRDefault="009C7EE9" w:rsidP="007D540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9C7EE9">
        <w:rPr>
          <w:rFonts w:ascii="微軟正黑體" w:eastAsia="微軟正黑體" w:hAnsi="微軟正黑體" w:hint="eastAsia"/>
          <w:sz w:val="36"/>
          <w:szCs w:val="36"/>
        </w:rPr>
        <w:t xml:space="preserve">  </w:t>
      </w:r>
      <w:r>
        <w:rPr>
          <w:rFonts w:ascii="微軟正黑體" w:eastAsia="微軟正黑體" w:hAnsi="微軟正黑體" w:hint="eastAsia"/>
          <w:sz w:val="36"/>
          <w:szCs w:val="36"/>
        </w:rPr>
        <w:t>3.</w:t>
      </w:r>
      <w:r w:rsidRPr="009C7EE9">
        <w:rPr>
          <w:rFonts w:ascii="微軟正黑體" w:eastAsia="微軟正黑體" w:hAnsi="微軟正黑體" w:hint="eastAsia"/>
          <w:sz w:val="36"/>
          <w:szCs w:val="36"/>
        </w:rPr>
        <w:t>水柱的壓力要夠大</w:t>
      </w:r>
    </w:p>
    <w:p w:rsidR="009C7EE9" w:rsidRPr="007D5404" w:rsidRDefault="009C7EE9" w:rsidP="009C7EE9">
      <w:pPr>
        <w:pStyle w:val="a7"/>
        <w:ind w:leftChars="0" w:left="72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36"/>
          <w:szCs w:val="36"/>
        </w:rPr>
        <w:t>五、手沖壺基本</w:t>
      </w:r>
      <w:r w:rsidR="00FD1242">
        <w:rPr>
          <w:rFonts w:ascii="微軟正黑體" w:eastAsia="微軟正黑體" w:hAnsi="微軟正黑體" w:hint="eastAsia"/>
          <w:sz w:val="36"/>
          <w:szCs w:val="36"/>
        </w:rPr>
        <w:t>練習</w:t>
      </w:r>
    </w:p>
    <w:p w:rsidR="00E50876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 1.手沖壺握法</w:t>
      </w:r>
    </w:p>
    <w:p w:rsidR="009C7EE9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 2.給水基本練習</w:t>
      </w:r>
    </w:p>
    <w:p w:rsidR="009C7EE9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</w:p>
    <w:p w:rsidR="009C7EE9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</w:p>
    <w:p w:rsidR="009C7EE9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</w:p>
    <w:p w:rsidR="009C7EE9" w:rsidRDefault="009C7EE9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</w:p>
    <w:p w:rsidR="00BF421B" w:rsidRDefault="00BF421B" w:rsidP="009C7EE9">
      <w:pPr>
        <w:spacing w:line="360" w:lineRule="exact"/>
        <w:rPr>
          <w:rFonts w:ascii="微軟正黑體" w:eastAsia="微軟正黑體" w:hAnsi="微軟正黑體" w:hint="eastAsia"/>
          <w:sz w:val="28"/>
          <w:szCs w:val="28"/>
        </w:rPr>
      </w:pPr>
    </w:p>
    <w:p w:rsidR="00463DD2" w:rsidRDefault="00463DD2" w:rsidP="009C7EE9">
      <w:pPr>
        <w:spacing w:line="360" w:lineRule="exact"/>
        <w:rPr>
          <w:rFonts w:ascii="微軟正黑體" w:eastAsia="微軟正黑體" w:hAnsi="微軟正黑體" w:hint="eastAsia"/>
          <w:sz w:val="28"/>
          <w:szCs w:val="28"/>
        </w:rPr>
      </w:pPr>
    </w:p>
    <w:p w:rsidR="00463DD2" w:rsidRPr="009C7EE9" w:rsidRDefault="00463DD2" w:rsidP="009C7EE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</w:p>
    <w:p w:rsidR="005B6EA1" w:rsidRDefault="005B6EA1" w:rsidP="005B6EA1">
      <w:pPr>
        <w:rPr>
          <w:rFonts w:ascii="微軟正黑體" w:eastAsia="微軟正黑體" w:hAnsi="微軟正黑體"/>
          <w:sz w:val="44"/>
          <w:szCs w:val="44"/>
        </w:rPr>
      </w:pPr>
      <w:r w:rsidRPr="005B6EA1">
        <w:rPr>
          <w:rFonts w:ascii="微軟正黑體" w:eastAsia="微軟正黑體" w:hAnsi="微軟正黑體" w:hint="eastAsia"/>
          <w:sz w:val="44"/>
          <w:szCs w:val="44"/>
        </w:rPr>
        <w:lastRenderedPageBreak/>
        <w:t>第</w:t>
      </w:r>
      <w:r>
        <w:rPr>
          <w:rFonts w:ascii="微軟正黑體" w:eastAsia="微軟正黑體" w:hAnsi="微軟正黑體" w:hint="eastAsia"/>
          <w:sz w:val="44"/>
          <w:szCs w:val="44"/>
        </w:rPr>
        <w:t>二</w:t>
      </w:r>
      <w:r w:rsidRPr="005B6EA1">
        <w:rPr>
          <w:rFonts w:ascii="微軟正黑體" w:eastAsia="微軟正黑體" w:hAnsi="微軟正黑體" w:hint="eastAsia"/>
          <w:sz w:val="44"/>
          <w:szCs w:val="44"/>
        </w:rPr>
        <w:t>節</w:t>
      </w:r>
    </w:p>
    <w:p w:rsidR="005B6EA1" w:rsidRDefault="00AB2E3B" w:rsidP="00AB2E3B">
      <w:pPr>
        <w:pStyle w:val="a7"/>
        <w:numPr>
          <w:ilvl w:val="0"/>
          <w:numId w:val="3"/>
        </w:numPr>
        <w:ind w:leftChars="0"/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複習上</w:t>
      </w:r>
      <w:r w:rsidR="00E50876">
        <w:rPr>
          <w:rFonts w:ascii="微軟正黑體" w:eastAsia="微軟正黑體" w:hAnsi="微軟正黑體" w:hint="eastAsia"/>
          <w:b/>
          <w:sz w:val="36"/>
          <w:szCs w:val="36"/>
        </w:rPr>
        <w:t>一堂課的內容與</w:t>
      </w:r>
      <w:r w:rsidR="00BF421B">
        <w:rPr>
          <w:rFonts w:ascii="微軟正黑體" w:eastAsia="微軟正黑體" w:hAnsi="微軟正黑體" w:hint="eastAsia"/>
          <w:b/>
          <w:sz w:val="36"/>
          <w:szCs w:val="36"/>
        </w:rPr>
        <w:t>實際</w:t>
      </w:r>
      <w:r w:rsidR="00E50876">
        <w:rPr>
          <w:rFonts w:ascii="微軟正黑體" w:eastAsia="微軟正黑體" w:hAnsi="微軟正黑體" w:hint="eastAsia"/>
          <w:b/>
          <w:sz w:val="36"/>
          <w:szCs w:val="36"/>
        </w:rPr>
        <w:t>沖煮練習</w:t>
      </w:r>
    </w:p>
    <w:p w:rsidR="00E50876" w:rsidRDefault="00E50876" w:rsidP="00E50876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E50876">
        <w:rPr>
          <w:rFonts w:ascii="微軟正黑體" w:eastAsia="微軟正黑體" w:hAnsi="微軟正黑體" w:hint="eastAsia"/>
          <w:sz w:val="36"/>
          <w:szCs w:val="36"/>
        </w:rPr>
        <w:t>複習</w:t>
      </w:r>
      <w:r w:rsidR="00BF421B">
        <w:rPr>
          <w:rFonts w:ascii="微軟正黑體" w:eastAsia="微軟正黑體" w:hAnsi="微軟正黑體" w:hint="eastAsia"/>
          <w:sz w:val="36"/>
          <w:szCs w:val="36"/>
        </w:rPr>
        <w:t>上一堂課的基本給水練習並檢視學員給水的狀況，然後</w:t>
      </w:r>
      <w:r w:rsidRPr="00E50876">
        <w:rPr>
          <w:rFonts w:ascii="微軟正黑體" w:eastAsia="微軟正黑體" w:hAnsi="微軟正黑體" w:hint="eastAsia"/>
          <w:sz w:val="36"/>
          <w:szCs w:val="36"/>
        </w:rPr>
        <w:t>依學員各種狀況給予適切回饋</w:t>
      </w:r>
      <w:r w:rsidR="00BF421B">
        <w:rPr>
          <w:rFonts w:ascii="微軟正黑體" w:eastAsia="微軟正黑體" w:hAnsi="微軟正黑體" w:hint="eastAsia"/>
          <w:sz w:val="36"/>
          <w:szCs w:val="36"/>
        </w:rPr>
        <w:t>，期望給水與繞圈節奏</w:t>
      </w:r>
      <w:r w:rsidR="0022679E">
        <w:rPr>
          <w:rFonts w:ascii="微軟正黑體" w:eastAsia="微軟正黑體" w:hAnsi="微軟正黑體" w:hint="eastAsia"/>
          <w:sz w:val="36"/>
          <w:szCs w:val="36"/>
        </w:rPr>
        <w:t>能越來越好。</w:t>
      </w:r>
    </w:p>
    <w:p w:rsidR="00BF421B" w:rsidRPr="00BF421B" w:rsidRDefault="00BF421B" w:rsidP="00BF421B">
      <w:pPr>
        <w:pStyle w:val="a7"/>
        <w:numPr>
          <w:ilvl w:val="0"/>
          <w:numId w:val="3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BF421B">
        <w:rPr>
          <w:rFonts w:ascii="微軟正黑體" w:eastAsia="微軟正黑體" w:hAnsi="微軟正黑體" w:hint="eastAsia"/>
          <w:sz w:val="36"/>
          <w:szCs w:val="36"/>
        </w:rPr>
        <w:t>基本手沖示範與練習</w:t>
      </w:r>
    </w:p>
    <w:p w:rsidR="00BF421B" w:rsidRDefault="00BF421B" w:rsidP="00BF421B">
      <w:pPr>
        <w:pStyle w:val="a7"/>
        <w:numPr>
          <w:ilvl w:val="0"/>
          <w:numId w:val="7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悶蒸(預浸)</w:t>
      </w:r>
    </w:p>
    <w:p w:rsidR="00BF421B" w:rsidRDefault="00BF421B" w:rsidP="00BF421B">
      <w:pPr>
        <w:pStyle w:val="a7"/>
        <w:numPr>
          <w:ilvl w:val="0"/>
          <w:numId w:val="7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水柱大小與繞圈節奏的對應</w:t>
      </w:r>
    </w:p>
    <w:p w:rsidR="00BF421B" w:rsidRDefault="00BF421B" w:rsidP="00BF421B">
      <w:pPr>
        <w:pStyle w:val="a7"/>
        <w:numPr>
          <w:ilvl w:val="0"/>
          <w:numId w:val="7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給水範圍</w:t>
      </w:r>
    </w:p>
    <w:p w:rsidR="00BF421B" w:rsidRPr="00BF421B" w:rsidRDefault="00BF421B" w:rsidP="00BF421B">
      <w:pPr>
        <w:pStyle w:val="a7"/>
        <w:numPr>
          <w:ilvl w:val="0"/>
          <w:numId w:val="7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停水與給水時機</w:t>
      </w:r>
    </w:p>
    <w:p w:rsidR="002A60F4" w:rsidRPr="00E50876" w:rsidRDefault="00E50876" w:rsidP="00E50876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二、</w:t>
      </w:r>
      <w:r w:rsidR="002A60F4" w:rsidRPr="00E50876">
        <w:rPr>
          <w:rFonts w:ascii="微軟正黑體" w:eastAsia="微軟正黑體" w:hAnsi="微軟正黑體" w:hint="eastAsia"/>
          <w:b/>
          <w:sz w:val="36"/>
          <w:szCs w:val="36"/>
        </w:rPr>
        <w:t>給水差異反應出沖煮咖啡味道的表現</w:t>
      </w:r>
    </w:p>
    <w:p w:rsidR="0022679E" w:rsidRPr="0022679E" w:rsidRDefault="002D7A89" w:rsidP="0022679E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手沖咖啡時，</w:t>
      </w:r>
      <w:r w:rsidR="00E50876">
        <w:rPr>
          <w:rFonts w:ascii="微軟正黑體" w:eastAsia="微軟正黑體" w:hAnsi="微軟正黑體" w:hint="eastAsia"/>
          <w:sz w:val="36"/>
          <w:szCs w:val="36"/>
        </w:rPr>
        <w:t>透過給水</w:t>
      </w:r>
      <w:r w:rsidR="0022679E">
        <w:rPr>
          <w:rFonts w:ascii="微軟正黑體" w:eastAsia="微軟正黑體" w:hAnsi="微軟正黑體" w:hint="eastAsia"/>
          <w:sz w:val="36"/>
          <w:szCs w:val="36"/>
        </w:rPr>
        <w:t>時</w:t>
      </w:r>
      <w:r w:rsidR="00E50876">
        <w:rPr>
          <w:rFonts w:ascii="微軟正黑體" w:eastAsia="微軟正黑體" w:hAnsi="微軟正黑體" w:hint="eastAsia"/>
          <w:sz w:val="36"/>
          <w:szCs w:val="36"/>
        </w:rPr>
        <w:t>水柱的大小、給水</w:t>
      </w:r>
      <w:r>
        <w:rPr>
          <w:rFonts w:ascii="微軟正黑體" w:eastAsia="微軟正黑體" w:hAnsi="微軟正黑體" w:hint="eastAsia"/>
          <w:sz w:val="36"/>
          <w:szCs w:val="36"/>
        </w:rPr>
        <w:t>的</w:t>
      </w:r>
      <w:r w:rsidR="00E50876">
        <w:rPr>
          <w:rFonts w:ascii="微軟正黑體" w:eastAsia="微軟正黑體" w:hAnsi="微軟正黑體" w:hint="eastAsia"/>
          <w:sz w:val="36"/>
          <w:szCs w:val="36"/>
        </w:rPr>
        <w:t>時機</w:t>
      </w:r>
      <w:r>
        <w:rPr>
          <w:rFonts w:ascii="微軟正黑體" w:eastAsia="微軟正黑體" w:hAnsi="微軟正黑體" w:hint="eastAsia"/>
          <w:sz w:val="36"/>
          <w:szCs w:val="36"/>
        </w:rPr>
        <w:t>點與給水的高低</w:t>
      </w:r>
      <w:r w:rsidR="00E50876">
        <w:rPr>
          <w:rFonts w:ascii="微軟正黑體" w:eastAsia="微軟正黑體" w:hAnsi="微軟正黑體" w:hint="eastAsia"/>
          <w:sz w:val="36"/>
          <w:szCs w:val="36"/>
        </w:rPr>
        <w:t>差異</w:t>
      </w:r>
      <w:r>
        <w:rPr>
          <w:rFonts w:ascii="微軟正黑體" w:eastAsia="微軟正黑體" w:hAnsi="微軟正黑體" w:hint="eastAsia"/>
          <w:sz w:val="36"/>
          <w:szCs w:val="36"/>
        </w:rPr>
        <w:t>而</w:t>
      </w:r>
      <w:r w:rsidR="007D5404">
        <w:rPr>
          <w:rFonts w:ascii="微軟正黑體" w:eastAsia="微軟正黑體" w:hAnsi="微軟正黑體" w:hint="eastAsia"/>
          <w:sz w:val="36"/>
          <w:szCs w:val="36"/>
        </w:rPr>
        <w:t>導致</w:t>
      </w:r>
      <w:r w:rsidR="00E50876">
        <w:rPr>
          <w:rFonts w:ascii="微軟正黑體" w:eastAsia="微軟正黑體" w:hAnsi="微軟正黑體" w:hint="eastAsia"/>
          <w:sz w:val="36"/>
          <w:szCs w:val="36"/>
        </w:rPr>
        <w:t>沖煮的咖啡</w:t>
      </w:r>
      <w:r w:rsidR="007D5404">
        <w:rPr>
          <w:rFonts w:ascii="微軟正黑體" w:eastAsia="微軟正黑體" w:hAnsi="微軟正黑體" w:hint="eastAsia"/>
          <w:sz w:val="36"/>
          <w:szCs w:val="36"/>
        </w:rPr>
        <w:t>風味差異</w:t>
      </w:r>
      <w:r w:rsidR="00E50876">
        <w:rPr>
          <w:rFonts w:ascii="微軟正黑體" w:eastAsia="微軟正黑體" w:hAnsi="微軟正黑體" w:hint="eastAsia"/>
          <w:sz w:val="36"/>
          <w:szCs w:val="36"/>
        </w:rPr>
        <w:t>，</w:t>
      </w:r>
      <w:r w:rsidR="00AB2E3B">
        <w:rPr>
          <w:rFonts w:ascii="微軟正黑體" w:eastAsia="微軟正黑體" w:hAnsi="微軟正黑體" w:hint="eastAsia"/>
          <w:sz w:val="36"/>
          <w:szCs w:val="36"/>
        </w:rPr>
        <w:t>請學員透過品咖啡之後，說出喝到的味道表現</w:t>
      </w:r>
      <w:r w:rsidR="007D5404">
        <w:rPr>
          <w:rFonts w:ascii="微軟正黑體" w:eastAsia="微軟正黑體" w:hAnsi="微軟正黑體" w:hint="eastAsia"/>
          <w:sz w:val="36"/>
          <w:szCs w:val="36"/>
        </w:rPr>
        <w:t>，並嘗試解釋</w:t>
      </w:r>
      <w:r w:rsidR="0022679E">
        <w:rPr>
          <w:rFonts w:ascii="微軟正黑體" w:eastAsia="微軟正黑體" w:hAnsi="微軟正黑體" w:hint="eastAsia"/>
          <w:sz w:val="36"/>
          <w:szCs w:val="36"/>
        </w:rPr>
        <w:t>出現的問題點。</w:t>
      </w:r>
    </w:p>
    <w:p w:rsidR="00E50876" w:rsidRPr="00E50876" w:rsidRDefault="00E50876" w:rsidP="00E50876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三、</w:t>
      </w:r>
      <w:r w:rsidRPr="00E50876">
        <w:rPr>
          <w:rFonts w:ascii="微軟正黑體" w:eastAsia="微軟正黑體" w:hAnsi="微軟正黑體" w:hint="eastAsia"/>
          <w:b/>
          <w:sz w:val="36"/>
          <w:szCs w:val="36"/>
        </w:rPr>
        <w:t>給水差異性與味道的相互關係</w:t>
      </w:r>
    </w:p>
    <w:p w:rsidR="00E50876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大水柱、小水柱</w:t>
      </w:r>
      <w:r w:rsidR="0022679E">
        <w:rPr>
          <w:rFonts w:ascii="微軟正黑體" w:eastAsia="微軟正黑體" w:hAnsi="微軟正黑體" w:hint="eastAsia"/>
          <w:sz w:val="36"/>
          <w:szCs w:val="36"/>
        </w:rPr>
        <w:t>、忽大忽小</w:t>
      </w:r>
      <w:r>
        <w:rPr>
          <w:rFonts w:ascii="微軟正黑體" w:eastAsia="微軟正黑體" w:hAnsi="微軟正黑體" w:hint="eastAsia"/>
          <w:sz w:val="36"/>
          <w:szCs w:val="36"/>
        </w:rPr>
        <w:t>與標準水柱：</w:t>
      </w:r>
    </w:p>
    <w:p w:rsidR="00E50876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水量大小的影響、萃取率、水停留時間(萃取時間)</w:t>
      </w:r>
    </w:p>
    <w:p w:rsidR="00E50876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水位下降高度：</w:t>
      </w:r>
    </w:p>
    <w:p w:rsidR="0022679E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lastRenderedPageBreak/>
        <w:t xml:space="preserve">    </w:t>
      </w:r>
      <w:r w:rsidR="0022679E">
        <w:rPr>
          <w:rFonts w:ascii="微軟正黑體" w:eastAsia="微軟正黑體" w:hAnsi="微軟正黑體" w:hint="eastAsia"/>
          <w:sz w:val="36"/>
          <w:szCs w:val="36"/>
        </w:rPr>
        <w:t>水位</w:t>
      </w:r>
      <w:r>
        <w:rPr>
          <w:rFonts w:ascii="微軟正黑體" w:eastAsia="微軟正黑體" w:hAnsi="微軟正黑體" w:hint="eastAsia"/>
          <w:sz w:val="36"/>
          <w:szCs w:val="36"/>
        </w:rPr>
        <w:t>降到很低</w:t>
      </w:r>
      <w:r w:rsidR="0022679E" w:rsidRPr="0022679E">
        <w:rPr>
          <w:rFonts w:ascii="微軟正黑體" w:eastAsia="微軟正黑體" w:hAnsi="微軟正黑體" w:hint="eastAsia"/>
          <w:sz w:val="32"/>
          <w:szCs w:val="32"/>
        </w:rPr>
        <w:t>(近乎斷水狀態)</w:t>
      </w:r>
      <w:r>
        <w:rPr>
          <w:rFonts w:ascii="微軟正黑體" w:eastAsia="微軟正黑體" w:hAnsi="微軟正黑體" w:hint="eastAsia"/>
          <w:sz w:val="36"/>
          <w:szCs w:val="36"/>
        </w:rPr>
        <w:t>、維持</w:t>
      </w:r>
      <w:r w:rsidR="0022679E">
        <w:rPr>
          <w:rFonts w:ascii="微軟正黑體" w:eastAsia="微軟正黑體" w:hAnsi="微軟正黑體" w:hint="eastAsia"/>
          <w:sz w:val="36"/>
          <w:szCs w:val="36"/>
        </w:rPr>
        <w:t>固定</w:t>
      </w:r>
      <w:r>
        <w:rPr>
          <w:rFonts w:ascii="微軟正黑體" w:eastAsia="微軟正黑體" w:hAnsi="微軟正黑體" w:hint="eastAsia"/>
          <w:sz w:val="36"/>
          <w:szCs w:val="36"/>
        </w:rPr>
        <w:t>高度與標準</w:t>
      </w:r>
    </w:p>
    <w:p w:rsidR="00E50876" w:rsidRDefault="0022679E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E50876">
        <w:rPr>
          <w:rFonts w:ascii="微軟正黑體" w:eastAsia="微軟正黑體" w:hAnsi="微軟正黑體" w:hint="eastAsia"/>
          <w:sz w:val="36"/>
          <w:szCs w:val="36"/>
        </w:rPr>
        <w:t>注水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(</w:t>
      </w:r>
      <w:r>
        <w:rPr>
          <w:rFonts w:ascii="微軟正黑體" w:eastAsia="微軟正黑體" w:hAnsi="微軟正黑體" w:hint="eastAsia"/>
          <w:sz w:val="32"/>
          <w:szCs w:val="32"/>
        </w:rPr>
        <w:t>濾杯中心將成凹狀</w:t>
      </w:r>
      <w:r w:rsidRPr="0022679E">
        <w:rPr>
          <w:rFonts w:ascii="微軟正黑體" w:eastAsia="微軟正黑體" w:hAnsi="微軟正黑體" w:hint="eastAsia"/>
          <w:sz w:val="32"/>
          <w:szCs w:val="32"/>
        </w:rPr>
        <w:t>)</w:t>
      </w:r>
      <w:r w:rsidR="00E50876">
        <w:rPr>
          <w:rFonts w:ascii="微軟正黑體" w:eastAsia="微軟正黑體" w:hAnsi="微軟正黑體" w:hint="eastAsia"/>
          <w:sz w:val="36"/>
          <w:szCs w:val="36"/>
        </w:rPr>
        <w:t>的影響</w:t>
      </w:r>
    </w:p>
    <w:p w:rsidR="00E50876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22679E">
        <w:rPr>
          <w:rFonts w:ascii="微軟正黑體" w:eastAsia="微軟正黑體" w:hAnsi="微軟正黑體" w:hint="eastAsia"/>
          <w:sz w:val="36"/>
          <w:szCs w:val="36"/>
        </w:rPr>
        <w:t>影響--注水</w:t>
      </w:r>
      <w:r>
        <w:rPr>
          <w:rFonts w:ascii="微軟正黑體" w:eastAsia="微軟正黑體" w:hAnsi="微軟正黑體" w:hint="eastAsia"/>
          <w:sz w:val="36"/>
          <w:szCs w:val="36"/>
        </w:rPr>
        <w:t>的時機點、阻塞的風險</w:t>
      </w:r>
      <w:r w:rsidR="0022679E">
        <w:rPr>
          <w:rFonts w:ascii="微軟正黑體" w:eastAsia="微軟正黑體" w:hAnsi="微軟正黑體" w:hint="eastAsia"/>
          <w:sz w:val="36"/>
          <w:szCs w:val="36"/>
        </w:rPr>
        <w:t>與過濾層品質</w:t>
      </w:r>
    </w:p>
    <w:p w:rsidR="00E50876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水位上升的高度差：</w:t>
      </w:r>
    </w:p>
    <w:p w:rsidR="00892443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快速上升</w:t>
      </w:r>
      <w:r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(</w:t>
      </w:r>
      <w:r w:rsidR="00892443">
        <w:rPr>
          <w:rFonts w:ascii="微軟正黑體" w:eastAsia="微軟正黑體" w:hAnsi="微軟正黑體" w:hint="eastAsia"/>
          <w:color w:val="C00000"/>
          <w:sz w:val="32"/>
          <w:szCs w:val="32"/>
        </w:rPr>
        <w:t>分為</w:t>
      </w:r>
      <w:r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表面</w:t>
      </w:r>
      <w:r w:rsidR="0022679E"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上升</w:t>
      </w:r>
      <w:r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與大水量</w:t>
      </w:r>
      <w:r w:rsidR="0022679E"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快速上升</w:t>
      </w:r>
      <w:r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)</w:t>
      </w:r>
      <w:r>
        <w:rPr>
          <w:rFonts w:ascii="微軟正黑體" w:eastAsia="微軟正黑體" w:hAnsi="微軟正黑體" w:hint="eastAsia"/>
          <w:sz w:val="36"/>
          <w:szCs w:val="36"/>
        </w:rPr>
        <w:t>、無明顯上</w:t>
      </w:r>
      <w:r w:rsidR="00892443">
        <w:rPr>
          <w:rFonts w:ascii="微軟正黑體" w:eastAsia="微軟正黑體" w:hAnsi="微軟正黑體" w:hint="eastAsia"/>
          <w:sz w:val="36"/>
          <w:szCs w:val="36"/>
        </w:rPr>
        <w:t xml:space="preserve"> </w:t>
      </w:r>
    </w:p>
    <w:p w:rsidR="00E50876" w:rsidRDefault="00892443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E50876">
        <w:rPr>
          <w:rFonts w:ascii="微軟正黑體" w:eastAsia="微軟正黑體" w:hAnsi="微軟正黑體" w:hint="eastAsia"/>
          <w:sz w:val="36"/>
          <w:szCs w:val="36"/>
        </w:rPr>
        <w:t>升與漸層上升</w:t>
      </w:r>
    </w:p>
    <w:p w:rsidR="0022679E" w:rsidRDefault="00E50876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</w:t>
      </w:r>
      <w:r w:rsidR="0022679E">
        <w:rPr>
          <w:rFonts w:ascii="微軟正黑體" w:eastAsia="微軟正黑體" w:hAnsi="微軟正黑體" w:hint="eastAsia"/>
          <w:sz w:val="36"/>
          <w:szCs w:val="36"/>
        </w:rPr>
        <w:t>影響--</w:t>
      </w:r>
      <w:r>
        <w:rPr>
          <w:rFonts w:ascii="微軟正黑體" w:eastAsia="微軟正黑體" w:hAnsi="微軟正黑體" w:hint="eastAsia"/>
          <w:sz w:val="36"/>
          <w:szCs w:val="36"/>
        </w:rPr>
        <w:t>顆粒吸水能力的影響、表面過萃與過度萃取</w:t>
      </w:r>
    </w:p>
    <w:p w:rsidR="0022679E" w:rsidRDefault="00892443" w:rsidP="0022679E">
      <w:pPr>
        <w:ind w:firstLineChars="200" w:firstLine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  </w:t>
      </w:r>
      <w:r w:rsidR="00E50876">
        <w:rPr>
          <w:rFonts w:ascii="微軟正黑體" w:eastAsia="微軟正黑體" w:hAnsi="微軟正黑體" w:hint="eastAsia"/>
          <w:sz w:val="36"/>
          <w:szCs w:val="36"/>
        </w:rPr>
        <w:t>的風險</w:t>
      </w:r>
    </w:p>
    <w:p w:rsidR="00E50876" w:rsidRDefault="00CF7744" w:rsidP="00E50876">
      <w:pPr>
        <w:rPr>
          <w:rFonts w:ascii="微軟正黑體" w:eastAsia="微軟正黑體" w:hAnsi="微軟正黑體"/>
          <w:b/>
          <w:sz w:val="36"/>
          <w:szCs w:val="36"/>
        </w:rPr>
      </w:pPr>
      <w:r w:rsidRPr="00CF7744">
        <w:rPr>
          <w:rFonts w:ascii="微軟正黑體" w:eastAsia="微軟正黑體" w:hAnsi="微軟正黑體" w:hint="eastAsia"/>
          <w:b/>
          <w:sz w:val="36"/>
          <w:szCs w:val="36"/>
        </w:rPr>
        <w:t>四、精熟練習</w:t>
      </w:r>
    </w:p>
    <w:p w:rsidR="0022679E" w:rsidRDefault="0022679E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 xml:space="preserve">    </w:t>
      </w:r>
      <w:r w:rsidRPr="0022679E">
        <w:rPr>
          <w:rFonts w:ascii="微軟正黑體" w:eastAsia="微軟正黑體" w:hAnsi="微軟正黑體" w:hint="eastAsia"/>
          <w:sz w:val="36"/>
          <w:szCs w:val="36"/>
        </w:rPr>
        <w:t>示範正確沖煮技法後，學員輪流練習</w:t>
      </w:r>
      <w:r>
        <w:rPr>
          <w:rFonts w:ascii="微軟正黑體" w:eastAsia="微軟正黑體" w:hAnsi="微軟正黑體" w:hint="eastAsia"/>
          <w:sz w:val="36"/>
          <w:szCs w:val="36"/>
        </w:rPr>
        <w:t xml:space="preserve">，並期望於每  </w:t>
      </w:r>
    </w:p>
    <w:p w:rsidR="0022679E" w:rsidRDefault="0022679E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次沖煮時掌握基本沖煮重點外，注意給水穩定性、 </w:t>
      </w:r>
    </w:p>
    <w:p w:rsidR="006F3964" w:rsidRDefault="0022679E" w:rsidP="00E50876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水位上升速度及顆粒吃水狀態的觀察</w:t>
      </w:r>
    </w:p>
    <w:p w:rsidR="0022679E" w:rsidRDefault="0022679E" w:rsidP="00E50876">
      <w:pPr>
        <w:rPr>
          <w:rFonts w:ascii="微軟正黑體" w:eastAsia="微軟正黑體" w:hAnsi="微軟正黑體"/>
          <w:sz w:val="36"/>
          <w:szCs w:val="36"/>
        </w:rPr>
      </w:pPr>
    </w:p>
    <w:p w:rsidR="0022679E" w:rsidRDefault="0022679E" w:rsidP="0022679E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Tip：</w:t>
      </w:r>
    </w:p>
    <w:p w:rsidR="0022679E" w:rsidRDefault="0022679E" w:rsidP="0022679E">
      <w:pPr>
        <w:pStyle w:val="a7"/>
        <w:numPr>
          <w:ilvl w:val="0"/>
          <w:numId w:val="6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注水範圍、穩定繞圈節奏</w:t>
      </w:r>
    </w:p>
    <w:p w:rsidR="0022679E" w:rsidRPr="0022679E" w:rsidRDefault="0022679E" w:rsidP="0022679E">
      <w:pPr>
        <w:pStyle w:val="a7"/>
        <w:numPr>
          <w:ilvl w:val="0"/>
          <w:numId w:val="6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22679E">
        <w:rPr>
          <w:rFonts w:ascii="微軟正黑體" w:eastAsia="微軟正黑體" w:hAnsi="微軟正黑體" w:hint="eastAsia"/>
          <w:sz w:val="36"/>
          <w:szCs w:val="36"/>
        </w:rPr>
        <w:t>穩定給水</w:t>
      </w:r>
    </w:p>
    <w:p w:rsidR="0022679E" w:rsidRDefault="0022679E" w:rsidP="0022679E">
      <w:pPr>
        <w:pStyle w:val="a7"/>
        <w:numPr>
          <w:ilvl w:val="0"/>
          <w:numId w:val="6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過濾層的形成與品質</w:t>
      </w:r>
    </w:p>
    <w:p w:rsidR="0022679E" w:rsidRPr="0022679E" w:rsidRDefault="0022679E" w:rsidP="0022679E">
      <w:pPr>
        <w:pStyle w:val="a7"/>
        <w:numPr>
          <w:ilvl w:val="0"/>
          <w:numId w:val="6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給水不可以超過顆粒吸附水的能力</w:t>
      </w:r>
    </w:p>
    <w:p w:rsidR="0022679E" w:rsidRDefault="0022679E" w:rsidP="00E50876">
      <w:pPr>
        <w:rPr>
          <w:rFonts w:ascii="微軟正黑體" w:eastAsia="微軟正黑體" w:hAnsi="微軟正黑體"/>
          <w:sz w:val="36"/>
          <w:szCs w:val="36"/>
        </w:rPr>
      </w:pPr>
    </w:p>
    <w:p w:rsidR="00B366E6" w:rsidRPr="0022679E" w:rsidRDefault="00B366E6" w:rsidP="00E50876">
      <w:pPr>
        <w:rPr>
          <w:rFonts w:ascii="微軟正黑體" w:eastAsia="微軟正黑體" w:hAnsi="微軟正黑體"/>
          <w:sz w:val="36"/>
          <w:szCs w:val="36"/>
        </w:rPr>
      </w:pPr>
    </w:p>
    <w:p w:rsidR="006F3964" w:rsidRDefault="006F3964" w:rsidP="006F3964">
      <w:pPr>
        <w:rPr>
          <w:rFonts w:ascii="微軟正黑體" w:eastAsia="微軟正黑體" w:hAnsi="微軟正黑體"/>
          <w:sz w:val="44"/>
          <w:szCs w:val="44"/>
        </w:rPr>
      </w:pPr>
      <w:r w:rsidRPr="005B6EA1">
        <w:rPr>
          <w:rFonts w:ascii="微軟正黑體" w:eastAsia="微軟正黑體" w:hAnsi="微軟正黑體" w:hint="eastAsia"/>
          <w:sz w:val="44"/>
          <w:szCs w:val="44"/>
        </w:rPr>
        <w:lastRenderedPageBreak/>
        <w:t>第</w:t>
      </w:r>
      <w:r>
        <w:rPr>
          <w:rFonts w:ascii="微軟正黑體" w:eastAsia="微軟正黑體" w:hAnsi="微軟正黑體" w:hint="eastAsia"/>
          <w:sz w:val="44"/>
          <w:szCs w:val="44"/>
        </w:rPr>
        <w:t>三</w:t>
      </w:r>
      <w:r w:rsidRPr="005B6EA1">
        <w:rPr>
          <w:rFonts w:ascii="微軟正黑體" w:eastAsia="微軟正黑體" w:hAnsi="微軟正黑體" w:hint="eastAsia"/>
          <w:sz w:val="44"/>
          <w:szCs w:val="44"/>
        </w:rPr>
        <w:t>節</w:t>
      </w:r>
    </w:p>
    <w:p w:rsidR="006F3964" w:rsidRPr="006F3964" w:rsidRDefault="006F3964" w:rsidP="006F3964">
      <w:pPr>
        <w:pStyle w:val="a7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sz w:val="36"/>
          <w:szCs w:val="36"/>
        </w:rPr>
      </w:pPr>
      <w:r w:rsidRPr="006F3964">
        <w:rPr>
          <w:rFonts w:ascii="微軟正黑體" w:eastAsia="微軟正黑體" w:hAnsi="微軟正黑體" w:hint="eastAsia"/>
          <w:b/>
          <w:sz w:val="36"/>
          <w:szCs w:val="36"/>
        </w:rPr>
        <w:t>濾杯設計原理</w:t>
      </w:r>
    </w:p>
    <w:p w:rsidR="006F3964" w:rsidRPr="0022679E" w:rsidRDefault="0022679E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Kalita</w:t>
      </w:r>
      <w:r w:rsidR="006F3964" w:rsidRPr="0022679E">
        <w:rPr>
          <w:rFonts w:ascii="微軟正黑體" w:eastAsia="微軟正黑體" w:hAnsi="微軟正黑體" w:hint="eastAsia"/>
          <w:sz w:val="36"/>
          <w:szCs w:val="36"/>
        </w:rPr>
        <w:t>三孔濾杯：</w:t>
      </w:r>
    </w:p>
    <w:p w:rsidR="006F3964" w:rsidRPr="0022679E" w:rsidRDefault="006F3964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22679E">
        <w:rPr>
          <w:rFonts w:ascii="微軟正黑體" w:eastAsia="微軟正黑體" w:hAnsi="微軟正黑體" w:hint="eastAsia"/>
          <w:sz w:val="36"/>
          <w:szCs w:val="36"/>
        </w:rPr>
        <w:t>發展歷程、排氣道</w:t>
      </w:r>
      <w:r w:rsidR="0022679E">
        <w:rPr>
          <w:rFonts w:ascii="微軟正黑體" w:eastAsia="微軟正黑體" w:hAnsi="微軟正黑體" w:hint="eastAsia"/>
          <w:sz w:val="36"/>
          <w:szCs w:val="36"/>
        </w:rPr>
        <w:t>設計與換氣率</w:t>
      </w:r>
      <w:r w:rsidRPr="0022679E">
        <w:rPr>
          <w:rFonts w:ascii="微軟正黑體" w:eastAsia="微軟正黑體" w:hAnsi="微軟正黑體" w:hint="eastAsia"/>
          <w:sz w:val="36"/>
          <w:szCs w:val="36"/>
        </w:rPr>
        <w:t>、</w:t>
      </w:r>
      <w:r w:rsidR="0022679E">
        <w:rPr>
          <w:rFonts w:ascii="微軟正黑體" w:eastAsia="微軟正黑體" w:hAnsi="微軟正黑體" w:hint="eastAsia"/>
          <w:sz w:val="36"/>
          <w:szCs w:val="36"/>
        </w:rPr>
        <w:t>三孔設計原理</w:t>
      </w:r>
    </w:p>
    <w:p w:rsidR="0022679E" w:rsidRDefault="0022679E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</w:p>
    <w:p w:rsidR="009442D9" w:rsidRDefault="00BF421B" w:rsidP="009442D9">
      <w:pPr>
        <w:pStyle w:val="a7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悶蒸與</w:t>
      </w:r>
    </w:p>
    <w:p w:rsidR="009442D9" w:rsidRDefault="009442D9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何謂</w:t>
      </w:r>
      <w:r w:rsidR="00BF421B">
        <w:rPr>
          <w:rFonts w:ascii="微軟正黑體" w:eastAsia="微軟正黑體" w:hAnsi="微軟正黑體" w:hint="eastAsia"/>
          <w:sz w:val="36"/>
          <w:szCs w:val="36"/>
        </w:rPr>
        <w:t>悶蒸</w:t>
      </w:r>
      <w:r>
        <w:rPr>
          <w:rFonts w:ascii="微軟正黑體" w:eastAsia="微軟正黑體" w:hAnsi="微軟正黑體" w:hint="eastAsia"/>
          <w:sz w:val="36"/>
          <w:szCs w:val="36"/>
        </w:rPr>
        <w:t>？</w:t>
      </w:r>
    </w:p>
    <w:p w:rsidR="00BF421B" w:rsidRDefault="00BF421B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悶蒸的目的與意義</w:t>
      </w:r>
    </w:p>
    <w:p w:rsidR="00BF421B" w:rsidRPr="00BF421B" w:rsidRDefault="00BF421B" w:rsidP="00BF421B">
      <w:pPr>
        <w:pStyle w:val="a7"/>
        <w:numPr>
          <w:ilvl w:val="0"/>
          <w:numId w:val="5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BF421B">
        <w:rPr>
          <w:rFonts w:ascii="微軟正黑體" w:eastAsia="微軟正黑體" w:hAnsi="微軟正黑體" w:hint="eastAsia"/>
          <w:sz w:val="36"/>
          <w:szCs w:val="36"/>
        </w:rPr>
        <w:t>過濾層</w:t>
      </w:r>
    </w:p>
    <w:p w:rsidR="00BF421B" w:rsidRPr="00BF421B" w:rsidRDefault="00BF421B" w:rsidP="00BF421B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何謂過濾層?</w:t>
      </w:r>
    </w:p>
    <w:p w:rsidR="009442D9" w:rsidRDefault="009442D9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過濾層在手沖咖啡中代表的意義</w:t>
      </w:r>
    </w:p>
    <w:p w:rsidR="009442D9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過濾層形成</w:t>
      </w:r>
      <w:r w:rsidR="009442D9">
        <w:rPr>
          <w:rFonts w:ascii="微軟正黑體" w:eastAsia="微軟正黑體" w:hAnsi="微軟正黑體" w:hint="eastAsia"/>
          <w:sz w:val="36"/>
          <w:szCs w:val="36"/>
        </w:rPr>
        <w:t>之原理與方法</w:t>
      </w:r>
    </w:p>
    <w:p w:rsidR="00B366E6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過濾層愈高愈好？</w:t>
      </w:r>
    </w:p>
    <w:p w:rsidR="009442D9" w:rsidRDefault="009442D9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過濾層高低與咖啡味道之對應</w:t>
      </w:r>
    </w:p>
    <w:p w:rsidR="009442D9" w:rsidRDefault="009442D9" w:rsidP="009442D9">
      <w:pPr>
        <w:pStyle w:val="a7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沖煮練習</w:t>
      </w:r>
    </w:p>
    <w:p w:rsidR="009442D9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著重形成過濾層之注水方法</w:t>
      </w:r>
    </w:p>
    <w:p w:rsidR="00B366E6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重點：注水範圍的控制</w:t>
      </w:r>
    </w:p>
    <w:p w:rsidR="00892443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  小水柱</w:t>
      </w:r>
    </w:p>
    <w:p w:rsidR="009442D9" w:rsidRPr="00892443" w:rsidRDefault="00892443" w:rsidP="006F3964">
      <w:pPr>
        <w:pStyle w:val="a7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  </w:t>
      </w:r>
      <w:r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(水量過大與過小對過濾層的影響)</w:t>
      </w:r>
    </w:p>
    <w:p w:rsidR="00B366E6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lastRenderedPageBreak/>
        <w:t xml:space="preserve">      快速到達底部</w:t>
      </w:r>
    </w:p>
    <w:p w:rsidR="00892443" w:rsidRDefault="00B366E6" w:rsidP="006F3964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  避免水停留在粉層表面</w:t>
      </w:r>
    </w:p>
    <w:p w:rsidR="00B366E6" w:rsidRPr="00892443" w:rsidRDefault="00892443" w:rsidP="00892443">
      <w:pPr>
        <w:pStyle w:val="a7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6"/>
          <w:szCs w:val="36"/>
        </w:rPr>
        <w:t xml:space="preserve">      </w:t>
      </w:r>
      <w:r w:rsidR="00B366E6" w:rsidRPr="00892443">
        <w:rPr>
          <w:rFonts w:ascii="微軟正黑體" w:eastAsia="微軟正黑體" w:hAnsi="微軟正黑體" w:hint="eastAsia"/>
          <w:color w:val="C00000"/>
          <w:sz w:val="32"/>
          <w:szCs w:val="32"/>
        </w:rPr>
        <w:t>(局部粉層過度萃取風險)</w:t>
      </w:r>
    </w:p>
    <w:p w:rsidR="009442D9" w:rsidRPr="009442D9" w:rsidRDefault="009442D9" w:rsidP="009442D9">
      <w:pPr>
        <w:rPr>
          <w:rFonts w:ascii="微軟正黑體" w:eastAsia="微軟正黑體" w:hAnsi="微軟正黑體"/>
          <w:sz w:val="44"/>
          <w:szCs w:val="44"/>
        </w:rPr>
      </w:pPr>
      <w:r w:rsidRPr="009442D9">
        <w:rPr>
          <w:rFonts w:ascii="微軟正黑體" w:eastAsia="微軟正黑體" w:hAnsi="微軟正黑體" w:hint="eastAsia"/>
          <w:sz w:val="44"/>
          <w:szCs w:val="44"/>
        </w:rPr>
        <w:t>第</w:t>
      </w:r>
      <w:r>
        <w:rPr>
          <w:rFonts w:ascii="微軟正黑體" w:eastAsia="微軟正黑體" w:hAnsi="微軟正黑體" w:hint="eastAsia"/>
          <w:sz w:val="44"/>
          <w:szCs w:val="44"/>
        </w:rPr>
        <w:t>四</w:t>
      </w:r>
      <w:r w:rsidRPr="009442D9">
        <w:rPr>
          <w:rFonts w:ascii="微軟正黑體" w:eastAsia="微軟正黑體" w:hAnsi="微軟正黑體" w:hint="eastAsia"/>
          <w:sz w:val="44"/>
          <w:szCs w:val="44"/>
        </w:rPr>
        <w:t>節</w:t>
      </w:r>
    </w:p>
    <w:p w:rsidR="0022679E" w:rsidRPr="009442D9" w:rsidRDefault="009442D9" w:rsidP="009442D9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一、三孔濾杯與</w:t>
      </w:r>
      <w:r w:rsidR="0022679E" w:rsidRPr="009442D9">
        <w:rPr>
          <w:rFonts w:ascii="微軟正黑體" w:eastAsia="微軟正黑體" w:hAnsi="微軟正黑體" w:hint="eastAsia"/>
          <w:b/>
          <w:sz w:val="36"/>
          <w:szCs w:val="36"/>
        </w:rPr>
        <w:t>單孔濾杯</w:t>
      </w:r>
      <w:r>
        <w:rPr>
          <w:rFonts w:ascii="微軟正黑體" w:eastAsia="微軟正黑體" w:hAnsi="微軟正黑體" w:hint="eastAsia"/>
          <w:b/>
          <w:sz w:val="36"/>
          <w:szCs w:val="36"/>
        </w:rPr>
        <w:t>之比較</w:t>
      </w:r>
    </w:p>
    <w:p w:rsidR="009442D9" w:rsidRDefault="009442D9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三洋</w:t>
      </w:r>
      <w:r w:rsidRPr="0022679E">
        <w:rPr>
          <w:rFonts w:ascii="微軟正黑體" w:eastAsia="微軟正黑體" w:hAnsi="微軟正黑體" w:hint="eastAsia"/>
          <w:sz w:val="36"/>
          <w:szCs w:val="36"/>
        </w:rPr>
        <w:t>單孔濾杯：</w:t>
      </w:r>
    </w:p>
    <w:p w:rsidR="009442D9" w:rsidRPr="0022679E" w:rsidRDefault="009442D9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 w:rsidRPr="0022679E">
        <w:rPr>
          <w:rFonts w:ascii="微軟正黑體" w:eastAsia="微軟正黑體" w:hAnsi="微軟正黑體" w:hint="eastAsia"/>
          <w:sz w:val="36"/>
          <w:szCs w:val="36"/>
        </w:rPr>
        <w:t>發展歷程、排氣道</w:t>
      </w:r>
      <w:r>
        <w:rPr>
          <w:rFonts w:ascii="微軟正黑體" w:eastAsia="微軟正黑體" w:hAnsi="微軟正黑體" w:hint="eastAsia"/>
          <w:sz w:val="36"/>
          <w:szCs w:val="36"/>
        </w:rPr>
        <w:t>設計與換氣率</w:t>
      </w:r>
      <w:r w:rsidRPr="0022679E">
        <w:rPr>
          <w:rFonts w:ascii="微軟正黑體" w:eastAsia="微軟正黑體" w:hAnsi="微軟正黑體" w:hint="eastAsia"/>
          <w:sz w:val="36"/>
          <w:szCs w:val="36"/>
        </w:rPr>
        <w:t>、</w:t>
      </w:r>
      <w:r>
        <w:rPr>
          <w:rFonts w:ascii="微軟正黑體" w:eastAsia="微軟正黑體" w:hAnsi="微軟正黑體" w:hint="eastAsia"/>
          <w:sz w:val="36"/>
          <w:szCs w:val="36"/>
        </w:rPr>
        <w:t>一孔設計原理</w:t>
      </w:r>
    </w:p>
    <w:p w:rsidR="009442D9" w:rsidRDefault="009442D9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濾杯差異處：</w:t>
      </w:r>
    </w:p>
    <w:p w:rsidR="009442D9" w:rsidRDefault="009442D9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Kalita</w:t>
      </w:r>
      <w:r w:rsidRPr="0022679E">
        <w:rPr>
          <w:rFonts w:ascii="微軟正黑體" w:eastAsia="微軟正黑體" w:hAnsi="微軟正黑體" w:hint="eastAsia"/>
          <w:sz w:val="36"/>
          <w:szCs w:val="36"/>
        </w:rPr>
        <w:t>三孔濾杯</w:t>
      </w:r>
      <w:r>
        <w:rPr>
          <w:rFonts w:ascii="微軟正黑體" w:eastAsia="微軟正黑體" w:hAnsi="微軟正黑體" w:hint="eastAsia"/>
          <w:sz w:val="36"/>
          <w:szCs w:val="36"/>
        </w:rPr>
        <w:t>與三洋單孔濾杯的設計上差異點</w:t>
      </w:r>
    </w:p>
    <w:p w:rsidR="001E55EC" w:rsidRDefault="001E55EC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排氣孔孔徑、</w:t>
      </w:r>
      <w:r w:rsidR="009601B7">
        <w:rPr>
          <w:rFonts w:ascii="微軟正黑體" w:eastAsia="微軟正黑體" w:hAnsi="微軟正黑體" w:hint="eastAsia"/>
          <w:sz w:val="36"/>
          <w:szCs w:val="36"/>
        </w:rPr>
        <w:t>外、內底部托高、排氣道(肋骨)、</w:t>
      </w:r>
    </w:p>
    <w:p w:rsidR="00C74AC8" w:rsidRPr="00F85480" w:rsidRDefault="00C74AC8" w:rsidP="009442D9">
      <w:pPr>
        <w:pStyle w:val="a7"/>
        <w:ind w:leftChars="0" w:left="720"/>
        <w:rPr>
          <w:rFonts w:ascii="微軟正黑體" w:eastAsia="微軟正黑體" w:hAnsi="微軟正黑體"/>
          <w:color w:val="C00000"/>
          <w:sz w:val="32"/>
          <w:szCs w:val="32"/>
        </w:rPr>
      </w:pPr>
      <w:r w:rsidRPr="00F85480">
        <w:rPr>
          <w:rFonts w:ascii="微軟正黑體" w:eastAsia="微軟正黑體" w:hAnsi="微軟正黑體" w:hint="eastAsia"/>
          <w:color w:val="C00000"/>
          <w:sz w:val="32"/>
          <w:szCs w:val="32"/>
        </w:rPr>
        <w:t>(皆為增加單孔</w:t>
      </w:r>
      <w:r w:rsidR="00F85480">
        <w:rPr>
          <w:rFonts w:ascii="微軟正黑體" w:eastAsia="微軟正黑體" w:hAnsi="微軟正黑體" w:hint="eastAsia"/>
          <w:color w:val="C00000"/>
          <w:sz w:val="32"/>
          <w:szCs w:val="32"/>
        </w:rPr>
        <w:t>濾杯的</w:t>
      </w:r>
      <w:r w:rsidRPr="00F85480">
        <w:rPr>
          <w:rFonts w:ascii="微軟正黑體" w:eastAsia="微軟正黑體" w:hAnsi="微軟正黑體" w:hint="eastAsia"/>
          <w:color w:val="C00000"/>
          <w:sz w:val="32"/>
          <w:szCs w:val="32"/>
        </w:rPr>
        <w:t>排氣率)</w:t>
      </w:r>
    </w:p>
    <w:p w:rsidR="009601B7" w:rsidRDefault="009601B7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顆粒較集中(濾杯半徑)</w:t>
      </w:r>
    </w:p>
    <w:p w:rsidR="009442D9" w:rsidRPr="009442D9" w:rsidRDefault="009442D9" w:rsidP="009442D9">
      <w:pPr>
        <w:rPr>
          <w:rFonts w:ascii="微軟正黑體" w:eastAsia="微軟正黑體" w:hAnsi="微軟正黑體"/>
          <w:b/>
          <w:sz w:val="36"/>
          <w:szCs w:val="36"/>
        </w:rPr>
      </w:pPr>
      <w:r w:rsidRPr="009442D9">
        <w:rPr>
          <w:rFonts w:ascii="微軟正黑體" w:eastAsia="微軟正黑體" w:hAnsi="微軟正黑體" w:hint="eastAsia"/>
          <w:b/>
          <w:sz w:val="36"/>
          <w:szCs w:val="36"/>
        </w:rPr>
        <w:t>二、</w:t>
      </w:r>
      <w:r w:rsidR="001E55EC">
        <w:rPr>
          <w:rFonts w:ascii="微軟正黑體" w:eastAsia="微軟正黑體" w:hAnsi="微軟正黑體" w:hint="eastAsia"/>
          <w:b/>
          <w:sz w:val="36"/>
          <w:szCs w:val="36"/>
        </w:rPr>
        <w:t>沖煮三孔與單孔濾杯</w:t>
      </w:r>
    </w:p>
    <w:p w:rsidR="003454BA" w:rsidRDefault="001E55EC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對照實驗：</w:t>
      </w:r>
    </w:p>
    <w:p w:rsidR="0022679E" w:rsidRDefault="001E55EC" w:rsidP="009442D9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藉由</w:t>
      </w:r>
      <w:r w:rsidR="003454BA">
        <w:rPr>
          <w:rFonts w:ascii="微軟正黑體" w:eastAsia="微軟正黑體" w:hAnsi="微軟正黑體" w:hint="eastAsia"/>
          <w:sz w:val="36"/>
          <w:szCs w:val="36"/>
        </w:rPr>
        <w:t>三孔濾杯沖煮法沖煮單孔濾杯，比較兩者沖煮的風味</w:t>
      </w:r>
      <w:r w:rsidR="0022679E" w:rsidRPr="0022679E">
        <w:rPr>
          <w:rFonts w:ascii="微軟正黑體" w:eastAsia="微軟正黑體" w:hAnsi="微軟正黑體" w:hint="eastAsia"/>
          <w:sz w:val="36"/>
          <w:szCs w:val="36"/>
        </w:rPr>
        <w:t>差異</w:t>
      </w:r>
      <w:r w:rsidR="003454BA">
        <w:rPr>
          <w:rFonts w:ascii="微軟正黑體" w:eastAsia="微軟正黑體" w:hAnsi="微軟正黑體" w:hint="eastAsia"/>
          <w:sz w:val="36"/>
          <w:szCs w:val="36"/>
        </w:rPr>
        <w:t>。</w:t>
      </w:r>
    </w:p>
    <w:p w:rsidR="003454BA" w:rsidRDefault="003454BA" w:rsidP="003454BA">
      <w:pPr>
        <w:pStyle w:val="a7"/>
        <w:ind w:leftChars="0" w:left="72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由風味的差異</w:t>
      </w:r>
      <w:r w:rsidR="001E55EC">
        <w:rPr>
          <w:rFonts w:ascii="微軟正黑體" w:eastAsia="微軟正黑體" w:hAnsi="微軟正黑體" w:hint="eastAsia"/>
          <w:sz w:val="36"/>
          <w:szCs w:val="36"/>
        </w:rPr>
        <w:t>與單孔濾杯的設計原理來</w:t>
      </w:r>
      <w:r>
        <w:rPr>
          <w:rFonts w:ascii="微軟正黑體" w:eastAsia="微軟正黑體" w:hAnsi="微軟正黑體" w:hint="eastAsia"/>
          <w:sz w:val="36"/>
          <w:szCs w:val="36"/>
        </w:rPr>
        <w:t>思考</w:t>
      </w:r>
      <w:r w:rsidR="001E55EC">
        <w:rPr>
          <w:rFonts w:ascii="微軟正黑體" w:eastAsia="微軟正黑體" w:hAnsi="微軟正黑體" w:hint="eastAsia"/>
          <w:sz w:val="36"/>
          <w:szCs w:val="36"/>
        </w:rPr>
        <w:t>沖煮方法</w:t>
      </w:r>
      <w:r>
        <w:rPr>
          <w:rFonts w:ascii="微軟正黑體" w:eastAsia="微軟正黑體" w:hAnsi="微軟正黑體" w:hint="eastAsia"/>
          <w:sz w:val="36"/>
          <w:szCs w:val="36"/>
        </w:rPr>
        <w:t>之調整</w:t>
      </w:r>
    </w:p>
    <w:p w:rsidR="00BF421B" w:rsidRPr="003454BA" w:rsidRDefault="001E55EC" w:rsidP="003454BA">
      <w:pPr>
        <w:pStyle w:val="a7"/>
        <w:ind w:leftChars="0" w:left="720"/>
        <w:rPr>
          <w:rFonts w:ascii="微軟正黑體" w:eastAsia="微軟正黑體" w:hAnsi="微軟正黑體"/>
          <w:sz w:val="32"/>
          <w:szCs w:val="32"/>
        </w:rPr>
      </w:pPr>
      <w:r w:rsidRPr="003454BA">
        <w:rPr>
          <w:rFonts w:ascii="微軟正黑體" w:eastAsia="微軟正黑體" w:hAnsi="微軟正黑體" w:hint="eastAsia"/>
          <w:sz w:val="32"/>
          <w:szCs w:val="32"/>
        </w:rPr>
        <w:t>(濾杯排氣道特性、</w:t>
      </w:r>
      <w:r w:rsidR="00C74AC8" w:rsidRPr="003454BA">
        <w:rPr>
          <w:rFonts w:ascii="微軟正黑體" w:eastAsia="微軟正黑體" w:hAnsi="微軟正黑體" w:hint="eastAsia"/>
          <w:sz w:val="32"/>
          <w:szCs w:val="32"/>
        </w:rPr>
        <w:t>過濾層低特性、水位上升有限)</w:t>
      </w:r>
    </w:p>
    <w:p w:rsidR="00C74AC8" w:rsidRPr="009442D9" w:rsidRDefault="00C74AC8" w:rsidP="00C74AC8">
      <w:pPr>
        <w:rPr>
          <w:rFonts w:ascii="微軟正黑體" w:eastAsia="微軟正黑體" w:hAnsi="微軟正黑體"/>
          <w:sz w:val="44"/>
          <w:szCs w:val="44"/>
        </w:rPr>
      </w:pPr>
      <w:r w:rsidRPr="009442D9">
        <w:rPr>
          <w:rFonts w:ascii="微軟正黑體" w:eastAsia="微軟正黑體" w:hAnsi="微軟正黑體" w:hint="eastAsia"/>
          <w:sz w:val="44"/>
          <w:szCs w:val="44"/>
        </w:rPr>
        <w:lastRenderedPageBreak/>
        <w:t>第</w:t>
      </w:r>
      <w:r>
        <w:rPr>
          <w:rFonts w:ascii="微軟正黑體" w:eastAsia="微軟正黑體" w:hAnsi="微軟正黑體" w:hint="eastAsia"/>
          <w:sz w:val="44"/>
          <w:szCs w:val="44"/>
        </w:rPr>
        <w:t>五</w:t>
      </w:r>
      <w:r w:rsidRPr="009442D9">
        <w:rPr>
          <w:rFonts w:ascii="微軟正黑體" w:eastAsia="微軟正黑體" w:hAnsi="微軟正黑體" w:hint="eastAsia"/>
          <w:sz w:val="44"/>
          <w:szCs w:val="44"/>
        </w:rPr>
        <w:t>節</w:t>
      </w:r>
    </w:p>
    <w:p w:rsidR="006F3964" w:rsidRPr="00C74AC8" w:rsidRDefault="00892443" w:rsidP="00E50876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基礎手沖技法大整理</w:t>
      </w:r>
    </w:p>
    <w:p w:rsidR="009442D9" w:rsidRDefault="003454BA" w:rsidP="00E50876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Tip：</w:t>
      </w:r>
    </w:p>
    <w:p w:rsidR="003454BA" w:rsidRP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3454BA">
        <w:rPr>
          <w:rFonts w:ascii="微軟正黑體" w:eastAsia="微軟正黑體" w:hAnsi="微軟正黑體" w:hint="eastAsia"/>
          <w:sz w:val="36"/>
          <w:szCs w:val="36"/>
        </w:rPr>
        <w:t>鋪水與沖水</w:t>
      </w:r>
      <w:r>
        <w:rPr>
          <w:rFonts w:ascii="微軟正黑體" w:eastAsia="微軟正黑體" w:hAnsi="微軟正黑體" w:hint="eastAsia"/>
          <w:sz w:val="36"/>
          <w:szCs w:val="36"/>
        </w:rPr>
        <w:t>運用</w:t>
      </w:r>
    </w:p>
    <w:p w:rsid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3454BA">
        <w:rPr>
          <w:rFonts w:ascii="微軟正黑體" w:eastAsia="微軟正黑體" w:hAnsi="微軟正黑體" w:hint="eastAsia"/>
          <w:sz w:val="36"/>
          <w:szCs w:val="36"/>
        </w:rPr>
        <w:t>繞圈節奏</w:t>
      </w:r>
    </w:p>
    <w:p w:rsidR="003454BA" w:rsidRP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sz w:val="36"/>
          <w:szCs w:val="36"/>
        </w:rPr>
        <w:t>水柱大小的控制</w:t>
      </w:r>
    </w:p>
    <w:p w:rsidR="003454BA" w:rsidRP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3454BA">
        <w:rPr>
          <w:rFonts w:ascii="微軟正黑體" w:eastAsia="微軟正黑體" w:hAnsi="微軟正黑體" w:hint="eastAsia"/>
          <w:sz w:val="36"/>
          <w:szCs w:val="36"/>
        </w:rPr>
        <w:t>給、停水時機點判斷</w:t>
      </w:r>
    </w:p>
    <w:p w:rsidR="003454BA" w:rsidRP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3454BA">
        <w:rPr>
          <w:rFonts w:ascii="微軟正黑體" w:eastAsia="微軟正黑體" w:hAnsi="微軟正黑體" w:hint="eastAsia"/>
          <w:sz w:val="36"/>
          <w:szCs w:val="36"/>
        </w:rPr>
        <w:t>給水不可以大於顆力所能吸收的水量</w:t>
      </w:r>
    </w:p>
    <w:p w:rsidR="003454BA" w:rsidRPr="003454BA" w:rsidRDefault="003454BA" w:rsidP="003454BA">
      <w:pPr>
        <w:pStyle w:val="a7"/>
        <w:numPr>
          <w:ilvl w:val="0"/>
          <w:numId w:val="8"/>
        </w:numPr>
        <w:ind w:leftChars="0"/>
        <w:rPr>
          <w:rFonts w:ascii="微軟正黑體" w:eastAsia="微軟正黑體" w:hAnsi="微軟正黑體"/>
          <w:sz w:val="36"/>
          <w:szCs w:val="36"/>
        </w:rPr>
      </w:pPr>
      <w:r w:rsidRPr="003454BA">
        <w:rPr>
          <w:rFonts w:ascii="微軟正黑體" w:eastAsia="微軟正黑體" w:hAnsi="微軟正黑體" w:hint="eastAsia"/>
          <w:sz w:val="36"/>
          <w:szCs w:val="36"/>
        </w:rPr>
        <w:t>過濾層</w:t>
      </w:r>
    </w:p>
    <w:sectPr w:rsidR="003454BA" w:rsidRPr="003454BA" w:rsidSect="007D5404">
      <w:footerReference w:type="default" r:id="rId10"/>
      <w:pgSz w:w="11906" w:h="16838"/>
      <w:pgMar w:top="993" w:right="1133" w:bottom="709" w:left="1800" w:header="851" w:footer="992" w:gutter="0"/>
      <w:pgBorders w:display="notFirstPage" w:offsetFrom="page">
        <w:top w:val="dashed" w:sz="4" w:space="24" w:color="auto" w:shadow="1"/>
        <w:left w:val="dashed" w:sz="4" w:space="24" w:color="auto" w:shadow="1"/>
        <w:bottom w:val="dashed" w:sz="4" w:space="24" w:color="auto" w:shadow="1"/>
        <w:right w:val="dashed" w:sz="4" w:space="24" w:color="auto" w:shadow="1"/>
      </w:pgBorders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B7B" w:rsidRDefault="00051B7B" w:rsidP="004F1B68">
      <w:r>
        <w:separator/>
      </w:r>
    </w:p>
  </w:endnote>
  <w:endnote w:type="continuationSeparator" w:id="0">
    <w:p w:rsidR="00051B7B" w:rsidRDefault="00051B7B" w:rsidP="004F1B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6E6" w:rsidRDefault="00482850">
    <w:pPr>
      <w:pStyle w:val="aa"/>
    </w:pPr>
    <w:r>
      <w:rPr>
        <w:noProof/>
      </w:rPr>
      <w:pict>
        <v:group id="_x0000_s2049" style="position:absolute;margin-left:550.45pt;margin-top:793.7pt;width:32.95pt;height:34.5pt;z-index:251660288;mso-position-horizontal-relative:page;mso-position-vertical-relative:page" coordorigin="726,14496" coordsize="659,690">
          <v:rect id="_x0000_s2050" style="position:absolute;left:831;top:14552;width:512;height:526" fillcolor="#943634" strokecolor="#943634"/>
          <v:rect id="_x0000_s2051" style="position:absolute;left:831;top:15117;width:512;height:43" fillcolor="#943634" strokecolor="#943634"/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726;top:14496;width:659;height:690;v-text-anchor:bottom" filled="f" stroked="f">
            <v:textbox style="mso-next-textbox:#_x0000_s2052" inset="4.32pt,0,4.32pt,0">
              <w:txbxContent>
                <w:p w:rsidR="00B366E6" w:rsidRPr="00C0418E" w:rsidRDefault="00482850">
                  <w:pPr>
                    <w:pStyle w:val="aa"/>
                    <w:jc w:val="right"/>
                    <w:rPr>
                      <w:b/>
                      <w:i/>
                      <w:color w:val="FFFFFF"/>
                      <w:sz w:val="36"/>
                      <w:szCs w:val="36"/>
                    </w:rPr>
                  </w:pPr>
                  <w:fldSimple w:instr=" PAGE    \* MERGEFORMAT ">
                    <w:r w:rsidR="00463DD2" w:rsidRPr="00463DD2">
                      <w:rPr>
                        <w:b/>
                        <w:i/>
                        <w:noProof/>
                        <w:color w:val="FFFFFF"/>
                        <w:sz w:val="36"/>
                        <w:szCs w:val="36"/>
                        <w:lang w:val="zh-TW"/>
                      </w:rPr>
                      <w:t>2</w:t>
                    </w:r>
                  </w:fldSimple>
                </w:p>
              </w:txbxContent>
            </v:textbox>
          </v:shape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B7B" w:rsidRDefault="00051B7B" w:rsidP="004F1B68">
      <w:r>
        <w:separator/>
      </w:r>
    </w:p>
  </w:footnote>
  <w:footnote w:type="continuationSeparator" w:id="0">
    <w:p w:rsidR="00051B7B" w:rsidRDefault="00051B7B" w:rsidP="004F1B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3718"/>
    <w:multiLevelType w:val="hybridMultilevel"/>
    <w:tmpl w:val="673A7DA0"/>
    <w:lvl w:ilvl="0" w:tplc="59A4539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1F7C7EBA"/>
    <w:multiLevelType w:val="hybridMultilevel"/>
    <w:tmpl w:val="47D2925C"/>
    <w:lvl w:ilvl="0" w:tplc="EF927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1F71C9F"/>
    <w:multiLevelType w:val="hybridMultilevel"/>
    <w:tmpl w:val="06264342"/>
    <w:lvl w:ilvl="0" w:tplc="FD64693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D227FEA"/>
    <w:multiLevelType w:val="hybridMultilevel"/>
    <w:tmpl w:val="C42678EC"/>
    <w:lvl w:ilvl="0" w:tplc="D3C24704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>
    <w:nsid w:val="3D287007"/>
    <w:multiLevelType w:val="hybridMultilevel"/>
    <w:tmpl w:val="B10473F2"/>
    <w:lvl w:ilvl="0" w:tplc="DED2DB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>
    <w:nsid w:val="44FC4927"/>
    <w:multiLevelType w:val="hybridMultilevel"/>
    <w:tmpl w:val="89B67064"/>
    <w:lvl w:ilvl="0" w:tplc="C066816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C8A0748"/>
    <w:multiLevelType w:val="hybridMultilevel"/>
    <w:tmpl w:val="1BC470E2"/>
    <w:lvl w:ilvl="0" w:tplc="707C9FF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8AB5062"/>
    <w:multiLevelType w:val="hybridMultilevel"/>
    <w:tmpl w:val="4AD0A130"/>
    <w:lvl w:ilvl="0" w:tplc="7F183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7FCC"/>
    <w:rsid w:val="00051B7B"/>
    <w:rsid w:val="001E55EC"/>
    <w:rsid w:val="001F796C"/>
    <w:rsid w:val="0022679E"/>
    <w:rsid w:val="002A60F4"/>
    <w:rsid w:val="002D1F2C"/>
    <w:rsid w:val="002D7A89"/>
    <w:rsid w:val="003454BA"/>
    <w:rsid w:val="00350A46"/>
    <w:rsid w:val="003C2309"/>
    <w:rsid w:val="00433999"/>
    <w:rsid w:val="00463DD2"/>
    <w:rsid w:val="00482850"/>
    <w:rsid w:val="004E6029"/>
    <w:rsid w:val="004F1B68"/>
    <w:rsid w:val="005065CB"/>
    <w:rsid w:val="00584965"/>
    <w:rsid w:val="005B6EA1"/>
    <w:rsid w:val="005C7F3E"/>
    <w:rsid w:val="005F1599"/>
    <w:rsid w:val="006700D8"/>
    <w:rsid w:val="0068122D"/>
    <w:rsid w:val="006F3964"/>
    <w:rsid w:val="00782D37"/>
    <w:rsid w:val="00787FCC"/>
    <w:rsid w:val="007D5404"/>
    <w:rsid w:val="008200F7"/>
    <w:rsid w:val="00892443"/>
    <w:rsid w:val="009442D9"/>
    <w:rsid w:val="009601B7"/>
    <w:rsid w:val="009A6E47"/>
    <w:rsid w:val="009C7EE9"/>
    <w:rsid w:val="00AB2E3B"/>
    <w:rsid w:val="00AD29B7"/>
    <w:rsid w:val="00AE439C"/>
    <w:rsid w:val="00B038E2"/>
    <w:rsid w:val="00B366E6"/>
    <w:rsid w:val="00BF421B"/>
    <w:rsid w:val="00C0418E"/>
    <w:rsid w:val="00C74AC8"/>
    <w:rsid w:val="00CF7744"/>
    <w:rsid w:val="00D27F93"/>
    <w:rsid w:val="00DA0BC4"/>
    <w:rsid w:val="00E20ED4"/>
    <w:rsid w:val="00E50876"/>
    <w:rsid w:val="00ED7112"/>
    <w:rsid w:val="00F85480"/>
    <w:rsid w:val="00FB586E"/>
    <w:rsid w:val="00FD1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599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87FCC"/>
    <w:rPr>
      <w:sz w:val="22"/>
      <w:szCs w:val="22"/>
    </w:rPr>
  </w:style>
  <w:style w:type="character" w:customStyle="1" w:styleId="a4">
    <w:name w:val="無間距 字元"/>
    <w:basedOn w:val="a0"/>
    <w:link w:val="a3"/>
    <w:uiPriority w:val="1"/>
    <w:rsid w:val="00787FCC"/>
    <w:rPr>
      <w:sz w:val="22"/>
      <w:szCs w:val="22"/>
      <w:lang w:val="en-US" w:eastAsia="zh-TW" w:bidi="ar-SA"/>
    </w:rPr>
  </w:style>
  <w:style w:type="paragraph" w:styleId="a5">
    <w:name w:val="Balloon Text"/>
    <w:basedOn w:val="a"/>
    <w:link w:val="a6"/>
    <w:uiPriority w:val="99"/>
    <w:semiHidden/>
    <w:unhideWhenUsed/>
    <w:rsid w:val="00787FCC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87FCC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787FCC"/>
    <w:pPr>
      <w:ind w:leftChars="200" w:left="480"/>
    </w:pPr>
  </w:style>
  <w:style w:type="paragraph" w:styleId="a8">
    <w:name w:val="header"/>
    <w:basedOn w:val="a"/>
    <w:link w:val="a9"/>
    <w:uiPriority w:val="99"/>
    <w:semiHidden/>
    <w:unhideWhenUsed/>
    <w:rsid w:val="004F1B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semiHidden/>
    <w:rsid w:val="004F1B68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4F1B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4F1B6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>學習重點:咖啡與水的完美邂逅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DC5B84-0E0B-40A7-AF84-114E97955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260</Words>
  <Characters>1482</Characters>
  <Application>Microsoft Office Word</Application>
  <DocSecurity>0</DocSecurity>
  <Lines>12</Lines>
  <Paragraphs>3</Paragraphs>
  <ScaleCrop>false</ScaleCrop>
  <Company>Ugly Duckling</Company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基礎手沖咖啡</dc:title>
  <dc:subject>三孔濾杯與單孔濾杯</dc:subject>
  <dc:creator>小寶</dc:creator>
  <cp:lastModifiedBy>user</cp:lastModifiedBy>
  <cp:revision>2</cp:revision>
  <dcterms:created xsi:type="dcterms:W3CDTF">2016-05-25T15:24:00Z</dcterms:created>
  <dcterms:modified xsi:type="dcterms:W3CDTF">2016-05-25T15:24:00Z</dcterms:modified>
</cp:coreProperties>
</file>