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E6037" w14:textId="6F424DA0" w:rsidR="00E745BA" w:rsidRPr="00E745BA" w:rsidRDefault="00E745BA" w:rsidP="00E745BA">
      <w:pPr>
        <w:rPr>
          <w:rFonts w:hint="eastAsia"/>
          <w:b/>
          <w:bCs/>
          <w:sz w:val="32"/>
          <w:szCs w:val="32"/>
        </w:rPr>
      </w:pPr>
      <w:r w:rsidRPr="00E745BA">
        <w:rPr>
          <w:b/>
          <w:bCs/>
          <w:sz w:val="32"/>
          <w:szCs w:val="32"/>
        </w:rPr>
        <w:t xml:space="preserve">Intelligent Image and Text Creation System </w:t>
      </w:r>
      <w:r w:rsidRPr="00E745BA">
        <w:rPr>
          <w:b/>
          <w:bCs/>
          <w:sz w:val="32"/>
          <w:szCs w:val="32"/>
        </w:rPr>
        <w:t>Informal Specification</w:t>
      </w:r>
    </w:p>
    <w:p w14:paraId="1F61E0A4" w14:textId="77777777" w:rsidR="00E745BA" w:rsidRDefault="00E745BA" w:rsidP="00E745BA">
      <w:pPr>
        <w:pStyle w:val="a4"/>
        <w:jc w:val="both"/>
        <w:rPr>
          <w:rFonts w:ascii="Times New Roman" w:hAnsi="Times New Roman" w:cs="Times New Roman"/>
        </w:rPr>
      </w:pPr>
    </w:p>
    <w:p w14:paraId="72053C6F" w14:textId="7C6DE7C8" w:rsidR="00553709" w:rsidRDefault="00E94358" w:rsidP="00E745BA">
      <w:pPr>
        <w:pStyle w:val="a4"/>
        <w:jc w:val="both"/>
        <w:rPr>
          <w:rFonts w:ascii="Times New Roman" w:hAnsi="Times New Roman" w:cs="Times New Roman"/>
        </w:rPr>
      </w:pPr>
      <w:r w:rsidRPr="005F2E11">
        <w:rPr>
          <w:rFonts w:ascii="Times New Roman" w:hAnsi="Times New Roman" w:cs="Times New Roman"/>
        </w:rPr>
        <w:t xml:space="preserve">The application can help content creators and their supervisors fasten the content creation process. </w:t>
      </w:r>
    </w:p>
    <w:p w14:paraId="7A44B3F6" w14:textId="77777777" w:rsidR="00E745BA" w:rsidRPr="005F2E11" w:rsidRDefault="00E745BA" w:rsidP="00E745BA">
      <w:pPr>
        <w:pStyle w:val="a4"/>
        <w:jc w:val="both"/>
        <w:rPr>
          <w:rFonts w:ascii="Times New Roman" w:hAnsi="Times New Roman" w:cs="Times New Roman" w:hint="eastAsia"/>
        </w:rPr>
      </w:pPr>
    </w:p>
    <w:p w14:paraId="303FC6C4" w14:textId="3073FDAD" w:rsidR="00965BB6" w:rsidRDefault="00E94358" w:rsidP="00E745BA">
      <w:pPr>
        <w:pStyle w:val="a4"/>
        <w:jc w:val="both"/>
        <w:rPr>
          <w:rFonts w:ascii="Times New Roman" w:hAnsi="Times New Roman" w:cs="Times New Roman"/>
        </w:rPr>
      </w:pPr>
      <w:r w:rsidRPr="005F2E11">
        <w:rPr>
          <w:rFonts w:ascii="Times New Roman" w:hAnsi="Times New Roman" w:cs="Times New Roman"/>
        </w:rPr>
        <w:t xml:space="preserve">When a creator wants to create graphical or textual content, he can </w:t>
      </w:r>
      <w:r w:rsidR="00965BB6">
        <w:rPr>
          <w:rFonts w:ascii="Times New Roman" w:hAnsi="Times New Roman" w:cs="Times New Roman"/>
        </w:rPr>
        <w:t>input prompts in</w:t>
      </w:r>
      <w:r w:rsidRPr="005F2E11">
        <w:rPr>
          <w:rFonts w:ascii="Times New Roman" w:hAnsi="Times New Roman" w:cs="Times New Roman"/>
        </w:rPr>
        <w:t xml:space="preserve"> the content creation system</w:t>
      </w:r>
      <w:r w:rsidR="00965BB6">
        <w:rPr>
          <w:rFonts w:ascii="Times New Roman" w:hAnsi="Times New Roman" w:cs="Times New Roman"/>
        </w:rPr>
        <w:t xml:space="preserve">. </w:t>
      </w:r>
      <w:r w:rsidRPr="005F2E11">
        <w:rPr>
          <w:rFonts w:ascii="Times New Roman" w:hAnsi="Times New Roman" w:cs="Times New Roman"/>
        </w:rPr>
        <w:t>LLM models</w:t>
      </w:r>
      <w:r w:rsidR="00965BB6">
        <w:rPr>
          <w:rFonts w:ascii="Times New Roman" w:hAnsi="Times New Roman" w:cs="Times New Roman"/>
        </w:rPr>
        <w:t xml:space="preserve"> will</w:t>
      </w:r>
      <w:r w:rsidRPr="005F2E11">
        <w:rPr>
          <w:rFonts w:ascii="Times New Roman" w:hAnsi="Times New Roman" w:cs="Times New Roman"/>
        </w:rPr>
        <w:t xml:space="preserve"> </w:t>
      </w:r>
      <w:r w:rsidR="00965BB6">
        <w:rPr>
          <w:rFonts w:ascii="Times New Roman" w:hAnsi="Times New Roman" w:cs="Times New Roman"/>
        </w:rPr>
        <w:t xml:space="preserve">try to extract the requirements and specifications from the prompts and create a respective graphical or textural content product. </w:t>
      </w:r>
      <w:r w:rsidR="00965BB6">
        <w:rPr>
          <w:rFonts w:ascii="Times New Roman" w:hAnsi="Times New Roman" w:cs="Times New Roman" w:hint="eastAsia"/>
          <w:lang w:eastAsia="zh-CN"/>
        </w:rPr>
        <w:t>After</w:t>
      </w:r>
      <w:r w:rsidR="00965BB6">
        <w:rPr>
          <w:rFonts w:ascii="Times New Roman" w:hAnsi="Times New Roman" w:cs="Times New Roman"/>
          <w:lang w:eastAsia="zh-CN"/>
        </w:rPr>
        <w:t xml:space="preserve"> the initial content product is created, the creator can further fine-tune it, he can adjust the color tone, font size, or font of the content product.  If the creator is not satisfied with the content product, he can reinput the prompts or simply request another piece of content product from the LLM. During the creation phase, the creator can forward the content product via email or WeChat.</w:t>
      </w:r>
    </w:p>
    <w:p w14:paraId="25EC6065" w14:textId="77777777" w:rsidR="00E745BA" w:rsidRPr="00965BB6" w:rsidRDefault="00E745BA" w:rsidP="00E745BA">
      <w:pPr>
        <w:pStyle w:val="a4"/>
        <w:jc w:val="both"/>
        <w:rPr>
          <w:rFonts w:ascii="Times New Roman" w:hAnsi="Times New Roman" w:cs="Times New Roman" w:hint="eastAsia"/>
        </w:rPr>
      </w:pPr>
    </w:p>
    <w:p w14:paraId="0BE95B7F" w14:textId="26DB273F" w:rsidR="00E94358" w:rsidRDefault="00E94358" w:rsidP="00E745BA">
      <w:pPr>
        <w:pStyle w:val="a4"/>
        <w:jc w:val="both"/>
        <w:rPr>
          <w:rFonts w:ascii="Times New Roman" w:hAnsi="Times New Roman" w:cs="Times New Roman"/>
        </w:rPr>
      </w:pPr>
      <w:r w:rsidRPr="005F2E11">
        <w:rPr>
          <w:rFonts w:ascii="Times New Roman" w:hAnsi="Times New Roman" w:cs="Times New Roman"/>
        </w:rPr>
        <w:t xml:space="preserve">Once the content creator is satisfied with the content, he can submit </w:t>
      </w:r>
      <w:r w:rsidR="000A5867" w:rsidRPr="005F2E11">
        <w:rPr>
          <w:rFonts w:ascii="Times New Roman" w:hAnsi="Times New Roman" w:cs="Times New Roman"/>
        </w:rPr>
        <w:t xml:space="preserve">his product to his supervisor via the content audit system. In the content audit system, the supervisor </w:t>
      </w:r>
      <w:r w:rsidR="00F00CBC" w:rsidRPr="005F2E11">
        <w:rPr>
          <w:rFonts w:ascii="Times New Roman" w:hAnsi="Times New Roman" w:cs="Times New Roman"/>
        </w:rPr>
        <w:t xml:space="preserve">can view the product, and the creation history and give feedback </w:t>
      </w:r>
      <w:r w:rsidR="001460CD" w:rsidRPr="005F2E11">
        <w:rPr>
          <w:rFonts w:ascii="Times New Roman" w:hAnsi="Times New Roman" w:cs="Times New Roman"/>
        </w:rPr>
        <w:t>concerning</w:t>
      </w:r>
      <w:r w:rsidR="00F00CBC" w:rsidRPr="005F2E11">
        <w:rPr>
          <w:rFonts w:ascii="Times New Roman" w:hAnsi="Times New Roman" w:cs="Times New Roman"/>
        </w:rPr>
        <w:t xml:space="preserve"> the product.</w:t>
      </w:r>
    </w:p>
    <w:p w14:paraId="01F22433" w14:textId="77777777" w:rsidR="00E745BA" w:rsidRPr="005F2E11" w:rsidRDefault="00E745BA" w:rsidP="00E745BA">
      <w:pPr>
        <w:pStyle w:val="a4"/>
        <w:jc w:val="both"/>
        <w:rPr>
          <w:rFonts w:ascii="Times New Roman" w:hAnsi="Times New Roman" w:cs="Times New Roman"/>
        </w:rPr>
      </w:pPr>
    </w:p>
    <w:p w14:paraId="5C31C0EB" w14:textId="5DA8EB02" w:rsidR="00F00CBC" w:rsidRDefault="001460CD" w:rsidP="00E745BA">
      <w:pPr>
        <w:pStyle w:val="a4"/>
        <w:jc w:val="both"/>
        <w:rPr>
          <w:rFonts w:ascii="Times New Roman" w:hAnsi="Times New Roman" w:cs="Times New Roman"/>
        </w:rPr>
      </w:pPr>
      <w:r w:rsidRPr="005F2E11">
        <w:rPr>
          <w:rFonts w:ascii="Times New Roman" w:hAnsi="Times New Roman" w:cs="Times New Roman"/>
        </w:rPr>
        <w:t>The archive system will record every created content and creation history</w:t>
      </w:r>
      <w:r w:rsidR="00F00CBC" w:rsidRPr="005F2E11">
        <w:rPr>
          <w:rFonts w:ascii="Times New Roman" w:hAnsi="Times New Roman" w:cs="Times New Roman"/>
        </w:rPr>
        <w:t xml:space="preserve">. The system also </w:t>
      </w:r>
      <w:r w:rsidRPr="005F2E11">
        <w:rPr>
          <w:rFonts w:ascii="Times New Roman" w:hAnsi="Times New Roman" w:cs="Times New Roman"/>
        </w:rPr>
        <w:t>records</w:t>
      </w:r>
      <w:r w:rsidR="00F00CBC" w:rsidRPr="005F2E11">
        <w:rPr>
          <w:rFonts w:ascii="Times New Roman" w:hAnsi="Times New Roman" w:cs="Times New Roman"/>
        </w:rPr>
        <w:t xml:space="preserve"> the feedback given in the content audit system. The information recorded by the archive system will be stored in the cloud database.</w:t>
      </w:r>
      <w:r w:rsidR="00E745BA">
        <w:rPr>
          <w:rFonts w:ascii="Times New Roman" w:hAnsi="Times New Roman" w:cs="Times New Roman"/>
        </w:rPr>
        <w:t xml:space="preserve"> </w:t>
      </w:r>
    </w:p>
    <w:p w14:paraId="1D2ABFF0" w14:textId="77777777" w:rsidR="00E745BA" w:rsidRPr="005F2E11" w:rsidRDefault="00E745BA" w:rsidP="00E745BA">
      <w:pPr>
        <w:pStyle w:val="a4"/>
        <w:jc w:val="both"/>
        <w:rPr>
          <w:rFonts w:ascii="Times New Roman" w:hAnsi="Times New Roman" w:cs="Times New Roman"/>
        </w:rPr>
      </w:pPr>
    </w:p>
    <w:p w14:paraId="4A31DBDC" w14:textId="64166708" w:rsidR="00F00CBC" w:rsidRDefault="00F00CBC" w:rsidP="00E745BA">
      <w:pPr>
        <w:pStyle w:val="a4"/>
        <w:jc w:val="both"/>
        <w:rPr>
          <w:rFonts w:ascii="Times New Roman" w:hAnsi="Times New Roman" w:cs="Times New Roman"/>
        </w:rPr>
      </w:pPr>
      <w:r w:rsidRPr="005F2E11">
        <w:rPr>
          <w:rFonts w:ascii="Times New Roman" w:hAnsi="Times New Roman" w:cs="Times New Roman"/>
        </w:rPr>
        <w:t xml:space="preserve">The content creator and the supervisor can also use the forwarding system to </w:t>
      </w:r>
      <w:r w:rsidR="001460CD" w:rsidRPr="005F2E11">
        <w:rPr>
          <w:rFonts w:ascii="Times New Roman" w:hAnsi="Times New Roman" w:cs="Times New Roman"/>
        </w:rPr>
        <w:t>forward the product via email or WeChat.</w:t>
      </w:r>
    </w:p>
    <w:p w14:paraId="2E57C543" w14:textId="77777777" w:rsidR="00E745BA" w:rsidRPr="005F2E11" w:rsidRDefault="00E745BA" w:rsidP="00E745BA">
      <w:pPr>
        <w:pStyle w:val="a4"/>
        <w:jc w:val="both"/>
        <w:rPr>
          <w:rFonts w:ascii="Times New Roman" w:hAnsi="Times New Roman" w:cs="Times New Roman"/>
        </w:rPr>
      </w:pPr>
    </w:p>
    <w:p w14:paraId="29D9A197" w14:textId="3EF0C2F1" w:rsidR="001460CD" w:rsidRPr="005F2E11" w:rsidRDefault="001460CD" w:rsidP="00E745BA">
      <w:pPr>
        <w:pStyle w:val="a4"/>
        <w:jc w:val="both"/>
        <w:rPr>
          <w:rFonts w:ascii="Times New Roman" w:hAnsi="Times New Roman" w:cs="Times New Roman"/>
        </w:rPr>
      </w:pPr>
      <w:r w:rsidRPr="005F2E11">
        <w:rPr>
          <w:rFonts w:ascii="Times New Roman" w:hAnsi="Times New Roman" w:cs="Times New Roman"/>
        </w:rPr>
        <w:t>Administrators can update the system and the AI model using the administration system.</w:t>
      </w:r>
    </w:p>
    <w:sectPr w:rsidR="001460CD" w:rsidRPr="005F2E11">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E6758" w14:textId="77777777" w:rsidR="00C86134" w:rsidRDefault="00C86134">
      <w:r>
        <w:separator/>
      </w:r>
    </w:p>
  </w:endnote>
  <w:endnote w:type="continuationSeparator" w:id="0">
    <w:p w14:paraId="53184674" w14:textId="77777777" w:rsidR="00C86134" w:rsidRDefault="00C86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ingFang SC Regular">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細明體">
    <w:altName w:val="MingLiU"/>
    <w:panose1 w:val="02020509000000000000"/>
    <w:charset w:val="88"/>
    <w:family w:val="modern"/>
    <w:pitch w:val="fixed"/>
    <w:sig w:usb0="00000001" w:usb1="08080000" w:usb2="00000010" w:usb3="00000000" w:csb0="00100000" w:csb1="00000000"/>
  </w:font>
  <w:font w:name="PingFang SC Semibold">
    <w:panose1 w:val="020B0800000000000000"/>
    <w:charset w:val="86"/>
    <w:family w:val="swiss"/>
    <w:pitch w:val="variable"/>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16524" w14:textId="77777777" w:rsidR="00E86CDD" w:rsidRDefault="00E86C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CF07A" w14:textId="77777777" w:rsidR="00C86134" w:rsidRDefault="00C86134">
      <w:r>
        <w:separator/>
      </w:r>
    </w:p>
  </w:footnote>
  <w:footnote w:type="continuationSeparator" w:id="0">
    <w:p w14:paraId="66B850A8" w14:textId="77777777" w:rsidR="00C86134" w:rsidRDefault="00C86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6B757" w14:textId="77777777" w:rsidR="00E86CDD" w:rsidRDefault="00E86CD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DD"/>
    <w:rsid w:val="000A5867"/>
    <w:rsid w:val="001460CD"/>
    <w:rsid w:val="0044202B"/>
    <w:rsid w:val="00553709"/>
    <w:rsid w:val="005F2E11"/>
    <w:rsid w:val="00903355"/>
    <w:rsid w:val="00965BB6"/>
    <w:rsid w:val="00C86134"/>
    <w:rsid w:val="00E745BA"/>
    <w:rsid w:val="00E86CDD"/>
    <w:rsid w:val="00E94358"/>
    <w:rsid w:val="00F00C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0727FF3"/>
  <w15:docId w15:val="{ACB4CC8B-3702-0D49-A8FC-05D3C09E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正文"/>
    <w:rPr>
      <w:rFonts w:ascii="PingFang SC Regular" w:eastAsia="Arial Unicode MS" w:hAnsi="PingFang SC Regular" w:cs="Arial Unicode MS"/>
      <w:color w:val="000000"/>
      <w:sz w:val="22"/>
      <w:szCs w:val="22"/>
      <w14:textOutline w14:w="0" w14:cap="flat" w14:cmpd="sng" w14:algn="ctr">
        <w14:noFill/>
        <w14:prstDash w14:val="solid"/>
        <w14:bevel/>
      </w14:textOutline>
    </w:rPr>
  </w:style>
  <w:style w:type="paragraph" w:styleId="Web">
    <w:name w:val="Normal (Web)"/>
    <w:basedOn w:val="a"/>
    <w:uiPriority w:val="99"/>
    <w:semiHidden/>
    <w:unhideWhenUsed/>
    <w:rsid w:val="00E745B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90505">
      <w:bodyDiv w:val="1"/>
      <w:marLeft w:val="0"/>
      <w:marRight w:val="0"/>
      <w:marTop w:val="0"/>
      <w:marBottom w:val="0"/>
      <w:divBdr>
        <w:top w:val="none" w:sz="0" w:space="0" w:color="auto"/>
        <w:left w:val="none" w:sz="0" w:space="0" w:color="auto"/>
        <w:bottom w:val="none" w:sz="0" w:space="0" w:color="auto"/>
        <w:right w:val="none" w:sz="0" w:space="0" w:color="auto"/>
      </w:divBdr>
      <w:divsChild>
        <w:div w:id="117453420">
          <w:marLeft w:val="0"/>
          <w:marRight w:val="0"/>
          <w:marTop w:val="0"/>
          <w:marBottom w:val="0"/>
          <w:divBdr>
            <w:top w:val="none" w:sz="0" w:space="0" w:color="auto"/>
            <w:left w:val="none" w:sz="0" w:space="0" w:color="auto"/>
            <w:bottom w:val="none" w:sz="0" w:space="0" w:color="auto"/>
            <w:right w:val="none" w:sz="0" w:space="0" w:color="auto"/>
          </w:divBdr>
          <w:divsChild>
            <w:div w:id="538127373">
              <w:marLeft w:val="0"/>
              <w:marRight w:val="0"/>
              <w:marTop w:val="0"/>
              <w:marBottom w:val="0"/>
              <w:divBdr>
                <w:top w:val="none" w:sz="0" w:space="0" w:color="auto"/>
                <w:left w:val="none" w:sz="0" w:space="0" w:color="auto"/>
                <w:bottom w:val="none" w:sz="0" w:space="0" w:color="auto"/>
                <w:right w:val="none" w:sz="0" w:space="0" w:color="auto"/>
              </w:divBdr>
              <w:divsChild>
                <w:div w:id="113132990">
                  <w:marLeft w:val="0"/>
                  <w:marRight w:val="0"/>
                  <w:marTop w:val="0"/>
                  <w:marBottom w:val="0"/>
                  <w:divBdr>
                    <w:top w:val="none" w:sz="0" w:space="0" w:color="auto"/>
                    <w:left w:val="none" w:sz="0" w:space="0" w:color="auto"/>
                    <w:bottom w:val="none" w:sz="0" w:space="0" w:color="auto"/>
                    <w:right w:val="none" w:sz="0" w:space="0" w:color="auto"/>
                  </w:divBdr>
                  <w:divsChild>
                    <w:div w:id="124703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細明體"/>
        <a:cs typeface="PingFang SC Semibold"/>
      </a:majorFont>
      <a:minorFont>
        <a:latin typeface="PingFang SC Regular"/>
        <a:ea typeface="新細明體"/>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Roy Huang</cp:lastModifiedBy>
  <cp:revision>10</cp:revision>
  <dcterms:created xsi:type="dcterms:W3CDTF">2023-09-14T23:56:00Z</dcterms:created>
  <dcterms:modified xsi:type="dcterms:W3CDTF">2023-10-06T04:48:00Z</dcterms:modified>
</cp:coreProperties>
</file>