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4.8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Continue to write the final report following the progress of last week.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For the program code description and technical methods can not be well expressed in language.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  <w:b w:val="0"/>
                <w:bCs w:val="0"/>
              </w:rPr>
              <w:t>Proceed to the final report and try to explain and explain the program and code implementation in technical terms.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0AC5444A"/>
    <w:rsid w:val="142A6ABE"/>
    <w:rsid w:val="166B5873"/>
    <w:rsid w:val="23290D18"/>
    <w:rsid w:val="2A1F27A5"/>
    <w:rsid w:val="2CCB2770"/>
    <w:rsid w:val="58801DE5"/>
    <w:rsid w:val="5F942D12"/>
    <w:rsid w:val="634C3904"/>
    <w:rsid w:val="6D761CA9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620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2023-04-21T15:11:09Z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5E2F4071C657482D9A5EF1278A86E443_13</vt:lpwstr>
  </property>
</Properties>
</file>