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1BA66D0">
      <w:r w:rsidR="61226B56">
        <w:rPr/>
        <w:t>Darreon Tolen</w:t>
      </w:r>
    </w:p>
    <w:p w:rsidR="61226B56" w:rsidRDefault="61226B56" w14:paraId="303B8BAE" w14:textId="0B61325F">
      <w:r w:rsidR="61226B56">
        <w:rPr/>
        <w:t>CSD 325</w:t>
      </w:r>
    </w:p>
    <w:p w:rsidR="61226B56" w:rsidRDefault="61226B56" w14:paraId="570B3E56" w14:textId="2C6BD906">
      <w:r w:rsidR="61226B56">
        <w:rPr/>
        <w:t>Module 3.2</w:t>
      </w:r>
    </w:p>
    <w:p w:rsidR="61226B56" w:rsidRDefault="61226B56" w14:paraId="3F74E0A4" w14:textId="2936592D">
      <w:r w:rsidR="61226B56">
        <w:drawing>
          <wp:inline wp14:editId="70430735" wp14:anchorId="24965C1B">
            <wp:extent cx="4333875" cy="5943600"/>
            <wp:effectExtent l="0" t="0" r="0" b="0"/>
            <wp:docPr id="1238017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bbd3ad41f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6049F"/>
    <w:rsid w:val="0FAE618D"/>
    <w:rsid w:val="2DE6049F"/>
    <w:rsid w:val="6122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49F"/>
  <w15:chartTrackingRefBased/>
  <w15:docId w15:val="{51FB3D8A-1655-4571-9E2C-E2B7385E5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1bbd3ad41f4b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2025-06-16T04:14:32.3377023Z</dcterms:created>
  <dcterms:modified xsi:type="dcterms:W3CDTF">2025-06-16T04:15:12.8338012Z</dcterms:modified>
  <dc:creator>Darreon Tolen</dc:creator>
  <lastModifiedBy>Darreon Tolen</lastModifiedBy>
</coreProperties>
</file>