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A53" w:rsidRDefault="00895A53"/>
    <w:tbl>
      <w:tblPr>
        <w:tblStyle w:val="ac"/>
        <w:tblW w:w="99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250"/>
        <w:gridCol w:w="7035"/>
      </w:tblGrid>
      <w:tr w:rsidR="00895A53">
        <w:trPr>
          <w:trHeight w:val="340"/>
        </w:trPr>
        <w:tc>
          <w:tcPr>
            <w:tcW w:w="620" w:type="dxa"/>
            <w:shd w:val="clear" w:color="auto" w:fill="EFEFEF"/>
            <w:vAlign w:val="center"/>
          </w:tcPr>
          <w:p w:rsidR="00895A53" w:rsidRDefault="001417D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Код темы</w:t>
            </w:r>
          </w:p>
        </w:tc>
        <w:tc>
          <w:tcPr>
            <w:tcW w:w="2250" w:type="dxa"/>
            <w:shd w:val="clear" w:color="auto" w:fill="EFEFEF"/>
            <w:vAlign w:val="center"/>
          </w:tcPr>
          <w:p w:rsidR="00895A53" w:rsidRDefault="001417D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Тема</w:t>
            </w:r>
          </w:p>
        </w:tc>
        <w:tc>
          <w:tcPr>
            <w:tcW w:w="7035" w:type="dxa"/>
            <w:shd w:val="clear" w:color="auto" w:fill="EFEFEF"/>
            <w:vAlign w:val="center"/>
          </w:tcPr>
          <w:p w:rsidR="00895A53" w:rsidRDefault="00895A53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895A53">
        <w:trPr>
          <w:trHeight w:val="360"/>
        </w:trPr>
        <w:tc>
          <w:tcPr>
            <w:tcW w:w="2870" w:type="dxa"/>
            <w:gridSpan w:val="2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ЧЕЛОВЕК И ОБЩЕСТВО</w:t>
            </w: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405029" cy="1405029"/>
                  <wp:effectExtent l="0" t="0" r="0" b="0"/>
                  <wp:docPr id="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29" cy="1405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766888" cy="1766888"/>
                  <wp:effectExtent l="0" t="0" r="0" b="0"/>
                  <wp:docPr id="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766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A53">
        <w:trPr>
          <w:trHeight w:val="213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Природное и общественное в человеке. (Человек как результат биологической и социокультурной эволюции) + общество</w:t>
            </w:r>
          </w:p>
        </w:tc>
        <w:tc>
          <w:tcPr>
            <w:tcW w:w="7035" w:type="dxa"/>
            <w:shd w:val="clear" w:color="auto" w:fill="FFFFFF"/>
          </w:tcPr>
          <w:p w:rsidR="00895A53" w:rsidRDefault="00237A29">
            <w:pPr>
              <w:rPr>
                <w:rFonts w:ascii="Calibri" w:eastAsia="Calibri" w:hAnsi="Calibri" w:cs="Calibri"/>
                <w:b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>Природная предрасположенность человека к тем или иным видам деятельности проявляется в социальных обстоятельствах</w:t>
            </w:r>
          </w:p>
          <w:p w:rsidR="00237A29" w:rsidRDefault="00237A29">
            <w:pPr>
              <w:rPr>
                <w:rFonts w:ascii="Calibri" w:eastAsia="Calibri" w:hAnsi="Calibri" w:cs="Calibri"/>
                <w:b/>
                <w:color w:val="FF0000"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 xml:space="preserve">Только человек обладает способностью использовать предметы в процессе удовлетворения потребностей – </w:t>
            </w:r>
            <w:r w:rsidRPr="00237A29">
              <w:rPr>
                <w:rFonts w:ascii="Calibri" w:eastAsia="Calibri" w:hAnsi="Calibri" w:cs="Calibri"/>
                <w:b/>
                <w:color w:val="FF0000"/>
                <w:lang w:val="ru-RU"/>
              </w:rPr>
              <w:t>нет</w:t>
            </w:r>
          </w:p>
          <w:p w:rsidR="00237A29" w:rsidRDefault="00237A29">
            <w:pPr>
              <w:rPr>
                <w:rFonts w:ascii="Calibri" w:eastAsia="Calibri" w:hAnsi="Calibri" w:cs="Calibri"/>
                <w:b/>
                <w:color w:val="FF0000"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 xml:space="preserve">Легко переносит физические нагрузки – </w:t>
            </w:r>
            <w:r>
              <w:rPr>
                <w:rFonts w:ascii="Calibri" w:eastAsia="Calibri" w:hAnsi="Calibri" w:cs="Calibri"/>
                <w:b/>
                <w:color w:val="FF0000"/>
                <w:lang w:val="ru-RU"/>
              </w:rPr>
              <w:t>не личность</w:t>
            </w:r>
          </w:p>
          <w:p w:rsidR="00237A29" w:rsidRPr="00237A29" w:rsidRDefault="00237A29">
            <w:pPr>
              <w:rPr>
                <w:rFonts w:ascii="Calibri" w:eastAsia="Calibri" w:hAnsi="Calibri" w:cs="Calibri"/>
                <w:b/>
                <w:color w:val="FF0000"/>
                <w:lang w:val="ru-RU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Мировоззрение, его виды и формы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знаний + познание</w:t>
            </w:r>
          </w:p>
        </w:tc>
        <w:tc>
          <w:tcPr>
            <w:tcW w:w="7035" w:type="dxa"/>
            <w:shd w:val="clear" w:color="auto" w:fill="FFFFFF"/>
          </w:tcPr>
          <w:p w:rsidR="00895A53" w:rsidRPr="00237A29" w:rsidRDefault="00237A29">
            <w:pPr>
              <w:spacing w:line="285" w:lineRule="auto"/>
              <w:rPr>
                <w:rFonts w:ascii="Calibri" w:eastAsia="Calibri" w:hAnsi="Calibri" w:cs="Calibri"/>
                <w:b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 xml:space="preserve">Рациональное познание, в отличие от чувственного, осуществляется учёными - </w:t>
            </w:r>
            <w:r w:rsidRPr="00237A29">
              <w:rPr>
                <w:rFonts w:ascii="Calibri" w:eastAsia="Calibri" w:hAnsi="Calibri" w:cs="Calibri"/>
                <w:b/>
                <w:color w:val="FF0000"/>
                <w:lang w:val="ru-RU"/>
              </w:rPr>
              <w:t>нет</w:t>
            </w: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истины, её критерии</w:t>
            </w:r>
          </w:p>
        </w:tc>
        <w:tc>
          <w:tcPr>
            <w:tcW w:w="7035" w:type="dxa"/>
            <w:shd w:val="clear" w:color="auto" w:fill="FFFFFF"/>
          </w:tcPr>
          <w:p w:rsidR="00895A53" w:rsidRDefault="00237A29">
            <w:pPr>
              <w:rPr>
                <w:rFonts w:ascii="Calibri" w:eastAsia="Calibri" w:hAnsi="Calibri" w:cs="Calibri"/>
                <w:b/>
                <w:color w:val="FF0000"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 xml:space="preserve">Абсолютная истина, в отличие от относительной истины, представляет собой практико-ориентированное знание – </w:t>
            </w:r>
            <w:r w:rsidRPr="00237A29">
              <w:rPr>
                <w:rFonts w:ascii="Calibri" w:eastAsia="Calibri" w:hAnsi="Calibri" w:cs="Calibri"/>
                <w:b/>
                <w:color w:val="FF0000"/>
                <w:lang w:val="ru-RU"/>
              </w:rPr>
              <w:t>нет</w:t>
            </w:r>
          </w:p>
          <w:p w:rsidR="00237A29" w:rsidRDefault="00237A29">
            <w:pPr>
              <w:rPr>
                <w:rFonts w:ascii="Calibri" w:eastAsia="Calibri" w:hAnsi="Calibri" w:cs="Calibri"/>
                <w:b/>
                <w:color w:val="FF0000"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 xml:space="preserve">Истинной называют любое новое знание, полученное в результате процесса познания – </w:t>
            </w:r>
            <w:r w:rsidRPr="00237A29">
              <w:rPr>
                <w:rFonts w:ascii="Calibri" w:eastAsia="Calibri" w:hAnsi="Calibri" w:cs="Calibri"/>
                <w:b/>
                <w:color w:val="FF0000"/>
                <w:lang w:val="ru-RU"/>
              </w:rPr>
              <w:t>нет</w:t>
            </w:r>
          </w:p>
          <w:p w:rsidR="00237A29" w:rsidRDefault="00237A29">
            <w:pPr>
              <w:rPr>
                <w:rFonts w:ascii="Calibri" w:eastAsia="Calibri" w:hAnsi="Calibri" w:cs="Calibri"/>
                <w:b/>
                <w:lang w:val="ru-RU"/>
              </w:rPr>
            </w:pPr>
            <w:r w:rsidRPr="00237A29">
              <w:rPr>
                <w:rFonts w:ascii="Calibri" w:eastAsia="Calibri" w:hAnsi="Calibri" w:cs="Calibri"/>
                <w:b/>
                <w:lang w:val="ru-RU"/>
              </w:rPr>
              <w:t>Истина – это соответствие полученного знания действительности</w:t>
            </w:r>
          </w:p>
          <w:p w:rsidR="001417D5" w:rsidRDefault="001417D5">
            <w:pPr>
              <w:rPr>
                <w:rFonts w:ascii="Calibri" w:eastAsia="Calibri" w:hAnsi="Calibri" w:cs="Calibri"/>
                <w:b/>
                <w:color w:val="FF0000"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 xml:space="preserve">Объективность истины проявляется в её соответствии интересам познающего субъекта – </w:t>
            </w:r>
            <w:r w:rsidRPr="001417D5">
              <w:rPr>
                <w:rFonts w:ascii="Calibri" w:eastAsia="Calibri" w:hAnsi="Calibri" w:cs="Calibri"/>
                <w:b/>
                <w:color w:val="FF0000"/>
                <w:lang w:val="ru-RU"/>
              </w:rPr>
              <w:t>нет</w:t>
            </w:r>
          </w:p>
          <w:p w:rsidR="001417D5" w:rsidRDefault="001417D5">
            <w:pPr>
              <w:rPr>
                <w:rFonts w:ascii="Calibri" w:eastAsia="Calibri" w:hAnsi="Calibri" w:cs="Calibri"/>
                <w:b/>
                <w:lang w:val="ru-RU"/>
              </w:rPr>
            </w:pPr>
            <w:r w:rsidRPr="001417D5">
              <w:rPr>
                <w:rFonts w:ascii="Calibri" w:eastAsia="Calibri" w:hAnsi="Calibri" w:cs="Calibri"/>
                <w:b/>
                <w:lang w:val="ru-RU"/>
              </w:rPr>
              <w:t>Истинное знание всегда соответствует познаваемому объекту</w:t>
            </w:r>
          </w:p>
          <w:p w:rsidR="001417D5" w:rsidRDefault="001417D5">
            <w:pPr>
              <w:rPr>
                <w:rFonts w:ascii="Calibri" w:eastAsia="Calibri" w:hAnsi="Calibri" w:cs="Calibri"/>
                <w:b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>Истина – это знание, соответствующее свойствам познаваемого предмета</w:t>
            </w:r>
          </w:p>
          <w:p w:rsidR="001417D5" w:rsidRDefault="001417D5">
            <w:pPr>
              <w:rPr>
                <w:rFonts w:ascii="Calibri" w:eastAsia="Calibri" w:hAnsi="Calibri" w:cs="Calibri"/>
                <w:b/>
                <w:color w:val="FF0000"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 xml:space="preserve">Истинное знание всегда имеет абстрактный и обобщённый характер – </w:t>
            </w:r>
            <w:r w:rsidRPr="001417D5">
              <w:rPr>
                <w:rFonts w:ascii="Calibri" w:eastAsia="Calibri" w:hAnsi="Calibri" w:cs="Calibri"/>
                <w:b/>
                <w:color w:val="FF0000"/>
                <w:lang w:val="ru-RU"/>
              </w:rPr>
              <w:t>нет</w:t>
            </w:r>
          </w:p>
          <w:p w:rsidR="001417D5" w:rsidRDefault="001417D5" w:rsidP="001417D5">
            <w:pPr>
              <w:rPr>
                <w:rFonts w:ascii="Calibri" w:eastAsia="Calibri" w:hAnsi="Calibri" w:cs="Calibri"/>
                <w:b/>
                <w:lang w:val="ru-RU"/>
              </w:rPr>
            </w:pPr>
            <w:r w:rsidRPr="001417D5">
              <w:rPr>
                <w:rFonts w:ascii="Calibri" w:eastAsia="Calibri" w:hAnsi="Calibri" w:cs="Calibri"/>
                <w:b/>
                <w:lang w:val="ru-RU"/>
              </w:rPr>
              <w:t>Истинным можно считать лишь то знание, которое соответствует объекту познания</w:t>
            </w:r>
          </w:p>
          <w:p w:rsidR="001417D5" w:rsidRDefault="001417D5" w:rsidP="001417D5">
            <w:pPr>
              <w:rPr>
                <w:rFonts w:ascii="Calibri" w:eastAsia="Calibri" w:hAnsi="Calibri" w:cs="Calibri"/>
                <w:b/>
                <w:color w:val="FF0000"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 xml:space="preserve">Относительной истине свойственна субъективность - </w:t>
            </w:r>
            <w:r w:rsidRPr="001417D5">
              <w:rPr>
                <w:rFonts w:ascii="Calibri" w:eastAsia="Calibri" w:hAnsi="Calibri" w:cs="Calibri"/>
                <w:b/>
                <w:color w:val="FF0000"/>
                <w:lang w:val="ru-RU"/>
              </w:rPr>
              <w:t>нет</w:t>
            </w:r>
          </w:p>
          <w:p w:rsidR="001417D5" w:rsidRPr="001417D5" w:rsidRDefault="001417D5" w:rsidP="001417D5">
            <w:pPr>
              <w:rPr>
                <w:rFonts w:ascii="Calibri" w:eastAsia="Calibri" w:hAnsi="Calibri" w:cs="Calibri"/>
                <w:b/>
                <w:color w:val="FF0000"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 xml:space="preserve">Объективный характер – </w:t>
            </w:r>
            <w:r>
              <w:rPr>
                <w:rFonts w:ascii="Calibri" w:eastAsia="Calibri" w:hAnsi="Calibri" w:cs="Calibri"/>
                <w:b/>
                <w:color w:val="FF0000"/>
                <w:lang w:val="ru-RU"/>
              </w:rPr>
              <w:t>и абсолютная, и относительная истина</w:t>
            </w:r>
            <w:bookmarkStart w:id="0" w:name="_GoBack"/>
            <w:bookmarkEnd w:id="0"/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Мышление и деятельность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1.6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Потребности и интересы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1.7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Свобода и необходимость в человеческой деятельности. Свобода и ответственность</w:t>
            </w:r>
          </w:p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1.8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Системное строение общества: элементы и подсистемы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1.9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институты общества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культуры. Формы и разновидности культуры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1.11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Наука. Основные особенности научного мышления. Естественные и социально-гуманитарные науки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Образование, его значение для личности и общества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Религия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Искусство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Мораль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1.16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общественного прогресса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1.17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Многовариантность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общественного развития (типы обществ)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1.18</w:t>
            </w:r>
          </w:p>
        </w:tc>
        <w:tc>
          <w:tcPr>
            <w:tcW w:w="2250" w:type="dxa"/>
            <w:shd w:val="clear" w:color="auto" w:fill="FFF2C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Угрозы XXI в. (глобальные проблемы)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360"/>
        </w:trPr>
        <w:tc>
          <w:tcPr>
            <w:tcW w:w="2870" w:type="dxa"/>
            <w:gridSpan w:val="2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ЭКОНОМИКА</w:t>
            </w: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214438" cy="1214438"/>
                  <wp:effectExtent l="0" t="0" r="0" b="0"/>
                  <wp:docPr id="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EAD3"/>
          </w:tcPr>
          <w:p w:rsidR="00895A53" w:rsidRDefault="001417D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385888" cy="1385888"/>
                  <wp:effectExtent l="0" t="0" r="0" b="0"/>
                  <wp:docPr id="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385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Экономика и экономическая наука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ind w:left="720"/>
              <w:rPr>
                <w:rFonts w:ascii="Calibri" w:eastAsia="Calibri" w:hAnsi="Calibri" w:cs="Calibri"/>
                <w:color w:val="222222"/>
                <w:sz w:val="18"/>
                <w:szCs w:val="18"/>
              </w:rPr>
            </w:pPr>
            <w:bookmarkStart w:id="1" w:name="_heading=h.7b7yjd3x2w0k" w:colFirst="0" w:colLast="0"/>
            <w:bookmarkEnd w:id="1"/>
          </w:p>
          <w:p w:rsidR="00895A53" w:rsidRDefault="00895A53">
            <w:pPr>
              <w:rPr>
                <w:rFonts w:ascii="Calibri" w:eastAsia="Calibri" w:hAnsi="Calibri" w:cs="Calibri"/>
                <w:color w:val="222222"/>
              </w:rPr>
            </w:pPr>
            <w:bookmarkStart w:id="2" w:name="_heading=h.uax7jr21fpoe" w:colFirst="0" w:colLast="0"/>
            <w:bookmarkEnd w:id="2"/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Факторы производства и факторные доходы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Экономические системы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и рыночный механизм. Спрос и предложение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Постоянные и переменные затраты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2.6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Финансовые институты. Банковская система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2.7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источники финансирования бизнеса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2.8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Ценные бумаги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2.9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труда. Безработица</w:t>
            </w:r>
          </w:p>
          <w:p w:rsidR="00895A53" w:rsidRDefault="00895A53">
            <w:pPr>
              <w:rPr>
                <w:rFonts w:ascii="Calibri" w:eastAsia="Calibri" w:hAnsi="Calibri" w:cs="Calibri"/>
              </w:rPr>
            </w:pPr>
          </w:p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+++ конкуренция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2.10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Виды, причины и последствия инфляции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2.11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Экономический рост и развитие. Понятие ВВП</w:t>
            </w:r>
          </w:p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+Экономический цикл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2.12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Роль государства в экономике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2.13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Налоги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2.14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Государственный бюджет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2.15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Мировая экономика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2.16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Рациональное экономическое поведение потребителя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2.17</w:t>
            </w:r>
          </w:p>
        </w:tc>
        <w:tc>
          <w:tcPr>
            <w:tcW w:w="2250" w:type="dxa"/>
            <w:shd w:val="clear" w:color="auto" w:fill="D9EAD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Предпринимательство, фирмы</w:t>
            </w:r>
          </w:p>
          <w:p w:rsidR="00895A53" w:rsidRDefault="00895A53">
            <w:pPr>
              <w:rPr>
                <w:rFonts w:ascii="Calibri" w:eastAsia="Calibri" w:hAnsi="Calibri" w:cs="Calibri"/>
              </w:rPr>
            </w:pPr>
          </w:p>
          <w:p w:rsidR="00895A53" w:rsidRDefault="00895A53">
            <w:pPr>
              <w:rPr>
                <w:rFonts w:ascii="Calibri" w:eastAsia="Calibri" w:hAnsi="Calibri" w:cs="Calibri"/>
              </w:rPr>
            </w:pPr>
          </w:p>
          <w:p w:rsidR="00895A53" w:rsidRDefault="00895A53">
            <w:pPr>
              <w:rPr>
                <w:rFonts w:ascii="Calibri" w:eastAsia="Calibri" w:hAnsi="Calibri" w:cs="Calibri"/>
              </w:rPr>
            </w:pPr>
          </w:p>
          <w:p w:rsidR="00895A53" w:rsidRDefault="00895A53">
            <w:pPr>
              <w:rPr>
                <w:rFonts w:ascii="Calibri" w:eastAsia="Calibri" w:hAnsi="Calibri" w:cs="Calibri"/>
              </w:rPr>
            </w:pPr>
          </w:p>
          <w:p w:rsidR="00895A53" w:rsidRDefault="00895A53">
            <w:pPr>
              <w:rPr>
                <w:rFonts w:ascii="Calibri" w:eastAsia="Calibri" w:hAnsi="Calibri" w:cs="Calibri"/>
              </w:rPr>
            </w:pPr>
          </w:p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360"/>
        </w:trPr>
        <w:tc>
          <w:tcPr>
            <w:tcW w:w="2870" w:type="dxa"/>
            <w:gridSpan w:val="2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СОЦИАЛЬНЫЕ ОТНОШЕНИЯ</w:t>
            </w:r>
          </w:p>
          <w:p w:rsidR="00895A53" w:rsidRDefault="001417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457846" cy="1457846"/>
                  <wp:effectExtent l="0" t="0" r="0" b="0"/>
                  <wp:docPr id="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846" cy="14578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CFE2F3"/>
          </w:tcPr>
          <w:p w:rsidR="00895A53" w:rsidRDefault="001417D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624013" cy="1624013"/>
                  <wp:effectExtent l="0" t="0" r="0" b="0"/>
                  <wp:docPr id="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1624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</w:t>
            </w:r>
          </w:p>
        </w:tc>
        <w:tc>
          <w:tcPr>
            <w:tcW w:w="225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стратификация и мобильность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</w:t>
            </w:r>
          </w:p>
        </w:tc>
        <w:tc>
          <w:tcPr>
            <w:tcW w:w="225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Социальные группы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</w:t>
            </w:r>
          </w:p>
        </w:tc>
        <w:tc>
          <w:tcPr>
            <w:tcW w:w="225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Молодёжь как социальная группа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3.4</w:t>
            </w:r>
          </w:p>
        </w:tc>
        <w:tc>
          <w:tcPr>
            <w:tcW w:w="225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Этнические общности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</w:t>
            </w:r>
          </w:p>
        </w:tc>
        <w:tc>
          <w:tcPr>
            <w:tcW w:w="225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Межнациональные отношения, </w:t>
            </w:r>
            <w:proofErr w:type="spellStart"/>
            <w:r>
              <w:rPr>
                <w:rFonts w:ascii="Calibri" w:eastAsia="Calibri" w:hAnsi="Calibri" w:cs="Calibri"/>
              </w:rPr>
              <w:t>этносоциальные</w:t>
            </w:r>
            <w:proofErr w:type="spellEnd"/>
            <w:r>
              <w:rPr>
                <w:rFonts w:ascii="Calibri" w:eastAsia="Calibri" w:hAnsi="Calibri" w:cs="Calibri"/>
              </w:rPr>
              <w:t xml:space="preserve"> конфликты, пути их разрешения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3.6</w:t>
            </w:r>
          </w:p>
        </w:tc>
        <w:tc>
          <w:tcPr>
            <w:tcW w:w="225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Конституционные принципы (основы) национальной политики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3.7</w:t>
            </w:r>
          </w:p>
        </w:tc>
        <w:tc>
          <w:tcPr>
            <w:tcW w:w="225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конфликт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3.8</w:t>
            </w:r>
          </w:p>
        </w:tc>
        <w:tc>
          <w:tcPr>
            <w:tcW w:w="225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социальных норм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3.9</w:t>
            </w:r>
          </w:p>
        </w:tc>
        <w:tc>
          <w:tcPr>
            <w:tcW w:w="225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контроль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3.10</w:t>
            </w:r>
          </w:p>
        </w:tc>
        <w:tc>
          <w:tcPr>
            <w:tcW w:w="225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Семья и брак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3.11</w:t>
            </w:r>
          </w:p>
        </w:tc>
        <w:tc>
          <w:tcPr>
            <w:tcW w:w="225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Отклоняющееся поведение и его типы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3.12</w:t>
            </w:r>
          </w:p>
        </w:tc>
        <w:tc>
          <w:tcPr>
            <w:tcW w:w="225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роль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3.13</w:t>
            </w:r>
          </w:p>
        </w:tc>
        <w:tc>
          <w:tcPr>
            <w:tcW w:w="2250" w:type="dxa"/>
            <w:shd w:val="clear" w:color="auto" w:fill="CFE2F3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Социализация индивида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360"/>
        </w:trPr>
        <w:tc>
          <w:tcPr>
            <w:tcW w:w="2870" w:type="dxa"/>
            <w:gridSpan w:val="2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ПОЛИТИКА</w:t>
            </w:r>
          </w:p>
          <w:p w:rsidR="00895A53" w:rsidRDefault="001417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685925" cy="1689100"/>
                  <wp:effectExtent l="0" t="0" r="0" b="0"/>
                  <wp:docPr id="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D2E9"/>
          </w:tcPr>
          <w:p w:rsidR="00895A53" w:rsidRDefault="001417D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814513" cy="1814513"/>
                  <wp:effectExtent l="0" t="0" r="0" b="0"/>
                  <wp:docPr id="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13" cy="1814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225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власти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225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Государство, его функции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4.3</w:t>
            </w:r>
          </w:p>
        </w:tc>
        <w:tc>
          <w:tcPr>
            <w:tcW w:w="225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система 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</w:t>
            </w:r>
          </w:p>
        </w:tc>
        <w:tc>
          <w:tcPr>
            <w:tcW w:w="225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Типология политических режимов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</w:t>
            </w:r>
          </w:p>
        </w:tc>
        <w:tc>
          <w:tcPr>
            <w:tcW w:w="225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Демократия, её основные ценности и признаки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4.6</w:t>
            </w:r>
          </w:p>
        </w:tc>
        <w:tc>
          <w:tcPr>
            <w:tcW w:w="225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Гражданское общество и государство + правовое государство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vMerge w:val="restart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4.7</w:t>
            </w:r>
          </w:p>
        </w:tc>
        <w:tc>
          <w:tcPr>
            <w:tcW w:w="2250" w:type="dxa"/>
            <w:vMerge w:val="restart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</w:t>
            </w:r>
            <w:proofErr w:type="spellStart"/>
            <w:r>
              <w:rPr>
                <w:rFonts w:ascii="Calibri" w:eastAsia="Calibri" w:hAnsi="Calibri" w:cs="Calibri"/>
              </w:rPr>
              <w:t>элита</w:t>
            </w:r>
            <w:r>
              <w:rPr>
                <w:rFonts w:ascii="Calibri" w:eastAsia="Calibri" w:hAnsi="Calibri" w:cs="Calibri"/>
                <w:color w:val="000000"/>
              </w:rPr>
              <w:t>+полит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институты 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vMerge/>
            <w:shd w:val="clear" w:color="auto" w:fill="D9D2E9"/>
          </w:tcPr>
          <w:p w:rsidR="00895A53" w:rsidRDefault="00895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250" w:type="dxa"/>
            <w:vMerge/>
            <w:shd w:val="clear" w:color="auto" w:fill="D9D2E9"/>
          </w:tcPr>
          <w:p w:rsidR="00895A53" w:rsidRDefault="00895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4.8</w:t>
            </w:r>
          </w:p>
        </w:tc>
        <w:tc>
          <w:tcPr>
            <w:tcW w:w="225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Политические партии и движения + идеологии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4.9</w:t>
            </w:r>
          </w:p>
        </w:tc>
        <w:tc>
          <w:tcPr>
            <w:tcW w:w="225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Средства массовой информации в политической системе + политическая культура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4.10</w:t>
            </w:r>
          </w:p>
        </w:tc>
        <w:tc>
          <w:tcPr>
            <w:tcW w:w="225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Избирательная кампания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4.11</w:t>
            </w:r>
          </w:p>
        </w:tc>
        <w:tc>
          <w:tcPr>
            <w:tcW w:w="225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Политический процесс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  <w:u w:val="single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4.12</w:t>
            </w:r>
          </w:p>
        </w:tc>
        <w:tc>
          <w:tcPr>
            <w:tcW w:w="225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участие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4.13</w:t>
            </w:r>
          </w:p>
        </w:tc>
        <w:tc>
          <w:tcPr>
            <w:tcW w:w="225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лидерство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4.14</w:t>
            </w:r>
          </w:p>
        </w:tc>
        <w:tc>
          <w:tcPr>
            <w:tcW w:w="225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Органы государственной власти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4.15</w:t>
            </w:r>
          </w:p>
        </w:tc>
        <w:tc>
          <w:tcPr>
            <w:tcW w:w="2250" w:type="dxa"/>
            <w:shd w:val="clear" w:color="auto" w:fill="D9D2E9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Федеративное устройство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895A53">
        <w:trPr>
          <w:trHeight w:val="1120"/>
        </w:trPr>
        <w:tc>
          <w:tcPr>
            <w:tcW w:w="2870" w:type="dxa"/>
            <w:gridSpan w:val="2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ПРАВО</w:t>
            </w: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685925" cy="1689100"/>
                  <wp:effectExtent l="0" t="0" r="0" b="0"/>
                  <wp:docPr id="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EAD1DC"/>
          </w:tcPr>
          <w:p w:rsidR="00895A53" w:rsidRDefault="001417D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2090738" cy="2090738"/>
                  <wp:effectExtent l="0" t="0" r="0" b="0"/>
                  <wp:docPr id="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2090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в системе социальных норм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color w:val="545454"/>
                <w:highlight w:val="white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российского права. Законотворческий процесс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 виды юридической ответственности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5.4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Конституция Российской Федерации. Основы конституционного строя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5.5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Законодательство Российской Федерации о выборах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5.6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Субъекты гражданского права.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5.7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Организационно-правовые формы и правовой режим предпринимательской деятельности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5.8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Имущественные и неимущественные права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5.9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Порядок приёма на работу. Порядок заключения и расторжения трудового договора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5.10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Правовое регулирование отношений супруго</w:t>
            </w:r>
            <w:r>
              <w:rPr>
                <w:rFonts w:ascii="Calibri" w:eastAsia="Calibri" w:hAnsi="Calibri" w:cs="Calibri"/>
              </w:rPr>
              <w:t>в. Порядок и условия заключения и расторжения брака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5.11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административной юрисдикции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color w:val="222222"/>
                <w:sz w:val="20"/>
                <w:szCs w:val="20"/>
                <w:highlight w:val="white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5.12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на благоприятную окружающую среду и способы его защиты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5.13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Международное право (международная защита прав человека в условиях мирного и военного времени)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5.14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Споры, порядок их рассмотрения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5.15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правила и принципы гражданского процесса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5.16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уголовного процесса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5.17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5.18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Воинская обязанность, альтернативная гражданская служба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5.19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Права и обязанности налогоплательщика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rPr>
                <w:rFonts w:ascii="Calibri" w:eastAsia="Calibri" w:hAnsi="Calibri" w:cs="Calibri"/>
              </w:rPr>
            </w:pPr>
          </w:p>
        </w:tc>
      </w:tr>
      <w:tr w:rsidR="00895A53">
        <w:trPr>
          <w:trHeight w:val="1120"/>
        </w:trPr>
        <w:tc>
          <w:tcPr>
            <w:tcW w:w="62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5.20</w:t>
            </w:r>
          </w:p>
        </w:tc>
        <w:tc>
          <w:tcPr>
            <w:tcW w:w="2250" w:type="dxa"/>
            <w:shd w:val="clear" w:color="auto" w:fill="EAD1DC"/>
          </w:tcPr>
          <w:p w:rsidR="00895A53" w:rsidRDefault="00141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Правоохранительные органы. Судебная система</w:t>
            </w:r>
          </w:p>
        </w:tc>
        <w:tc>
          <w:tcPr>
            <w:tcW w:w="7035" w:type="dxa"/>
            <w:shd w:val="clear" w:color="auto" w:fill="FFFFFF"/>
          </w:tcPr>
          <w:p w:rsidR="00895A53" w:rsidRDefault="00895A53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</w:tbl>
    <w:p w:rsidR="00895A53" w:rsidRDefault="00895A53"/>
    <w:sectPr w:rsidR="00895A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53"/>
    <w:rsid w:val="001417D5"/>
    <w:rsid w:val="00237A29"/>
    <w:rsid w:val="0089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93DA"/>
  <w15:docId w15:val="{983DC2B1-3B80-4493-AB12-A3FF3B08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R4eNApp+sjMd+6E/rY+Qus/bw==">AMUW2mUB40RMYpxNnJf4BWCYLLvp+LA42Spewcdt7k5NIiDUN05qaSmhahLblKMAyZWMgl+s6Laxh/8W8MzQCeL+qVKvVr9rNuaUn2OFoJu7oNbRf+OQW+bHlR0tQMF3rh1JBHKU65gSJdfvqgas+SHk1YNS+RphRA==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HP</cp:lastModifiedBy>
  <cp:revision>2</cp:revision>
  <dcterms:created xsi:type="dcterms:W3CDTF">2020-04-26T16:27:00Z</dcterms:created>
  <dcterms:modified xsi:type="dcterms:W3CDTF">2022-05-03T09:45:00Z</dcterms:modified>
</cp:coreProperties>
</file>