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44BB" w14:textId="6503B4EC" w:rsidR="0067603C" w:rsidRDefault="00EF711D" w:rsidP="00EF711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F711D">
        <w:rPr>
          <w:rFonts w:asciiTheme="majorHAnsi" w:hAnsiTheme="majorHAnsi" w:cstheme="majorHAnsi"/>
          <w:b/>
          <w:bCs/>
          <w:sz w:val="24"/>
          <w:szCs w:val="24"/>
        </w:rPr>
        <w:t xml:space="preserve">Задания по теме </w:t>
      </w:r>
      <w:r w:rsidRPr="00EF711D">
        <w:rPr>
          <w:rFonts w:asciiTheme="majorHAnsi" w:hAnsiTheme="majorHAnsi" w:cstheme="majorHAnsi"/>
          <w:b/>
          <w:bCs/>
          <w:sz w:val="24"/>
          <w:szCs w:val="24"/>
        </w:rPr>
        <w:t>1.1, 1.2, 1.4, 1.5, 1.6, 1.7,</w:t>
      </w:r>
      <w:r w:rsidRPr="00EF711D">
        <w:rPr>
          <w:rFonts w:asciiTheme="majorHAnsi" w:hAnsiTheme="majorHAnsi" w:cstheme="majorHAnsi"/>
          <w:b/>
          <w:bCs/>
          <w:sz w:val="24"/>
          <w:szCs w:val="24"/>
        </w:rPr>
        <w:t xml:space="preserve"> 1.17,</w:t>
      </w:r>
      <w:r w:rsidRPr="00EF711D">
        <w:rPr>
          <w:rFonts w:asciiTheme="majorHAnsi" w:hAnsiTheme="majorHAnsi" w:cstheme="majorHAnsi"/>
          <w:b/>
          <w:bCs/>
          <w:sz w:val="24"/>
          <w:szCs w:val="24"/>
        </w:rPr>
        <w:t xml:space="preserve"> 1.18</w:t>
      </w:r>
      <w:r w:rsidRPr="00EF711D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A40A709" w14:textId="69C87824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b/>
          <w:bCs/>
          <w:sz w:val="24"/>
          <w:szCs w:val="24"/>
        </w:rPr>
        <w:t>Задание 1.</w:t>
      </w:r>
      <w:r w:rsidRPr="00EF711D">
        <w:rPr>
          <w:rFonts w:asciiTheme="majorHAnsi" w:hAnsiTheme="majorHAnsi" w:cstheme="majorHAnsi"/>
          <w:sz w:val="24"/>
          <w:szCs w:val="24"/>
        </w:rPr>
        <w:t xml:space="preserve"> Автор считает, что человек духовный обрёл новую грань свободы. Используя текст и обществоведческие знания, приведите три объяснения мнения автора.</w:t>
      </w:r>
    </w:p>
    <w:p w14:paraId="3C823217" w14:textId="77777777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b/>
          <w:bCs/>
          <w:sz w:val="24"/>
          <w:szCs w:val="24"/>
        </w:rPr>
        <w:t>Ответ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D08FAA7" w14:textId="2DDAC346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sz w:val="24"/>
          <w:szCs w:val="24"/>
        </w:rPr>
        <w:t xml:space="preserve">- человек духовный не действует из необходимости приобретать всё новые материальные блага – в этом проявляется его свобода; </w:t>
      </w:r>
    </w:p>
    <w:p w14:paraId="4EB49DDD" w14:textId="77777777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sz w:val="24"/>
          <w:szCs w:val="24"/>
        </w:rPr>
        <w:t xml:space="preserve">- человека духовного сформированы нравственные ценности, и он способен сделать свой свободный нравственный выбор; </w:t>
      </w:r>
    </w:p>
    <w:p w14:paraId="2CECEEA9" w14:textId="6020CB1C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sz w:val="24"/>
          <w:szCs w:val="24"/>
        </w:rPr>
        <w:t>- человек духовный нацелен на поиск смысла жизни, создание культурных ценностей, т.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F711D">
        <w:rPr>
          <w:rFonts w:asciiTheme="majorHAnsi" w:hAnsiTheme="majorHAnsi" w:cstheme="majorHAnsi"/>
          <w:sz w:val="24"/>
          <w:szCs w:val="24"/>
        </w:rPr>
        <w:t>е. он свободен в своём культурном творчестве.</w:t>
      </w:r>
    </w:p>
    <w:p w14:paraId="651CE4DC" w14:textId="1BAA1B35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b/>
          <w:bCs/>
          <w:sz w:val="24"/>
          <w:szCs w:val="24"/>
        </w:rPr>
        <w:t>Задание 2.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F711D">
        <w:rPr>
          <w:rFonts w:asciiTheme="majorHAnsi" w:hAnsiTheme="majorHAnsi" w:cstheme="majorHAnsi"/>
          <w:sz w:val="24"/>
          <w:szCs w:val="24"/>
        </w:rPr>
        <w:t>Автор пишет, что для решения проблемы международного терроризма требуются совместные усилия всех государств. Опираясь на текст и обществоведческие знания, назовите и кратко поясните любые три меры, которые в общепланетарном масштабе могут способствовать решению этой проблемы.</w:t>
      </w:r>
    </w:p>
    <w:p w14:paraId="1260F0F8" w14:textId="77777777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sz w:val="24"/>
          <w:szCs w:val="24"/>
        </w:rPr>
        <w:t xml:space="preserve">1. Проведение совместных акций вооружённых сил нескольких государств, направленных на борьбу с конкретными террористическими организациями (например, эти совместные акции позволяют ликвидировать наиболее опасных террористов, лишить их боевого арсенала); </w:t>
      </w:r>
    </w:p>
    <w:p w14:paraId="730CA3B1" w14:textId="77777777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sz w:val="24"/>
          <w:szCs w:val="24"/>
        </w:rPr>
        <w:t xml:space="preserve">2. Минимизация проблемы Север–Юг (например, инвестиции в экономическое развитие развивающихся стран сузят социальную базу терроризма); </w:t>
      </w:r>
    </w:p>
    <w:p w14:paraId="67E27646" w14:textId="46F0A3BA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sz w:val="24"/>
          <w:szCs w:val="24"/>
        </w:rPr>
        <w:t xml:space="preserve">3. Проведение международных конференций (например, выработка или уточнение </w:t>
      </w:r>
      <w:proofErr w:type="gramStart"/>
      <w:r w:rsidRPr="00EF711D">
        <w:rPr>
          <w:rFonts w:asciiTheme="majorHAnsi" w:hAnsiTheme="majorHAnsi" w:cstheme="majorHAnsi"/>
          <w:sz w:val="24"/>
          <w:szCs w:val="24"/>
        </w:rPr>
        <w:t>уже существующих</w:t>
      </w:r>
      <w:proofErr w:type="gramEnd"/>
      <w:r w:rsidRPr="00EF711D">
        <w:rPr>
          <w:rFonts w:asciiTheme="majorHAnsi" w:hAnsiTheme="majorHAnsi" w:cstheme="majorHAnsi"/>
          <w:sz w:val="24"/>
          <w:szCs w:val="24"/>
        </w:rPr>
        <w:t xml:space="preserve"> документов, направленных на борьбу с терроризмом, которые будут ратифицированы всеми странами).</w:t>
      </w:r>
    </w:p>
    <w:p w14:paraId="18C5FC1A" w14:textId="286A715D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b/>
          <w:bCs/>
          <w:sz w:val="24"/>
          <w:szCs w:val="24"/>
        </w:rPr>
        <w:t>Задание 3.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F711D">
        <w:rPr>
          <w:rFonts w:asciiTheme="majorHAnsi" w:hAnsiTheme="majorHAnsi" w:cstheme="majorHAnsi"/>
          <w:sz w:val="24"/>
          <w:szCs w:val="24"/>
        </w:rPr>
        <w:t>Авторы считают, что смысл жизни человека заключается в реализации своей жизненной программы, зачастую вопреки существующим обстоятельствам. Опираясь на обществоведческие знания и факты социальной жизни, приведите три примера преодоления людьми негативных обстоятельств на пути реализации ими своих жизненных целей.</w:t>
      </w:r>
    </w:p>
    <w:p w14:paraId="168BD774" w14:textId="045096B0" w:rsid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b/>
          <w:bCs/>
          <w:sz w:val="24"/>
          <w:szCs w:val="24"/>
        </w:rPr>
        <w:t>Ответ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63871D71" w14:textId="77777777" w:rsidR="00EF711D" w:rsidRP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sz w:val="24"/>
          <w:szCs w:val="24"/>
        </w:rPr>
        <w:t>1) Николай Островский, потеряв зрение и разбитый параличом написал автобиографическую повесть «Как закалялась сталь»;</w:t>
      </w:r>
    </w:p>
    <w:p w14:paraId="518151D0" w14:textId="77777777" w:rsidR="00EF711D" w:rsidRP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sz w:val="24"/>
          <w:szCs w:val="24"/>
        </w:rPr>
        <w:t>2) Летчик Алексей Маресьев, потеряв ноги, научился управлять самолетом при помощи протезов и продолжил воевать;</w:t>
      </w:r>
    </w:p>
    <w:p w14:paraId="692C89A1" w14:textId="77777777" w:rsidR="00EF711D" w:rsidRPr="00EF711D" w:rsidRDefault="00EF711D" w:rsidP="00EF711D">
      <w:pPr>
        <w:rPr>
          <w:rFonts w:asciiTheme="majorHAnsi" w:hAnsiTheme="majorHAnsi" w:cstheme="majorHAnsi"/>
          <w:sz w:val="24"/>
          <w:szCs w:val="24"/>
        </w:rPr>
      </w:pPr>
      <w:r w:rsidRPr="00EF711D">
        <w:rPr>
          <w:rFonts w:asciiTheme="majorHAnsi" w:hAnsiTheme="majorHAnsi" w:cstheme="majorHAnsi"/>
          <w:sz w:val="24"/>
          <w:szCs w:val="24"/>
        </w:rPr>
        <w:t xml:space="preserve">3) Южноафриканский бегун Оскар </w:t>
      </w:r>
      <w:proofErr w:type="spellStart"/>
      <w:r w:rsidRPr="00EF711D">
        <w:rPr>
          <w:rFonts w:asciiTheme="majorHAnsi" w:hAnsiTheme="majorHAnsi" w:cstheme="majorHAnsi"/>
          <w:sz w:val="24"/>
          <w:szCs w:val="24"/>
        </w:rPr>
        <w:t>Писториус</w:t>
      </w:r>
      <w:proofErr w:type="spellEnd"/>
      <w:r w:rsidRPr="00EF711D">
        <w:rPr>
          <w:rFonts w:asciiTheme="majorHAnsi" w:hAnsiTheme="majorHAnsi" w:cstheme="majorHAnsi"/>
          <w:sz w:val="24"/>
          <w:szCs w:val="24"/>
        </w:rPr>
        <w:t xml:space="preserve"> научился бегать на протезах и добился права соревноваться не с инвалидами, а со здоровыми партнерами.</w:t>
      </w:r>
    </w:p>
    <w:p w14:paraId="22B19ED4" w14:textId="284800E9" w:rsidR="00EF711D" w:rsidRDefault="000D4FFE" w:rsidP="00EF711D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b/>
          <w:bCs/>
          <w:sz w:val="24"/>
          <w:szCs w:val="24"/>
        </w:rPr>
        <w:t>Задание 4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Pr="000D4FFE">
        <w:rPr>
          <w:rFonts w:asciiTheme="majorHAnsi" w:hAnsiTheme="majorHAnsi" w:cstheme="majorHAnsi"/>
          <w:sz w:val="24"/>
          <w:szCs w:val="24"/>
        </w:rPr>
        <w:t xml:space="preserve">Опираясь на знание обществоведческого курса и социальный опыт, подтвердите справедливость утверждения автора: «Без самооценки трудно или даже </w:t>
      </w:r>
      <w:r w:rsidRPr="000D4FFE">
        <w:rPr>
          <w:rFonts w:asciiTheme="majorHAnsi" w:hAnsiTheme="majorHAnsi" w:cstheme="majorHAnsi"/>
          <w:sz w:val="24"/>
          <w:szCs w:val="24"/>
        </w:rPr>
        <w:lastRenderedPageBreak/>
        <w:t>невозможно самоопределиться в жизни». Укажите любые три жизненные ситуации и дайте пояснения к каждой из них, в чем заключается важность адекватной самооценки.</w:t>
      </w:r>
    </w:p>
    <w:p w14:paraId="06B67CC1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1) выбор профессии (чем адекватнее самооценка, тем удачнее профессиональное самоопределение);</w:t>
      </w:r>
    </w:p>
    <w:p w14:paraId="21DCB3FC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2) выбор пути образования (чем правильнее оценка своих способностей и возможностей, тем успешнее выбор и его результат);</w:t>
      </w:r>
    </w:p>
    <w:p w14:paraId="2AF1830B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3) выбор способов (стиля) взаимодействия с окружающими (чем правильнее оценка своих личностных качеств, чем требовательнее и критичнее отношение к себе, тем успешнее складываются отношения с окружающими);</w:t>
      </w:r>
    </w:p>
    <w:p w14:paraId="0E3D1531" w14:textId="0B59812F" w:rsid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4) выбор супруга или супруги (чем адекватнее самооценка, тем вернее моделирование своих отношений с избранником или избранницей).</w:t>
      </w:r>
    </w:p>
    <w:p w14:paraId="03BD9FC0" w14:textId="7E2C8CF7" w:rsid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b/>
          <w:bCs/>
          <w:sz w:val="24"/>
          <w:szCs w:val="24"/>
        </w:rPr>
        <w:t>Задание 5.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D4FFE">
        <w:rPr>
          <w:rFonts w:asciiTheme="majorHAnsi" w:hAnsiTheme="majorHAnsi" w:cstheme="majorHAnsi"/>
          <w:sz w:val="24"/>
          <w:szCs w:val="24"/>
        </w:rPr>
        <w:t>Автор полагает, что обстоятельства работы заставляют человека менять мировоззрение и поведение. Используя обществоведческие знания и факты общественной жизни, приведите два аргумента в поддержку и два аргумента в опровержение этого мнения.</w:t>
      </w:r>
    </w:p>
    <w:p w14:paraId="21610A00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1) в поддержку, например:</w:t>
      </w:r>
    </w:p>
    <w:p w14:paraId="22C973C0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— человеку приходится привыкать к новому распорядку дня, новым обязанностям;</w:t>
      </w:r>
    </w:p>
    <w:p w14:paraId="256A46BF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— человеку приходится адаптироваться в новом коллективе, по-новому выстраивать межличностные взаимодействия;</w:t>
      </w:r>
    </w:p>
    <w:p w14:paraId="7928D77D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— человек может начать проявлять качества, которые ранее не были востребованы;</w:t>
      </w:r>
    </w:p>
    <w:p w14:paraId="2EDFC8E7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2) в опровержение, например:</w:t>
      </w:r>
    </w:p>
    <w:p w14:paraId="5A2B0E5F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— работа не может изменить представления человека о добре и зле и другие фундаментальные основы его мировоззрения;</w:t>
      </w:r>
    </w:p>
    <w:p w14:paraId="40D34527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  <w:r w:rsidRPr="000D4FFE">
        <w:rPr>
          <w:rFonts w:asciiTheme="majorHAnsi" w:hAnsiTheme="majorHAnsi" w:cstheme="majorHAnsi"/>
          <w:sz w:val="24"/>
          <w:szCs w:val="24"/>
        </w:rPr>
        <w:t>— люди, как правило, пытаются найти работу, которая наиболее полно соответствовала бы их личным качествам и не требовала бы коренной перестройки личности.</w:t>
      </w:r>
    </w:p>
    <w:p w14:paraId="0E28EBB3" w14:textId="77777777" w:rsidR="000D4FFE" w:rsidRPr="000D4FFE" w:rsidRDefault="000D4FFE" w:rsidP="000D4FFE">
      <w:pPr>
        <w:rPr>
          <w:rFonts w:asciiTheme="majorHAnsi" w:hAnsiTheme="majorHAnsi" w:cstheme="majorHAnsi"/>
          <w:sz w:val="24"/>
          <w:szCs w:val="24"/>
        </w:rPr>
      </w:pPr>
    </w:p>
    <w:p w14:paraId="6D57B93E" w14:textId="77777777" w:rsidR="000D4FFE" w:rsidRPr="00EF711D" w:rsidRDefault="000D4FFE" w:rsidP="00EF711D">
      <w:pPr>
        <w:rPr>
          <w:rFonts w:asciiTheme="majorHAnsi" w:hAnsiTheme="majorHAnsi" w:cstheme="majorHAnsi"/>
          <w:sz w:val="24"/>
          <w:szCs w:val="24"/>
        </w:rPr>
      </w:pPr>
    </w:p>
    <w:sectPr w:rsidR="000D4FFE" w:rsidRPr="00EF7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88"/>
    <w:rsid w:val="000D4FFE"/>
    <w:rsid w:val="0067603C"/>
    <w:rsid w:val="00C71788"/>
    <w:rsid w:val="00E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1739"/>
  <w15:chartTrackingRefBased/>
  <w15:docId w15:val="{1DB92EC5-3937-4677-8813-02C8CE45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Баласанова Анастасия Робертовна</dc:creator>
  <cp:keywords/>
  <dc:description/>
  <cp:lastModifiedBy>Баласанова Анастасия Робертовна</cp:lastModifiedBy>
  <cp:revision>2</cp:revision>
  <dcterms:created xsi:type="dcterms:W3CDTF">2022-04-01T13:26:00Z</dcterms:created>
  <dcterms:modified xsi:type="dcterms:W3CDTF">2022-04-01T13:44:00Z</dcterms:modified>
</cp:coreProperties>
</file>