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9F14" w14:textId="61D7531C" w:rsidR="00EC1A84" w:rsidRDefault="00EC1A84" w:rsidP="00EC1A84">
      <w:pPr>
        <w:rPr>
          <w:rFonts w:eastAsiaTheme="majorEastAsia" w:cstheme="majorBidi"/>
          <w:spacing w:val="-10"/>
          <w:kern w:val="28"/>
          <w:sz w:val="56"/>
          <w:szCs w:val="56"/>
        </w:rPr>
      </w:pPr>
      <w:r w:rsidRPr="00EC1A84">
        <w:rPr>
          <w:rFonts w:eastAsiaTheme="majorEastAsia" w:cstheme="majorBidi"/>
          <w:spacing w:val="-10"/>
          <w:kern w:val="28"/>
          <w:sz w:val="56"/>
          <w:szCs w:val="56"/>
        </w:rPr>
        <w:t>MITRE ATT&amp;CK Daily Analysis Report</w:t>
      </w:r>
    </w:p>
    <w:p w14:paraId="2F49C3AC" w14:textId="6B2425FB" w:rsidR="00EC1A84" w:rsidRDefault="00EC1A84" w:rsidP="00EC1A84">
      <w:pPr>
        <w:pStyle w:val="Subtitle"/>
      </w:pPr>
      <w:r w:rsidRPr="00EC1A84">
        <w:t>Tactic and Technique Deep Dive – Learning Documentation</w:t>
      </w:r>
      <w:r>
        <w:t xml:space="preserve"> by Darrshan</w:t>
      </w:r>
    </w:p>
    <w:p w14:paraId="0DED773A" w14:textId="56FE996E" w:rsidR="00EC1A84" w:rsidRDefault="00EC1A84" w:rsidP="00EC1A84">
      <w:r>
        <w:t>Technique ID</w:t>
      </w:r>
      <w:r>
        <w:tab/>
      </w:r>
      <w:r>
        <w:tab/>
        <w:t>:</w:t>
      </w:r>
    </w:p>
    <w:p w14:paraId="3F040157" w14:textId="4B87FA65" w:rsidR="00EC1A84" w:rsidRDefault="00EC1A84" w:rsidP="00EC1A84">
      <w:r>
        <w:t>Technique Name</w:t>
      </w:r>
      <w:r>
        <w:tab/>
        <w:t xml:space="preserve">: </w:t>
      </w:r>
    </w:p>
    <w:p w14:paraId="55CC2943" w14:textId="5D198C29" w:rsidR="00EC1A84" w:rsidRDefault="00EC1A84" w:rsidP="00EC1A84">
      <w:r>
        <w:t>Tactic</w:t>
      </w:r>
      <w:r>
        <w:tab/>
      </w:r>
      <w:r>
        <w:tab/>
      </w:r>
      <w:r>
        <w:tab/>
        <w:t xml:space="preserve">: </w:t>
      </w:r>
    </w:p>
    <w:p w14:paraId="2E281935" w14:textId="67B596F0" w:rsidR="00EC1A84" w:rsidRDefault="00EC1A84" w:rsidP="00EC1A84">
      <w:r>
        <w:t>Platform</w:t>
      </w:r>
      <w:r>
        <w:tab/>
      </w:r>
      <w:r>
        <w:tab/>
        <w:t>:</w:t>
      </w:r>
    </w:p>
    <w:p w14:paraId="2331A4EE" w14:textId="33264181" w:rsidR="00EC1A84" w:rsidRDefault="00EC1A84" w:rsidP="00EC1A84">
      <w:r>
        <w:t>Date</w:t>
      </w:r>
      <w:r>
        <w:tab/>
      </w:r>
      <w:r>
        <w:tab/>
      </w:r>
      <w:r>
        <w:tab/>
        <w:t>:</w:t>
      </w:r>
    </w:p>
    <w:p w14:paraId="21371B23" w14:textId="1667F84D" w:rsidR="00EC1A84" w:rsidRDefault="00EC1A84" w:rsidP="00EC1A84">
      <w:r>
        <w:t>Analyst</w:t>
      </w:r>
      <w:r>
        <w:tab/>
      </w:r>
      <w:r>
        <w:tab/>
        <w:t>:</w:t>
      </w:r>
    </w:p>
    <w:p w14:paraId="71F27D90" w14:textId="77777777" w:rsidR="00EC1A84" w:rsidRDefault="00EC1A84" w:rsidP="00EC1A84"/>
    <w:sdt>
      <w:sdtPr>
        <w:id w:val="1637684608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b/>
          <w:bCs/>
          <w:noProof/>
          <w:color w:val="auto"/>
          <w:kern w:val="2"/>
          <w:sz w:val="22"/>
          <w:szCs w:val="22"/>
          <w:lang w:eastAsia="zh-CN" w:bidi="ta-MY"/>
          <w14:ligatures w14:val="standardContextual"/>
        </w:rPr>
      </w:sdtEndPr>
      <w:sdtContent>
        <w:p w14:paraId="33A4DEA2" w14:textId="2E701C84" w:rsidR="000E7264" w:rsidRDefault="000E7264">
          <w:pPr>
            <w:pStyle w:val="TOCHeading"/>
          </w:pPr>
          <w:r>
            <w:t>Contents</w:t>
          </w:r>
        </w:p>
        <w:p w14:paraId="56FDBA07" w14:textId="46D68318" w:rsidR="000E7264" w:rsidRDefault="000E7264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15E0689" w14:textId="48655B9A" w:rsidR="000E7264" w:rsidRDefault="000E7264">
      <w:r>
        <w:br w:type="page"/>
      </w:r>
    </w:p>
    <w:p w14:paraId="3DBF7291" w14:textId="47987A35" w:rsidR="000E7264" w:rsidRDefault="000E7264" w:rsidP="000E7264">
      <w:pPr>
        <w:pStyle w:val="Heading1"/>
      </w:pPr>
      <w:r>
        <w:t>Overview</w:t>
      </w:r>
    </w:p>
    <w:p w14:paraId="6CC0C17D" w14:textId="77777777" w:rsidR="003F4715" w:rsidRDefault="003F4715" w:rsidP="003F4715"/>
    <w:p w14:paraId="5BA3B7D2" w14:textId="6B466001" w:rsidR="003F4715" w:rsidRDefault="003F4715" w:rsidP="003F4715">
      <w:pPr>
        <w:pStyle w:val="Heading1"/>
      </w:pPr>
      <w:r>
        <w:t>Tactic Context</w:t>
      </w:r>
    </w:p>
    <w:p w14:paraId="2E8F9E60" w14:textId="77777777" w:rsidR="003F4715" w:rsidRDefault="003F4715" w:rsidP="003F4715"/>
    <w:p w14:paraId="07F8EAB5" w14:textId="207039BB" w:rsidR="003F4715" w:rsidRDefault="003F4715" w:rsidP="003F4715">
      <w:pPr>
        <w:pStyle w:val="Heading1"/>
      </w:pPr>
      <w:r>
        <w:t>Technical Description</w:t>
      </w:r>
    </w:p>
    <w:p w14:paraId="5E13BDDE" w14:textId="121052B9" w:rsidR="003F4715" w:rsidRDefault="003F4715" w:rsidP="003F4715">
      <w:pPr>
        <w:pStyle w:val="ListParagraph"/>
        <w:numPr>
          <w:ilvl w:val="0"/>
          <w:numId w:val="1"/>
        </w:numPr>
      </w:pPr>
      <w:r>
        <w:t>What adversaries do?</w:t>
      </w:r>
    </w:p>
    <w:p w14:paraId="65748400" w14:textId="5CC9CD95" w:rsidR="003F4715" w:rsidRDefault="003F4715" w:rsidP="003F4715">
      <w:pPr>
        <w:pStyle w:val="ListParagraph"/>
        <w:numPr>
          <w:ilvl w:val="0"/>
          <w:numId w:val="1"/>
        </w:numPr>
      </w:pPr>
      <w:r>
        <w:t>Typical tools or methods</w:t>
      </w:r>
    </w:p>
    <w:p w14:paraId="7BAE5007" w14:textId="05B586F2" w:rsidR="003F4715" w:rsidRDefault="003F4715" w:rsidP="003F4715">
      <w:pPr>
        <w:pStyle w:val="ListParagraph"/>
        <w:numPr>
          <w:ilvl w:val="0"/>
          <w:numId w:val="1"/>
        </w:numPr>
      </w:pPr>
      <w:r>
        <w:t>Example procedures</w:t>
      </w:r>
    </w:p>
    <w:p w14:paraId="3CC6DF30" w14:textId="77777777" w:rsidR="003F4715" w:rsidRDefault="003F4715" w:rsidP="003F4715"/>
    <w:p w14:paraId="5025A995" w14:textId="3FC68C00" w:rsidR="003F4715" w:rsidRDefault="003F4715" w:rsidP="003F4715">
      <w:pPr>
        <w:pStyle w:val="Heading1"/>
      </w:pPr>
      <w:r>
        <w:t>Real-World Example</w:t>
      </w:r>
    </w:p>
    <w:p w14:paraId="73594A42" w14:textId="77777777" w:rsidR="003F4715" w:rsidRDefault="003F4715" w:rsidP="003F4715"/>
    <w:p w14:paraId="3509F472" w14:textId="0ABB0477" w:rsidR="003F4715" w:rsidRDefault="003F4715" w:rsidP="003F4715">
      <w:pPr>
        <w:pStyle w:val="Heading1"/>
      </w:pPr>
      <w:r>
        <w:t>Detections</w:t>
      </w:r>
    </w:p>
    <w:p w14:paraId="2DB53416" w14:textId="50460D7D" w:rsidR="00B051FE" w:rsidRPr="00B051FE" w:rsidRDefault="00B051FE" w:rsidP="00B051FE">
      <w:r>
        <w:t>What blue teamers could look for</w:t>
      </w:r>
    </w:p>
    <w:p w14:paraId="054489FB" w14:textId="5770EB95" w:rsidR="003F4715" w:rsidRDefault="003F4715" w:rsidP="003F4715">
      <w:pPr>
        <w:pStyle w:val="ListParagraph"/>
        <w:numPr>
          <w:ilvl w:val="0"/>
          <w:numId w:val="2"/>
        </w:numPr>
      </w:pPr>
      <w:r>
        <w:t>Relevant logs</w:t>
      </w:r>
    </w:p>
    <w:p w14:paraId="0E1EA61C" w14:textId="64F856F7" w:rsidR="003F4715" w:rsidRDefault="003F4715" w:rsidP="003F4715">
      <w:pPr>
        <w:pStyle w:val="ListParagraph"/>
        <w:numPr>
          <w:ilvl w:val="0"/>
          <w:numId w:val="2"/>
        </w:numPr>
      </w:pPr>
      <w:r>
        <w:t>Anomalo</w:t>
      </w:r>
      <w:r w:rsidR="00B051FE">
        <w:t>us patterns</w:t>
      </w:r>
    </w:p>
    <w:p w14:paraId="265269E1" w14:textId="77777777" w:rsidR="006501FF" w:rsidRDefault="006501FF" w:rsidP="006501FF"/>
    <w:p w14:paraId="44575B8D" w14:textId="229CCA49" w:rsidR="006501FF" w:rsidRDefault="006501FF" w:rsidP="006501FF">
      <w:pPr>
        <w:pStyle w:val="Heading1"/>
      </w:pPr>
      <w:r>
        <w:t>Mitigation/Prevention</w:t>
      </w:r>
    </w:p>
    <w:p w14:paraId="1E849C45" w14:textId="77777777" w:rsidR="006501FF" w:rsidRDefault="006501FF" w:rsidP="006501FF"/>
    <w:p w14:paraId="20F03108" w14:textId="5EE9DC76" w:rsidR="006501FF" w:rsidRDefault="006501FF" w:rsidP="006501FF">
      <w:pPr>
        <w:pStyle w:val="Heading1"/>
      </w:pPr>
      <w:r>
        <w:t>Scoring &amp; Evaluation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47"/>
        <w:gridCol w:w="6513"/>
      </w:tblGrid>
      <w:tr w:rsidR="006501FF" w:rsidRPr="006501FF" w14:paraId="76FDEE98" w14:textId="77777777" w:rsidTr="002C7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443912" w14:textId="77777777" w:rsidR="006501FF" w:rsidRPr="006501FF" w:rsidRDefault="006501FF" w:rsidP="006501FF">
            <w:pPr>
              <w:spacing w:after="160" w:line="259" w:lineRule="auto"/>
            </w:pPr>
            <w:r w:rsidRPr="006501FF">
              <w:t>Field</w:t>
            </w:r>
          </w:p>
        </w:tc>
        <w:tc>
          <w:tcPr>
            <w:tcW w:w="0" w:type="auto"/>
            <w:hideMark/>
          </w:tcPr>
          <w:p w14:paraId="154E46C7" w14:textId="77777777" w:rsidR="006501FF" w:rsidRPr="006501FF" w:rsidRDefault="006501FF" w:rsidP="006501F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01FF">
              <w:t>Example</w:t>
            </w:r>
          </w:p>
        </w:tc>
      </w:tr>
      <w:tr w:rsidR="006501FF" w:rsidRPr="006501FF" w14:paraId="53652854" w14:textId="77777777" w:rsidTr="002C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7472A" w14:textId="77777777" w:rsidR="006501FF" w:rsidRPr="006501FF" w:rsidRDefault="006501FF" w:rsidP="006501FF">
            <w:pPr>
              <w:spacing w:after="160" w:line="259" w:lineRule="auto"/>
            </w:pPr>
            <w:r w:rsidRPr="006501FF">
              <w:t>Relevance Score (1–5)</w:t>
            </w:r>
          </w:p>
        </w:tc>
        <w:tc>
          <w:tcPr>
            <w:tcW w:w="0" w:type="auto"/>
            <w:hideMark/>
          </w:tcPr>
          <w:p w14:paraId="4031D92B" w14:textId="77777777" w:rsidR="006501FF" w:rsidRPr="006501FF" w:rsidRDefault="006501FF" w:rsidP="006501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01FF">
              <w:t>4</w:t>
            </w:r>
          </w:p>
        </w:tc>
      </w:tr>
      <w:tr w:rsidR="006501FF" w:rsidRPr="006501FF" w14:paraId="1C11F359" w14:textId="77777777" w:rsidTr="002C7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8F2F5" w14:textId="77777777" w:rsidR="006501FF" w:rsidRPr="006501FF" w:rsidRDefault="006501FF" w:rsidP="006501FF">
            <w:pPr>
              <w:spacing w:after="160" w:line="259" w:lineRule="auto"/>
            </w:pPr>
            <w:r w:rsidRPr="006501FF">
              <w:t>Complexity (1–5)</w:t>
            </w:r>
          </w:p>
        </w:tc>
        <w:tc>
          <w:tcPr>
            <w:tcW w:w="0" w:type="auto"/>
            <w:hideMark/>
          </w:tcPr>
          <w:p w14:paraId="3A1D960B" w14:textId="77777777" w:rsidR="006501FF" w:rsidRPr="006501FF" w:rsidRDefault="006501FF" w:rsidP="006501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1FF">
              <w:t>2</w:t>
            </w:r>
          </w:p>
        </w:tc>
      </w:tr>
      <w:tr w:rsidR="006501FF" w:rsidRPr="006501FF" w14:paraId="627C8477" w14:textId="77777777" w:rsidTr="002C7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15E84" w14:textId="77777777" w:rsidR="006501FF" w:rsidRPr="006501FF" w:rsidRDefault="006501FF" w:rsidP="006501FF">
            <w:pPr>
              <w:spacing w:after="160" w:line="259" w:lineRule="auto"/>
            </w:pPr>
            <w:r w:rsidRPr="006501FF">
              <w:t>Impact (1–5)</w:t>
            </w:r>
          </w:p>
        </w:tc>
        <w:tc>
          <w:tcPr>
            <w:tcW w:w="0" w:type="auto"/>
            <w:hideMark/>
          </w:tcPr>
          <w:p w14:paraId="6A83EF34" w14:textId="77777777" w:rsidR="006501FF" w:rsidRPr="006501FF" w:rsidRDefault="006501FF" w:rsidP="006501F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01FF">
              <w:t>3</w:t>
            </w:r>
          </w:p>
        </w:tc>
      </w:tr>
      <w:tr w:rsidR="006501FF" w:rsidRPr="006501FF" w14:paraId="23F3ECBA" w14:textId="77777777" w:rsidTr="002C7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2BC9E" w14:textId="77777777" w:rsidR="006501FF" w:rsidRPr="006501FF" w:rsidRDefault="006501FF" w:rsidP="006501FF">
            <w:pPr>
              <w:spacing w:after="160" w:line="259" w:lineRule="auto"/>
            </w:pPr>
            <w:r w:rsidRPr="006501FF">
              <w:t>Reason / Notes</w:t>
            </w:r>
          </w:p>
        </w:tc>
        <w:tc>
          <w:tcPr>
            <w:tcW w:w="0" w:type="auto"/>
            <w:hideMark/>
          </w:tcPr>
          <w:p w14:paraId="443AEF1C" w14:textId="77777777" w:rsidR="006501FF" w:rsidRPr="006501FF" w:rsidRDefault="006501FF" w:rsidP="006501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01FF">
              <w:t>Common in external threat reconnaissance, medium impact internally.</w:t>
            </w:r>
          </w:p>
        </w:tc>
      </w:tr>
    </w:tbl>
    <w:p w14:paraId="50D79A23" w14:textId="77777777" w:rsidR="006501FF" w:rsidRDefault="006501FF" w:rsidP="006501FF"/>
    <w:p w14:paraId="0D40F462" w14:textId="5F16AD7E" w:rsidR="002C7F00" w:rsidRDefault="005F2D92" w:rsidP="002C7F00">
      <w:pPr>
        <w:pStyle w:val="Heading1"/>
      </w:pPr>
      <w:r w:rsidRPr="005F2D92">
        <w:t>References</w:t>
      </w:r>
    </w:p>
    <w:p w14:paraId="0B64FDCA" w14:textId="77777777" w:rsidR="005F2D92" w:rsidRDefault="005F2D92" w:rsidP="005F2D92"/>
    <w:p w14:paraId="21C9C2C6" w14:textId="337BC112" w:rsidR="005F2D92" w:rsidRDefault="005F2D92" w:rsidP="005F2D92">
      <w:pPr>
        <w:pStyle w:val="Heading1"/>
      </w:pPr>
      <w:r>
        <w:t>Analyst Notes</w:t>
      </w:r>
    </w:p>
    <w:p w14:paraId="05CF2FD2" w14:textId="41A5D57F" w:rsidR="005F2D92" w:rsidRPr="005F2D92" w:rsidRDefault="005F2D92" w:rsidP="005F2D92">
      <w:r w:rsidRPr="005F2D92">
        <w:t>Personal thoughts, lessons learned, cross-links with other techniques.</w:t>
      </w:r>
    </w:p>
    <w:p w14:paraId="545C4C7B" w14:textId="77777777" w:rsidR="000E7264" w:rsidRPr="000E7264" w:rsidRDefault="000E7264" w:rsidP="000E7264"/>
    <w:p w14:paraId="283C1DC5" w14:textId="77777777" w:rsidR="00146012" w:rsidRPr="00EC1A84" w:rsidRDefault="00146012" w:rsidP="00EC1A84"/>
    <w:sectPr w:rsidR="00146012" w:rsidRPr="00EC1A8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A874" w14:textId="77777777" w:rsidR="00EC1A84" w:rsidRDefault="00EC1A84" w:rsidP="00EC1A84">
      <w:pPr>
        <w:spacing w:after="0" w:line="240" w:lineRule="auto"/>
      </w:pPr>
      <w:r>
        <w:separator/>
      </w:r>
    </w:p>
  </w:endnote>
  <w:endnote w:type="continuationSeparator" w:id="0">
    <w:p w14:paraId="6C07C14E" w14:textId="77777777" w:rsidR="00EC1A84" w:rsidRDefault="00EC1A84" w:rsidP="00EC1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5920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462A9" w14:textId="720B335A" w:rsidR="000E7264" w:rsidRDefault="000E72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659DB7" w14:textId="77777777" w:rsidR="000E7264" w:rsidRDefault="000E72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0D2F" w14:textId="77777777" w:rsidR="00EC1A84" w:rsidRDefault="00EC1A84" w:rsidP="00EC1A84">
      <w:pPr>
        <w:spacing w:after="0" w:line="240" w:lineRule="auto"/>
      </w:pPr>
      <w:r>
        <w:separator/>
      </w:r>
    </w:p>
  </w:footnote>
  <w:footnote w:type="continuationSeparator" w:id="0">
    <w:p w14:paraId="769D3B42" w14:textId="77777777" w:rsidR="00EC1A84" w:rsidRDefault="00EC1A84" w:rsidP="00EC1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113C"/>
    <w:multiLevelType w:val="hybridMultilevel"/>
    <w:tmpl w:val="A30A1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B4138"/>
    <w:multiLevelType w:val="hybridMultilevel"/>
    <w:tmpl w:val="AAC4B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737953">
    <w:abstractNumId w:val="0"/>
  </w:num>
  <w:num w:numId="2" w16cid:durableId="1988777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84"/>
    <w:rsid w:val="00081939"/>
    <w:rsid w:val="000E7264"/>
    <w:rsid w:val="00146012"/>
    <w:rsid w:val="002C7F00"/>
    <w:rsid w:val="003F4715"/>
    <w:rsid w:val="00523905"/>
    <w:rsid w:val="005873E7"/>
    <w:rsid w:val="005F2D92"/>
    <w:rsid w:val="006501FF"/>
    <w:rsid w:val="007036D6"/>
    <w:rsid w:val="00846288"/>
    <w:rsid w:val="00B051FE"/>
    <w:rsid w:val="00B16720"/>
    <w:rsid w:val="00C23FD6"/>
    <w:rsid w:val="00DE65F1"/>
    <w:rsid w:val="00EC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1F8E51"/>
  <w15:chartTrackingRefBased/>
  <w15:docId w15:val="{08C83D9D-8A9F-4786-8F2E-3B7B8036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2"/>
        <w:szCs w:val="22"/>
        <w:lang w:val="en-US" w:eastAsia="zh-CN" w:bidi="ta-MY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A8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C1A84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1A84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A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A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84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A84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A8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A8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8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C1A8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84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C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84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84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EC1A8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C1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A84"/>
  </w:style>
  <w:style w:type="paragraph" w:styleId="Footer">
    <w:name w:val="footer"/>
    <w:basedOn w:val="Normal"/>
    <w:link w:val="FooterChar"/>
    <w:uiPriority w:val="99"/>
    <w:unhideWhenUsed/>
    <w:rsid w:val="00EC1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A84"/>
  </w:style>
  <w:style w:type="paragraph" w:styleId="TOCHeading">
    <w:name w:val="TOC Heading"/>
    <w:basedOn w:val="Heading1"/>
    <w:next w:val="Normal"/>
    <w:uiPriority w:val="39"/>
    <w:unhideWhenUsed/>
    <w:qFormat/>
    <w:rsid w:val="000E7264"/>
    <w:pPr>
      <w:spacing w:before="240" w:after="0"/>
      <w:outlineLvl w:val="9"/>
    </w:pPr>
    <w:rPr>
      <w:rFonts w:asciiTheme="majorHAnsi" w:hAnsiTheme="majorHAnsi"/>
      <w:kern w:val="0"/>
      <w:sz w:val="32"/>
      <w:szCs w:val="32"/>
      <w:lang w:eastAsia="en-US" w:bidi="ar-SA"/>
      <w14:ligatures w14:val="none"/>
    </w:rPr>
  </w:style>
  <w:style w:type="paragraph" w:styleId="NoSpacing">
    <w:name w:val="No Spacing"/>
    <w:uiPriority w:val="1"/>
    <w:qFormat/>
    <w:rsid w:val="006501FF"/>
    <w:pPr>
      <w:spacing w:after="0" w:line="240" w:lineRule="auto"/>
    </w:pPr>
    <w:rPr>
      <w:rFonts w:ascii="Arial" w:hAnsi="Arial"/>
    </w:rPr>
  </w:style>
  <w:style w:type="table" w:styleId="GridTable1Light">
    <w:name w:val="Grid Table 1 Light"/>
    <w:basedOn w:val="TableNormal"/>
    <w:uiPriority w:val="46"/>
    <w:rsid w:val="002C7F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2C7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C7F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C7F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C7F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C7F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FE0C9-8B2F-4206-BD24-905913CCB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Evolved Darrshan</dc:creator>
  <cp:keywords/>
  <dc:description/>
  <cp:lastModifiedBy>Evolved Darrshan</cp:lastModifiedBy>
  <cp:revision>9</cp:revision>
  <dcterms:created xsi:type="dcterms:W3CDTF">2025-11-03T15:21:00Z</dcterms:created>
  <dcterms:modified xsi:type="dcterms:W3CDTF">2025-11-03T15:36:00Z</dcterms:modified>
</cp:coreProperties>
</file>