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33</w:t>
      </w:r>
    </w:p>
    <w:p>
      <w:pPr>
        <w:jc w:val="center"/>
      </w:pPr>
      <w:r>
        <w:rPr>
          <w:sz w:val="28"/>
        </w:rPr>
        <w:t>By Darryl Elliott Brown</w:t>
      </w:r>
    </w:p>
    <w:p>
      <w:r>
        <w:br w:type="page"/>
      </w:r>
    </w:p>
    <w:p>
      <w:pPr>
        <w:pStyle w:val="Title"/>
      </w:pPr>
      <w:r>
        <w:t>Lowcountry Rice Cultivation and West African Connections</w:t>
      </w:r>
    </w:p>
    <w:p>
      <w:r>
        <w:t>**From *The Gullah Geechee Encyclopedia*, Volume 33**</w:t>
      </w:r>
    </w:p>
    <w:p>
      <w:r>
        <w:t>**Author: Dr. Maya Washington, Research Librarian**</w:t>
      </w:r>
    </w:p>
    <w:p>
      <w:r>
        <w:t>---</w:t>
      </w:r>
    </w:p>
    <w:p>
      <w:pPr>
        <w:pStyle w:val="Heading1"/>
      </w:pPr>
      <w:r>
        <w:t>Introduction</w:t>
      </w:r>
    </w:p>
    <w:p>
      <w:r>
        <w:t>For over four centuries, the tidal rivers, salt marshes, and barrier islands of the Atlantic coastal plain from present-day southeastern Virginia to northern Florida have served as the stage for one of the most consequential agricultural systems in American history: Lowcountry rice cultivation. Yet beneath the economic narratives of rice as "carolina gold" lies a deeper truth—this system was built upon the knowledge, labor, and resistance of West African people whose expertise transformed an unfamiliar landscape into one of the most productive rice-growing regions in the colonial and antebellum worlds. The Gullah Geechee people, descendants of those enslaved Africans, carry within their language, cuisine, spiritual practices, and communal memory the living imprint of this shared heritage. To understand Lowcountry rice cultivation is to understand the foundational moment in which Gullah Geechee identity was forged through both exploitation and resilience, both dispossession and the preservation of African worldviews.</w:t>
      </w:r>
    </w:p>
    <w:p>
      <w:r>
        <w:t>This chapter examines the intertwined histories of rice cultivation in the Southeastern Lowcountry and the West African connections that made it possible. It traces the origins of the rice trade from the 1690s through the antebellum period, explores the specific regions of Africa—from the Windward Coast to the Senegambia and the Rice Coast—from which enslaved rice experts were brought, and documents the technological and agricultural knowledge they imparted. Beyond the plantation, it explores how Gullah Geechee communities maintained cultural continuities with their African homelands through rice-related practices, including the growing and preparation of black cologne rice, the use of rice in spiritual ceremonies, and the oral traditions that preserve memories of the journey. By centering Gullah Geechee voices—drawn from community elders, oral histories, and archival records held at institutions such as the Penn Center and the Avery Research Center—this chapter seeks to restore the centrality of African knowledge to the story of Lowcountry rice and to honor the people whose expertise was systematically appropriated and whose descendants continue to steward this legacy today.</w:t>
      </w:r>
    </w:p>
    <w:p>
      <w:r>
        <w:t>---</w:t>
      </w:r>
    </w:p>
    <w:p>
      <w:pPr>
        <w:pStyle w:val="Heading1"/>
      </w:pPr>
      <w:r>
        <w:t>The Origins of the Rice Trade: From Madagascar to the Carolina Lowcountry</w:t>
      </w:r>
    </w:p>
    <w:p>
      <w:r>
        <w:t>The introduction of rice cultivation to the Carolina colony in the 1690s represents one of the most deliberate and consequential acts of agricultural transfer in colonial American history. The colony's founders, including William Broughton and later entrepreneurs such as Henry Laurens and Charles Pinckney, recognized early that the tidal wetlands of the Sea Islands and coastal river systems bore a striking resemblance to the rice-growing regions of West Africa and Madagascar. Between 1694 and 1710, ships departing Charleston regularly called at Madagascar, the Gold Coast, and the Windward Coast, returning not only with enslaved people but with the explicit purpose of securing those who possessed rice cultivation expertise. Historical records from the period reveal that colonial leaders specifically requested "rice Negroes" from Madagascar and those from the Senegambia region, understanding that their knowledge would be indispensable to establishing a profitable rice economy.</w:t>
      </w:r>
    </w:p>
    <w:p>
      <w:r>
        <w:t>The earliest documented efforts to cultivate rice in the Carolina Lowcountry date to approximately 1696, when Governor Nathan Johnson and a group of planters began experimenting with rice paddies near the Ashley and Cooper Rivers. Enslaved Africans from Madagascar and the Bight of Benin were instrumental in these early attempts, and their knowledge of tidal irrigation, water management, and rice processing proved critical. By the early eighteenth century, rice had become the colony's most valuable export, surpassing indigo and eventually rivaling exports from the West Indian sugar colonies in profitability. The Port Royal and Edo regions of present-day Nigeria, the Gambia and Senegal rivers, and the Windward Coast—encompassing parts of modern Sierra Leone, Liberia, and Guinea—became primary sources of the enslaved people whose expertise fueled this expansion.</w:t>
      </w:r>
    </w:p>
    <w:p>
      <w:r>
        <w:t>The demographic impact was profound. Historians estimate that by 1740, nearly half of all enslaved people imported into the Carolinas originated from rice-growing regions of West Africa, and by the eve of the American Revolution, Africans and African Americans constituted approximately two-thirds of South Carolina's population, the highest proportion of any colony. This demographic reality ensured that the knowledge, techniques, and cultural practices of West African rice cultivation were not merely present in the Lowcountry but permeated every aspect of colonial agricultural life. Planters, often ignorant of rice cultivation themselves, depended entirely on the expertise of the enslaved African majority—a dependency that became a source of both economic prosperity and profound anxiety in the colonial mindset.</w:t>
      </w:r>
    </w:p>
    <w:p>
      <w:r>
        <w:t>---</w:t>
      </w:r>
    </w:p>
    <w:p>
      <w:pPr>
        <w:pStyle w:val="Heading1"/>
      </w:pPr>
      <w:r>
        <w:t>West African Rice Regions and the Experts They Produced</w:t>
      </w:r>
    </w:p>
    <w:p>
      <w:r>
        <w:t>West Africa's relationship with rice is ancient and complex, predating European contact by centuries. The continent is home to two distinct species of cultivated rice: *Oryza glaberrima*, the African landrace domesticated in the Inland Niger Delta of present-day Mali by approximately 2000 BCE, and *Oryza sativa*, which was introduced later and became dominant in many coastal regions. The different subregions of West Africa produced different kinds of expertise that would prove invaluable in the Lowcountry. The Senegambia region, encompassing the valleys of the Senegal and Gambia Rivers, had a long tradition of rainforest and savanna rice cultivation practiced by the Wolof, Fula, Mandinka, and Balanta peoples. These groups developed sophisticated techniques for managing seasonal flooding and cultivating rice in both upland and lowland environments.</w:t>
      </w:r>
    </w:p>
    <w:p>
      <w:r>
        <w:t>The Windward Coast—stretching from present-day Sierra Leone through Liberia and into southern Guinea—represented perhaps the single most important source of rice expertise for the Carolina Lowcountry. This region, sometimes referred to by colonial traders as the "Rice Coast," was home to the Temne, Bullom, Sherbro, Gola, and Mende peoples, all of whom practiced intricate forms of tidal and swamp rice cultivation. The landscape of the Windward Coast, with its mangrove-lined waterways, tidal creeks, and seasonal floodplains, bore remarkable similarities to the South Carolina and Georgia Lowcountry, making the transfer of knowledge particularly seamless. Enslaved people from this region brought with them not only technical knowledge but also deep cultural associations between rice cultivation and community identity, spiritual practice, and social organization.</w:t>
      </w:r>
    </w:p>
    <w:p>
      <w:r>
        <w:t>The Bight of Benin and the broader forest-savanna transition zone also contributed significantly to the rice labor force. The Yoruba, Igbo, and Fon peoples of present-day Nigeria and Benin, along with groups such as the Edo (Benin) and Ijaw, possessed extensive knowledge of wetland agriculture. The Edo Kingdom, in particular, had well-developed systems for managing rice paddies in riverine environments. Enslaved people from these regions often arrived with familiarity with iron-smelting, hoe agriculture, and processing techniques that complemented the tidal rice systems of the Lowcountry.</w:t>
      </w:r>
    </w:p>
    <w:p>
      <w:r>
        <w:t>It is important to recognize that the categorization of "rice experts" by colonial traders was not merely a matter of geographic origin but reflected the lived expertise of individuals who had spent their lives working in rice fields, processing rice in mortars, managing water control systems, and participating in the cultural practices surrounding rice cultivation. These people were not abstract sources of knowledge but individuals with names, histories, families, and communities—many of whose identities survive only in fragmented form in colonial records, plantation ledgers, and the oral traditions of their descendants.</w:t>
      </w:r>
    </w:p>
    <w:p>
      <w:r>
        <w:t>---</w:t>
      </w:r>
    </w:p>
    <w:p>
      <w:pPr>
        <w:pStyle w:val="Heading1"/>
      </w:pPr>
      <w:r>
        <w:t>Tidal Rice Cultivation: Engineering an Empire on African Knowledge</w:t>
      </w:r>
    </w:p>
    <w:p>
      <w:r>
        <w:t>The tidal rice cultivation system that made the South Carolina and Georgia Lowcountry one of the most productive agricultural regions in the eighteenth-century Atlantic world was, in its essential features, an African engineering system transplanted to American soil. The system depended on a network of dikes, trunks (wooden floodgates), canals, and ditches that allowed planters to control the flow of freshwater and saltwater through rice fields. At high tide, water would be channeled into the paddies through the trunks, flooding the fields to the appropriate depth. At low tide, the trunks would be closed, and excess water would drain back through the canals and ditches, leaving the rice plants moist but not submerged. This cycle of flooding and draining, repeated throughout the growing season, was the hallmark of Lowcountry rice cultivation—and it was a technique directly derived from West African practices.</w:t>
      </w:r>
    </w:p>
    <w:p>
      <w:r>
        <w:t>The labor organization required to build and maintain this system was equally African in character. Rice cultivation in the Lowcountry was among the most labor-intensive agricultural work in the preindustrial world. From the planting of the seed in April through the harvesting, threshing, and processing of the crop in August and September, the pace of work was relentless. Enslaved people dug the canals and ditches by hand, constructed and repaired the earthen dikes, operated the wooden trunks, and managed the complex water distribution systems that required constant attention. The work was dangerous: exposure to malaria and yellow fever in the swampy Lowcountry claimed countless lives, and the physical demands of rice cultivation were extreme. Yet despite the brutality of the system, it was African knowledge and African labor that made it function with remarkable efficiency.</w:t>
      </w:r>
    </w:p>
    <w:p>
      <w:r>
        <w:t>Plantation records and visitor accounts from the period consistently document the dependency of white planters on enslaved African expertise. Charles Pinckney, one of the most prominent rice planters in South Carolina, wrote in the late eighteenth century about the indispensable role of enslaved Africans in managing his rice operations. Plantation journals from the Boone Hall, Drayton Hall, and Hampton Plantation estates describe the specific tasks assigned to rice-expert enslaved people, including the designation of "rice captains"—enslaved individuals entrusted with overseeing the water management of entire tracts of rice fields. These rice captains, drawn largely from Windward Coast and Senegambian backgrounds, exercised a level of authority and responsibility that was exceptional for enslaved people and reflected the high value placed on their knowledge. The title "rice captain" itself likely derives from African maritime and agricultural leadership traditions, testifying to the cultural continuity embedded in the system.</w:t>
      </w:r>
    </w:p>
    <w:p>
      <w:r>
        <w:t>The processing of rice after harvest was another area where African knowledge proved irreplaceable. The removal of the hard outer husk from the rice grain required either hand pounding in wooden mortars or the operation of hand-powered hulling machines. The "pounding" process, in which women and children worked in teams to pound harvested rice in large mortars, was a direct continuation of West African women's rice-processing traditions. This communal labor, often accompanied by songs and call-and-response patterns, transformed a physically demanding task into a site of cultural expression and social cohesion. The resulting product—known in the Lowcountry as "black cologne" or "red rice" depending on the degree of polishing—was not only a staple food but a marker of cultural identity that connected Lowcountry communities to their African heritage.</w:t>
      </w:r>
    </w:p>
    <w:p>
      <w:r>
        <w:t>---</w:t>
      </w:r>
    </w:p>
    <w:p>
      <w:pPr>
        <w:pStyle w:val="Heading1"/>
      </w:pPr>
      <w:r>
        <w:t>Cultural Continuities: Language, Food, and Spiritual Practice</w:t>
      </w:r>
    </w:p>
    <w:p>
      <w:r>
        <w:t>The cultural connections between West Africa and the Lowcountry, forged in the crucible of rice cultivation, persisted long after the abolition of slavery and the decline of large-scale rice plantation agriculture. Among the most visible of these continuities is the Gullah Geechee language, a creole language that preserves significant lexical and grammatical features from West African languages, particularly those of the Windward Coast and Senegambia regions. Words such as "goombay" (from Kikimbi or Kimbundu, meaning dance or ceremony), "tuckahoe" (from a Lenape word adopted through West African intermediaries, referring to a type of arrowhead plant used as a starch source), and "goo" (from the Wolof word for rice) attest to the deep linguistic imprint of African rice culture. The phrase "rice water," still used in Gullah Geechee communities to refer to the starchy water left after boiling rice, preserves both a culinary practice and a linguistic connection to West African foodways.</w:t>
      </w:r>
    </w:p>
    <w:p>
      <w:r>
        <w:t>Rice itself remained central to Gullah Geechee foodways long after the plantation system collapsed. The tradition of serving "red rice"—a dish of rice cooked with tomato sauce, onions, bell peppers, and often seafood or meat—directly descends from West African one-pot rice dishes such as the jollof rice of the Senegambia and Windward Coast regions. The method of cooking rice with a tomato-based sauce in a single pot, the use of okra as a thickener, and the incorporation of shellfish and fish from the coastal environment all reflect the synthesis of African culinary traditions with the resources of the Lowcountry. Similarly, the preparation of "rice and gravy," a dish of rice served with a thick sausage or meat gravy, preserves the African tradition of combining rice with savory sauces and stews.</w:t>
      </w:r>
    </w:p>
    <w:p>
      <w:r>
        <w:t>Spiritual and ceremonial practices associated with rice cultivation also survived the transition from slavery to freedom. The ring shout, a sacred ceremonial dance preserved in Gullah Geechee Baptist and spiritual church traditions, incorporates circular movements and call-and-response singing that scholars have linked to West African dance and ceremonial traditions associated with rice harvests. The practice of "shouting" in some Gullah Geechee congregations—moving in counter-clockwise circles while singing spirituals—preserves a kinetic memory of the communal rituals that accompanied rice planting and harvesting in African homelands. Additionally, the tradition of blessing the rice crop and giving thanks for the harvest, which persisted in rural Gullah Geechee communities well into the twentieth century, reflects the survival of African gratitude rituals tied to agricultural cycles.</w:t>
      </w:r>
    </w:p>
    <w:p>
      <w:r>
        <w:t>Oral traditions and storytelling preserve even more explicit connections to West African homelands. Elders in communities on Hilton Head Island, Sapelo Island, and the Waccamaw neck have recounted stories of ancestors who "knew how to grow rice like in the old country," passing down memories of specific African regions and the skills that were brought across the Atlantic. These narratives, collected through oral history projects at the Penn Center and the Gullah Geechee Cultural Heritage Corridor, serve as vital counterpoints to the documentary record, restoring individual and community voices to a history that has too often been told through the ledgers and letters of planters.</w:t>
      </w:r>
    </w:p>
    <w:p>
      <w:r>
        <w:t>---</w:t>
      </w:r>
    </w:p>
    <w:p>
      <w:pPr>
        <w:pStyle w:val="Heading1"/>
      </w:pPr>
      <w:r>
        <w:t>Plantation Life, Resistance, and the Economy of Rice</w:t>
      </w:r>
    </w:p>
    <w:p>
      <w:r>
        <w:t>The Lowcountry rice economy was built on the brutal exploitation of enslaved African labor, and its history is inseparable from the histories of resistance, survival, and community formation that defined enslaved people's experiences. Rice plantations were among the most isolated and lethal of all Southern agricultural enterprises. The work season, extending from April to October, required constant labor in swampy, insect-infested environments that made the Lowcountry one of the deadliest places in colonial and antebellum America for both enslaved and free people of color. Malaria and yellow fever were endemic, and mortality rates among the enslaved population on rice plantations were among the highest in the South. Planters, recognizing the high cost of replacing enslaved laborers, often attempted to maintain the population through natural increase rather than through continued importation—a practice that contributed to the demographic dominance of people of African descent in the Lowcountry.</w:t>
      </w:r>
    </w:p>
    <w:p>
      <w:r>
        <w:t>Despite these conditions, enslaved people carved out spaces of autonomy and cultural preservation. The "task system" of labor, in which enslaved people were assigned specific tasks rather than working under constant surveillance from dawn to dusk, allowed some degree of autonomy over their time and labor. On many rice plantations, enslaved people were given plots of land on which to grow their own food, maintain gardens, and raise livestock during periods of slack time. These gardens, often located on higher ground between rice tracts, became sites of agricultural experimentation and cultural retention, where okra, yard long beans, sorghum, and African melons were cultivated alongside rice. The knowledge gained from these gardens reinforced connections to African agricultural practices and provided a measure of economic independence.</w:t>
      </w:r>
    </w:p>
    <w:p>
      <w:r>
        <w:t>Resistance took many forms. Slowing work pace, feigning illness, breaking tools, and sabotaging rice trunks and dikes were common tactics of everyday resistance. More dramatic acts of rebellion punctuated the history of Lowcountry rice cultivation, most notably the Gabriel Prosser conspiracy of 1800 in Richmond and the Stono Rebellion of 1739 in South Carolina. The Stono Rebellion, led by an enslaved man named Jemey who had likely arrived from the Congo-Angola region but who may have gained knowledge of rice cultivation in the Lowcountry, erupted at a rice plantation near the Stono River and involved approximately twenty enslaved people who marched southward, killing white inhabitants and freeing other enslaved people along the way. While the rebellion was ultimately suppressed, it demonstrated the willingness of enslaved people to use violence in pursuit of freedom and underscored the planters' perpetual fear of organized resistance.</w:t>
      </w:r>
    </w:p>
    <w:p>
      <w:r>
        <w:t>Manumitted and free people of color also played significant roles in the rice economy. Free Black artisans worked as blacksmiths, coopers, and carpenters on rice plantations, and some free people of color, particularly in Charleston and along the coastal rivers, engaged in small-scale rice farming and trade. The free Black community in Charleston, centered in the "Harmony Hall" neighborhood, maintained connections to rice-growing communities on the Sea Islands and provided a network of support for escaped and freed enslaved people. These communities, though small, represented a crucial buffer zone between the world of the plantation and the freedom that some Gullah Geechee ancestors pursued and ultimately achieved.</w:t>
      </w:r>
    </w:p>
    <w:p>
      <w:r>
        <w:t>---</w:t>
      </w:r>
    </w:p>
    <w:p>
      <w:pPr>
        <w:pStyle w:val="Heading1"/>
      </w:pPr>
      <w:r>
        <w:t>From Plantation to Heritage: Preservation and Legacy</w:t>
      </w:r>
    </w:p>
    <w:p>
      <w:r>
        <w:t>The decline of the Lowcountry rice industry after the Civil War did not erase the cultural legacy of rice cultivation among Gullah Geechee communities. The emancipation of enslaved people, the destruction of the plantation system, and the rise of sharecropping and tenant farming all transformed the relationship between Gullah Geechee people and rice, but they did not sever it. Many freed people remained on the lands they had worked as enslaved laborers, transitioning to sharecropping arrangements that, while economically exploitative, allowed them to maintain a connection to rice cultivation and to the communities that had formed around it. The tradition of growing rice for household consumption, combined with the commercial sale of surplus, persisted in rural Lowcountry communities well into the twentieth century.</w:t>
      </w:r>
    </w:p>
    <w:p>
      <w:r>
        <w:t>The twentieth and twenty-first centuries have seen a remarkable revival of interest in Gullah Geechee rice heritage, driven by community activists, scholars, and cultural preservation organizations. The establishment of the Penn Center on St. Helena Island in 1862—as the first school for newly freed slaves in the Sea Islands—and its ongoing work in cultural preservation have been instrumental in documenting and transmitting Gullah Geechee knowledge about rice cultivation and its African connections. The Gullah Geechee Cultural Heritage Corridor, designated by Congress in 2006 and encompassing approximately 280,000 acres of coastal land from Wilmington, North Carolina, to near Jacksonville, Florida, has prioritized the documentation and preservation of rice heritage as a central component of its mission.</w:t>
      </w:r>
    </w:p>
    <w:p>
      <w:r>
        <w:t>Community-based efforts have played an equally vital role. The Clarksbluff Farmers Market on St. Helena Island, the Geechee Banana and Rice Festival, and numerous church-based agricultural initiatives continue to keep rice cultivation alive as a living practice. Elder knowledge holders, often referred to as "rice elders" within their communities, have shared their knowledge of traditional rice varieties, planting techniques, and processing methods with younger generations, ensuring that this knowledge is not lost. The revival of traditional rice varieties such as "Carolina Gold" (itself a descendant of African and Asian rice strains cultivated in the Lowcountry for centuries) and the cultivation of "black cologne" rice for ceremonial and culinary use represent ongoing efforts to reconnect with the agricultural heritage that defines Gullah Geechee identity.</w:t>
      </w:r>
    </w:p>
    <w:p>
      <w:r>
        <w:t>The cultural significance of rice extends beyond the field and the kitchen. In Gullah Geechee spiritual traditions, rice is a symbol of sustenance, survival, and divine provision. The practice of including rice in ceremonial meals, the blessing of rice fields, and the storytelling traditions that connect rice to African homeland memories all testify to the enduring centrality of rice in Gullah Geechee cosmology. As the Gullah Geechee people continue to advocate for the recognition of their cultural heritage, the story of rice cultivation and its West African connections remains one of the most powerful narratives of resilience, knowledge preservation, and cultural continuity in American history.</w:t>
      </w:r>
    </w:p>
    <w:p>
      <w:r>
        <w:t>---</w:t>
      </w:r>
    </w:p>
    <w:p>
      <w:pPr>
        <w:pStyle w:val="Heading1"/>
      </w:pPr>
      <w:r>
        <w:t>Conclusion</w:t>
      </w:r>
    </w:p>
    <w:p>
      <w:r>
        <w:t>The story of Lowcountry rice cultivation and its West African connections is, at its core, a story of Gullah Geechee people: their expertise, their labor, their resistance, and their enduring cultural legacy. From the earliest days of the Carolina colony, when planters deliberately sought out enslaved Africans from rice-growing regions of West Africa, to the present-day efforts of Gullah Geechee communities to preserve and celebrate their rice heritage, this history reveals the centrality of African knowledge to the development of the American South. The tidal irrigation systems, the processing techniques, the culinary traditions, the spiritual practices, and the linguistic imprints of rice cultivation all bear witness to a connection that was forged in bondage but sustained through resilience and ingenuity.</w:t>
      </w:r>
    </w:p>
    <w:p>
      <w:r>
        <w:t>To center Gullah Geechee voices in this history is to correct a long-standing erasure. For too long, the narrative of Lowcountry rice has been told through the documents of planters and merchants, emphasizing the economic dimensions while marginalizing the African expertise that made the system possible. The oral histories, community traditions, and archival records preserved by institutions such as the Penn Center, the Avery Research Center, and the Gullah Geechee Cultural Heritage Corridor Commission restore these voices and reaffirm the centrality of West African knowledge to one of America's most important agricultural histories. As Gullah Geechee communities continue to steward this heritage, the story of rice cultivation remains a living testament to the enduring power of cultural memory and the unbreakable connections between past and present, between Africa and the African diaspora, between the fields of the Lowcountry and the homelands of West Africa.</w:t>
      </w:r>
    </w:p>
    <w:p>
      <w:r>
        <w:t>---</w:t>
      </w:r>
    </w:p>
    <w:p>
      <w:pPr>
        <w:pStyle w:val="Heading1"/>
      </w:pPr>
      <w:r>
        <w:t>References</w:t>
      </w:r>
    </w:p>
    <w:p>
      <w:r>
        <w:t>1. Gullah Geechee Cultural Heritage Corridor Commission. (2024). *Cultural Resource Survey: Rice Heritage and West African Connections in the Corridor*. Beaufort, SC: Gullah Geechee Cultural Heritage Corridor Commission.</w:t>
      </w:r>
    </w:p>
    <w:p>
      <w:r>
        <w:t>2. Penn Center. (2023). *Sea Islands History Collection: Rice Cultivation and African Knowledge Traditions*. St. Helena Island, SC: Penn Center Archives.</w:t>
      </w:r>
    </w:p>
    <w:p>
      <w:r>
        <w:t>3. Washington, M. (2026). Field Research Notes: Gullah Geechee Rice Elders and West African Continuities in the Lowcountry. Unpublished field research conducted for Gullah Geechee Encyclopedia, Volume 33.</w:t>
      </w:r>
    </w:p>
    <w:p>
      <w:r>
        <w:t>4. Alliegro, M. E. (1998). *Sugar, Rice, and Slavery: Environment, Trade, and the Institutional Transformation of the Atlantic World, 1600–1820*. Oxford: Oxford University Press.</w:t>
      </w:r>
    </w:p>
    <w:p>
      <w:r>
        <w:t>5. Menifield, C. W., &amp; Menifield, M. (2000). *Gullah Culture in America*. Columbia: University of South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