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Practice Radical Self-Care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Practice Radical Self-Care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practice radical self-care.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Practice Radical Self-Care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